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99" w:rsidRDefault="00423699" w:rsidP="00430CA7">
      <w:pPr>
        <w:pStyle w:val="af"/>
        <w:spacing w:before="1"/>
        <w:ind w:left="142" w:firstLine="567"/>
        <w:jc w:val="center"/>
      </w:pPr>
      <w:r>
        <w:t>Муниципальное бюджетное дошкольное образовательное учреждение</w:t>
      </w:r>
    </w:p>
    <w:p w:rsidR="00430CA7" w:rsidRDefault="00423699" w:rsidP="00430CA7">
      <w:pPr>
        <w:pStyle w:val="af"/>
        <w:spacing w:before="1"/>
        <w:ind w:left="142" w:firstLine="567"/>
        <w:jc w:val="center"/>
      </w:pPr>
      <w:r>
        <w:t>детский сад № 54 «Алёнка»</w:t>
      </w:r>
    </w:p>
    <w:p w:rsidR="00423699" w:rsidRDefault="00423699" w:rsidP="00430CA7">
      <w:pPr>
        <w:pStyle w:val="af"/>
        <w:spacing w:before="1"/>
        <w:ind w:left="142" w:firstLine="567"/>
        <w:jc w:val="center"/>
      </w:pPr>
      <w:r>
        <w:t xml:space="preserve"> городского округа Тольятти</w:t>
      </w:r>
    </w:p>
    <w:p w:rsidR="00423699" w:rsidRDefault="00423699" w:rsidP="00FB4C81">
      <w:pPr>
        <w:pStyle w:val="af"/>
        <w:spacing w:before="1"/>
        <w:ind w:left="142" w:firstLine="567"/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W w:w="9356" w:type="dxa"/>
        <w:tblLook w:val="04A0"/>
      </w:tblPr>
      <w:tblGrid>
        <w:gridCol w:w="9356"/>
      </w:tblGrid>
      <w:tr w:rsidR="00423699" w:rsidTr="00F01B47">
        <w:tc>
          <w:tcPr>
            <w:tcW w:w="9356" w:type="dxa"/>
          </w:tcPr>
          <w:p w:rsidR="00423699" w:rsidRPr="00767F1E" w:rsidRDefault="00423699" w:rsidP="00FB4C81">
            <w:pPr>
              <w:pStyle w:val="af"/>
              <w:spacing w:line="276" w:lineRule="auto"/>
              <w:ind w:left="142" w:firstLine="567"/>
            </w:pPr>
          </w:p>
        </w:tc>
      </w:tr>
      <w:tr w:rsidR="00423699" w:rsidTr="00423699">
        <w:tc>
          <w:tcPr>
            <w:tcW w:w="9356" w:type="dxa"/>
          </w:tcPr>
          <w:p w:rsidR="00423699" w:rsidRPr="00767F1E" w:rsidRDefault="00423699" w:rsidP="00FB4C81">
            <w:pPr>
              <w:pStyle w:val="af"/>
              <w:spacing w:line="276" w:lineRule="auto"/>
              <w:ind w:left="142" w:firstLine="567"/>
            </w:pPr>
          </w:p>
        </w:tc>
      </w:tr>
    </w:tbl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eastAsiaTheme="minorEastAsia"/>
          <w:sz w:val="28"/>
          <w:szCs w:val="28"/>
          <w:lang w:eastAsia="ru-RU"/>
        </w:rPr>
      </w:pPr>
    </w:p>
    <w:p w:rsidR="0024503E" w:rsidRPr="00430CA7" w:rsidRDefault="006777EC" w:rsidP="00430CA7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bookmarkStart w:id="0" w:name="_Hlk150268089"/>
      <w:r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Коррекционно-развивающая</w:t>
      </w:r>
      <w:r w:rsidR="002B5001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программа</w:t>
      </w:r>
    </w:p>
    <w:p w:rsidR="00351D2B" w:rsidRPr="00430CA7" w:rsidRDefault="002B5001" w:rsidP="00430CA7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</w:t>
      </w:r>
      <w:r w:rsidR="006777EC"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F22D3E"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формированию умения употреблять предлоги</w:t>
      </w:r>
    </w:p>
    <w:p w:rsidR="00351D2B" w:rsidRPr="00430CA7" w:rsidRDefault="006777EC" w:rsidP="00A045FD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у детей старшего дошкольного возраста</w:t>
      </w:r>
      <w:r w:rsidR="002B5001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F22D3E" w:rsidRPr="00430C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 ТНР</w:t>
      </w:r>
    </w:p>
    <w:p w:rsidR="00351D2B" w:rsidRPr="00A045FD" w:rsidRDefault="00351D2B" w:rsidP="00C566B7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045FD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«</w:t>
      </w:r>
      <w:r w:rsidR="00423699" w:rsidRPr="00A045FD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Страна маленьких слов</w:t>
      </w:r>
      <w:r w:rsidRPr="00A045FD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»</w:t>
      </w:r>
    </w:p>
    <w:bookmarkEnd w:id="0"/>
    <w:p w:rsidR="00351D2B" w:rsidRPr="00430CA7" w:rsidRDefault="00351D2B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351D2B" w:rsidRPr="00430CA7" w:rsidRDefault="00351D2B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351D2B" w:rsidRPr="00430CA7" w:rsidRDefault="00351D2B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351D2B" w:rsidRPr="00430CA7" w:rsidRDefault="00351D2B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423699" w:rsidRPr="00430CA7" w:rsidRDefault="00423699" w:rsidP="00430CA7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proofErr w:type="gramStart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Разработана</w:t>
      </w:r>
      <w:proofErr w:type="gramEnd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bookmarkStart w:id="1" w:name="_Hlk150268152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учителями-логопедами:</w:t>
      </w:r>
    </w:p>
    <w:p w:rsidR="00351D2B" w:rsidRPr="00430CA7" w:rsidRDefault="00351D2B" w:rsidP="00430CA7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proofErr w:type="spellStart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Ригович</w:t>
      </w:r>
      <w:proofErr w:type="spellEnd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Е. В.</w:t>
      </w:r>
    </w:p>
    <w:p w:rsidR="00351D2B" w:rsidRPr="00430CA7" w:rsidRDefault="006777EC" w:rsidP="00430CA7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proofErr w:type="spellStart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Кропинова</w:t>
      </w:r>
      <w:proofErr w:type="spellEnd"/>
      <w:r w:rsidRPr="00430CA7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С.В</w:t>
      </w:r>
    </w:p>
    <w:p w:rsidR="00351D2B" w:rsidRPr="00430CA7" w:rsidRDefault="00351D2B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bookmarkEnd w:id="1"/>
    <w:p w:rsidR="00351D2B" w:rsidRDefault="00351D2B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36"/>
          <w:szCs w:val="36"/>
          <w:lang w:eastAsia="ru-RU"/>
        </w:rPr>
      </w:pPr>
    </w:p>
    <w:p w:rsidR="00423699" w:rsidRPr="00351D2B" w:rsidRDefault="00423699" w:rsidP="00FB4C81">
      <w:pPr>
        <w:tabs>
          <w:tab w:val="left" w:pos="945"/>
        </w:tabs>
        <w:kinsoku w:val="0"/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36"/>
          <w:szCs w:val="36"/>
          <w:lang w:eastAsia="ru-RU"/>
        </w:rPr>
      </w:pPr>
    </w:p>
    <w:p w:rsidR="00351D2B" w:rsidRDefault="00351D2B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F01B47" w:rsidRDefault="00F01B47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430CA7" w:rsidRDefault="00430CA7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430CA7" w:rsidRDefault="00430CA7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430CA7" w:rsidRDefault="00430CA7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F01B47" w:rsidRDefault="00F01B47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F01B47" w:rsidRPr="00351D2B" w:rsidRDefault="00F01B47" w:rsidP="00FB4C81">
      <w:pPr>
        <w:spacing w:after="200" w:line="276" w:lineRule="auto"/>
        <w:ind w:firstLine="567"/>
        <w:jc w:val="both"/>
        <w:rPr>
          <w:rFonts w:eastAsiaTheme="minorEastAsia"/>
          <w:lang w:eastAsia="ru-RU"/>
        </w:rPr>
      </w:pPr>
    </w:p>
    <w:p w:rsidR="002B5001" w:rsidRDefault="002B5001" w:rsidP="00FB4C81">
      <w:pPr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51D2B" w:rsidRPr="00351D2B" w:rsidRDefault="00351D2B" w:rsidP="00FB4C81">
      <w:pPr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Содержание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59"/>
        <w:gridCol w:w="986"/>
      </w:tblGrid>
      <w:tr w:rsidR="00430CA7" w:rsidTr="00BE7D24">
        <w:tc>
          <w:tcPr>
            <w:tcW w:w="8359" w:type="dxa"/>
          </w:tcPr>
          <w:p w:rsidR="00430CA7" w:rsidRPr="00BE7D24" w:rsidRDefault="00F15491" w:rsidP="00BE7D24">
            <w:pPr>
              <w:autoSpaceDE w:val="0"/>
              <w:autoSpaceDN w:val="0"/>
              <w:spacing w:line="276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351D2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Комплекс основных характеристик </w:t>
            </w:r>
            <w:r w:rsidRPr="009E3F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коррекционно-развивающей программы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«Страна маленьких слов</w:t>
            </w:r>
            <w:r w:rsidRPr="00351D2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»:</w:t>
            </w:r>
          </w:p>
        </w:tc>
        <w:tc>
          <w:tcPr>
            <w:tcW w:w="986" w:type="dxa"/>
          </w:tcPr>
          <w:p w:rsidR="00430CA7" w:rsidRDefault="00430CA7" w:rsidP="00FB4C8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30CA7" w:rsidTr="00BE7D24">
        <w:tc>
          <w:tcPr>
            <w:tcW w:w="8359" w:type="dxa"/>
          </w:tcPr>
          <w:p w:rsidR="00430CA7" w:rsidRPr="00F15491" w:rsidRDefault="00F15491" w:rsidP="00F1549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767F1E">
              <w:rPr>
                <w:rFonts w:ascii="Times New Roman" w:eastAsiaTheme="minorEastAsia" w:hAnsi="Times New Roman" w:cs="Times New Roman"/>
                <w:sz w:val="24"/>
                <w:szCs w:val="24"/>
              </w:rPr>
              <w:t>1.1. Пояснительная записка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6" w:type="dxa"/>
          </w:tcPr>
          <w:p w:rsidR="00430CA7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430CA7" w:rsidTr="00BE7D24">
        <w:tc>
          <w:tcPr>
            <w:tcW w:w="8359" w:type="dxa"/>
          </w:tcPr>
          <w:p w:rsidR="00430CA7" w:rsidRPr="00F15491" w:rsidRDefault="00F15491" w:rsidP="00F1549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767F1E">
              <w:rPr>
                <w:rFonts w:ascii="Times New Roman" w:eastAsiaTheme="minorEastAsia" w:hAnsi="Times New Roman" w:cs="Times New Roman"/>
                <w:sz w:val="24"/>
                <w:szCs w:val="24"/>
              </w:rPr>
              <w:t>1.2. Цель и задачи программы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6" w:type="dxa"/>
          </w:tcPr>
          <w:p w:rsidR="00430CA7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430CA7" w:rsidTr="00BE7D24">
        <w:tc>
          <w:tcPr>
            <w:tcW w:w="8359" w:type="dxa"/>
          </w:tcPr>
          <w:p w:rsidR="00430CA7" w:rsidRPr="00F15491" w:rsidRDefault="00F15491" w:rsidP="00F1549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767F1E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2.  Содержание программы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86" w:type="dxa"/>
          </w:tcPr>
          <w:p w:rsidR="00430CA7" w:rsidRDefault="00430CA7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15344">
              <w:rPr>
                <w:rFonts w:ascii="Times New Roman" w:eastAsiaTheme="minorEastAsia" w:hAnsi="Times New Roman" w:cs="Times New Roman"/>
                <w:sz w:val="24"/>
                <w:szCs w:val="24"/>
              </w:rPr>
              <w:t>2.1</w:t>
            </w:r>
            <w:r w:rsidR="00BE7D24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  <w:r w:rsidRPr="00B15344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Учебный план.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15344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2.2</w:t>
            </w:r>
            <w:r w:rsidR="00BE7D24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  <w:r w:rsidRPr="00B15344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Содержание учебного плана.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15344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2.3. Методы, технологии обучения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</w:tr>
      <w:tr w:rsidR="00BE7D24" w:rsidTr="00BE7D24">
        <w:tc>
          <w:tcPr>
            <w:tcW w:w="8359" w:type="dxa"/>
          </w:tcPr>
          <w:p w:rsidR="00BE7D24" w:rsidRPr="00BE7D24" w:rsidRDefault="00BE7D24" w:rsidP="00BE7D24">
            <w:pPr>
              <w:tabs>
                <w:tab w:val="lef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BE7D2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2.4 Описание способов, которыми обеспечивается гарантия прав участников программы</w:t>
            </w:r>
          </w:p>
        </w:tc>
        <w:tc>
          <w:tcPr>
            <w:tcW w:w="986" w:type="dxa"/>
          </w:tcPr>
          <w:p w:rsidR="00BE7D24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F731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3. Условия реализации программы.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F731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4. Объём и сроки реализации программы.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430CA7" w:rsidTr="00BE7D24">
        <w:tc>
          <w:tcPr>
            <w:tcW w:w="8359" w:type="dxa"/>
          </w:tcPr>
          <w:p w:rsidR="00430CA7" w:rsidRPr="00F15491" w:rsidRDefault="00F15491" w:rsidP="00F15491">
            <w:pPr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D3180">
              <w:rPr>
                <w:rFonts w:ascii="Times New Roman" w:eastAsiaTheme="minorEastAsia" w:hAnsi="Times New Roman" w:cs="Times New Roman"/>
                <w:sz w:val="24"/>
                <w:szCs w:val="24"/>
              </w:rPr>
              <w:t>4.1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Календарный учебный график.</w:t>
            </w:r>
          </w:p>
        </w:tc>
        <w:tc>
          <w:tcPr>
            <w:tcW w:w="986" w:type="dxa"/>
          </w:tcPr>
          <w:p w:rsidR="00430CA7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00913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5. Планируемые результаты.</w:t>
            </w:r>
          </w:p>
        </w:tc>
        <w:tc>
          <w:tcPr>
            <w:tcW w:w="986" w:type="dxa"/>
          </w:tcPr>
          <w:p w:rsidR="00F15491" w:rsidRDefault="00F15491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>5.</w:t>
            </w:r>
            <w:r w:rsidRPr="00BE7D24"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. Система организации внутреннего </w:t>
            </w:r>
            <w:proofErr w:type="gramStart"/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реализацией программы.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>5.2. Оценочные материалы.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>5.3. Сведения о практической апробации программы на базе организации.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00913">
              <w:rPr>
                <w:rFonts w:ascii="Times New Roman" w:eastAsiaTheme="minorEastAsia" w:hAnsi="Times New Roman" w:cs="Times New Roman"/>
                <w:sz w:val="24"/>
                <w:szCs w:val="24"/>
              </w:rPr>
              <w:t>5.4. Результаты, подтверждающие эффективность реализации программы.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0091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6.Список литературы.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F15491" w:rsidTr="00BE7D24">
        <w:tc>
          <w:tcPr>
            <w:tcW w:w="8359" w:type="dxa"/>
          </w:tcPr>
          <w:p w:rsidR="00F15491" w:rsidRDefault="00F15491" w:rsidP="00F15491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Приложения</w:t>
            </w:r>
          </w:p>
        </w:tc>
        <w:tc>
          <w:tcPr>
            <w:tcW w:w="986" w:type="dxa"/>
          </w:tcPr>
          <w:p w:rsidR="00F15491" w:rsidRDefault="00BE7D24" w:rsidP="00BE7D24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</w:tr>
    </w:tbl>
    <w:p w:rsidR="00351D2B" w:rsidRPr="00351D2B" w:rsidRDefault="00351D2B" w:rsidP="00FB4C81">
      <w:pPr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351D2B" w:rsidRPr="00351D2B" w:rsidRDefault="00351D2B" w:rsidP="00FB4C81">
      <w:pPr>
        <w:autoSpaceDE w:val="0"/>
        <w:autoSpaceDN w:val="0"/>
        <w:adjustRightInd w:val="0"/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E7D24" w:rsidRDefault="00BE7D24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E7D24" w:rsidRDefault="00BE7D24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E7D24" w:rsidRDefault="00BE7D24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E7D24" w:rsidRDefault="00BE7D24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E7D24" w:rsidRDefault="00BE7D24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E7D24" w:rsidRPr="00351D2B" w:rsidRDefault="00BE7D24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Pr="00351D2B" w:rsidRDefault="00351D2B" w:rsidP="00FB4C81">
      <w:pPr>
        <w:spacing w:after="200" w:line="276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D3180" w:rsidRDefault="000D3180" w:rsidP="00F15491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15491" w:rsidRPr="00351D2B" w:rsidRDefault="00F15491" w:rsidP="00F15491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1D2B" w:rsidRPr="00FB4C81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Комплекс основных характеристик</w:t>
      </w:r>
      <w:r w:rsidR="002B50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4503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коррекционно-развивающей</w:t>
      </w:r>
      <w:r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программы </w:t>
      </w: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</w:t>
      </w:r>
      <w:r w:rsidR="00BE7D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Пояснительная записка </w:t>
      </w:r>
    </w:p>
    <w:p w:rsidR="00351D2B" w:rsidRPr="00351D2B" w:rsidRDefault="00AC781E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Корр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екционно-развивающая программа </w:t>
      </w:r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формированию</w:t>
      </w:r>
      <w:r w:rsidR="00F22D3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умения употреблять предлоги</w:t>
      </w:r>
      <w:r w:rsidR="002B50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у дете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й старшего</w:t>
      </w:r>
      <w:r w:rsidR="00F22D3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дошкольного возраста с ТНР</w:t>
      </w:r>
      <w:proofErr w:type="gramStart"/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«С</w:t>
      </w:r>
      <w:proofErr w:type="gramEnd"/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трана маленьких слов»</w:t>
      </w:r>
      <w:r w:rsidR="00E82A5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разработана учителями-логопедами и имеет социально-гуманитарную направленность</w:t>
      </w:r>
      <w:r w:rsidR="006E561F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1D2B" w:rsidRPr="00351D2B" w:rsidRDefault="006E561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C367DA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Актуальность </w:t>
      </w:r>
      <w:r w:rsidR="00351D2B" w:rsidRPr="00C367DA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программы</w:t>
      </w:r>
      <w:r w:rsidR="00351D2B"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. </w:t>
      </w:r>
    </w:p>
    <w:p w:rsidR="00423699" w:rsidRPr="00423699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Основной задачей </w:t>
      </w:r>
      <w:r>
        <w:rPr>
          <w:rFonts w:ascii="Times New Roman" w:hAnsi="Times New Roman" w:cs="Times New Roman"/>
          <w:color w:val="000000"/>
          <w:sz w:val="24"/>
          <w:szCs w:val="24"/>
        </w:rPr>
        <w:t>учителя-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логопеда,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работающего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 детьми </w:t>
      </w:r>
      <w:r w:rsidR="008A5FD2">
        <w:rPr>
          <w:rFonts w:ascii="Times New Roman" w:hAnsi="Times New Roman" w:cs="Times New Roman"/>
          <w:color w:val="000000"/>
          <w:sz w:val="24"/>
          <w:szCs w:val="24"/>
        </w:rPr>
        <w:t>с ТНР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</w:t>
      </w:r>
      <w:proofErr w:type="gramEnd"/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56C4">
        <w:rPr>
          <w:rFonts w:ascii="Times New Roman" w:hAnsi="Times New Roman" w:cs="Times New Roman"/>
          <w:color w:val="000000"/>
          <w:sz w:val="24"/>
          <w:szCs w:val="24"/>
        </w:rPr>
        <w:t>коррекция нарушений речи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и выравнивание стартов</w:t>
      </w:r>
      <w:r w:rsidR="00F413FC">
        <w:rPr>
          <w:rFonts w:ascii="Times New Roman" w:hAnsi="Times New Roman" w:cs="Times New Roman"/>
          <w:color w:val="000000"/>
          <w:sz w:val="24"/>
          <w:szCs w:val="24"/>
        </w:rPr>
        <w:t>ых возможностей</w:t>
      </w:r>
      <w:r w:rsidR="002B50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13FC">
        <w:rPr>
          <w:rFonts w:ascii="Times New Roman" w:hAnsi="Times New Roman" w:cs="Times New Roman"/>
          <w:color w:val="000000"/>
          <w:sz w:val="24"/>
          <w:szCs w:val="24"/>
        </w:rPr>
        <w:t xml:space="preserve">дошкольников </w:t>
      </w:r>
      <w:r w:rsidR="00B56452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="00B56452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поступления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в школу. </w:t>
      </w:r>
    </w:p>
    <w:p w:rsidR="003A481C" w:rsidRDefault="00B56452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Один из компонентов речевого развития – грамматический строй речи.</w:t>
      </w:r>
      <w:r w:rsidR="00F413FC">
        <w:rPr>
          <w:rFonts w:ascii="Times New Roman" w:hAnsi="Times New Roman" w:cs="Times New Roman"/>
          <w:color w:val="000000"/>
          <w:sz w:val="24"/>
          <w:szCs w:val="24"/>
        </w:rPr>
        <w:t xml:space="preserve"> Он включает в себя раздел по работе с предлогами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. Слова, не имеющие номинативного значения (предлоги, союзы, междометия) выполняют определенную функцию в речи. </w:t>
      </w:r>
      <w:r w:rsidR="003A481C">
        <w:rPr>
          <w:rFonts w:ascii="Times New Roman" w:hAnsi="Times New Roman" w:cs="Times New Roman"/>
          <w:color w:val="000000"/>
          <w:sz w:val="24"/>
          <w:szCs w:val="24"/>
        </w:rPr>
        <w:t>Они помогают детям овладеть умением понимать и создавать предложно-падежные конструкции, без знания которых дошкольникам тяжело овладеть связной речью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23699" w:rsidRPr="00423699" w:rsidRDefault="00B56452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Так, у детей с Т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НР наблюдается недостаточно полное понимание прочитанного материала, поскольку для </w:t>
      </w:r>
      <w:r w:rsidR="003A481C">
        <w:rPr>
          <w:rFonts w:ascii="Times New Roman" w:hAnsi="Times New Roman" w:cs="Times New Roman"/>
          <w:color w:val="000000"/>
          <w:sz w:val="24"/>
          <w:szCs w:val="24"/>
        </w:rPr>
        <w:t xml:space="preserve">этого, прежде </w:t>
      </w:r>
      <w:proofErr w:type="gramStart"/>
      <w:r w:rsidR="003A481C">
        <w:rPr>
          <w:rFonts w:ascii="Times New Roman" w:hAnsi="Times New Roman" w:cs="Times New Roman"/>
          <w:color w:val="000000"/>
          <w:sz w:val="24"/>
          <w:szCs w:val="24"/>
        </w:rPr>
        <w:t>всего</w:t>
      </w:r>
      <w:proofErr w:type="gramEnd"/>
      <w:r w:rsidR="003A481C">
        <w:rPr>
          <w:rFonts w:ascii="Times New Roman" w:hAnsi="Times New Roman" w:cs="Times New Roman"/>
          <w:color w:val="000000"/>
          <w:sz w:val="24"/>
          <w:szCs w:val="24"/>
        </w:rPr>
        <w:t xml:space="preserve"> нужен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определенный </w:t>
      </w:r>
      <w:r w:rsidR="003A481C">
        <w:rPr>
          <w:rFonts w:ascii="Times New Roman" w:hAnsi="Times New Roman" w:cs="Times New Roman"/>
          <w:color w:val="000000"/>
          <w:sz w:val="24"/>
          <w:szCs w:val="24"/>
        </w:rPr>
        <w:t>пассивный лексический запас,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а также понима</w:t>
      </w:r>
      <w:r w:rsidR="003A481C">
        <w:rPr>
          <w:rFonts w:ascii="Times New Roman" w:hAnsi="Times New Roman" w:cs="Times New Roman"/>
          <w:color w:val="000000"/>
          <w:sz w:val="24"/>
          <w:szCs w:val="24"/>
        </w:rPr>
        <w:t>ние связей между словами в предложени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3A481C">
        <w:rPr>
          <w:rFonts w:ascii="Times New Roman" w:hAnsi="Times New Roman" w:cs="Times New Roman"/>
          <w:color w:val="000000"/>
          <w:sz w:val="24"/>
          <w:szCs w:val="24"/>
        </w:rPr>
        <w:t>, которые осуществляют предлоги</w:t>
      </w:r>
      <w:r w:rsidR="009E3F97">
        <w:rPr>
          <w:rFonts w:ascii="Times New Roman" w:hAnsi="Times New Roman" w:cs="Times New Roman"/>
          <w:color w:val="000000"/>
          <w:sz w:val="24"/>
          <w:szCs w:val="24"/>
        </w:rPr>
        <w:t xml:space="preserve"> и падежные изменения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23699" w:rsidRPr="00423699" w:rsidRDefault="00600E64" w:rsidP="00FF16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Дети с ТНР 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>длительно 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замечают, что предлог и окончание слова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связаны и их сочетание представляет собой определенное единство.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Эти сочетания меняются 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поэтому тяжело</w:t>
      </w:r>
      <w:r w:rsidR="007B4FA4">
        <w:rPr>
          <w:rFonts w:ascii="Times New Roman" w:hAnsi="Times New Roman" w:cs="Times New Roman"/>
          <w:color w:val="000000"/>
          <w:sz w:val="24"/>
          <w:szCs w:val="24"/>
        </w:rPr>
        <w:t xml:space="preserve"> запоминаются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детьми.</w:t>
      </w:r>
    </w:p>
    <w:p w:rsidR="00423699" w:rsidRPr="00423699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>Нарушение предложно-падежных конструкций у детей старшего дошкольного возраста проявляется в виде следующих ошибок:</w:t>
      </w:r>
    </w:p>
    <w:p w:rsidR="007E24FE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а) пропуск или замена предлогов. </w:t>
      </w:r>
    </w:p>
    <w:p w:rsidR="007E24FE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б) замена одной предложно-падежной конструкции другой </w:t>
      </w:r>
    </w:p>
    <w:p w:rsidR="007E24FE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в) неправильное употребление падежного окончания существительного </w:t>
      </w:r>
    </w:p>
    <w:p w:rsidR="007E24FE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г) неправильное </w:t>
      </w:r>
      <w:proofErr w:type="gramStart"/>
      <w:r w:rsidRPr="00423699">
        <w:rPr>
          <w:rFonts w:ascii="Times New Roman" w:hAnsi="Times New Roman" w:cs="Times New Roman"/>
          <w:color w:val="000000"/>
          <w:sz w:val="24"/>
          <w:szCs w:val="24"/>
        </w:rPr>
        <w:t>употребление</w:t>
      </w:r>
      <w:proofErr w:type="gramEnd"/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как предлога, так и падежного окончания </w:t>
      </w:r>
    </w:p>
    <w:p w:rsidR="009E3F97" w:rsidRDefault="007B4FA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в полной мере проведённая работа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над предлогами у детей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ТНР 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>может привести к нарушению синтаксич</w:t>
      </w:r>
      <w:r>
        <w:rPr>
          <w:rFonts w:ascii="Times New Roman" w:hAnsi="Times New Roman" w:cs="Times New Roman"/>
          <w:color w:val="000000"/>
          <w:sz w:val="24"/>
          <w:szCs w:val="24"/>
        </w:rPr>
        <w:t>еского оформления речи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: будут отмечаться трудности конструирования сложных предложений, пропуски членов предложений, нарушение последовательности слов в предложении, пропуски или замены 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>предлогов,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или слияние предлогов с существительными и местоимениями. Все пе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речисленные ошибки 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>будут</w:t>
      </w:r>
      <w:r w:rsidR="00423699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проявляться как в устной, так и письменной речи.</w:t>
      </w:r>
    </w:p>
    <w:p w:rsidR="00B56452" w:rsidRDefault="0042369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Из всего вышеизложенного, актуальность </w:t>
      </w:r>
      <w:r w:rsidR="0030387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82A59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30387D">
        <w:rPr>
          <w:rFonts w:ascii="Times New Roman" w:hAnsi="Times New Roman" w:cs="Times New Roman"/>
          <w:color w:val="000000"/>
          <w:sz w:val="24"/>
          <w:szCs w:val="24"/>
        </w:rPr>
        <w:t>ограммы</w:t>
      </w:r>
      <w:r w:rsidR="007B4FA4" w:rsidRPr="00423699">
        <w:rPr>
          <w:rFonts w:ascii="Times New Roman" w:hAnsi="Times New Roman" w:cs="Times New Roman"/>
          <w:color w:val="000000"/>
          <w:sz w:val="24"/>
          <w:szCs w:val="24"/>
        </w:rPr>
        <w:t xml:space="preserve"> очевидна</w:t>
      </w:r>
      <w:r w:rsidRPr="0042369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51D2B" w:rsidRPr="00C367DA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367DA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Отличительные особенности программы </w:t>
      </w:r>
    </w:p>
    <w:p w:rsidR="00A341ED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150276939"/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Данная программа направлена </w:t>
      </w:r>
      <w:r w:rsidR="00A341ED">
        <w:rPr>
          <w:rFonts w:ascii="Times New Roman" w:hAnsi="Times New Roman" w:cs="Times New Roman"/>
          <w:color w:val="000000"/>
          <w:sz w:val="24"/>
          <w:szCs w:val="24"/>
        </w:rPr>
        <w:t>на ф</w:t>
      </w:r>
      <w:r w:rsidR="00A341ED" w:rsidRPr="00A341ED">
        <w:rPr>
          <w:rFonts w:ascii="Times New Roman" w:hAnsi="Times New Roman" w:cs="Times New Roman"/>
          <w:color w:val="000000"/>
          <w:sz w:val="24"/>
          <w:szCs w:val="24"/>
        </w:rPr>
        <w:t>ормирование представлений о смысловой значимости предлогов</w:t>
      </w:r>
      <w:r w:rsidR="00A341ED">
        <w:t>,</w:t>
      </w:r>
      <w:r w:rsidR="00A341ED" w:rsidRPr="00A341ED">
        <w:rPr>
          <w:rFonts w:ascii="Times New Roman" w:hAnsi="Times New Roman" w:cs="Times New Roman"/>
          <w:color w:val="000000"/>
          <w:sz w:val="24"/>
          <w:szCs w:val="24"/>
        </w:rPr>
        <w:t xml:space="preserve"> навыка правильного употребления предлогов</w:t>
      </w:r>
      <w:r w:rsidR="00A341ED">
        <w:t xml:space="preserve">, </w:t>
      </w:r>
      <w:r w:rsidR="00A341ED" w:rsidRPr="00A341ED">
        <w:rPr>
          <w:rFonts w:ascii="Times New Roman" w:hAnsi="Times New Roman" w:cs="Times New Roman"/>
          <w:color w:val="000000"/>
          <w:sz w:val="24"/>
          <w:szCs w:val="24"/>
        </w:rPr>
        <w:t>представления о предлоге как отдельном слове</w:t>
      </w:r>
      <w:bookmarkEnd w:id="2"/>
      <w:r w:rsidR="00A341E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4503E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содержит систему </w:t>
      </w:r>
      <w:bookmarkStart w:id="3" w:name="_Hlk150277023"/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занятий, 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составленных на основе «Восемнадцати </w:t>
      </w:r>
      <w:proofErr w:type="gramStart"/>
      <w:r w:rsidR="00A3022D">
        <w:rPr>
          <w:rFonts w:ascii="Times New Roman" w:hAnsi="Times New Roman" w:cs="Times New Roman"/>
          <w:color w:val="000000"/>
          <w:sz w:val="24"/>
          <w:szCs w:val="24"/>
        </w:rPr>
        <w:t>сказок про предлоги</w:t>
      </w:r>
      <w:proofErr w:type="gramEnd"/>
      <w:r w:rsidR="00A3022D">
        <w:rPr>
          <w:rFonts w:ascii="Times New Roman" w:hAnsi="Times New Roman" w:cs="Times New Roman"/>
          <w:color w:val="000000"/>
          <w:sz w:val="24"/>
          <w:szCs w:val="24"/>
        </w:rPr>
        <w:t>» Глазуновой Л.В.</w:t>
      </w:r>
      <w:r w:rsidR="00D30922">
        <w:rPr>
          <w:rFonts w:ascii="Times New Roman" w:hAnsi="Times New Roman" w:cs="Times New Roman"/>
          <w:color w:val="000000"/>
          <w:sz w:val="24"/>
          <w:szCs w:val="24"/>
        </w:rPr>
        <w:t>, учебно-методического</w:t>
      </w:r>
      <w:r w:rsidR="0030387D">
        <w:rPr>
          <w:rFonts w:ascii="Times New Roman" w:hAnsi="Times New Roman" w:cs="Times New Roman"/>
          <w:color w:val="000000"/>
          <w:sz w:val="24"/>
          <w:szCs w:val="24"/>
        </w:rPr>
        <w:t xml:space="preserve"> пособия О.Б. Иншаковой, А.М Колесниковой «Пространственно-временные представления», </w:t>
      </w:r>
      <w:r w:rsidR="00D30922">
        <w:rPr>
          <w:rFonts w:ascii="Times New Roman" w:hAnsi="Times New Roman" w:cs="Times New Roman"/>
          <w:color w:val="000000"/>
          <w:sz w:val="24"/>
          <w:szCs w:val="24"/>
        </w:rPr>
        <w:t xml:space="preserve">И.А </w:t>
      </w:r>
      <w:proofErr w:type="spellStart"/>
      <w:r w:rsidR="00D30922">
        <w:rPr>
          <w:rFonts w:ascii="Times New Roman" w:hAnsi="Times New Roman" w:cs="Times New Roman"/>
          <w:color w:val="000000"/>
          <w:sz w:val="24"/>
          <w:szCs w:val="24"/>
        </w:rPr>
        <w:t>Подрезовой</w:t>
      </w:r>
      <w:proofErr w:type="spellEnd"/>
      <w:r w:rsidR="00D30922">
        <w:rPr>
          <w:rFonts w:ascii="Times New Roman" w:hAnsi="Times New Roman" w:cs="Times New Roman"/>
          <w:color w:val="000000"/>
          <w:sz w:val="24"/>
          <w:szCs w:val="24"/>
        </w:rPr>
        <w:t xml:space="preserve"> «Школа умелого карандаша»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>включ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ают игры, упражнения, </w:t>
      </w:r>
      <w:r w:rsidR="00A3022D" w:rsidRPr="002B5001">
        <w:rPr>
          <w:rFonts w:ascii="Times New Roman" w:hAnsi="Times New Roman" w:cs="Times New Roman"/>
          <w:color w:val="000000"/>
          <w:sz w:val="24"/>
          <w:szCs w:val="24"/>
        </w:rPr>
        <w:t>тренинги</w:t>
      </w:r>
      <w:r w:rsidR="002B5001" w:rsidRPr="002B50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03CE6" w:rsidRPr="002B5001">
        <w:rPr>
          <w:rFonts w:ascii="Times New Roman" w:hAnsi="Times New Roman" w:cs="Times New Roman"/>
          <w:sz w:val="24"/>
          <w:szCs w:val="24"/>
        </w:rPr>
        <w:t>по</w:t>
      </w:r>
      <w:r w:rsidR="00303CE6">
        <w:t xml:space="preserve"> </w:t>
      </w:r>
      <w:r w:rsidR="00303CE6">
        <w:rPr>
          <w:rFonts w:ascii="Times New Roman" w:hAnsi="Times New Roman" w:cs="Times New Roman"/>
          <w:color w:val="000000"/>
          <w:sz w:val="24"/>
          <w:szCs w:val="24"/>
        </w:rPr>
        <w:t>формированию</w:t>
      </w:r>
      <w:r w:rsidR="00303CE6" w:rsidRPr="00303CE6">
        <w:rPr>
          <w:rFonts w:ascii="Times New Roman" w:hAnsi="Times New Roman" w:cs="Times New Roman"/>
          <w:color w:val="000000"/>
          <w:sz w:val="24"/>
          <w:szCs w:val="24"/>
        </w:rPr>
        <w:t xml:space="preserve"> пространственных </w:t>
      </w:r>
      <w:r w:rsidR="00D30922" w:rsidRPr="00303CE6">
        <w:rPr>
          <w:rFonts w:ascii="Times New Roman" w:hAnsi="Times New Roman" w:cs="Times New Roman"/>
          <w:color w:val="000000"/>
          <w:sz w:val="24"/>
          <w:szCs w:val="24"/>
        </w:rPr>
        <w:t>представлений</w:t>
      </w:r>
      <w:r w:rsidR="00D30922">
        <w:rPr>
          <w:rFonts w:ascii="Times New Roman" w:hAnsi="Times New Roman" w:cs="Times New Roman"/>
          <w:color w:val="000000"/>
          <w:sz w:val="24"/>
          <w:szCs w:val="24"/>
        </w:rPr>
        <w:t>, знакомству с предлогами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A3022D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color w:val="000000"/>
          <w:sz w:val="24"/>
          <w:szCs w:val="24"/>
        </w:rPr>
        <w:t>Работа построена т</w:t>
      </w:r>
      <w:r w:rsidR="009320F2">
        <w:rPr>
          <w:rFonts w:ascii="Times New Roman" w:hAnsi="Times New Roman" w:cs="Times New Roman"/>
          <w:color w:val="000000"/>
          <w:sz w:val="24"/>
          <w:szCs w:val="24"/>
        </w:rPr>
        <w:t>ак, что понимание</w:t>
      </w:r>
      <w:r w:rsidR="002B50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>предлогов</w:t>
      </w:r>
      <w:r w:rsidR="00B204F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03CE6">
        <w:rPr>
          <w:rFonts w:ascii="Times New Roman" w:hAnsi="Times New Roman" w:cs="Times New Roman"/>
          <w:color w:val="000000"/>
          <w:sz w:val="24"/>
          <w:szCs w:val="24"/>
        </w:rPr>
        <w:t>упражнения в пространственной ориентировке отрабатываю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>тся на конкретных объектах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>, предметах, игрушках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03CE6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Затем </w:t>
      </w:r>
      <w:r w:rsidR="009320F2">
        <w:rPr>
          <w:rFonts w:ascii="Times New Roman" w:hAnsi="Times New Roman" w:cs="Times New Roman"/>
          <w:color w:val="000000"/>
          <w:sz w:val="24"/>
          <w:szCs w:val="24"/>
        </w:rPr>
        <w:t xml:space="preserve">сложные </w:t>
      </w:r>
      <w:r w:rsidR="00230F01">
        <w:rPr>
          <w:rFonts w:ascii="Times New Roman" w:hAnsi="Times New Roman" w:cs="Times New Roman"/>
          <w:color w:val="000000"/>
          <w:sz w:val="24"/>
          <w:szCs w:val="24"/>
        </w:rPr>
        <w:t xml:space="preserve">понятия </w:t>
      </w:r>
      <w:r w:rsidR="00230F01" w:rsidRPr="00351D2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маленьких» 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слов </w:t>
      </w:r>
      <w:r w:rsidR="009320F2">
        <w:rPr>
          <w:rFonts w:ascii="Times New Roman" w:hAnsi="Times New Roman" w:cs="Times New Roman"/>
          <w:color w:val="000000"/>
          <w:sz w:val="24"/>
          <w:szCs w:val="24"/>
        </w:rPr>
        <w:t xml:space="preserve">раскрываются через сказки и 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>зак</w:t>
      </w:r>
      <w:r w:rsidR="00230F01">
        <w:rPr>
          <w:rFonts w:ascii="Times New Roman" w:hAnsi="Times New Roman" w:cs="Times New Roman"/>
          <w:color w:val="000000"/>
          <w:sz w:val="24"/>
          <w:szCs w:val="24"/>
        </w:rPr>
        <w:t>репляю</w:t>
      </w:r>
      <w:r w:rsidR="009320F2">
        <w:rPr>
          <w:rFonts w:ascii="Times New Roman" w:hAnsi="Times New Roman" w:cs="Times New Roman"/>
          <w:color w:val="000000"/>
          <w:sz w:val="24"/>
          <w:szCs w:val="24"/>
        </w:rPr>
        <w:t>тся в речи с</w:t>
      </w:r>
      <w:r w:rsidR="00B204FA">
        <w:rPr>
          <w:rFonts w:ascii="Times New Roman" w:hAnsi="Times New Roman" w:cs="Times New Roman"/>
          <w:color w:val="000000"/>
          <w:sz w:val="24"/>
          <w:szCs w:val="24"/>
        </w:rPr>
        <w:t xml:space="preserve"> помощью </w:t>
      </w:r>
      <w:r w:rsidR="00230F01">
        <w:rPr>
          <w:rFonts w:ascii="Times New Roman" w:hAnsi="Times New Roman" w:cs="Times New Roman"/>
          <w:color w:val="000000"/>
          <w:sz w:val="24"/>
          <w:szCs w:val="24"/>
        </w:rPr>
        <w:t>нетрадиционных пособий</w:t>
      </w:r>
      <w:r w:rsidR="00B204FA">
        <w:rPr>
          <w:rFonts w:ascii="Times New Roman" w:hAnsi="Times New Roman" w:cs="Times New Roman"/>
          <w:color w:val="000000"/>
          <w:sz w:val="24"/>
          <w:szCs w:val="24"/>
        </w:rPr>
        <w:t xml:space="preserve"> «Лого</w:t>
      </w:r>
      <w:r w:rsidR="00E82A5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204FA">
        <w:rPr>
          <w:rFonts w:ascii="Times New Roman" w:hAnsi="Times New Roman" w:cs="Times New Roman"/>
          <w:color w:val="000000"/>
          <w:sz w:val="24"/>
          <w:szCs w:val="24"/>
        </w:rPr>
        <w:t>домик», «Занимательный потолок», «Прозрачный экран»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bookmarkEnd w:id="3"/>
    <w:p w:rsidR="00E82A59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7D24" w:rsidRDefault="00BE7D2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2A59" w:rsidRPr="00E82A59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1.2</w:t>
      </w:r>
      <w:r w:rsidR="00BE7D2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E82A59" w:rsidRPr="00E82A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Цель программы </w:t>
      </w:r>
    </w:p>
    <w:p w:rsidR="00E82A59" w:rsidRPr="00E82A59" w:rsidRDefault="00F15491" w:rsidP="00BE7D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Целью реализуемой программы является </w:t>
      </w:r>
      <w:bookmarkStart w:id="4" w:name="_Hlk150268414"/>
      <w:r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E82A59" w:rsidRPr="00E82A59">
        <w:rPr>
          <w:rFonts w:ascii="Times New Roman" w:hAnsi="Times New Roman" w:cs="Times New Roman"/>
          <w:color w:val="000000"/>
          <w:sz w:val="24"/>
          <w:szCs w:val="24"/>
        </w:rPr>
        <w:t>ормирование умений употребления предлогов в устной речи, ориентировки в пространстве, на плоскости, в клетке тетради.</w:t>
      </w:r>
      <w:bookmarkEnd w:id="4"/>
    </w:p>
    <w:p w:rsidR="00E82A59" w:rsidRPr="00E82A59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82A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Задачи программы: </w:t>
      </w:r>
    </w:p>
    <w:p w:rsidR="00E82A59" w:rsidRPr="00C367DA" w:rsidRDefault="00615C2D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50277877"/>
      <w:r w:rsidRPr="00C367DA">
        <w:rPr>
          <w:rFonts w:ascii="Times New Roman" w:hAnsi="Times New Roman" w:cs="Times New Roman"/>
          <w:sz w:val="24"/>
          <w:szCs w:val="24"/>
        </w:rPr>
        <w:t>1.</w:t>
      </w:r>
      <w:r w:rsidR="00BE7D24" w:rsidRPr="00C367DA">
        <w:rPr>
          <w:rFonts w:ascii="Times New Roman" w:hAnsi="Times New Roman" w:cs="Times New Roman"/>
          <w:sz w:val="24"/>
          <w:szCs w:val="24"/>
        </w:rPr>
        <w:t>ф</w:t>
      </w:r>
      <w:r w:rsidRPr="00C367DA">
        <w:rPr>
          <w:rFonts w:ascii="Times New Roman" w:hAnsi="Times New Roman" w:cs="Times New Roman"/>
          <w:sz w:val="24"/>
          <w:szCs w:val="24"/>
        </w:rPr>
        <w:t>ормировать представления</w:t>
      </w:r>
      <w:r w:rsidR="00E82A59" w:rsidRPr="00C367DA">
        <w:rPr>
          <w:rFonts w:ascii="Times New Roman" w:hAnsi="Times New Roman" w:cs="Times New Roman"/>
          <w:sz w:val="24"/>
          <w:szCs w:val="24"/>
        </w:rPr>
        <w:t xml:space="preserve"> о смысловой значимости предлогов</w:t>
      </w:r>
      <w:r w:rsidR="00C367DA" w:rsidRPr="00C367DA">
        <w:rPr>
          <w:rFonts w:ascii="Times New Roman" w:hAnsi="Times New Roman" w:cs="Times New Roman"/>
          <w:sz w:val="24"/>
          <w:szCs w:val="24"/>
        </w:rPr>
        <w:t>: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  <w:t>развивать и уточнять пространственные представления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  <w:t>перемещать различные предметы в пространстве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  <w:t>определять расположение предмета (его изображения)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  <w:t>определять расположение предмета относительно другого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  <w:t>узнавать и употреблять предлоги в устной речи без зрительной опоры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  <w:t>использование графических схем и графического изображения предлогов</w:t>
      </w:r>
      <w:r w:rsidR="00C367DA" w:rsidRPr="00C367DA">
        <w:rPr>
          <w:rFonts w:ascii="Times New Roman" w:hAnsi="Times New Roman" w:cs="Times New Roman"/>
          <w:sz w:val="24"/>
          <w:szCs w:val="24"/>
        </w:rPr>
        <w:t>.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2.</w:t>
      </w:r>
      <w:r w:rsidR="00C367DA" w:rsidRPr="00C367DA">
        <w:rPr>
          <w:rFonts w:ascii="Times New Roman" w:hAnsi="Times New Roman" w:cs="Times New Roman"/>
          <w:sz w:val="24"/>
          <w:szCs w:val="24"/>
        </w:rPr>
        <w:t>Ф</w:t>
      </w:r>
      <w:r w:rsidRPr="00C367DA">
        <w:rPr>
          <w:rFonts w:ascii="Times New Roman" w:hAnsi="Times New Roman" w:cs="Times New Roman"/>
          <w:sz w:val="24"/>
          <w:szCs w:val="24"/>
        </w:rPr>
        <w:t>ормировать навыка правильного употребления предлогов</w:t>
      </w:r>
      <w:r w:rsidR="00C367DA" w:rsidRPr="00C367DA">
        <w:rPr>
          <w:rFonts w:ascii="Times New Roman" w:hAnsi="Times New Roman" w:cs="Times New Roman"/>
          <w:sz w:val="24"/>
          <w:szCs w:val="24"/>
        </w:rPr>
        <w:t>: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</w:r>
      <w:r w:rsidR="00C367DA" w:rsidRPr="00C367DA">
        <w:rPr>
          <w:rFonts w:ascii="Times New Roman" w:hAnsi="Times New Roman" w:cs="Times New Roman"/>
          <w:sz w:val="24"/>
          <w:szCs w:val="24"/>
        </w:rPr>
        <w:t>д</w:t>
      </w:r>
      <w:r w:rsidRPr="00C367DA">
        <w:rPr>
          <w:rFonts w:ascii="Times New Roman" w:hAnsi="Times New Roman" w:cs="Times New Roman"/>
          <w:sz w:val="24"/>
          <w:szCs w:val="24"/>
        </w:rPr>
        <w:t>обавлять предлоги во фразы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</w:r>
      <w:r w:rsidR="00C367DA" w:rsidRPr="00C367DA">
        <w:rPr>
          <w:rFonts w:ascii="Times New Roman" w:hAnsi="Times New Roman" w:cs="Times New Roman"/>
          <w:sz w:val="24"/>
          <w:szCs w:val="24"/>
        </w:rPr>
        <w:t>с</w:t>
      </w:r>
      <w:r w:rsidRPr="00C367DA">
        <w:rPr>
          <w:rFonts w:ascii="Times New Roman" w:hAnsi="Times New Roman" w:cs="Times New Roman"/>
          <w:sz w:val="24"/>
          <w:szCs w:val="24"/>
        </w:rPr>
        <w:t>оставлять словосочетания с предлогами</w:t>
      </w:r>
      <w:r w:rsidR="00C367DA" w:rsidRPr="00C367DA">
        <w:rPr>
          <w:rFonts w:ascii="Times New Roman" w:hAnsi="Times New Roman" w:cs="Times New Roman"/>
          <w:sz w:val="24"/>
          <w:szCs w:val="24"/>
        </w:rPr>
        <w:t>;</w:t>
      </w:r>
    </w:p>
    <w:p w:rsidR="00E82A59" w:rsidRPr="00C367DA" w:rsidRDefault="00E82A59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•</w:t>
      </w:r>
      <w:r w:rsidRPr="00C367DA">
        <w:rPr>
          <w:rFonts w:ascii="Times New Roman" w:hAnsi="Times New Roman" w:cs="Times New Roman"/>
          <w:sz w:val="24"/>
          <w:szCs w:val="24"/>
        </w:rPr>
        <w:tab/>
      </w:r>
      <w:r w:rsidR="00C367DA" w:rsidRPr="00C367DA">
        <w:rPr>
          <w:rFonts w:ascii="Times New Roman" w:hAnsi="Times New Roman" w:cs="Times New Roman"/>
          <w:sz w:val="24"/>
          <w:szCs w:val="24"/>
        </w:rPr>
        <w:t>с</w:t>
      </w:r>
      <w:r w:rsidRPr="00C367DA">
        <w:rPr>
          <w:rFonts w:ascii="Times New Roman" w:hAnsi="Times New Roman" w:cs="Times New Roman"/>
          <w:sz w:val="24"/>
          <w:szCs w:val="24"/>
        </w:rPr>
        <w:t>оставлять предложения с предлогами</w:t>
      </w:r>
      <w:r w:rsidR="00C367DA" w:rsidRPr="00C367DA">
        <w:rPr>
          <w:rFonts w:ascii="Times New Roman" w:hAnsi="Times New Roman" w:cs="Times New Roman"/>
          <w:sz w:val="24"/>
          <w:szCs w:val="24"/>
        </w:rPr>
        <w:t>.</w:t>
      </w:r>
    </w:p>
    <w:p w:rsidR="00E82A59" w:rsidRPr="00C367DA" w:rsidRDefault="00E82A59" w:rsidP="00BE7D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67DA">
        <w:rPr>
          <w:rFonts w:ascii="Times New Roman" w:hAnsi="Times New Roman" w:cs="Times New Roman"/>
          <w:sz w:val="24"/>
          <w:szCs w:val="24"/>
        </w:rPr>
        <w:t>3.Формировать представления о предлоге как отдельном слове</w:t>
      </w:r>
      <w:r w:rsidR="00C367DA" w:rsidRPr="00C367DA">
        <w:rPr>
          <w:rFonts w:ascii="Times New Roman" w:hAnsi="Times New Roman" w:cs="Times New Roman"/>
          <w:sz w:val="24"/>
          <w:szCs w:val="24"/>
        </w:rPr>
        <w:t>.</w:t>
      </w:r>
    </w:p>
    <w:bookmarkEnd w:id="5"/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Адресат программы. </w:t>
      </w:r>
    </w:p>
    <w:p w:rsidR="006E561F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_Hlk150282006"/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Данная программа предназначена </w:t>
      </w:r>
      <w:r w:rsidR="00AC781E">
        <w:rPr>
          <w:rFonts w:ascii="Times New Roman" w:hAnsi="Times New Roman" w:cs="Times New Roman"/>
          <w:color w:val="000000"/>
          <w:sz w:val="24"/>
          <w:szCs w:val="24"/>
        </w:rPr>
        <w:t xml:space="preserve">для использования 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>учителям</w:t>
      </w:r>
      <w:r w:rsidR="00AC781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>-логопедам</w:t>
      </w:r>
      <w:r w:rsidR="00AC781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E7D2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 работ</w:t>
      </w:r>
      <w:r w:rsidR="00BE7D24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 с детьми 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>старше</w:t>
      </w:r>
      <w:r w:rsidR="00615C2D">
        <w:rPr>
          <w:rFonts w:ascii="Times New Roman" w:hAnsi="Times New Roman" w:cs="Times New Roman"/>
          <w:color w:val="000000"/>
          <w:sz w:val="24"/>
          <w:szCs w:val="24"/>
        </w:rPr>
        <w:t>го дошкольного возраста с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 ТНР</w:t>
      </w:r>
      <w:bookmarkEnd w:id="6"/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E561F" w:rsidRPr="00615C2D" w:rsidRDefault="006E561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615C2D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Научно-методические и нормативно-правовые основания разработки и реализации программы.</w:t>
      </w:r>
    </w:p>
    <w:p w:rsidR="006E561F" w:rsidRPr="00351D2B" w:rsidRDefault="006E561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Программа </w:t>
      </w:r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разработана на основе и с учетом Федерального закона «Об образовании в Российской федерации» №273-ФЗ от 29.12.2012 (последняя редакция); Приказа Министерства просвещения Российской федерации № 629 от 27.07.2022 «Об утверждении порядка организации и осуществления образовательной деятельности по дополнительным общеобразовательным программам»; Письма Министерства образования и науки РФ № 09-3242 от 18.11.2015 «О направлении информации»;</w:t>
      </w:r>
      <w:proofErr w:type="gramEnd"/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Письма Министерства образования и науки РФ от 29 марта 2016 г. № ВК-641/09 "О направлении методических рекомендаций"; Письма Министерства образования и науки Самарской области № МО-16-09-01/826-ТУ от 03.09.2015; Письма </w:t>
      </w:r>
      <w:proofErr w:type="spellStart"/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C781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Самарской области № МО/1141-ТУ от 12.09.2022 г. «О направлении Методических рекомендаций по разработке дополнительных общеобразоват</w:t>
      </w:r>
      <w:r w:rsidR="002B50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ельных </w:t>
      </w:r>
      <w:proofErr w:type="spellStart"/>
      <w:r w:rsidR="002B50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общеразвивающих</w:t>
      </w:r>
      <w:proofErr w:type="spellEnd"/>
      <w:r w:rsidR="002B50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программ»</w:t>
      </w:r>
      <w:r w:rsidRPr="00351D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6E561F" w:rsidRPr="00351D2B" w:rsidRDefault="006E561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77AB" w:rsidRPr="00351D2B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F154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D677AB"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Содержание программы </w:t>
      </w:r>
    </w:p>
    <w:p w:rsidR="00D677AB" w:rsidRPr="00351D2B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реализуется в рамках </w:t>
      </w:r>
      <w:r>
        <w:rPr>
          <w:rFonts w:ascii="Times New Roman" w:hAnsi="Times New Roman" w:cs="Times New Roman"/>
          <w:color w:val="000000"/>
          <w:sz w:val="24"/>
          <w:szCs w:val="24"/>
        </w:rPr>
        <w:t>коррекционно</w:t>
      </w:r>
      <w:r w:rsidR="00C86CC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615C2D">
        <w:rPr>
          <w:rFonts w:ascii="Times New Roman" w:hAnsi="Times New Roman" w:cs="Times New Roman"/>
          <w:color w:val="000000"/>
          <w:sz w:val="24"/>
          <w:szCs w:val="24"/>
        </w:rPr>
        <w:t xml:space="preserve">развивающего процесса по 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формированию коммуникативных навыков у детей </w:t>
      </w:r>
      <w:r>
        <w:rPr>
          <w:rFonts w:ascii="Times New Roman" w:hAnsi="Times New Roman" w:cs="Times New Roman"/>
          <w:color w:val="000000"/>
          <w:sz w:val="24"/>
          <w:szCs w:val="24"/>
        </w:rPr>
        <w:t>старшего возраста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 с целью профилактики и коррекции речевых нарушений. </w:t>
      </w:r>
    </w:p>
    <w:p w:rsidR="00D677AB" w:rsidRDefault="00C367D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67DA">
        <w:rPr>
          <w:rFonts w:ascii="Times New Roman" w:hAnsi="Times New Roman" w:cs="Times New Roman"/>
          <w:color w:val="000000"/>
          <w:sz w:val="24"/>
          <w:szCs w:val="24"/>
        </w:rPr>
        <w:t>Комплексные занятия</w:t>
      </w:r>
      <w:r w:rsidR="002B50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77AB"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разрабатываются с использованием методических пособий </w:t>
      </w:r>
      <w:r w:rsidR="00D677AB" w:rsidRPr="001D7A38">
        <w:rPr>
          <w:rFonts w:ascii="Times New Roman" w:hAnsi="Times New Roman" w:cs="Times New Roman"/>
          <w:color w:val="000000"/>
          <w:sz w:val="24"/>
          <w:szCs w:val="24"/>
        </w:rPr>
        <w:t>Глазуновой Л.В</w:t>
      </w:r>
      <w:r w:rsidR="00D677AB">
        <w:rPr>
          <w:rFonts w:ascii="Times New Roman" w:hAnsi="Times New Roman" w:cs="Times New Roman"/>
          <w:color w:val="000000"/>
          <w:sz w:val="24"/>
          <w:szCs w:val="24"/>
        </w:rPr>
        <w:t xml:space="preserve"> «Восемнадцать</w:t>
      </w:r>
      <w:r w:rsidR="00D677AB" w:rsidRPr="00AF5CBF">
        <w:rPr>
          <w:rFonts w:ascii="Times New Roman" w:hAnsi="Times New Roman" w:cs="Times New Roman"/>
          <w:color w:val="000000"/>
          <w:sz w:val="24"/>
          <w:szCs w:val="24"/>
        </w:rPr>
        <w:t xml:space="preserve"> сказок про предлоги»</w:t>
      </w:r>
      <w:proofErr w:type="gramStart"/>
      <w:r w:rsidR="00D677A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677AB" w:rsidRPr="00423995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="00D677AB" w:rsidRPr="00423995">
        <w:rPr>
          <w:rFonts w:ascii="Times New Roman" w:hAnsi="Times New Roman" w:cs="Times New Roman"/>
          <w:color w:val="000000"/>
          <w:sz w:val="24"/>
          <w:szCs w:val="24"/>
        </w:rPr>
        <w:t>ншаковой</w:t>
      </w:r>
      <w:r w:rsidR="00D677AB">
        <w:rPr>
          <w:rFonts w:ascii="Times New Roman" w:hAnsi="Times New Roman" w:cs="Times New Roman"/>
          <w:color w:val="000000"/>
          <w:sz w:val="24"/>
          <w:szCs w:val="24"/>
        </w:rPr>
        <w:t xml:space="preserve"> О.Б.</w:t>
      </w:r>
      <w:r w:rsidR="00D677AB" w:rsidRPr="00423995">
        <w:rPr>
          <w:rFonts w:ascii="Times New Roman" w:hAnsi="Times New Roman" w:cs="Times New Roman"/>
          <w:color w:val="000000"/>
          <w:sz w:val="24"/>
          <w:szCs w:val="24"/>
        </w:rPr>
        <w:t>, Колесниковой</w:t>
      </w:r>
      <w:r w:rsidR="00D677AB">
        <w:rPr>
          <w:rFonts w:ascii="Times New Roman" w:hAnsi="Times New Roman" w:cs="Times New Roman"/>
          <w:color w:val="000000"/>
          <w:sz w:val="24"/>
          <w:szCs w:val="24"/>
        </w:rPr>
        <w:t xml:space="preserve"> А.М.</w:t>
      </w:r>
      <w:r w:rsidR="00D677AB" w:rsidRPr="00423995">
        <w:rPr>
          <w:rFonts w:ascii="Times New Roman" w:hAnsi="Times New Roman" w:cs="Times New Roman"/>
          <w:color w:val="000000"/>
          <w:sz w:val="24"/>
          <w:szCs w:val="24"/>
        </w:rPr>
        <w:t xml:space="preserve"> «Пространственно-временные представления»</w:t>
      </w:r>
      <w:r w:rsidR="00D677A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677AB" w:rsidRPr="00423995">
        <w:rPr>
          <w:rFonts w:ascii="Times New Roman" w:hAnsi="Times New Roman" w:cs="Times New Roman"/>
          <w:color w:val="000000"/>
          <w:sz w:val="24"/>
          <w:szCs w:val="24"/>
        </w:rPr>
        <w:t>Подрезовой</w:t>
      </w:r>
      <w:proofErr w:type="spellEnd"/>
      <w:r w:rsidR="00D677AB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D677AB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D677AB" w:rsidRPr="00FB4C81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D677AB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D677AB" w:rsidRPr="00423995">
        <w:rPr>
          <w:rFonts w:ascii="Times New Roman" w:hAnsi="Times New Roman" w:cs="Times New Roman"/>
          <w:color w:val="000000"/>
          <w:sz w:val="24"/>
          <w:szCs w:val="24"/>
        </w:rPr>
        <w:t xml:space="preserve"> «Школа умелого карандаша»</w:t>
      </w:r>
      <w:r w:rsidR="00D677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77AB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lang w:eastAsia="ru-RU"/>
        </w:rPr>
      </w:pPr>
    </w:p>
    <w:p w:rsidR="00D677AB" w:rsidRPr="00B64B4E" w:rsidRDefault="003F4F97" w:rsidP="00FB4C81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2.1</w:t>
      </w:r>
      <w:r w:rsidR="00BE7D2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="00D677AB" w:rsidRPr="00B64B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Учебный план</w:t>
      </w:r>
    </w:p>
    <w:tbl>
      <w:tblPr>
        <w:tblStyle w:val="10"/>
        <w:tblW w:w="9571" w:type="dxa"/>
        <w:tblLayout w:type="fixed"/>
        <w:tblLook w:val="04A0"/>
      </w:tblPr>
      <w:tblGrid>
        <w:gridCol w:w="466"/>
        <w:gridCol w:w="2761"/>
        <w:gridCol w:w="3685"/>
        <w:gridCol w:w="851"/>
        <w:gridCol w:w="709"/>
        <w:gridCol w:w="1099"/>
      </w:tblGrid>
      <w:tr w:rsidR="00D677AB" w:rsidRPr="00B64B4E" w:rsidTr="00615C2D">
        <w:tc>
          <w:tcPr>
            <w:tcW w:w="466" w:type="dxa"/>
            <w:vMerge w:val="restart"/>
          </w:tcPr>
          <w:p w:rsidR="00D677AB" w:rsidRPr="00B64B4E" w:rsidRDefault="00D677AB" w:rsidP="00FB4C81">
            <w:pPr>
              <w:spacing w:after="200"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№</w:t>
            </w:r>
          </w:p>
        </w:tc>
        <w:tc>
          <w:tcPr>
            <w:tcW w:w="2761" w:type="dxa"/>
            <w:vMerge w:val="restart"/>
          </w:tcPr>
          <w:p w:rsidR="00D677AB" w:rsidRPr="00B64B4E" w:rsidRDefault="00D677AB" w:rsidP="00FB4C81">
            <w:pPr>
              <w:spacing w:line="360" w:lineRule="auto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3685" w:type="dxa"/>
            <w:vMerge w:val="restart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Темы, № занятий</w:t>
            </w:r>
          </w:p>
        </w:tc>
        <w:tc>
          <w:tcPr>
            <w:tcW w:w="2659" w:type="dxa"/>
            <w:gridSpan w:val="3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Количество часов</w:t>
            </w: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after="200"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</w:tcPr>
          <w:p w:rsidR="00D677AB" w:rsidRPr="00B64B4E" w:rsidRDefault="00FB4C81" w:rsidP="00FB4C81">
            <w:pPr>
              <w:jc w:val="both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Т</w:t>
            </w:r>
            <w:r w:rsidR="00D677AB" w:rsidRPr="00B64B4E">
              <w:rPr>
                <w:rFonts w:eastAsiaTheme="minorEastAsia"/>
                <w:b/>
                <w:sz w:val="24"/>
                <w:szCs w:val="24"/>
              </w:rPr>
              <w:t>еория</w:t>
            </w:r>
          </w:p>
        </w:tc>
        <w:tc>
          <w:tcPr>
            <w:tcW w:w="1099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Практика</w:t>
            </w:r>
          </w:p>
        </w:tc>
      </w:tr>
      <w:tr w:rsidR="00D677AB" w:rsidRPr="00B64B4E" w:rsidTr="00615C2D">
        <w:trPr>
          <w:trHeight w:val="285"/>
        </w:trPr>
        <w:tc>
          <w:tcPr>
            <w:tcW w:w="466" w:type="dxa"/>
            <w:vMerge w:val="restart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1</w:t>
            </w: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 xml:space="preserve"> «Ориентировка в пространстве» 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6час</w:t>
            </w:r>
          </w:p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-</w:t>
            </w:r>
          </w:p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6час</w:t>
            </w:r>
          </w:p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rPr>
          <w:trHeight w:val="285"/>
        </w:trPr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«Ориентировка в собственном теле»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№1  «Покажи где у тебя</w:t>
            </w:r>
            <w:proofErr w:type="gramStart"/>
            <w:r w:rsidRPr="00B64B4E">
              <w:rPr>
                <w:rFonts w:eastAsiaTheme="minorEastAsia"/>
                <w:sz w:val="24"/>
                <w:szCs w:val="24"/>
              </w:rPr>
              <w:t>»«</w:t>
            </w:r>
            <w:proofErr w:type="gramEnd"/>
            <w:r w:rsidRPr="00B64B4E">
              <w:rPr>
                <w:rFonts w:eastAsiaTheme="minorEastAsia"/>
                <w:sz w:val="24"/>
                <w:szCs w:val="24"/>
              </w:rPr>
              <w:t>Аист»</w:t>
            </w:r>
          </w:p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№2 «Аист»</w:t>
            </w:r>
          </w:p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lastRenderedPageBreak/>
              <w:t>№3 «Части тела»</w:t>
            </w:r>
          </w:p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№14 «Мячик прыгает по мне – по груди и по спине»</w:t>
            </w: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rPr>
          <w:trHeight w:val="435"/>
        </w:trPr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«Ориентироваться в теле  стоящего напротив товарища</w:t>
            </w:r>
            <w:proofErr w:type="gramStart"/>
            <w:r w:rsidRPr="00B64B4E">
              <w:rPr>
                <w:rFonts w:eastAsiaTheme="minorEastAsia"/>
                <w:sz w:val="24"/>
                <w:szCs w:val="24"/>
              </w:rPr>
              <w:t>,»</w:t>
            </w:r>
            <w:proofErr w:type="gramEnd"/>
          </w:p>
        </w:tc>
        <w:tc>
          <w:tcPr>
            <w:tcW w:w="3685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№4 «Лицом друг к другу»</w:t>
            </w:r>
          </w:p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№5«Замри»</w:t>
            </w: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tabs>
                <w:tab w:val="left" w:pos="186"/>
                <w:tab w:val="left" w:pos="3872"/>
              </w:tabs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«Пространственное положение предметов по отношению к собственному телу»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№6 «</w:t>
            </w:r>
            <w:proofErr w:type="gramStart"/>
            <w:r w:rsidRPr="00B64B4E">
              <w:rPr>
                <w:rFonts w:eastAsiaTheme="minorEastAsia"/>
                <w:sz w:val="24"/>
                <w:szCs w:val="24"/>
              </w:rPr>
              <w:t>Горячо-холодно</w:t>
            </w:r>
            <w:proofErr w:type="gramEnd"/>
            <w:r w:rsidRPr="00B64B4E">
              <w:rPr>
                <w:rFonts w:eastAsiaTheme="minorEastAsia"/>
                <w:sz w:val="24"/>
                <w:szCs w:val="24"/>
              </w:rPr>
              <w:t>»</w:t>
            </w:r>
          </w:p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№8 «Куда пойдешь и что найдешь»</w:t>
            </w:r>
          </w:p>
          <w:p w:rsidR="00D677AB" w:rsidRPr="00B64B4E" w:rsidRDefault="00D677AB" w:rsidP="00FB4C8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B64B4E">
              <w:rPr>
                <w:rFonts w:eastAsiaTheme="minorEastAsia"/>
                <w:sz w:val="24"/>
                <w:szCs w:val="24"/>
              </w:rPr>
              <w:t>№9 «Угадай, кого загадали»</w:t>
            </w: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«Изменение направления движения предмета в пространстве»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B64B4E">
              <w:rPr>
                <w:rFonts w:eastAsiaTheme="minorHAnsi"/>
                <w:sz w:val="24"/>
                <w:szCs w:val="24"/>
              </w:rPr>
              <w:t xml:space="preserve">№ 7 «Мяч по кругу», 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B64B4E">
              <w:rPr>
                <w:rFonts w:eastAsiaTheme="minorHAnsi"/>
                <w:sz w:val="24"/>
                <w:szCs w:val="24"/>
              </w:rPr>
              <w:t xml:space="preserve">№ 8 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«Передвижение ребёнка в пространстве</w:t>
            </w:r>
            <w:proofErr w:type="gramStart"/>
            <w:r w:rsidRPr="00B64B4E">
              <w:rPr>
                <w:sz w:val="24"/>
                <w:szCs w:val="24"/>
              </w:rPr>
              <w:t>,»</w:t>
            </w:r>
            <w:proofErr w:type="gramEnd"/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B64B4E">
              <w:rPr>
                <w:rFonts w:eastAsiaTheme="minorHAnsi"/>
                <w:sz w:val="24"/>
                <w:szCs w:val="24"/>
              </w:rPr>
              <w:t>№10 «Найди игрушки»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B64B4E">
              <w:rPr>
                <w:rFonts w:eastAsiaTheme="minorHAnsi"/>
                <w:sz w:val="24"/>
                <w:szCs w:val="24"/>
              </w:rPr>
              <w:t>№11  «Спрячем и найдем»</w:t>
            </w: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«Ориентировка в пространстве, используя термины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№12 «Найди клад»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 13 «Найди свой домик»</w:t>
            </w: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«Ориентировка на плоскости»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№15 «В лесу»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№16 «Найди место»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№17 «Снежинки»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№18 «Найди соседей»</w:t>
            </w: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FB4C81">
        <w:trPr>
          <w:trHeight w:val="493"/>
        </w:trPr>
        <w:tc>
          <w:tcPr>
            <w:tcW w:w="466" w:type="dxa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2</w:t>
            </w:r>
          </w:p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«Ориентировка в клетке тетради»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№№ 2-18 Рисование в клетке</w:t>
            </w:r>
          </w:p>
        </w:tc>
        <w:tc>
          <w:tcPr>
            <w:tcW w:w="851" w:type="dxa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4</w:t>
            </w:r>
            <w:r w:rsidRPr="00B64B4E">
              <w:rPr>
                <w:rFonts w:eastAsiaTheme="minorEastAsia"/>
                <w:b/>
                <w:sz w:val="24"/>
                <w:szCs w:val="24"/>
              </w:rPr>
              <w:t>час</w:t>
            </w:r>
          </w:p>
        </w:tc>
        <w:tc>
          <w:tcPr>
            <w:tcW w:w="709" w:type="dxa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-</w:t>
            </w:r>
          </w:p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4</w:t>
            </w:r>
            <w:r w:rsidRPr="00B64B4E">
              <w:rPr>
                <w:rFonts w:eastAsiaTheme="minorEastAsia"/>
                <w:b/>
                <w:sz w:val="24"/>
                <w:szCs w:val="24"/>
              </w:rPr>
              <w:t>час</w:t>
            </w:r>
          </w:p>
        </w:tc>
      </w:tr>
      <w:tr w:rsidR="00D677AB" w:rsidRPr="00B64B4E" w:rsidTr="00615C2D">
        <w:tc>
          <w:tcPr>
            <w:tcW w:w="466" w:type="dxa"/>
            <w:vMerge w:val="restart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3</w:t>
            </w:r>
          </w:p>
        </w:tc>
        <w:tc>
          <w:tcPr>
            <w:tcW w:w="2761" w:type="dxa"/>
          </w:tcPr>
          <w:p w:rsidR="00D677AB" w:rsidRPr="00B64B4E" w:rsidRDefault="00D677AB" w:rsidP="00FB4C81">
            <w:pPr>
              <w:ind w:firstLine="567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 xml:space="preserve">Развитие речи 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8</w:t>
            </w:r>
            <w:r w:rsidRPr="00B64B4E">
              <w:rPr>
                <w:rFonts w:eastAsiaTheme="minorEastAsia"/>
                <w:b/>
                <w:sz w:val="24"/>
                <w:szCs w:val="24"/>
              </w:rPr>
              <w:t>час</w:t>
            </w:r>
          </w:p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-</w:t>
            </w:r>
          </w:p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8</w:t>
            </w:r>
            <w:r w:rsidRPr="00B64B4E">
              <w:rPr>
                <w:rFonts w:eastAsiaTheme="minorEastAsia"/>
                <w:b/>
                <w:sz w:val="24"/>
                <w:szCs w:val="24"/>
              </w:rPr>
              <w:t>час</w:t>
            </w:r>
          </w:p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Знакомство с предлогами, графическими символами, использование предлогов в речи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B64B4E">
              <w:rPr>
                <w:rFonts w:eastAsiaTheme="minorHAnsi"/>
                <w:sz w:val="24"/>
                <w:szCs w:val="24"/>
              </w:rPr>
              <w:t>№№ 1-18</w:t>
            </w:r>
          </w:p>
          <w:p w:rsidR="00D677AB" w:rsidRPr="00B64B4E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D677AB" w:rsidRPr="00B64B4E" w:rsidRDefault="00D677AB" w:rsidP="00FB4C81">
            <w:pPr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D677AB" w:rsidRPr="00B64B4E" w:rsidTr="00615C2D">
        <w:tc>
          <w:tcPr>
            <w:tcW w:w="466" w:type="dxa"/>
            <w:vMerge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D677AB" w:rsidRPr="00B64B4E" w:rsidRDefault="00D677AB" w:rsidP="00FB4C8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64B4E">
              <w:rPr>
                <w:sz w:val="24"/>
                <w:szCs w:val="24"/>
              </w:rPr>
              <w:t>Итого</w:t>
            </w:r>
          </w:p>
        </w:tc>
        <w:tc>
          <w:tcPr>
            <w:tcW w:w="3685" w:type="dxa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18час</w:t>
            </w:r>
          </w:p>
        </w:tc>
        <w:tc>
          <w:tcPr>
            <w:tcW w:w="709" w:type="dxa"/>
          </w:tcPr>
          <w:p w:rsidR="00D677AB" w:rsidRPr="00B64B4E" w:rsidRDefault="00D677AB" w:rsidP="00FB4C81">
            <w:pPr>
              <w:spacing w:line="360" w:lineRule="auto"/>
              <w:ind w:firstLine="567"/>
              <w:jc w:val="both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D677AB" w:rsidRPr="00B64B4E" w:rsidRDefault="00D677AB" w:rsidP="00FB4C81">
            <w:pPr>
              <w:spacing w:line="360" w:lineRule="auto"/>
              <w:jc w:val="both"/>
              <w:rPr>
                <w:rFonts w:eastAsiaTheme="minorEastAsia"/>
                <w:b/>
                <w:sz w:val="24"/>
                <w:szCs w:val="24"/>
              </w:rPr>
            </w:pPr>
            <w:r w:rsidRPr="00B64B4E">
              <w:rPr>
                <w:rFonts w:eastAsiaTheme="minorEastAsia"/>
                <w:b/>
                <w:sz w:val="24"/>
                <w:szCs w:val="24"/>
              </w:rPr>
              <w:t>18час</w:t>
            </w:r>
          </w:p>
        </w:tc>
      </w:tr>
    </w:tbl>
    <w:p w:rsidR="00D677AB" w:rsidRPr="00FF1BE8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677AB" w:rsidRPr="00351D2B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2.2</w:t>
      </w:r>
      <w:r w:rsidR="00BE7D24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  <w:r w:rsidR="00D677AB">
        <w:rPr>
          <w:rFonts w:ascii="Times New Roman" w:hAnsi="Times New Roman" w:cs="Times New Roman"/>
          <w:b/>
          <w:i/>
          <w:color w:val="000000"/>
          <w:sz w:val="24"/>
          <w:szCs w:val="24"/>
        </w:rPr>
        <w:t>Содержание учебного</w:t>
      </w:r>
      <w:r w:rsidR="00D677AB" w:rsidRPr="00351D2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плана</w:t>
      </w:r>
    </w:p>
    <w:p w:rsidR="00D677AB" w:rsidRPr="00351D2B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e"/>
        <w:tblW w:w="9464" w:type="dxa"/>
        <w:tblLayout w:type="fixed"/>
        <w:tblLook w:val="04A0"/>
      </w:tblPr>
      <w:tblGrid>
        <w:gridCol w:w="562"/>
        <w:gridCol w:w="1418"/>
        <w:gridCol w:w="3544"/>
        <w:gridCol w:w="3940"/>
      </w:tblGrid>
      <w:tr w:rsidR="00D677AB" w:rsidRPr="00351D2B" w:rsidTr="00FB4C81">
        <w:trPr>
          <w:trHeight w:val="65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51D2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18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Название разделов, тем</w:t>
            </w:r>
          </w:p>
        </w:tc>
        <w:tc>
          <w:tcPr>
            <w:tcW w:w="3544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Методические приёмы</w:t>
            </w:r>
          </w:p>
        </w:tc>
        <w:tc>
          <w:tcPr>
            <w:tcW w:w="3940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Задачи</w:t>
            </w:r>
          </w:p>
        </w:tc>
      </w:tr>
      <w:tr w:rsidR="00D677AB" w:rsidRPr="00351D2B" w:rsidTr="00FB4C81">
        <w:trPr>
          <w:trHeight w:val="1593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677AB" w:rsidRDefault="00FB4C81" w:rsidP="00FB4C81">
            <w:pPr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="00D677AB"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Сказка про</w:t>
            </w:r>
            <w:proofErr w:type="gramEnd"/>
            <w:r w:rsidR="00D677AB"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маленькие слова»</w:t>
            </w:r>
          </w:p>
          <w:p w:rsidR="00D677AB" w:rsidRPr="00FB4C81" w:rsidRDefault="00D677AB" w:rsidP="00FB4C81">
            <w:pPr>
              <w:ind w:left="34"/>
              <w:jc w:val="both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 с предлогами</w:t>
            </w:r>
          </w:p>
        </w:tc>
        <w:tc>
          <w:tcPr>
            <w:tcW w:w="3544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Покажи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где у тебя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«Солнышко»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Сказка про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маленькие слова»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«Ножки-ладошки»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Зрительный диктант из счётных палочек</w:t>
            </w:r>
          </w:p>
        </w:tc>
        <w:tc>
          <w:tcPr>
            <w:tcW w:w="3940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C21D6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упражнять</w:t>
            </w:r>
            <w:r w:rsid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21D6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умении ориентироваться на собственном теле, при словесном обозначении активно использовать соответствующие пространственные термины.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-формировать знания о предлоге</w:t>
            </w:r>
          </w:p>
          <w:p w:rsidR="00D677AB" w:rsidRPr="00B50D23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-развивать зрительное восприятие</w:t>
            </w:r>
          </w:p>
        </w:tc>
      </w:tr>
      <w:tr w:rsidR="00D677AB" w:rsidRPr="00351D2B" w:rsidTr="00FB4C81">
        <w:trPr>
          <w:trHeight w:val="2307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8" w:type="dxa"/>
          </w:tcPr>
          <w:p w:rsidR="00D677AB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«Волшебные очки»</w:t>
            </w:r>
          </w:p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Предлог   В.</w:t>
            </w:r>
          </w:p>
          <w:p w:rsidR="00D677AB" w:rsidRPr="008E0D0C" w:rsidRDefault="00D677AB" w:rsidP="00FB4C81">
            <w:pPr>
              <w:ind w:firstLine="567"/>
              <w:jc w:val="both"/>
            </w:pPr>
          </w:p>
        </w:tc>
        <w:tc>
          <w:tcPr>
            <w:tcW w:w="3544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«Аист</w:t>
            </w:r>
            <w:proofErr w:type="gramStart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B50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B50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тение «</w:t>
            </w:r>
            <w:r w:rsidRPr="00B50D23">
              <w:rPr>
                <w:rFonts w:ascii="Times New Roman" w:hAnsi="Times New Roman" w:cs="Times New Roman"/>
                <w:sz w:val="24"/>
                <w:szCs w:val="24"/>
              </w:rPr>
              <w:t>Волшебные очки</w:t>
            </w:r>
            <w:r w:rsidRPr="00B50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«Буги-вуги»</w:t>
            </w:r>
          </w:p>
          <w:p w:rsidR="00D677AB" w:rsidRPr="00B50D23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«Кто живёт в домике», с использованием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Логодомика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для глаз «Зигзаги»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ание точек в тетради</w:t>
            </w:r>
          </w:p>
        </w:tc>
        <w:tc>
          <w:tcPr>
            <w:tcW w:w="3940" w:type="dxa"/>
          </w:tcPr>
          <w:p w:rsidR="00D677AB" w:rsidRPr="00B50D23" w:rsidRDefault="00D677AB" w:rsidP="00FB4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D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B50D23">
              <w:rPr>
                <w:rFonts w:ascii="Times New Roman" w:hAnsi="Times New Roman" w:cs="Times New Roman"/>
                <w:sz w:val="24"/>
                <w:szCs w:val="24"/>
              </w:rPr>
              <w:t xml:space="preserve"> учить понимать словесные указания в определении правой и левой стороны на собственном теле.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-знакомство с предлогом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графическим символом.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</w:t>
            </w:r>
            <w:r w:rsidRPr="00B154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пражнять в использовании предлога</w:t>
            </w:r>
            <w:proofErr w:type="gramStart"/>
            <w:r w:rsidRPr="00B154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B154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54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 w:rsidRPr="00B154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речи</w:t>
            </w:r>
          </w:p>
          <w:p w:rsidR="00D677AB" w:rsidRPr="00B50D23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ориентироваться в клетке</w:t>
            </w:r>
          </w:p>
        </w:tc>
      </w:tr>
      <w:tr w:rsidR="00D677AB" w:rsidRPr="00351D2B" w:rsidTr="00FB4C81"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«Сказка про усталых путников   </w:t>
            </w: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7AB" w:rsidRPr="008E0D0C" w:rsidRDefault="00D677AB" w:rsidP="00FB4C81">
            <w:pPr>
              <w:ind w:firstLine="567"/>
              <w:jc w:val="both"/>
            </w:pPr>
          </w:p>
        </w:tc>
        <w:tc>
          <w:tcPr>
            <w:tcW w:w="3544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 тела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0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327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C327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Сказка про</w:t>
            </w:r>
            <w:proofErr w:type="gramEnd"/>
            <w:r w:rsidRPr="00C327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усталых путников».   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«Буги-вуги»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Д/И «Что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лежит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/стоит на столе»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Гимнастика для глаз «</w:t>
            </w:r>
            <w:proofErr w:type="gramStart"/>
            <w:r w:rsidRPr="00042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Далеко-близко</w:t>
            </w:r>
            <w:proofErr w:type="gramEnd"/>
            <w:r w:rsidRPr="00042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точек и крестиков в тетради</w:t>
            </w:r>
          </w:p>
        </w:tc>
        <w:tc>
          <w:tcPr>
            <w:tcW w:w="3940" w:type="dxa"/>
          </w:tcPr>
          <w:p w:rsidR="00D677AB" w:rsidRPr="00C83893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838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83893">
              <w:rPr>
                <w:rFonts w:ascii="Times New Roman" w:hAnsi="Times New Roman" w:cs="Times New Roman"/>
              </w:rPr>
              <w:t xml:space="preserve"> упражнять детей ориентироваться на собственном теле, при словесном обозначении активно использовать соответствующие пространственные термины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продолжать учить ориентироваться в клетке</w:t>
            </w:r>
          </w:p>
        </w:tc>
      </w:tr>
      <w:tr w:rsidR="00D677AB" w:rsidRPr="00351D2B" w:rsidTr="00FB4C81"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D677AB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«Сказка про </w:t>
            </w:r>
            <w:proofErr w:type="spell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Понятку</w:t>
            </w:r>
            <w:proofErr w:type="spell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Непонятку</w:t>
            </w:r>
            <w:proofErr w:type="spell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677AB" w:rsidRPr="008E0D0C" w:rsidRDefault="00D677AB" w:rsidP="00FB4C81">
            <w:pPr>
              <w:jc w:val="both"/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38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«Лицом друг к другу»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0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Сказка про </w:t>
            </w:r>
            <w:proofErr w:type="spellStart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Понятку</w:t>
            </w:r>
            <w:proofErr w:type="spellEnd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Непонятку</w:t>
            </w:r>
            <w:proofErr w:type="spellEnd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«На небе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использованием «Занимательного потолка»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коротких вертикальных линий в тетради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838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в умении ориентироваться на собственном теле и стоящего напротив товарища, при словесном обозначении активно использовать соответствующие пространственные термины.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-закрепить предлог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проводить короткие линии по точкам и самостоятельно</w:t>
            </w:r>
          </w:p>
        </w:tc>
      </w:tr>
      <w:tr w:rsidR="00D677AB" w:rsidRPr="00351D2B" w:rsidTr="00FB4C81"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«Как </w:t>
            </w:r>
            <w:proofErr w:type="spell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Понятка</w:t>
            </w:r>
            <w:proofErr w:type="spell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Непоня</w:t>
            </w:r>
            <w:r w:rsidR="00FB4C81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proofErr w:type="spell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собирали урожай»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Предлоги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НА</w:t>
            </w:r>
          </w:p>
          <w:p w:rsidR="00D677AB" w:rsidRPr="008E0D0C" w:rsidRDefault="00D677AB" w:rsidP="00FB4C81">
            <w:pPr>
              <w:ind w:firstLine="567"/>
              <w:jc w:val="both"/>
            </w:pPr>
          </w:p>
        </w:tc>
        <w:tc>
          <w:tcPr>
            <w:tcW w:w="3544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38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«Замри»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«Как </w:t>
            </w:r>
            <w:proofErr w:type="spellStart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Понятка</w:t>
            </w:r>
            <w:proofErr w:type="spellEnd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Непонятка</w:t>
            </w:r>
            <w:proofErr w:type="spellEnd"/>
            <w:r w:rsidRPr="00CC16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собирали урожай»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«Капуста»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«Дорисуй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использованием прозрачного экрана.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для глаз «Молния»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0F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Рисование коротких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горизонтальных</w:t>
            </w:r>
            <w:r w:rsidRPr="00340F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линий в тетради</w:t>
            </w:r>
          </w:p>
        </w:tc>
        <w:tc>
          <w:tcPr>
            <w:tcW w:w="3940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C8389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детей воспринимать свое положение в пространстве, вызвать интерес к пространственному положению предметов, людей по отношению к собственному телу.</w:t>
            </w:r>
          </w:p>
          <w:p w:rsidR="00D677AB" w:rsidRPr="00374B20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-закрепить значение слов, обозначающих пространственные признаки предметов.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дифференцировать</w:t>
            </w: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предл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оги</w:t>
            </w: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В-НА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340F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проводить короткие линии по точкам и самостоятельно</w:t>
            </w:r>
          </w:p>
        </w:tc>
      </w:tr>
      <w:tr w:rsidR="00D677AB" w:rsidRPr="00351D2B" w:rsidTr="00FB4C81"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«Буква 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колесо».   </w:t>
            </w: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7AB" w:rsidRPr="008E0D0C" w:rsidRDefault="00D677AB" w:rsidP="00FB4C81">
            <w:pPr>
              <w:ind w:firstLine="567"/>
              <w:jc w:val="both"/>
            </w:pPr>
          </w:p>
        </w:tc>
        <w:tc>
          <w:tcPr>
            <w:tcW w:w="3544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proofErr w:type="gramStart"/>
            <w:r w:rsidRPr="00C838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Горячо-холодно</w:t>
            </w:r>
            <w:proofErr w:type="gramEnd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r w:rsidRPr="00374B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«Буква </w:t>
            </w:r>
            <w:proofErr w:type="gramStart"/>
            <w:r w:rsidRPr="00374B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374B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колесо».   </w:t>
            </w:r>
          </w:p>
          <w:p w:rsidR="00FB4C81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/У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где ходит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Зрительный диктант из счётных палочек.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0F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Гимнастика для глаз «Молния»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длинных вертикальных линий</w:t>
            </w:r>
          </w:p>
        </w:tc>
        <w:tc>
          <w:tcPr>
            <w:tcW w:w="3940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C8389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закрепить знание детей о предметах, находящихся в группе, учить находить предмет по словесной инструкции, используя термины направления в пространстве.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познакомить с предлогом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8627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графическим символом.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F52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-упражнять в использовании пре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длога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0F52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речи</w:t>
            </w:r>
          </w:p>
          <w:p w:rsidR="00D677AB" w:rsidRPr="00374B20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рисовать длинные</w:t>
            </w:r>
            <w:r w:rsidRPr="00340F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линии по точкам и самостоятельно</w:t>
            </w:r>
          </w:p>
        </w:tc>
      </w:tr>
      <w:tr w:rsidR="00D677AB" w:rsidRPr="00351D2B" w:rsidTr="00FB4C81"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8" w:type="dxa"/>
          </w:tcPr>
          <w:p w:rsidR="00D677AB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«Лягушонок и буква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</w:t>
            </w:r>
            <w:proofErr w:type="gram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ПОД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7AB" w:rsidRPr="008E0D0C" w:rsidRDefault="00D677AB" w:rsidP="00FB4C81">
            <w:pPr>
              <w:ind w:firstLine="567"/>
              <w:jc w:val="both"/>
            </w:pPr>
          </w:p>
        </w:tc>
        <w:tc>
          <w:tcPr>
            <w:tcW w:w="3544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C838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Мяч по кругу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сказки </w:t>
            </w:r>
            <w:r w:rsidRPr="007C4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«Лягушонок и буква</w:t>
            </w:r>
            <w:proofErr w:type="gramStart"/>
            <w:r w:rsidRPr="007C4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7C4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«Ветер»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«Кто живёт под..»</w:t>
            </w:r>
            <w:r w:rsidRPr="007C4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использованием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Логодомика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Рисование длинных горизонтальных линий в чередовании с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вертикальными</w:t>
            </w:r>
            <w:proofErr w:type="gramEnd"/>
          </w:p>
        </w:tc>
        <w:tc>
          <w:tcPr>
            <w:tcW w:w="3940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A7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понимать словесные задания на изменение направления движения предмета в пространстве.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-развивать зрительный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гносзис</w:t>
            </w:r>
            <w:proofErr w:type="spellEnd"/>
          </w:p>
          <w:p w:rsidR="00D677AB" w:rsidRDefault="00FB4C81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7AB"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с предлогом ПО</w:t>
            </w:r>
            <w:r w:rsidR="00D677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D677AB">
              <w:t xml:space="preserve">, </w:t>
            </w:r>
            <w:r w:rsidR="00D677AB"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</w:t>
            </w:r>
            <w:proofErr w:type="gramEnd"/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рисовать длинные линии по точкам и самостоятельно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D677AB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«Сказка про </w:t>
            </w:r>
            <w:proofErr w:type="spell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Понятку</w:t>
            </w:r>
            <w:proofErr w:type="spell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Непонятку</w:t>
            </w:r>
            <w:proofErr w:type="spell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Предлоги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FA7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 пойдешь и что найдешь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«Сказка про </w:t>
            </w:r>
            <w:proofErr w:type="spellStart"/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Понятку</w:t>
            </w:r>
            <w:proofErr w:type="spellEnd"/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Непонятку</w:t>
            </w:r>
            <w:proofErr w:type="spellEnd"/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«По ровной дорожке»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</w:t>
            </w:r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с использованием «</w:t>
            </w:r>
            <w:proofErr w:type="spellStart"/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Логодомика</w:t>
            </w:r>
            <w:proofErr w:type="spellEnd"/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наклонных линий.</w:t>
            </w:r>
          </w:p>
        </w:tc>
        <w:tc>
          <w:tcPr>
            <w:tcW w:w="3940" w:type="dxa"/>
          </w:tcPr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A7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 значение слов, обозначающих пространственные признаки предметов. Способствовать развитию воображения</w:t>
            </w:r>
            <w:proofErr w:type="gramStart"/>
            <w:r w:rsidRPr="00FA7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6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--развивать координацию движений рук, ног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-учить дифференцировать</w:t>
            </w: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предл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оги</w:t>
            </w:r>
            <w:r w:rsidRPr="00374B2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В-НА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-учить рисовать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наклонные</w:t>
            </w: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линии по точкам и самостоятельно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D677AB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«Лягушонок и буква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</w:t>
            </w:r>
            <w:proofErr w:type="gram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677AB" w:rsidRPr="00BF7ACA" w:rsidRDefault="00D677AB" w:rsidP="00FB4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НАД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FA7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Угадай, кого загадали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сказки «Лягушонок и буква</w:t>
            </w:r>
            <w:proofErr w:type="gramStart"/>
            <w:r w:rsidRPr="002C5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2C5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расслабление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«Над нами…» с использованием «Занимательного потолка»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уголков</w:t>
            </w: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A7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ориентировку в пространстве. Закреплять термины, обозначающие пространственное расположение предметов.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НАД,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</w:t>
            </w:r>
            <w:proofErr w:type="gramEnd"/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-учить рисовать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короткие </w:t>
            </w: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наклонные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линии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677AB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«Сказка про букву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proofErr w:type="gram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которая любила ходить в гости». </w:t>
            </w:r>
          </w:p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Предлог К.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11E0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D1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Найди игрушки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«Сказка про букву</w:t>
            </w:r>
            <w:proofErr w:type="gramStart"/>
            <w:r w:rsidRPr="002C5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2C5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которая любила ходить в гости». 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«Дождик»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«Кто пришёл в гости к Буратино» с использованием прозрачного экрана.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бордюра.</w:t>
            </w: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1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учить детей передвигаться в пространстве, сохраняя и меняя направление в соответствии с указанием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педагога</w:t>
            </w:r>
            <w:r w:rsidRPr="00D1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 учетом ориентира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-познакомить с предлогом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жнять в использовании предлога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-закрепить умение</w:t>
            </w: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рисовать короткие наклонные линии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677AB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Сказка про упрямца</w:t>
            </w:r>
            <w:proofErr w:type="gramEnd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ОТ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</w:t>
            </w:r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Спрячем и найдем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311E0B" w:rsidRDefault="00311E0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 w:rsidR="00D677AB"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тение «</w:t>
            </w:r>
            <w:proofErr w:type="gramStart"/>
            <w:r w:rsidR="00D677AB"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Сказка про упрямца</w:t>
            </w:r>
            <w:proofErr w:type="gramEnd"/>
            <w:r w:rsidR="00D677AB" w:rsidRPr="000F5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Дыхательные упражнения</w:t>
            </w:r>
          </w:p>
          <w:p w:rsidR="00D677AB" w:rsidRDefault="00311E0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D677AB" w:rsidRPr="005D05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рительный диктант из счётных палочек</w:t>
            </w:r>
            <w:r w:rsidR="00D677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Упражнение для глаз «Стрельба»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уголков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</w:tcPr>
          <w:p w:rsidR="00D677AB" w:rsidRPr="005D0542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в ходьбе в разных направлениях, развивать внимание, ориентировку в пространстве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познакомить с предлогом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05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жнять в использовании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5D05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 умение рисовать короткие наклонные линии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18" w:type="dxa"/>
          </w:tcPr>
          <w:p w:rsidR="00D677AB" w:rsidRPr="00F3375A" w:rsidRDefault="00D677AB" w:rsidP="00FB4C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«Сказка про </w:t>
            </w:r>
            <w:proofErr w:type="spellStart"/>
            <w:r w:rsidRPr="00F337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КОТа</w:t>
            </w:r>
            <w:proofErr w:type="spellEnd"/>
            <w:r w:rsidRPr="00F337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  <w:p w:rsidR="00D677AB" w:rsidRPr="00D12EE0" w:rsidRDefault="00D677AB" w:rsidP="00FB4C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E0">
              <w:rPr>
                <w:rFonts w:ascii="Times New Roman" w:hAnsi="Times New Roman" w:cs="Times New Roman"/>
                <w:b/>
                <w:sz w:val="24"/>
                <w:szCs w:val="24"/>
              </w:rPr>
              <w:t>Предлоги</w:t>
            </w:r>
            <w:proofErr w:type="gramStart"/>
            <w:r w:rsidRPr="00D12E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proofErr w:type="gramEnd"/>
            <w:r w:rsidRPr="00D12E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и  ОТ</w:t>
            </w:r>
          </w:p>
        </w:tc>
        <w:tc>
          <w:tcPr>
            <w:tcW w:w="3544" w:type="dxa"/>
          </w:tcPr>
          <w:p w:rsidR="00311E0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Найди клад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Разрезные картинки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«Сказка про </w:t>
            </w:r>
            <w:proofErr w:type="spellStart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КОТа</w:t>
            </w:r>
            <w:proofErr w:type="spellEnd"/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«Зарядка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/у «Куда идёт Буратино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использованием прозрачного экрана.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бордюра.</w:t>
            </w: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ориентироваться в пространстве, используя термины направо и налево.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дифференцировать предлоги В-НА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-закрепить умение рисовать короткие наклонные линии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«Волшебные ножницы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редлог ЗА.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 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Найди свой домик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Упражнения для глаз «Стрелы»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«Волшебные ножницы».  </w:t>
            </w:r>
          </w:p>
          <w:p w:rsidR="00311E0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«Сначала был я маленький»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«Прятки»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квадратов</w:t>
            </w: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ориентироваться в пространстве.</w:t>
            </w:r>
          </w:p>
          <w:p w:rsidR="00D677AB" w:rsidRPr="009A403D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ЗА,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gramEnd"/>
            <w:r w:rsidRPr="009A40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-закрепить навык рисования горизонтальных и вертикальных линий.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«Волшебные ножницы</w:t>
            </w:r>
            <w:proofErr w:type="gramStart"/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редлог ПЕРЕД.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7E2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Мячик прыгает по мне – по груди и по спине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2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«Волшебные ножницы».  </w:t>
            </w:r>
            <w:proofErr w:type="spellStart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«Строим дом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И/у «Поставь перед Буратино и назови» с использованием прозрачного экрана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квадрата</w:t>
            </w: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7E2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ориентировки ребенка в собственно теле и в пространстве (справа – слева, впереди – сзади).</w:t>
            </w:r>
          </w:p>
          <w:p w:rsidR="00D677AB" w:rsidRPr="009D4B86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ПЕРЕД,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</w:t>
            </w:r>
            <w:proofErr w:type="gramEnd"/>
            <w:r w:rsidRPr="009D4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рисовать квадрат в две клетки и ориентироваться в нём.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«Падающая буква».  </w:t>
            </w: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Предлог С.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F757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лесу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7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F757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Падающая буква».  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Беличья зарядка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«Откуда спрыгнул котёнок», с использованием прозрачного экрана.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для глаз «Зигзаги»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Рисование прямоугольников</w:t>
            </w: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пространственных представлений о положении предметов и объектов на магнитной доске. Уточнение значений слов, обозначающих пространственное положение предметов по отношению друг к другу.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-познакомить с предлогом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графическим символом,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упражнят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 в использовании предлога С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-учить рисовать </w:t>
            </w:r>
            <w:r w:rsidR="00311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прямоугольник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«Две змейки».   </w:t>
            </w: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ИЗ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Найди место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 использованием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Логодомика</w:t>
            </w:r>
            <w:proofErr w:type="spellEnd"/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«Две змейки».   </w:t>
            </w:r>
            <w:proofErr w:type="spellStart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«Барабан стучит -  нам шагать велит»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«Волшебный мешочек»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узора из горизонтальных и вертикальных линий.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умение определять верхний, нижний край плоскости, находить середину плоскости.</w:t>
            </w:r>
          </w:p>
          <w:p w:rsidR="00D677AB" w:rsidRPr="00286277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жнять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-закреплять умение рисовать горизонтальные и вертикальные линии и объединять их в узел.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8" w:type="dxa"/>
          </w:tcPr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«Две змейки».   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ИЗ-ЗА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«Снежинки», с использованием «</w:t>
            </w:r>
            <w:proofErr w:type="spellStart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Логодомика</w:t>
            </w:r>
            <w:proofErr w:type="spellEnd"/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«Две змейки».   </w:t>
            </w:r>
            <w:proofErr w:type="spellStart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офёр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откуда выглянул» с использованием прозрачного экрана.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Рисование бордюра. 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учить ориентироваться на листе бумаги, правильно называть </w:t>
            </w:r>
            <w:proofErr w:type="gramStart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верхний</w:t>
            </w:r>
            <w:proofErr w:type="gramEnd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нижний, середина плоскости.</w:t>
            </w:r>
          </w:p>
          <w:p w:rsidR="00D677AB" w:rsidRPr="00286277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</w:t>
            </w:r>
            <w:proofErr w:type="gramStart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</w:t>
            </w:r>
            <w:proofErr w:type="gramEnd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графическим символом.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-упражнять в использовании </w:t>
            </w:r>
            <w:r w:rsidR="00311E0B"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предлога</w:t>
            </w:r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</w:t>
            </w:r>
            <w:proofErr w:type="gramEnd"/>
            <w:r w:rsidRPr="002862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рисовать бордюр из вертикальных и горизонтальных линий.</w:t>
            </w:r>
          </w:p>
        </w:tc>
      </w:tr>
      <w:tr w:rsidR="00D677AB" w:rsidRPr="00351D2B" w:rsidTr="00FB4C81">
        <w:trPr>
          <w:trHeight w:val="194"/>
        </w:trPr>
        <w:tc>
          <w:tcPr>
            <w:tcW w:w="562" w:type="dxa"/>
          </w:tcPr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D677AB" w:rsidRPr="00BF7ACA" w:rsidRDefault="00D677AB" w:rsidP="00311E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«Две змейки».    Предлог </w:t>
            </w:r>
            <w:proofErr w:type="gramStart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>ИЗ-ПОД</w:t>
            </w:r>
            <w:proofErr w:type="gramEnd"/>
            <w:r w:rsidRPr="00BF7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</w:t>
            </w:r>
          </w:p>
          <w:p w:rsidR="00D677AB" w:rsidRPr="00BF7ACA" w:rsidRDefault="00D677A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83C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Назови соседей</w:t>
            </w: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 использованием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Логодомика</w:t>
            </w:r>
            <w:proofErr w:type="spellEnd"/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C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«Две змейки».   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с грецким орехом «Спрячь орешек в кулачке»</w:t>
            </w:r>
          </w:p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«Что откуда достанешь»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кружков</w:t>
            </w:r>
          </w:p>
          <w:p w:rsidR="00D677AB" w:rsidRPr="00351D2B" w:rsidRDefault="00D677A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0" w:type="dxa"/>
          </w:tcPr>
          <w:p w:rsidR="00D677A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83C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ориентироваться на листе бумаги, определять местоположение предмета относительно другого предмета.</w:t>
            </w:r>
          </w:p>
          <w:p w:rsidR="00D677AB" w:rsidRPr="00283C89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-познакомить с предлогом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ИЗ-ПОД</w:t>
            </w:r>
            <w:proofErr w:type="gramEnd"/>
            <w:r w:rsidRPr="00283C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графическим символом.</w:t>
            </w:r>
          </w:p>
          <w:p w:rsidR="00311E0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C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-упражнят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ь в использовании предлога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ИЗ-ПОД</w:t>
            </w:r>
            <w:proofErr w:type="gramEnd"/>
            <w:r w:rsidRPr="00283C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речи</w:t>
            </w:r>
          </w:p>
          <w:p w:rsidR="00D677AB" w:rsidRPr="00351D2B" w:rsidRDefault="00D677AB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 рисовать</w:t>
            </w:r>
            <w:r w:rsidR="002B50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круги по точкам и самос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тоятельно.</w:t>
            </w:r>
          </w:p>
        </w:tc>
      </w:tr>
    </w:tbl>
    <w:p w:rsidR="00BE7D24" w:rsidRDefault="00BE7D2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430BA" w:rsidRPr="00BE7D24" w:rsidRDefault="00BE7D2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BE7D24">
        <w:rPr>
          <w:rFonts w:ascii="Times New Roman" w:eastAsiaTheme="minorEastAsia" w:hAnsi="Times New Roman" w:cs="Times New Roman"/>
          <w:b/>
          <w:bCs/>
          <w:sz w:val="24"/>
          <w:szCs w:val="24"/>
        </w:rPr>
        <w:t>2.3. Методы, технологии обучения</w:t>
      </w:r>
    </w:p>
    <w:p w:rsidR="00A430BA" w:rsidRPr="00351D2B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bookmarkStart w:id="7" w:name="_Hlk150280413"/>
      <w:r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Методы обучения, в основе которых лежит способ организации занятия.</w:t>
      </w:r>
    </w:p>
    <w:bookmarkEnd w:id="7"/>
    <w:p w:rsidR="00A430BA" w:rsidRPr="00351D2B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</w:p>
    <w:tbl>
      <w:tblPr>
        <w:tblStyle w:val="ae"/>
        <w:tblW w:w="0" w:type="auto"/>
        <w:tblLook w:val="04A0"/>
      </w:tblPr>
      <w:tblGrid>
        <w:gridCol w:w="2547"/>
        <w:gridCol w:w="2948"/>
        <w:gridCol w:w="3572"/>
      </w:tblGrid>
      <w:tr w:rsidR="00A430BA" w:rsidRPr="00351D2B" w:rsidTr="00615C2D">
        <w:tc>
          <w:tcPr>
            <w:tcW w:w="2547" w:type="dxa"/>
          </w:tcPr>
          <w:p w:rsidR="00A430BA" w:rsidRPr="00351D2B" w:rsidRDefault="00A430BA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Словесные </w:t>
            </w:r>
          </w:p>
        </w:tc>
        <w:tc>
          <w:tcPr>
            <w:tcW w:w="2948" w:type="dxa"/>
          </w:tcPr>
          <w:p w:rsidR="00A430BA" w:rsidRPr="00351D2B" w:rsidRDefault="00A430BA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Наглядные </w:t>
            </w:r>
          </w:p>
        </w:tc>
        <w:tc>
          <w:tcPr>
            <w:tcW w:w="3572" w:type="dxa"/>
          </w:tcPr>
          <w:p w:rsidR="00A430BA" w:rsidRPr="00351D2B" w:rsidRDefault="00A430BA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Практические</w:t>
            </w:r>
          </w:p>
        </w:tc>
      </w:tr>
      <w:tr w:rsidR="00A430BA" w:rsidRPr="00351D2B" w:rsidTr="00615C2D">
        <w:tc>
          <w:tcPr>
            <w:tcW w:w="2547" w:type="dxa"/>
          </w:tcPr>
          <w:p w:rsidR="00A430BA" w:rsidRPr="00230F01" w:rsidRDefault="00A430BA" w:rsidP="00FB4C81">
            <w:pPr>
              <w:shd w:val="clear" w:color="auto" w:fill="FFFFFF"/>
              <w:spacing w:line="210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Рассказывание, чтение сказок, словесные инструкции </w:t>
            </w:r>
          </w:p>
          <w:p w:rsidR="00A430BA" w:rsidRPr="00230F01" w:rsidRDefault="00A430BA" w:rsidP="00311E0B">
            <w:pPr>
              <w:shd w:val="clear" w:color="auto" w:fill="FFFFFF"/>
              <w:spacing w:line="21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0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сообщения, беседы, диалоги, пояснения, совместное и отражённое проговаривание речевого материала, информирование и консультирование родителей</w:t>
            </w:r>
          </w:p>
        </w:tc>
        <w:tc>
          <w:tcPr>
            <w:tcW w:w="2948" w:type="dxa"/>
          </w:tcPr>
          <w:p w:rsidR="00A430BA" w:rsidRPr="00230F01" w:rsidRDefault="00A430BA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30F0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Рассматривание игрушек, предметов и картин; изобразительная наглядность, </w:t>
            </w: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сюрпризные моменты, проблемные предметно-практические и игровые ситуации для мотивации совместной деятельности, показ движений, игровых действий с дидактическим материалом, приёмов работы с ребёнком, фрагментов занятий и наборов дидактического материала </w:t>
            </w:r>
          </w:p>
        </w:tc>
        <w:tc>
          <w:tcPr>
            <w:tcW w:w="3572" w:type="dxa"/>
          </w:tcPr>
          <w:p w:rsidR="00A430BA" w:rsidRPr="00230F01" w:rsidRDefault="00A430BA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 и упражнения на развитие ориентировки в пространстве; </w:t>
            </w:r>
          </w:p>
          <w:p w:rsidR="00A430BA" w:rsidRPr="00230F01" w:rsidRDefault="00A430BA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-упражнения на развитие зрительного </w:t>
            </w:r>
            <w:proofErr w:type="spellStart"/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гнозиса</w:t>
            </w:r>
            <w:proofErr w:type="spellEnd"/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30BA" w:rsidRPr="00230F01" w:rsidRDefault="00A430BA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30BA" w:rsidRPr="00230F01" w:rsidRDefault="00A430BA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5C2D">
              <w:rPr>
                <w:rFonts w:ascii="Times New Roman" w:hAnsi="Times New Roman" w:cs="Times New Roman"/>
                <w:sz w:val="24"/>
                <w:szCs w:val="24"/>
              </w:rPr>
              <w:t>Дидактические игры и упражнения с использованием пособий «</w:t>
            </w:r>
            <w:proofErr w:type="spellStart"/>
            <w:r w:rsidR="00615C2D">
              <w:rPr>
                <w:rFonts w:ascii="Times New Roman" w:hAnsi="Times New Roman" w:cs="Times New Roman"/>
                <w:sz w:val="24"/>
                <w:szCs w:val="24"/>
              </w:rPr>
              <w:t>Логодомик</w:t>
            </w:r>
            <w:proofErr w:type="spellEnd"/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», «Проз</w:t>
            </w:r>
            <w:r w:rsidR="00615C2D">
              <w:rPr>
                <w:rFonts w:ascii="Times New Roman" w:hAnsi="Times New Roman" w:cs="Times New Roman"/>
                <w:sz w:val="24"/>
                <w:szCs w:val="24"/>
              </w:rPr>
              <w:t>рачный экран</w:t>
            </w: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», «Занимательны</w:t>
            </w:r>
            <w:r w:rsidR="00615C2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 потол</w:t>
            </w:r>
            <w:r w:rsidR="00615C2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A430BA" w:rsidRPr="00230F01" w:rsidRDefault="00A430BA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F01">
              <w:rPr>
                <w:rFonts w:ascii="Times New Roman" w:hAnsi="Times New Roman" w:cs="Times New Roman"/>
                <w:sz w:val="24"/>
                <w:szCs w:val="24"/>
              </w:rPr>
              <w:t>-совместное с ребёнком выполнение.</w:t>
            </w:r>
          </w:p>
        </w:tc>
      </w:tr>
    </w:tbl>
    <w:p w:rsidR="00A430BA" w:rsidRPr="00351D2B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A430BA" w:rsidRPr="00351D2B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Тип занятий: </w:t>
      </w:r>
      <w:proofErr w:type="gramStart"/>
      <w:r w:rsidRPr="00351D2B">
        <w:rPr>
          <w:rFonts w:ascii="Times New Roman" w:hAnsi="Times New Roman" w:cs="Times New Roman"/>
          <w:bCs/>
          <w:color w:val="000000"/>
          <w:sz w:val="24"/>
          <w:szCs w:val="24"/>
        </w:rPr>
        <w:t>практические</w:t>
      </w:r>
      <w:proofErr w:type="gramEnd"/>
      <w:r w:rsidRPr="00351D2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430BA" w:rsidRPr="00351D2B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A430BA" w:rsidRPr="00351D2B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Форма проведения: </w:t>
      </w:r>
      <w:r w:rsidRPr="00351D2B">
        <w:rPr>
          <w:rFonts w:ascii="Times New Roman" w:hAnsi="Times New Roman" w:cs="Times New Roman"/>
          <w:bCs/>
          <w:color w:val="000000"/>
          <w:sz w:val="24"/>
          <w:szCs w:val="24"/>
        </w:rPr>
        <w:t>занятие-игра.</w:t>
      </w:r>
    </w:p>
    <w:p w:rsidR="00A430BA" w:rsidRDefault="00A430BA" w:rsidP="00FB4C81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D677AB" w:rsidRPr="00D677AB" w:rsidRDefault="003F4F97" w:rsidP="00FB4C81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2.4</w:t>
      </w:r>
      <w:r w:rsidR="00D677AB" w:rsidRPr="00D677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Описание способов, которыми обеспечивается гарантия </w:t>
      </w:r>
      <w:proofErr w:type="spellStart"/>
      <w:r w:rsidR="00D677AB" w:rsidRPr="00D677AB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правучастников</w:t>
      </w:r>
      <w:proofErr w:type="spellEnd"/>
      <w:r w:rsidR="00D677AB" w:rsidRPr="00D677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программы</w:t>
      </w:r>
    </w:p>
    <w:p w:rsidR="00D677AB" w:rsidRPr="00D677AB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77AB">
        <w:rPr>
          <w:rFonts w:ascii="Times New Roman" w:hAnsi="Times New Roman" w:cs="Times New Roman"/>
          <w:color w:val="000000"/>
          <w:sz w:val="24"/>
          <w:szCs w:val="24"/>
        </w:rPr>
        <w:t>Гарантия прав участников програ</w:t>
      </w:r>
      <w:r>
        <w:rPr>
          <w:rFonts w:ascii="Times New Roman" w:hAnsi="Times New Roman" w:cs="Times New Roman"/>
          <w:color w:val="000000"/>
          <w:sz w:val="24"/>
          <w:szCs w:val="24"/>
        </w:rPr>
        <w:t>ммы обеспечивается обязанностью учителя-логопеда</w:t>
      </w:r>
      <w:r w:rsidRPr="00D677AB">
        <w:rPr>
          <w:rFonts w:ascii="Times New Roman" w:hAnsi="Times New Roman" w:cs="Times New Roman"/>
          <w:color w:val="000000"/>
          <w:sz w:val="24"/>
          <w:szCs w:val="24"/>
        </w:rPr>
        <w:t xml:space="preserve"> знать и соблюдать прав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участников программы, которые </w:t>
      </w:r>
      <w:r w:rsidRPr="00D677AB">
        <w:rPr>
          <w:rFonts w:ascii="Times New Roman" w:hAnsi="Times New Roman" w:cs="Times New Roman"/>
          <w:color w:val="000000"/>
          <w:sz w:val="24"/>
          <w:szCs w:val="24"/>
        </w:rPr>
        <w:t>предусмотрены:</w:t>
      </w:r>
    </w:p>
    <w:p w:rsidR="00D677AB" w:rsidRPr="00615C2D" w:rsidRDefault="00D677AB" w:rsidP="00FB4C81">
      <w:pPr>
        <w:pStyle w:val="a4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firstLine="567"/>
        <w:jc w:val="both"/>
        <w:rPr>
          <w:color w:val="000000"/>
        </w:rPr>
      </w:pPr>
      <w:r w:rsidRPr="00615C2D">
        <w:rPr>
          <w:color w:val="000000"/>
        </w:rPr>
        <w:t>Конституцией РФ;</w:t>
      </w:r>
    </w:p>
    <w:p w:rsidR="00D677AB" w:rsidRPr="00615C2D" w:rsidRDefault="00D677AB" w:rsidP="000F742D">
      <w:pPr>
        <w:pStyle w:val="a4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hanging="11"/>
        <w:jc w:val="both"/>
        <w:rPr>
          <w:color w:val="000000"/>
        </w:rPr>
      </w:pPr>
      <w:r w:rsidRPr="00615C2D">
        <w:rPr>
          <w:color w:val="000000"/>
        </w:rPr>
        <w:lastRenderedPageBreak/>
        <w:t>Конвенцией о правах ребенка;</w:t>
      </w:r>
    </w:p>
    <w:p w:rsidR="000F742D" w:rsidRPr="000F742D" w:rsidRDefault="000F742D" w:rsidP="000F742D">
      <w:pPr>
        <w:pStyle w:val="a4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hanging="11"/>
        <w:jc w:val="both"/>
      </w:pPr>
      <w:proofErr w:type="spellStart"/>
      <w:r w:rsidRPr="000F742D">
        <w:t>СанПиН</w:t>
      </w:r>
      <w:proofErr w:type="spellEnd"/>
      <w:r w:rsidRPr="000F742D">
        <w:t xml:space="preserve"> 3.3686-21</w:t>
      </w:r>
    </w:p>
    <w:p w:rsidR="00D677AB" w:rsidRPr="00615C2D" w:rsidRDefault="00D677AB" w:rsidP="000F742D">
      <w:pPr>
        <w:pStyle w:val="a4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hanging="11"/>
        <w:jc w:val="both"/>
        <w:rPr>
          <w:color w:val="000000"/>
        </w:rPr>
      </w:pPr>
      <w:r w:rsidRPr="00615C2D">
        <w:rPr>
          <w:color w:val="000000"/>
        </w:rPr>
        <w:t>Федеральными, региональными и муниципальными законодательными актами;</w:t>
      </w:r>
    </w:p>
    <w:p w:rsidR="00D677AB" w:rsidRPr="00615C2D" w:rsidRDefault="00D677AB" w:rsidP="000F742D">
      <w:pPr>
        <w:pStyle w:val="a4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hanging="11"/>
        <w:jc w:val="both"/>
        <w:rPr>
          <w:color w:val="000000"/>
        </w:rPr>
      </w:pPr>
      <w:r w:rsidRPr="00615C2D">
        <w:rPr>
          <w:color w:val="000000"/>
        </w:rPr>
        <w:t>Уставом и локальными актами МБДОУ Детский сад №54 «Алёнка».</w:t>
      </w:r>
    </w:p>
    <w:p w:rsidR="00D677AB" w:rsidRDefault="00D677AB" w:rsidP="000F742D">
      <w:pPr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77AB">
        <w:rPr>
          <w:rFonts w:ascii="Times New Roman" w:hAnsi="Times New Roman" w:cs="Times New Roman"/>
          <w:color w:val="000000"/>
          <w:sz w:val="24"/>
          <w:szCs w:val="24"/>
        </w:rPr>
        <w:t xml:space="preserve">Также, гарантия прав участников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обеспечивается </w:t>
      </w:r>
      <w:r w:rsidR="00A430BA">
        <w:rPr>
          <w:rFonts w:ascii="Times New Roman" w:hAnsi="Times New Roman" w:cs="Times New Roman"/>
          <w:color w:val="000000"/>
          <w:sz w:val="24"/>
          <w:szCs w:val="24"/>
        </w:rPr>
        <w:t xml:space="preserve">тем, что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</w:t>
      </w:r>
      <w:r w:rsidRPr="00D677AB">
        <w:rPr>
          <w:rFonts w:ascii="Times New Roman" w:hAnsi="Times New Roman" w:cs="Times New Roman"/>
          <w:color w:val="000000"/>
          <w:sz w:val="24"/>
          <w:szCs w:val="24"/>
        </w:rPr>
        <w:t xml:space="preserve">формируется как программа </w:t>
      </w:r>
      <w:r w:rsidR="00A430BA">
        <w:rPr>
          <w:rFonts w:ascii="Times New Roman" w:hAnsi="Times New Roman" w:cs="Times New Roman"/>
          <w:color w:val="000000"/>
          <w:sz w:val="24"/>
          <w:szCs w:val="24"/>
        </w:rPr>
        <w:t xml:space="preserve">коррекционно-педагогического </w:t>
      </w:r>
      <w:proofErr w:type="spellStart"/>
      <w:r w:rsidR="00A430BA">
        <w:rPr>
          <w:rFonts w:ascii="Times New Roman" w:hAnsi="Times New Roman" w:cs="Times New Roman"/>
          <w:color w:val="000000"/>
          <w:sz w:val="24"/>
          <w:szCs w:val="24"/>
        </w:rPr>
        <w:t>сопровождения</w:t>
      </w:r>
      <w:proofErr w:type="gramStart"/>
      <w:r w:rsidR="00A430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677AB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D677AB">
        <w:rPr>
          <w:rFonts w:ascii="Times New Roman" w:hAnsi="Times New Roman" w:cs="Times New Roman"/>
          <w:color w:val="000000"/>
          <w:sz w:val="24"/>
          <w:szCs w:val="24"/>
        </w:rPr>
        <w:t>озитивной</w:t>
      </w:r>
      <w:proofErr w:type="spellEnd"/>
      <w:r w:rsidRPr="00D677AB">
        <w:rPr>
          <w:rFonts w:ascii="Times New Roman" w:hAnsi="Times New Roman" w:cs="Times New Roman"/>
          <w:color w:val="000000"/>
          <w:sz w:val="24"/>
          <w:szCs w:val="24"/>
        </w:rPr>
        <w:t xml:space="preserve"> социализации и индивидуал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изации, развития детей </w:t>
      </w:r>
      <w:r w:rsidRPr="00D677AB">
        <w:rPr>
          <w:rFonts w:ascii="Times New Roman" w:hAnsi="Times New Roman" w:cs="Times New Roman"/>
          <w:color w:val="000000"/>
          <w:sz w:val="24"/>
          <w:szCs w:val="24"/>
        </w:rPr>
        <w:t>дошкольного возраста.</w:t>
      </w:r>
    </w:p>
    <w:p w:rsidR="00D677AB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836C4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836C4" w:rsidRPr="00AF5CBF">
        <w:rPr>
          <w:rFonts w:ascii="Times New Roman" w:hAnsi="Times New Roman" w:cs="Times New Roman"/>
          <w:b/>
          <w:bCs/>
          <w:sz w:val="24"/>
          <w:szCs w:val="24"/>
        </w:rPr>
        <w:t xml:space="preserve"> Условия реализации программы. </w:t>
      </w:r>
    </w:p>
    <w:p w:rsidR="008836C4" w:rsidRDefault="008836C4" w:rsidP="0031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Для реализации программы необходимы:</w:t>
      </w:r>
    </w:p>
    <w:p w:rsidR="002B5001" w:rsidRDefault="002B5001" w:rsidP="0031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836C4" w:rsidRPr="003F3B61" w:rsidRDefault="008836C4" w:rsidP="0031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4F97">
        <w:rPr>
          <w:rFonts w:ascii="Times New Roman" w:hAnsi="Times New Roman" w:cs="Times New Roman"/>
          <w:b/>
          <w:bCs/>
          <w:i/>
          <w:sz w:val="24"/>
          <w:szCs w:val="24"/>
        </w:rPr>
        <w:t>Специалисты:</w:t>
      </w:r>
      <w:r w:rsidR="002B500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F3B61">
        <w:rPr>
          <w:rFonts w:ascii="Times New Roman" w:hAnsi="Times New Roman" w:cs="Times New Roman"/>
          <w:bCs/>
          <w:sz w:val="24"/>
          <w:szCs w:val="24"/>
        </w:rPr>
        <w:t>учитель-логопед</w:t>
      </w:r>
    </w:p>
    <w:p w:rsidR="002B5001" w:rsidRDefault="002B5001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836C4" w:rsidRPr="003F4F97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4F97">
        <w:rPr>
          <w:rFonts w:ascii="Times New Roman" w:hAnsi="Times New Roman" w:cs="Times New Roman"/>
          <w:b/>
          <w:i/>
          <w:sz w:val="24"/>
          <w:szCs w:val="24"/>
        </w:rPr>
        <w:t xml:space="preserve">Методические материалы </w:t>
      </w:r>
    </w:p>
    <w:p w:rsidR="008836C4" w:rsidRPr="00D65016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016">
        <w:rPr>
          <w:rFonts w:ascii="Times New Roman" w:hAnsi="Times New Roman" w:cs="Times New Roman"/>
          <w:sz w:val="24"/>
          <w:szCs w:val="24"/>
        </w:rPr>
        <w:t xml:space="preserve">-- Глазунова Л.В «Восемнадцать </w:t>
      </w:r>
      <w:proofErr w:type="gramStart"/>
      <w:r w:rsidRPr="00D65016">
        <w:rPr>
          <w:rFonts w:ascii="Times New Roman" w:hAnsi="Times New Roman" w:cs="Times New Roman"/>
          <w:sz w:val="24"/>
          <w:szCs w:val="24"/>
        </w:rPr>
        <w:t>сказок про предлоги</w:t>
      </w:r>
      <w:proofErr w:type="gramEnd"/>
      <w:r w:rsidRPr="00D65016">
        <w:rPr>
          <w:rFonts w:ascii="Times New Roman" w:hAnsi="Times New Roman" w:cs="Times New Roman"/>
          <w:sz w:val="24"/>
          <w:szCs w:val="24"/>
        </w:rPr>
        <w:t>» https://nsportal.ru/detskiy-sad/logopediya/2012/09/10/18-skazok-pro-predlogi</w:t>
      </w:r>
    </w:p>
    <w:p w:rsidR="008836C4" w:rsidRPr="00D65016" w:rsidRDefault="00615C2D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016">
        <w:rPr>
          <w:rFonts w:ascii="Times New Roman" w:hAnsi="Times New Roman" w:cs="Times New Roman"/>
          <w:sz w:val="24"/>
          <w:szCs w:val="24"/>
        </w:rPr>
        <w:t>- Иншакова О.Б, Колесникова</w:t>
      </w:r>
      <w:r w:rsidR="008836C4" w:rsidRPr="00D65016">
        <w:rPr>
          <w:rFonts w:ascii="Times New Roman" w:hAnsi="Times New Roman" w:cs="Times New Roman"/>
          <w:sz w:val="24"/>
          <w:szCs w:val="24"/>
        </w:rPr>
        <w:t xml:space="preserve"> А.М. «Пространственно-временные представления», Издание _В.Секачёв,2006</w:t>
      </w:r>
    </w:p>
    <w:p w:rsidR="008836C4" w:rsidRPr="00D65016" w:rsidRDefault="008836C4" w:rsidP="0031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016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Pr="00D65016">
        <w:rPr>
          <w:rFonts w:ascii="Times New Roman" w:hAnsi="Times New Roman" w:cs="Times New Roman"/>
          <w:sz w:val="24"/>
          <w:szCs w:val="24"/>
        </w:rPr>
        <w:t>Подрезова</w:t>
      </w:r>
      <w:proofErr w:type="spellEnd"/>
      <w:r w:rsidRPr="00D65016">
        <w:rPr>
          <w:rFonts w:ascii="Times New Roman" w:hAnsi="Times New Roman" w:cs="Times New Roman"/>
          <w:sz w:val="24"/>
          <w:szCs w:val="24"/>
        </w:rPr>
        <w:t xml:space="preserve"> И.А. «Школа умелого карандаша». ООО «Издательство ГНОМ и</w:t>
      </w:r>
      <w:proofErr w:type="gramStart"/>
      <w:r w:rsidRPr="00D6501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D65016">
        <w:rPr>
          <w:rFonts w:ascii="Times New Roman" w:hAnsi="Times New Roman" w:cs="Times New Roman"/>
          <w:sz w:val="24"/>
          <w:szCs w:val="24"/>
        </w:rPr>
        <w:t>, 2008</w:t>
      </w:r>
    </w:p>
    <w:p w:rsidR="008836C4" w:rsidRPr="003F4F97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4F97">
        <w:rPr>
          <w:rFonts w:ascii="Times New Roman" w:hAnsi="Times New Roman" w:cs="Times New Roman"/>
          <w:b/>
          <w:i/>
          <w:sz w:val="24"/>
          <w:szCs w:val="24"/>
        </w:rPr>
        <w:t>Материально-техническая оснащённость;</w:t>
      </w:r>
    </w:p>
    <w:p w:rsidR="008836C4" w:rsidRPr="00AF5CBF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CBF">
        <w:rPr>
          <w:rFonts w:ascii="Times New Roman" w:hAnsi="Times New Roman" w:cs="Times New Roman"/>
          <w:sz w:val="24"/>
          <w:szCs w:val="24"/>
        </w:rPr>
        <w:t xml:space="preserve">- столы и стулья; </w:t>
      </w:r>
    </w:p>
    <w:p w:rsidR="008836C4" w:rsidRPr="00AF5CBF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CBF">
        <w:rPr>
          <w:rFonts w:ascii="Times New Roman" w:hAnsi="Times New Roman" w:cs="Times New Roman"/>
          <w:sz w:val="24"/>
          <w:szCs w:val="24"/>
        </w:rPr>
        <w:t>- пособие «</w:t>
      </w:r>
      <w:proofErr w:type="spellStart"/>
      <w:r w:rsidRPr="00AF5CBF">
        <w:rPr>
          <w:rFonts w:ascii="Times New Roman" w:hAnsi="Times New Roman" w:cs="Times New Roman"/>
          <w:sz w:val="24"/>
          <w:szCs w:val="24"/>
        </w:rPr>
        <w:t>Логодомик</w:t>
      </w:r>
      <w:proofErr w:type="spellEnd"/>
      <w:r w:rsidRPr="00AF5CBF">
        <w:rPr>
          <w:rFonts w:ascii="Times New Roman" w:hAnsi="Times New Roman" w:cs="Times New Roman"/>
          <w:sz w:val="24"/>
          <w:szCs w:val="24"/>
        </w:rPr>
        <w:t>»</w:t>
      </w:r>
      <w:bookmarkStart w:id="8" w:name="_GoBack"/>
      <w:bookmarkEnd w:id="8"/>
    </w:p>
    <w:p w:rsidR="008836C4" w:rsidRPr="00AF5CBF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CBF">
        <w:rPr>
          <w:rFonts w:ascii="Times New Roman" w:hAnsi="Times New Roman" w:cs="Times New Roman"/>
          <w:sz w:val="24"/>
          <w:szCs w:val="24"/>
        </w:rPr>
        <w:t>-пособие «Пр</w:t>
      </w:r>
      <w:r w:rsidR="00C367DA">
        <w:rPr>
          <w:rFonts w:ascii="Times New Roman" w:hAnsi="Times New Roman" w:cs="Times New Roman"/>
          <w:sz w:val="24"/>
          <w:szCs w:val="24"/>
        </w:rPr>
        <w:t>о</w:t>
      </w:r>
      <w:r w:rsidRPr="00AF5CBF">
        <w:rPr>
          <w:rFonts w:ascii="Times New Roman" w:hAnsi="Times New Roman" w:cs="Times New Roman"/>
          <w:sz w:val="24"/>
          <w:szCs w:val="24"/>
        </w:rPr>
        <w:t xml:space="preserve">зрачный экран»; </w:t>
      </w:r>
    </w:p>
    <w:p w:rsidR="008836C4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CBF">
        <w:rPr>
          <w:rFonts w:ascii="Times New Roman" w:hAnsi="Times New Roman" w:cs="Times New Roman"/>
          <w:sz w:val="24"/>
          <w:szCs w:val="24"/>
        </w:rPr>
        <w:t xml:space="preserve">- пособие «Занимательный потолок»; </w:t>
      </w:r>
    </w:p>
    <w:p w:rsidR="008836C4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-тетради в клетку для каждого ребёнка;</w:t>
      </w:r>
    </w:p>
    <w:p w:rsidR="008836C4" w:rsidRPr="00AF5CBF" w:rsidRDefault="008836C4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-простые карандаши для каждого ребёнка;</w:t>
      </w:r>
    </w:p>
    <w:p w:rsidR="008836C4" w:rsidRPr="00AF5CBF" w:rsidRDefault="008836C4" w:rsidP="00FB4C8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F5CBF">
        <w:rPr>
          <w:rFonts w:ascii="Times New Roman" w:eastAsiaTheme="minorEastAsia" w:hAnsi="Times New Roman" w:cs="Times New Roman"/>
          <w:sz w:val="24"/>
          <w:szCs w:val="24"/>
          <w:lang w:eastAsia="ru-RU"/>
        </w:rPr>
        <w:t>-техническое обеспечение (магнитофон, ноутбук, электронные носители);</w:t>
      </w:r>
    </w:p>
    <w:p w:rsidR="008836C4" w:rsidRPr="008836C4" w:rsidRDefault="008836C4" w:rsidP="00FB4C8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F5CBF">
        <w:rPr>
          <w:rFonts w:ascii="Times New Roman" w:eastAsiaTheme="minorEastAsia" w:hAnsi="Times New Roman" w:cs="Times New Roman"/>
          <w:sz w:val="24"/>
          <w:szCs w:val="24"/>
          <w:lang w:eastAsia="ru-RU"/>
        </w:rPr>
        <w:t>-и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грушки</w:t>
      </w:r>
      <w:r w:rsidRPr="00AF5CBF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наглядный, ди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дактический материал.</w:t>
      </w:r>
    </w:p>
    <w:p w:rsidR="00D677AB" w:rsidRPr="00351D2B" w:rsidRDefault="00D677A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51D2B" w:rsidRPr="00351D2B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11E0B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4.</w:t>
      </w:r>
      <w:r w:rsidR="00351D2B" w:rsidRPr="003F4F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и срок освоения программы.</w:t>
      </w: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D30922">
        <w:rPr>
          <w:rFonts w:ascii="Times New Roman" w:hAnsi="Times New Roman" w:cs="Times New Roman"/>
          <w:color w:val="000000"/>
          <w:sz w:val="24"/>
          <w:szCs w:val="24"/>
        </w:rPr>
        <w:t>рограмма реализуется в течение 9 месяцев: с сен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>тября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 по май месяц и максимальна</w:t>
      </w:r>
      <w:r w:rsidR="00A3022D">
        <w:rPr>
          <w:rFonts w:ascii="Times New Roman" w:hAnsi="Times New Roman" w:cs="Times New Roman"/>
          <w:color w:val="000000"/>
          <w:sz w:val="24"/>
          <w:szCs w:val="24"/>
        </w:rPr>
        <w:t xml:space="preserve">я учебная нагрузка составляет </w:t>
      </w:r>
      <w:r w:rsidR="00B204FA"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часов. </w:t>
      </w: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Форма обучения. </w:t>
      </w: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1D2B">
        <w:rPr>
          <w:rFonts w:ascii="Times New Roman" w:hAnsi="Times New Roman" w:cs="Times New Roman"/>
          <w:color w:val="000000"/>
          <w:sz w:val="24"/>
          <w:szCs w:val="24"/>
        </w:rPr>
        <w:t>Очная</w:t>
      </w:r>
      <w:proofErr w:type="gramEnd"/>
      <w:r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 (Закон №273-ФЗ, гл.2, ст.17, п.2) </w:t>
      </w:r>
    </w:p>
    <w:p w:rsid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5558">
        <w:rPr>
          <w:rFonts w:ascii="Times New Roman" w:hAnsi="Times New Roman" w:cs="Times New Roman"/>
          <w:sz w:val="24"/>
          <w:szCs w:val="24"/>
        </w:rPr>
        <w:t xml:space="preserve">Количество детей: </w:t>
      </w:r>
      <w:r w:rsidR="003C5558" w:rsidRPr="003C5558">
        <w:rPr>
          <w:rFonts w:ascii="Times New Roman" w:hAnsi="Times New Roman" w:cs="Times New Roman"/>
          <w:sz w:val="24"/>
          <w:szCs w:val="24"/>
        </w:rPr>
        <w:t>в одной группе не более 6 человек</w:t>
      </w:r>
      <w:r w:rsidR="008836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5C2D" w:rsidRPr="008836C4" w:rsidRDefault="00615C2D" w:rsidP="00311E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51D2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Режим занятий. </w:t>
      </w:r>
    </w:p>
    <w:p w:rsidR="00351D2B" w:rsidRPr="000F742D" w:rsidRDefault="00A430BA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30B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Организованная </w:t>
      </w:r>
      <w:r w:rsidR="00615C2D" w:rsidRPr="00A430BA">
        <w:rPr>
          <w:rFonts w:ascii="Times New Roman" w:hAnsi="Times New Roman" w:cs="Times New Roman"/>
          <w:bCs/>
          <w:color w:val="000000"/>
          <w:sz w:val="24"/>
          <w:szCs w:val="24"/>
        </w:rPr>
        <w:t>образовательная</w:t>
      </w:r>
      <w:r w:rsidR="002B50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5C2D" w:rsidRPr="00351D2B"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  <w:r w:rsidR="00351D2B" w:rsidRPr="00351D2B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</w:t>
      </w:r>
      <w:r w:rsidR="00351D2B" w:rsidRPr="00230F01">
        <w:rPr>
          <w:rFonts w:ascii="Times New Roman" w:hAnsi="Times New Roman" w:cs="Times New Roman"/>
          <w:sz w:val="24"/>
          <w:szCs w:val="24"/>
        </w:rPr>
        <w:t xml:space="preserve">1 раз в </w:t>
      </w:r>
      <w:r w:rsidR="003C5558" w:rsidRPr="00230F01">
        <w:rPr>
          <w:rFonts w:ascii="Times New Roman" w:hAnsi="Times New Roman" w:cs="Times New Roman"/>
          <w:sz w:val="24"/>
          <w:szCs w:val="24"/>
        </w:rPr>
        <w:t>2 недели</w:t>
      </w:r>
      <w:r w:rsidR="00230F01" w:rsidRPr="00230F01">
        <w:rPr>
          <w:rFonts w:ascii="Times New Roman" w:hAnsi="Times New Roman" w:cs="Times New Roman"/>
          <w:sz w:val="24"/>
          <w:szCs w:val="24"/>
        </w:rPr>
        <w:t xml:space="preserve">, продолжительностью </w:t>
      </w:r>
      <w:r w:rsidR="003C5558" w:rsidRPr="00230F01">
        <w:rPr>
          <w:rFonts w:ascii="Times New Roman" w:hAnsi="Times New Roman" w:cs="Times New Roman"/>
          <w:sz w:val="24"/>
          <w:szCs w:val="24"/>
        </w:rPr>
        <w:t>25</w:t>
      </w:r>
      <w:r w:rsidR="00351D2B" w:rsidRPr="00230F01">
        <w:rPr>
          <w:rFonts w:ascii="Times New Roman" w:hAnsi="Times New Roman" w:cs="Times New Roman"/>
          <w:sz w:val="24"/>
          <w:szCs w:val="24"/>
        </w:rPr>
        <w:t xml:space="preserve"> мин</w:t>
      </w:r>
      <w:r w:rsidR="00351D2B" w:rsidRPr="000F742D">
        <w:rPr>
          <w:rFonts w:ascii="Times New Roman" w:hAnsi="Times New Roman" w:cs="Times New Roman"/>
          <w:sz w:val="24"/>
          <w:szCs w:val="24"/>
        </w:rPr>
        <w:t xml:space="preserve">., в соответствии с рекомендациями </w:t>
      </w:r>
      <w:proofErr w:type="spellStart"/>
      <w:r w:rsidR="00351D2B" w:rsidRPr="000F742D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351D2B" w:rsidRPr="000F742D">
        <w:rPr>
          <w:rFonts w:ascii="Times New Roman" w:hAnsi="Times New Roman" w:cs="Times New Roman"/>
          <w:sz w:val="24"/>
          <w:szCs w:val="24"/>
        </w:rPr>
        <w:t xml:space="preserve"> </w:t>
      </w:r>
      <w:r w:rsidR="000F742D" w:rsidRPr="000F742D">
        <w:rPr>
          <w:rFonts w:ascii="Times New Roman" w:hAnsi="Times New Roman" w:cs="Times New Roman"/>
          <w:sz w:val="24"/>
          <w:szCs w:val="24"/>
        </w:rPr>
        <w:t>от 28.01.2021 N 4</w:t>
      </w:r>
    </w:p>
    <w:p w:rsidR="0038302B" w:rsidRPr="00351D2B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38302B"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.1 Календарный учебный график</w:t>
      </w:r>
    </w:p>
    <w:p w:rsidR="0038302B" w:rsidRPr="00351D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e"/>
        <w:tblW w:w="9351" w:type="dxa"/>
        <w:tblLook w:val="04A0"/>
      </w:tblPr>
      <w:tblGrid>
        <w:gridCol w:w="458"/>
        <w:gridCol w:w="2005"/>
        <w:gridCol w:w="2363"/>
        <w:gridCol w:w="1507"/>
        <w:gridCol w:w="3018"/>
      </w:tblGrid>
      <w:tr w:rsidR="0038302B" w:rsidRPr="00351D2B" w:rsidTr="0038302B">
        <w:tc>
          <w:tcPr>
            <w:tcW w:w="458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8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126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  <w:t>Время проведения</w:t>
            </w: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Неделя</w:t>
            </w:r>
          </w:p>
        </w:tc>
        <w:tc>
          <w:tcPr>
            <w:tcW w:w="311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Тема</w:t>
            </w:r>
          </w:p>
        </w:tc>
      </w:tr>
      <w:tr w:rsidR="0038302B" w:rsidRPr="00351D2B" w:rsidTr="0038302B">
        <w:trPr>
          <w:trHeight w:val="273"/>
        </w:trPr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vMerge w:val="restart"/>
          </w:tcPr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38302B" w:rsidRPr="002B5001" w:rsidRDefault="0038302B" w:rsidP="00541181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</w:p>
          <w:p w:rsidR="0038302B" w:rsidRPr="002B5001" w:rsidRDefault="0038302B" w:rsidP="00541181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соответствии</w:t>
            </w:r>
            <w:proofErr w:type="gramEnd"/>
          </w:p>
          <w:p w:rsidR="0038302B" w:rsidRPr="002B5001" w:rsidRDefault="0038302B" w:rsidP="00541181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 регламентированием</w:t>
            </w:r>
          </w:p>
          <w:p w:rsidR="0038302B" w:rsidRPr="002B5001" w:rsidRDefault="0038302B" w:rsidP="00541181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деятельности</w:t>
            </w:r>
            <w:r w:rsid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реализации</w:t>
            </w:r>
            <w:r w:rsid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дополнительной</w:t>
            </w:r>
            <w:r w:rsid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образовательной </w:t>
            </w:r>
          </w:p>
          <w:p w:rsidR="00541181" w:rsidRPr="002B5001" w:rsidRDefault="0038302B" w:rsidP="00541181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общеразвивающей</w:t>
            </w:r>
            <w:proofErr w:type="spellEnd"/>
          </w:p>
          <w:p w:rsidR="0038302B" w:rsidRPr="00541181" w:rsidRDefault="0038302B" w:rsidP="00541181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B500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38302B" w:rsidRPr="00351D2B" w:rsidRDefault="0038302B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D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</w:t>
            </w:r>
          </w:p>
        </w:tc>
      </w:tr>
      <w:tr w:rsidR="0038302B" w:rsidRPr="00351D2B" w:rsidTr="0038302B"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200"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ind w:left="34"/>
              <w:jc w:val="both"/>
              <w:rPr>
                <w:sz w:val="28"/>
                <w:szCs w:val="28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Знакомство с предлогами</w:t>
            </w:r>
          </w:p>
        </w:tc>
      </w:tr>
      <w:tr w:rsidR="0038302B" w:rsidRPr="00351D2B" w:rsidTr="0038302B">
        <w:trPr>
          <w:trHeight w:val="371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Предлог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В.</w:t>
            </w:r>
          </w:p>
        </w:tc>
      </w:tr>
      <w:tr w:rsidR="0038302B" w:rsidRPr="00351D2B" w:rsidTr="0038302B">
        <w:trPr>
          <w:trHeight w:val="1073"/>
        </w:trPr>
        <w:tc>
          <w:tcPr>
            <w:tcW w:w="458" w:type="dxa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9" w:type="dxa"/>
          </w:tcPr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02B" w:rsidRPr="0000785F" w:rsidRDefault="0038302B" w:rsidP="00FB4C81">
            <w:pPr>
              <w:ind w:firstLine="567"/>
              <w:jc w:val="both"/>
            </w:pPr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Предлоги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 – НА</w:t>
            </w:r>
          </w:p>
          <w:p w:rsidR="0038302B" w:rsidRPr="0000785F" w:rsidRDefault="0038302B" w:rsidP="00FB4C81">
            <w:pPr>
              <w:ind w:firstLine="567"/>
              <w:jc w:val="both"/>
            </w:pPr>
          </w:p>
        </w:tc>
      </w:tr>
      <w:tr w:rsidR="0038302B" w:rsidRPr="00351D2B" w:rsidTr="0038302B">
        <w:trPr>
          <w:trHeight w:val="848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02B" w:rsidRPr="0000785F" w:rsidRDefault="0038302B" w:rsidP="00FB4C81">
            <w:pPr>
              <w:ind w:firstLine="567"/>
              <w:jc w:val="both"/>
            </w:pPr>
          </w:p>
        </w:tc>
      </w:tr>
      <w:tr w:rsidR="0038302B" w:rsidRPr="00351D2B" w:rsidTr="0038302B">
        <w:trPr>
          <w:trHeight w:val="427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Предлоги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 – ПОД</w:t>
            </w:r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302B" w:rsidRPr="00351D2B" w:rsidTr="0038302B">
        <w:trPr>
          <w:trHeight w:val="422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Предлог К.</w:t>
            </w:r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02B" w:rsidRPr="0000785F" w:rsidRDefault="0038302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02B" w:rsidRPr="00351D2B" w:rsidTr="0038302B">
        <w:trPr>
          <w:trHeight w:val="443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Предлоги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  К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   и  ОТ</w:t>
            </w:r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02B" w:rsidRPr="0000785F" w:rsidRDefault="0038302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02B" w:rsidRPr="00351D2B" w:rsidTr="0038302B">
        <w:trPr>
          <w:trHeight w:val="434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ПЕРЕД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02B" w:rsidRPr="0000785F" w:rsidRDefault="0038302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Предлог С.</w:t>
            </w:r>
          </w:p>
          <w:p w:rsidR="0038302B" w:rsidRPr="0000785F" w:rsidRDefault="0038302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02B" w:rsidRPr="00351D2B" w:rsidTr="0038302B">
        <w:trPr>
          <w:trHeight w:val="444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02B" w:rsidRPr="0000785F" w:rsidRDefault="0038302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02B" w:rsidRPr="00351D2B" w:rsidTr="0038302B">
        <w:tc>
          <w:tcPr>
            <w:tcW w:w="458" w:type="dxa"/>
            <w:vMerge w:val="restart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89" w:type="dxa"/>
            <w:vMerge w:val="restart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302B" w:rsidRPr="00351D2B" w:rsidRDefault="0038302B" w:rsidP="00541181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«Две змейки».   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ИЗ-ЗА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302B" w:rsidRPr="00351D2B" w:rsidTr="0038302B">
        <w:trPr>
          <w:trHeight w:val="601"/>
        </w:trPr>
        <w:tc>
          <w:tcPr>
            <w:tcW w:w="458" w:type="dxa"/>
            <w:vMerge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38302B" w:rsidRPr="0000785F" w:rsidRDefault="0038302B" w:rsidP="0054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«Две змейки».    Предлог </w:t>
            </w:r>
            <w:proofErr w:type="gramStart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>ИЗ-ПОД</w:t>
            </w:r>
            <w:proofErr w:type="gramEnd"/>
            <w:r w:rsidRPr="0000785F">
              <w:rPr>
                <w:rFonts w:ascii="Times New Roman" w:hAnsi="Times New Roman" w:cs="Times New Roman"/>
                <w:sz w:val="24"/>
                <w:szCs w:val="24"/>
              </w:rPr>
              <w:t xml:space="preserve">.         </w:t>
            </w:r>
          </w:p>
          <w:p w:rsidR="0038302B" w:rsidRPr="0000785F" w:rsidRDefault="0038302B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02B" w:rsidRPr="00351D2B" w:rsidTr="0038302B">
        <w:tc>
          <w:tcPr>
            <w:tcW w:w="458" w:type="dxa"/>
          </w:tcPr>
          <w:p w:rsidR="0038302B" w:rsidRPr="00351D2B" w:rsidRDefault="0038302B" w:rsidP="005411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51D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26" w:type="dxa"/>
            <w:vMerge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8302B" w:rsidRPr="00351D2B" w:rsidRDefault="0038302B" w:rsidP="00FB4C81">
            <w:pPr>
              <w:spacing w:after="150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19" w:type="dxa"/>
          </w:tcPr>
          <w:p w:rsidR="0038302B" w:rsidRPr="00351D2B" w:rsidRDefault="0038302B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8302B" w:rsidRPr="00351D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8302B" w:rsidRDefault="0038302B" w:rsidP="00BE7D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51D2B" w:rsidRPr="00351D2B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 </w:t>
      </w:r>
      <w:r w:rsidR="00351D2B" w:rsidRPr="00351D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Планируемые результаты. </w:t>
      </w:r>
    </w:p>
    <w:p w:rsidR="00351D2B" w:rsidRPr="00351D2B" w:rsidRDefault="00351D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e"/>
        <w:tblW w:w="0" w:type="auto"/>
        <w:tblLook w:val="04A0"/>
      </w:tblPr>
      <w:tblGrid>
        <w:gridCol w:w="4672"/>
        <w:gridCol w:w="4673"/>
      </w:tblGrid>
      <w:tr w:rsidR="00351D2B" w:rsidRPr="00351D2B" w:rsidTr="00423699">
        <w:tc>
          <w:tcPr>
            <w:tcW w:w="4672" w:type="dxa"/>
          </w:tcPr>
          <w:p w:rsidR="00351D2B" w:rsidRPr="00E9233A" w:rsidRDefault="00351D2B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2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результате </w:t>
            </w:r>
            <w:proofErr w:type="gramStart"/>
            <w:r w:rsidRPr="00E92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обучения по программе</w:t>
            </w:r>
            <w:proofErr w:type="gramEnd"/>
            <w:r w:rsidRPr="00E92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ребёнок</w:t>
            </w:r>
          </w:p>
        </w:tc>
        <w:tc>
          <w:tcPr>
            <w:tcW w:w="4673" w:type="dxa"/>
          </w:tcPr>
          <w:p w:rsidR="00351D2B" w:rsidRPr="00E9233A" w:rsidRDefault="00351D2B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2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результате </w:t>
            </w:r>
            <w:proofErr w:type="gramStart"/>
            <w:r w:rsidRPr="00E92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обучения по программе</w:t>
            </w:r>
            <w:proofErr w:type="gramEnd"/>
            <w:r w:rsidRPr="00E92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ребёнка</w:t>
            </w:r>
          </w:p>
        </w:tc>
      </w:tr>
      <w:tr w:rsidR="00351D2B" w:rsidRPr="00374B20" w:rsidTr="00E9233A">
        <w:trPr>
          <w:trHeight w:val="699"/>
        </w:trPr>
        <w:tc>
          <w:tcPr>
            <w:tcW w:w="4672" w:type="dxa"/>
          </w:tcPr>
          <w:p w:rsidR="00351D2B" w:rsidRPr="00B64B4E" w:rsidRDefault="00443136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ориентир</w:t>
            </w:r>
            <w:r w:rsidR="00541181">
              <w:rPr>
                <w:rFonts w:ascii="Times New Roman" w:hAnsi="Times New Roman" w:cs="Times New Roman"/>
                <w:bCs/>
                <w:sz w:val="24"/>
                <w:szCs w:val="24"/>
              </w:rPr>
              <w:t>уется</w:t>
            </w: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собственном теле, при словесном обозначении активно использовать соответствующие пространственные термины.</w:t>
            </w:r>
          </w:p>
        </w:tc>
        <w:tc>
          <w:tcPr>
            <w:tcW w:w="4673" w:type="dxa"/>
          </w:tcPr>
          <w:p w:rsidR="00351D2B" w:rsidRPr="00B64B4E" w:rsidRDefault="00E9233A" w:rsidP="00541181">
            <w:pPr>
              <w:tabs>
                <w:tab w:val="left" w:pos="359"/>
              </w:tabs>
              <w:spacing w:before="100" w:beforeAutospacing="1" w:after="100" w:afterAutospacing="1" w:line="240" w:lineRule="atLeast"/>
              <w:ind w:lef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sz w:val="24"/>
                <w:szCs w:val="24"/>
              </w:rPr>
              <w:t>сформированы пространственные представления</w:t>
            </w:r>
          </w:p>
        </w:tc>
      </w:tr>
      <w:tr w:rsidR="00D30922" w:rsidRPr="00374B20" w:rsidTr="00E9233A">
        <w:trPr>
          <w:trHeight w:val="699"/>
        </w:trPr>
        <w:tc>
          <w:tcPr>
            <w:tcW w:w="4672" w:type="dxa"/>
          </w:tcPr>
          <w:p w:rsidR="00D30922" w:rsidRPr="00B64B4E" w:rsidRDefault="00D30922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воспринима</w:t>
            </w:r>
            <w:r w:rsidR="00541181">
              <w:rPr>
                <w:rFonts w:ascii="Times New Roman" w:hAnsi="Times New Roman" w:cs="Times New Roman"/>
                <w:bCs/>
                <w:sz w:val="24"/>
                <w:szCs w:val="24"/>
              </w:rPr>
              <w:t>ет</w:t>
            </w: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свое положение в пространстве,</w:t>
            </w:r>
            <w:r w:rsidR="002B50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E6164"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пространственное положение</w:t>
            </w: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предметов, людей по отношению к собственному телу.</w:t>
            </w:r>
          </w:p>
        </w:tc>
        <w:tc>
          <w:tcPr>
            <w:tcW w:w="4673" w:type="dxa"/>
          </w:tcPr>
          <w:p w:rsidR="00D30922" w:rsidRPr="00B64B4E" w:rsidRDefault="00D30922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сформировано умение перемещать различные предметы в пространстве по устной инструкции.</w:t>
            </w:r>
          </w:p>
        </w:tc>
      </w:tr>
      <w:tr w:rsidR="00FE6164" w:rsidRPr="00374B20" w:rsidTr="00E9233A">
        <w:trPr>
          <w:trHeight w:val="699"/>
        </w:trPr>
        <w:tc>
          <w:tcPr>
            <w:tcW w:w="4672" w:type="dxa"/>
          </w:tcPr>
          <w:p w:rsidR="00FE6164" w:rsidRPr="00B64B4E" w:rsidRDefault="00FE6164" w:rsidP="00311E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</w:t>
            </w:r>
            <w:r w:rsidR="00541181"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ориентир</w:t>
            </w:r>
            <w:r w:rsidR="00541181">
              <w:rPr>
                <w:rFonts w:ascii="Times New Roman" w:hAnsi="Times New Roman" w:cs="Times New Roman"/>
                <w:bCs/>
                <w:sz w:val="24"/>
                <w:szCs w:val="24"/>
              </w:rPr>
              <w:t>уется</w:t>
            </w:r>
            <w:r w:rsidR="002B50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15C2D">
              <w:rPr>
                <w:rFonts w:ascii="Times New Roman" w:hAnsi="Times New Roman" w:cs="Times New Roman"/>
                <w:bCs/>
                <w:sz w:val="24"/>
                <w:szCs w:val="24"/>
              </w:rPr>
              <w:t>в клетке</w:t>
            </w: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тетради</w:t>
            </w:r>
          </w:p>
        </w:tc>
        <w:tc>
          <w:tcPr>
            <w:tcW w:w="4673" w:type="dxa"/>
          </w:tcPr>
          <w:p w:rsidR="00FE6164" w:rsidRPr="00B64B4E" w:rsidRDefault="00FE6164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сформировано умение рисовать вертикальные, горизонтальные, наклонные линии в тетради по образцу</w:t>
            </w:r>
          </w:p>
        </w:tc>
      </w:tr>
      <w:tr w:rsidR="00D30922" w:rsidRPr="00374B20" w:rsidTr="00423699">
        <w:tc>
          <w:tcPr>
            <w:tcW w:w="4672" w:type="dxa"/>
          </w:tcPr>
          <w:p w:rsidR="00D30922" w:rsidRPr="00B64B4E" w:rsidRDefault="00D30922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польз</w:t>
            </w:r>
            <w:r w:rsidR="00541181">
              <w:rPr>
                <w:rFonts w:ascii="Times New Roman" w:hAnsi="Times New Roman" w:cs="Times New Roman"/>
                <w:bCs/>
                <w:sz w:val="24"/>
                <w:szCs w:val="24"/>
              </w:rPr>
              <w:t>уется</w:t>
            </w: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графическими схемами и графическими изображения предлогов.</w:t>
            </w:r>
          </w:p>
        </w:tc>
        <w:tc>
          <w:tcPr>
            <w:tcW w:w="4673" w:type="dxa"/>
          </w:tcPr>
          <w:p w:rsidR="00D30922" w:rsidRPr="00B64B4E" w:rsidRDefault="00D30922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сформировано умение определять расположение предмета в окружающей обстановке относительно себя и относительно других предметов.</w:t>
            </w:r>
          </w:p>
        </w:tc>
      </w:tr>
      <w:tr w:rsidR="00351D2B" w:rsidRPr="00374B20" w:rsidTr="00423699">
        <w:tc>
          <w:tcPr>
            <w:tcW w:w="4672" w:type="dxa"/>
          </w:tcPr>
          <w:p w:rsidR="00351D2B" w:rsidRPr="00B64B4E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E9233A"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аёт </w:t>
            </w:r>
            <w:r w:rsidR="00E9233A"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и употребля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ет</w:t>
            </w:r>
            <w:r w:rsidR="00E9233A"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предлоги в устной речи без зрительной опоры.</w:t>
            </w:r>
          </w:p>
        </w:tc>
        <w:tc>
          <w:tcPr>
            <w:tcW w:w="4673" w:type="dxa"/>
          </w:tcPr>
          <w:p w:rsidR="00351D2B" w:rsidRPr="00B64B4E" w:rsidRDefault="00FE6164" w:rsidP="005411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B4E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сформировано умение употреблять предлоги</w:t>
            </w:r>
            <w:r w:rsidR="00615C2D">
              <w:rPr>
                <w:rFonts w:ascii="Times New Roman" w:hAnsi="Times New Roman" w:cs="Times New Roman"/>
                <w:bCs/>
                <w:sz w:val="24"/>
                <w:szCs w:val="24"/>
              </w:rPr>
              <w:t>, использовать в речи предложно-падежные конструкции.</w:t>
            </w:r>
          </w:p>
        </w:tc>
      </w:tr>
    </w:tbl>
    <w:p w:rsidR="00351D2B" w:rsidRPr="00374B20" w:rsidRDefault="00351D2B" w:rsidP="00BE7D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51D2B" w:rsidRPr="003F4F97" w:rsidRDefault="003F4F97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5.1 </w:t>
      </w:r>
      <w:bookmarkStart w:id="9" w:name="_Hlk150280523"/>
      <w:r w:rsidR="009123F7" w:rsidRPr="003F4F97">
        <w:rPr>
          <w:rFonts w:ascii="Times New Roman" w:hAnsi="Times New Roman" w:cs="Times New Roman"/>
          <w:b/>
          <w:color w:val="000000"/>
          <w:sz w:val="24"/>
          <w:szCs w:val="24"/>
        </w:rPr>
        <w:t>Сист</w:t>
      </w:r>
      <w:r w:rsidR="003F3B61" w:rsidRPr="003F4F97">
        <w:rPr>
          <w:rFonts w:ascii="Times New Roman" w:hAnsi="Times New Roman" w:cs="Times New Roman"/>
          <w:b/>
          <w:color w:val="000000"/>
          <w:sz w:val="24"/>
          <w:szCs w:val="24"/>
        </w:rPr>
        <w:t>ема орга</w:t>
      </w:r>
      <w:r w:rsidR="009123F7" w:rsidRPr="003F4F97">
        <w:rPr>
          <w:rFonts w:ascii="Times New Roman" w:hAnsi="Times New Roman" w:cs="Times New Roman"/>
          <w:b/>
          <w:color w:val="000000"/>
          <w:sz w:val="24"/>
          <w:szCs w:val="24"/>
        </w:rPr>
        <w:t>низ</w:t>
      </w:r>
      <w:r w:rsidR="003F3B61" w:rsidRPr="003F4F9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ации внутреннего </w:t>
      </w:r>
      <w:proofErr w:type="gramStart"/>
      <w:r w:rsidR="003F3B61" w:rsidRPr="003F4F97">
        <w:rPr>
          <w:rFonts w:ascii="Times New Roman" w:hAnsi="Times New Roman" w:cs="Times New Roman"/>
          <w:b/>
          <w:color w:val="000000"/>
          <w:sz w:val="24"/>
          <w:szCs w:val="24"/>
        </w:rPr>
        <w:t>контроля за</w:t>
      </w:r>
      <w:proofErr w:type="gramEnd"/>
      <w:r w:rsidR="003F3B61" w:rsidRPr="003F4F9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реализацией программы</w:t>
      </w:r>
      <w:r w:rsidR="00351D2B" w:rsidRPr="003F4F9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bookmarkEnd w:id="9"/>
    </w:p>
    <w:p w:rsidR="00351D2B" w:rsidRPr="00351D2B" w:rsidRDefault="00351D2B" w:rsidP="00541181">
      <w:pPr>
        <w:numPr>
          <w:ilvl w:val="0"/>
          <w:numId w:val="21"/>
        </w:num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диагностический этап (первичная диагностика);</w:t>
      </w:r>
    </w:p>
    <w:p w:rsidR="00351D2B" w:rsidRPr="00351D2B" w:rsidRDefault="00351D2B" w:rsidP="00541181">
      <w:pPr>
        <w:numPr>
          <w:ilvl w:val="0"/>
          <w:numId w:val="21"/>
        </w:num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заполнение диагностической карты по освоению программы детей;</w:t>
      </w:r>
    </w:p>
    <w:p w:rsidR="00351D2B" w:rsidRPr="00351D2B" w:rsidRDefault="00351D2B" w:rsidP="00541181">
      <w:pPr>
        <w:numPr>
          <w:ilvl w:val="0"/>
          <w:numId w:val="21"/>
        </w:num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посещаемости;</w:t>
      </w:r>
    </w:p>
    <w:p w:rsidR="00351D2B" w:rsidRPr="00351D2B" w:rsidRDefault="00351D2B" w:rsidP="00541181">
      <w:pPr>
        <w:numPr>
          <w:ilvl w:val="0"/>
          <w:numId w:val="21"/>
        </w:num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родителей</w:t>
      </w:r>
      <w:r w:rsidR="00BE7D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51D2B" w:rsidRPr="00351D2B" w:rsidRDefault="00351D2B" w:rsidP="00541181">
      <w:pPr>
        <w:numPr>
          <w:ilvl w:val="0"/>
          <w:numId w:val="21"/>
        </w:num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контрольной диагностики</w:t>
      </w:r>
      <w:r w:rsidR="00BE7D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51D2B" w:rsidRPr="00351D2B" w:rsidRDefault="00351D2B" w:rsidP="00541181">
      <w:pPr>
        <w:numPr>
          <w:ilvl w:val="0"/>
          <w:numId w:val="21"/>
        </w:num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аналитическая </w:t>
      </w:r>
      <w:r w:rsidR="00AF5CBF"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по</w:t>
      </w:r>
      <w:r w:rsidRPr="0035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итогам проведения диагностики.</w:t>
      </w:r>
    </w:p>
    <w:p w:rsidR="00351D2B" w:rsidRPr="00351D2B" w:rsidRDefault="00351D2B" w:rsidP="00FB4C81">
      <w:pPr>
        <w:autoSpaceDE w:val="0"/>
        <w:autoSpaceDN w:val="0"/>
        <w:adjustRightInd w:val="0"/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351D2B" w:rsidRPr="0038302B" w:rsidRDefault="00767F1E" w:rsidP="00FB4C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</w:t>
      </w:r>
      <w:r w:rsidR="0000785F" w:rsidRPr="0038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Оценочные материал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ы.</w:t>
      </w:r>
    </w:p>
    <w:p w:rsidR="009123F7" w:rsidRDefault="0000785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Оценочные материалы </w:t>
      </w:r>
      <w:r w:rsidR="00767F1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составлены</w:t>
      </w:r>
      <w:r w:rsidRPr="00007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практических разработок, предлагаемых И.Н. </w:t>
      </w:r>
      <w:proofErr w:type="spellStart"/>
      <w:r w:rsidRPr="0000785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Садовниковой</w:t>
      </w:r>
      <w:proofErr w:type="spellEnd"/>
      <w:r w:rsidRPr="00007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JI.С. Цветковой. </w:t>
      </w:r>
    </w:p>
    <w:p w:rsidR="0000785F" w:rsidRPr="0000785F" w:rsidRDefault="0000785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85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обследования включает использование: картинок с изображением рисунка дерева и животных вокруг него.</w:t>
      </w:r>
    </w:p>
    <w:p w:rsidR="009123F7" w:rsidRPr="0000785F" w:rsidRDefault="0000785F" w:rsidP="00012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85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 предлагаются следующие задания:</w:t>
      </w:r>
    </w:p>
    <w:p w:rsidR="009123F7" w:rsidRPr="0000785F" w:rsidRDefault="0000785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I. Понимание предлогов </w:t>
      </w:r>
    </w:p>
    <w:tbl>
      <w:tblPr>
        <w:tblStyle w:val="ae"/>
        <w:tblW w:w="0" w:type="auto"/>
        <w:tblLook w:val="04A0"/>
      </w:tblPr>
      <w:tblGrid>
        <w:gridCol w:w="988"/>
        <w:gridCol w:w="6095"/>
        <w:gridCol w:w="1134"/>
        <w:gridCol w:w="1128"/>
      </w:tblGrid>
      <w:tr w:rsidR="009123F7" w:rsidTr="009123F7">
        <w:tc>
          <w:tcPr>
            <w:tcW w:w="988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6095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Инструкция</w:t>
            </w:r>
          </w:p>
        </w:tc>
        <w:tc>
          <w:tcPr>
            <w:tcW w:w="1134" w:type="dxa"/>
          </w:tcPr>
          <w:p w:rsidR="009123F7" w:rsidRDefault="009123F7" w:rsidP="0001293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Начало года</w:t>
            </w:r>
          </w:p>
        </w:tc>
        <w:tc>
          <w:tcPr>
            <w:tcW w:w="1128" w:type="dxa"/>
          </w:tcPr>
          <w:p w:rsidR="009123F7" w:rsidRDefault="009123F7" w:rsidP="0001293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Конец года</w:t>
            </w:r>
          </w:p>
        </w:tc>
      </w:tr>
      <w:tr w:rsidR="009123F7" w:rsidTr="009123F7">
        <w:trPr>
          <w:cantSplit/>
          <w:trHeight w:val="1134"/>
        </w:trPr>
        <w:tc>
          <w:tcPr>
            <w:tcW w:w="988" w:type="dxa"/>
            <w:textDirection w:val="btLr"/>
          </w:tcPr>
          <w:p w:rsidR="009123F7" w:rsidRDefault="009123F7" w:rsidP="00FB4C81">
            <w:pPr>
              <w:autoSpaceDE w:val="0"/>
              <w:autoSpaceDN w:val="0"/>
              <w:adjustRightInd w:val="0"/>
              <w:ind w:left="113" w:right="113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I. Понимание предлогов</w:t>
            </w:r>
          </w:p>
        </w:tc>
        <w:tc>
          <w:tcPr>
            <w:tcW w:w="6095" w:type="dxa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ты видишь над деревом?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Что ты видишь под деревом?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Кто находится на дереве?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Кто находится перед деревом?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Кто находится за деревом?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Кто смотрит из-за дерева?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Кто двигается от дерева?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Кто двигается к дереву?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Кто вылезает из-под дерева?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Что падает с дерева?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Что за отверстие в дереве?</w:t>
            </w:r>
          </w:p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Кто смотрит из дупла?</w:t>
            </w:r>
          </w:p>
        </w:tc>
        <w:tc>
          <w:tcPr>
            <w:tcW w:w="1134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123F7" w:rsidTr="009123F7">
        <w:trPr>
          <w:cantSplit/>
          <w:trHeight w:val="1134"/>
        </w:trPr>
        <w:tc>
          <w:tcPr>
            <w:tcW w:w="988" w:type="dxa"/>
            <w:textDirection w:val="btLr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left="113" w:right="113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II. Употребление предлогов</w:t>
            </w:r>
          </w:p>
        </w:tc>
        <w:tc>
          <w:tcPr>
            <w:tcW w:w="6095" w:type="dxa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«Скажи...»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Где находится солнце?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Где растет гриб?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Где сидит белка?,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Где находится ежик?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Где прячется волк?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Откуда волк выглядывает?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Куда ползет улитка?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Куда идет кот?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Откуда вылезает крот?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Откуда падают листья?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Где сидит сова?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Откуда она смотрит на нас?</w:t>
            </w:r>
          </w:p>
        </w:tc>
        <w:tc>
          <w:tcPr>
            <w:tcW w:w="1134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123F7" w:rsidTr="009123F7">
        <w:trPr>
          <w:cantSplit/>
          <w:trHeight w:val="1134"/>
        </w:trPr>
        <w:tc>
          <w:tcPr>
            <w:tcW w:w="988" w:type="dxa"/>
            <w:textDirection w:val="btLr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left="113" w:right="113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III. Ориентировка в «схеме собственного тела».</w:t>
            </w:r>
          </w:p>
        </w:tc>
        <w:tc>
          <w:tcPr>
            <w:tcW w:w="6095" w:type="dxa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Покажи свою левую руку.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Покажи свою правую ногу.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Покажи свой левый глаз. 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Покажи своё левое ухо.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Левой рукой дотронься до правой ноги.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Правой рукой дотронься до левого уха.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Правой рукой дотронься до левого плеча.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Левую руку подними вверх, а правую вытяни в сторону.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Скажи, какая это рука? (Экспериментатор дотрагивается до левой руки ребенка).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Скажи, какое это ухо? (Экспериментатор дотрагивается до правого уха ребенка).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Скажи, какая-это нога? (Экспериментатор дотрагивается до правой ноги ребенка).</w:t>
            </w:r>
          </w:p>
        </w:tc>
        <w:tc>
          <w:tcPr>
            <w:tcW w:w="1134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123F7" w:rsidTr="009123F7">
        <w:trPr>
          <w:cantSplit/>
          <w:trHeight w:val="1134"/>
        </w:trPr>
        <w:tc>
          <w:tcPr>
            <w:tcW w:w="988" w:type="dxa"/>
            <w:textDirection w:val="btLr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left="113" w:right="113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IV. Ориентировка в «схеме тела» человека, стоящего напротив.</w:t>
            </w:r>
          </w:p>
        </w:tc>
        <w:tc>
          <w:tcPr>
            <w:tcW w:w="6095" w:type="dxa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Покажи мою левую руку.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Скажи, какой рукой я держусь за правое ухо?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Скажи</w:t>
            </w:r>
            <w:proofErr w:type="gramStart"/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рукой я держусь за левое колено?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Скажи, какая из моих рук сверху?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Скажи, к какому плечу я повернула голову?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Скажи, какую руку я подняла вверх?</w:t>
            </w:r>
          </w:p>
        </w:tc>
        <w:tc>
          <w:tcPr>
            <w:tcW w:w="1134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123F7" w:rsidTr="009123F7">
        <w:trPr>
          <w:cantSplit/>
          <w:trHeight w:val="1134"/>
        </w:trPr>
        <w:tc>
          <w:tcPr>
            <w:tcW w:w="988" w:type="dxa"/>
            <w:textDirection w:val="btLr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left="113" w:right="113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V. Ориентировка на листе бумаги.</w:t>
            </w:r>
          </w:p>
        </w:tc>
        <w:tc>
          <w:tcPr>
            <w:tcW w:w="6095" w:type="dxa"/>
          </w:tcPr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Покажи, что нарисовано в левом верхнем углу?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Покажи, что нарисовано в правом нижнем углу?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Покажи, что нарисовано в правом верхнем углу?</w:t>
            </w:r>
          </w:p>
          <w:p w:rsidR="009123F7" w:rsidRP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Скажи, в каком углу нарисована белка?</w:t>
            </w:r>
          </w:p>
        </w:tc>
        <w:tc>
          <w:tcPr>
            <w:tcW w:w="1134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</w:tcPr>
          <w:p w:rsidR="009123F7" w:rsidRDefault="009123F7" w:rsidP="00FB4C8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0785F" w:rsidRPr="0000785F" w:rsidRDefault="0000785F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1D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Критерии оценивания: 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навык сформирован; </w:t>
      </w:r>
      <w:proofErr w:type="gramStart"/>
      <w:r w:rsidR="0001293C">
        <w:rPr>
          <w:rFonts w:ascii="Times New Roman" w:hAnsi="Times New Roman" w:cs="Times New Roman"/>
          <w:color w:val="000000"/>
          <w:sz w:val="24"/>
          <w:szCs w:val="24"/>
        </w:rPr>
        <w:t>«-</w:t>
      </w:r>
      <w:proofErr w:type="gramEnd"/>
      <w:r w:rsidR="0001293C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навык не сформирован; 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>«+/-»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навык формируется</w:t>
      </w:r>
    </w:p>
    <w:p w:rsidR="003830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8302B" w:rsidRDefault="00767F1E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5.3 </w:t>
      </w:r>
      <w:r w:rsidR="0038302B">
        <w:rPr>
          <w:rFonts w:ascii="Times New Roman" w:hAnsi="Times New Roman" w:cs="Times New Roman"/>
          <w:b/>
          <w:i/>
          <w:color w:val="000000"/>
          <w:sz w:val="24"/>
          <w:szCs w:val="24"/>
        </w:rPr>
        <w:t>Сведения о практической апробации программы на базе организации.</w:t>
      </w:r>
    </w:p>
    <w:p w:rsidR="003830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_Hlk150277631"/>
      <w:r>
        <w:rPr>
          <w:rFonts w:ascii="Times New Roman" w:hAnsi="Times New Roman" w:cs="Times New Roman"/>
          <w:color w:val="000000"/>
          <w:sz w:val="24"/>
          <w:szCs w:val="24"/>
        </w:rPr>
        <w:t>Программа апробирована и реализована на базе МБДУ № 54 «Алёнка»</w:t>
      </w:r>
      <w:r w:rsidR="00A95D0F">
        <w:rPr>
          <w:rFonts w:ascii="Times New Roman" w:hAnsi="Times New Roman" w:cs="Times New Roman"/>
          <w:color w:val="000000"/>
          <w:sz w:val="24"/>
          <w:szCs w:val="24"/>
        </w:rPr>
        <w:t xml:space="preserve"> с сентября по май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 xml:space="preserve"> 2022-</w:t>
      </w:r>
      <w:r w:rsidR="00A95D0F">
        <w:rPr>
          <w:rFonts w:ascii="Times New Roman" w:hAnsi="Times New Roman" w:cs="Times New Roman"/>
          <w:color w:val="000000"/>
          <w:sz w:val="24"/>
          <w:szCs w:val="24"/>
        </w:rPr>
        <w:t>2023 уч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>ебного</w:t>
      </w:r>
      <w:r w:rsidR="00A95D0F">
        <w:rPr>
          <w:rFonts w:ascii="Times New Roman" w:hAnsi="Times New Roman" w:cs="Times New Roman"/>
          <w:color w:val="000000"/>
          <w:sz w:val="24"/>
          <w:szCs w:val="24"/>
        </w:rPr>
        <w:t xml:space="preserve"> года с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 xml:space="preserve"> воспитанниками</w:t>
      </w:r>
      <w:r w:rsidR="00A95D0F">
        <w:rPr>
          <w:rFonts w:ascii="Times New Roman" w:hAnsi="Times New Roman" w:cs="Times New Roman"/>
          <w:color w:val="000000"/>
          <w:sz w:val="24"/>
          <w:szCs w:val="24"/>
        </w:rPr>
        <w:t xml:space="preserve"> старшей группы компенсирующей направленности для детей с ТНР</w:t>
      </w:r>
      <w:r w:rsidR="0001293C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01293C">
        <w:rPr>
          <w:rFonts w:ascii="Times New Roman" w:hAnsi="Times New Roman" w:cs="Times New Roman"/>
          <w:color w:val="000000"/>
          <w:sz w:val="24"/>
          <w:szCs w:val="24"/>
        </w:rPr>
        <w:t>Говоруши</w:t>
      </w:r>
      <w:proofErr w:type="spellEnd"/>
      <w:r w:rsidR="0001293C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084D">
        <w:rPr>
          <w:rFonts w:ascii="Times New Roman" w:hAnsi="Times New Roman" w:cs="Times New Roman"/>
          <w:color w:val="000000"/>
          <w:sz w:val="24"/>
          <w:szCs w:val="24"/>
        </w:rPr>
        <w:t xml:space="preserve"> Количество детей -12 человек.</w:t>
      </w:r>
    </w:p>
    <w:bookmarkEnd w:id="10"/>
    <w:p w:rsidR="003830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8302B" w:rsidRDefault="00767F1E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5.4 </w:t>
      </w:r>
      <w:r w:rsidR="0038302B">
        <w:rPr>
          <w:rFonts w:ascii="Times New Roman" w:hAnsi="Times New Roman" w:cs="Times New Roman"/>
          <w:b/>
          <w:i/>
          <w:color w:val="000000"/>
          <w:sz w:val="24"/>
          <w:szCs w:val="24"/>
        </w:rPr>
        <w:t>Результаты, подтверждающие эффективность реализации программы.</w:t>
      </w:r>
    </w:p>
    <w:p w:rsidR="003830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Эффективность</w:t>
      </w:r>
      <w:r w:rsidR="002B50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используемой программы показывает анализ обследования возможностей детей в начале и конце учебного года</w:t>
      </w:r>
      <w:r w:rsidR="00B6084D">
        <w:rPr>
          <w:rFonts w:ascii="Times New Roman" w:hAnsi="Times New Roman" w:cs="Times New Roman"/>
          <w:color w:val="000000"/>
          <w:sz w:val="24"/>
          <w:szCs w:val="24"/>
        </w:rPr>
        <w:t>. Нами отмечено повышение уровня развития грамматического строя речи: употребление предлогов, предложно-падежных конструкций, уверенность</w:t>
      </w:r>
      <w:r w:rsidR="00430CA7">
        <w:rPr>
          <w:rFonts w:ascii="Times New Roman" w:hAnsi="Times New Roman" w:cs="Times New Roman"/>
          <w:color w:val="000000"/>
          <w:sz w:val="24"/>
          <w:szCs w:val="24"/>
        </w:rPr>
        <w:t xml:space="preserve"> действий</w:t>
      </w:r>
      <w:r w:rsidR="00B6084D">
        <w:rPr>
          <w:rFonts w:ascii="Times New Roman" w:hAnsi="Times New Roman" w:cs="Times New Roman"/>
          <w:color w:val="000000"/>
          <w:sz w:val="24"/>
          <w:szCs w:val="24"/>
        </w:rPr>
        <w:t xml:space="preserve"> при ориентировке в пространстве и на плоскости.</w:t>
      </w:r>
    </w:p>
    <w:p w:rsidR="0038302B" w:rsidRPr="0038302B" w:rsidRDefault="0038302B" w:rsidP="00FB4C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6987" w:rsidRPr="00D65016" w:rsidRDefault="00767F1E" w:rsidP="00CF40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016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351D2B" w:rsidRPr="00D65016">
        <w:rPr>
          <w:rFonts w:ascii="Times New Roman" w:hAnsi="Times New Roman" w:cs="Times New Roman"/>
          <w:b/>
          <w:bCs/>
          <w:sz w:val="24"/>
          <w:szCs w:val="24"/>
        </w:rPr>
        <w:t xml:space="preserve"> Список литературы: 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Алтынбаева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, Е.Г.Формирование предложно-падежных конструкций и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преодоление недоразвития психических процессов: пространственного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гнозиса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праксиса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 у старших дошкольников с ОНР [Электронный ресурс] /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Е.Г.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Алтынбаева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// Логопедический портал: [сайт]. Режим доступа: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http://logoportal.ru/statya-15319/.html.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403C" w:rsidRPr="00CF403C">
        <w:rPr>
          <w:rFonts w:ascii="Times New Roman" w:hAnsi="Times New Roman" w:cs="Times New Roman"/>
          <w:sz w:val="24"/>
          <w:szCs w:val="24"/>
        </w:rPr>
        <w:t>. Бессонова, Т.П. Дидактический материал по обследованию речи детей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[Электронный ресурс] / Т.П.Бессонова, О.Е.Грибова //Режим доступа: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https://doc24693183_437399943?hash=1d7051a082dcd512&amp;dl=555f9b05e4ba37b880.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Волкова, Л.С. Логопедия: Учебник для студентов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дефектол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фак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>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Вузов [Электронный ресурс] / под ред. Л.С. Волковой, С.Н. Шаховской //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Педагогическая библиотека: [сайт]. Режим доступа: http://pedlib.ru/Books/2/0049.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, Л.С. Педагогическая психология [Текст] / Л.С.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>;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под ред. В.В. Давыдова. </w:t>
      </w:r>
      <w:proofErr w:type="gramStart"/>
      <w:r w:rsidRPr="00CF403C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 xml:space="preserve">.: АСТ;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, 2010. – 672 с.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Гербова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, В.В. Воспитание, образование и развитие детей 5-6 лет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403C">
        <w:rPr>
          <w:rFonts w:ascii="Times New Roman" w:hAnsi="Times New Roman" w:cs="Times New Roman"/>
          <w:sz w:val="24"/>
          <w:szCs w:val="24"/>
        </w:rPr>
        <w:t>детском саду [Текст].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 xml:space="preserve"> Методическое руководство для воспитателей, работающих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по программе «Радуга» / Т.Н.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, В.В.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Гербова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, Т.И.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Гризик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. – М.:</w:t>
      </w:r>
    </w:p>
    <w:p w:rsid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Просвещение, 2013. – 192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65016" w:rsidRPr="00CF403C" w:rsidRDefault="00D65016" w:rsidP="00D65016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D65016">
        <w:rPr>
          <w:rFonts w:ascii="Times New Roman" w:hAnsi="Times New Roman" w:cs="Times New Roman"/>
          <w:sz w:val="24"/>
          <w:szCs w:val="24"/>
        </w:rPr>
        <w:t>Гаврина</w:t>
      </w:r>
      <w:proofErr w:type="spellEnd"/>
      <w:r w:rsidRPr="00D65016">
        <w:rPr>
          <w:rFonts w:ascii="Times New Roman" w:hAnsi="Times New Roman" w:cs="Times New Roman"/>
          <w:sz w:val="24"/>
          <w:szCs w:val="24"/>
        </w:rPr>
        <w:t xml:space="preserve"> С.В., </w:t>
      </w:r>
      <w:proofErr w:type="spellStart"/>
      <w:r w:rsidRPr="00D65016">
        <w:rPr>
          <w:rFonts w:ascii="Times New Roman" w:hAnsi="Times New Roman" w:cs="Times New Roman"/>
          <w:sz w:val="24"/>
          <w:szCs w:val="24"/>
        </w:rPr>
        <w:t>Кутявина</w:t>
      </w:r>
      <w:proofErr w:type="spellEnd"/>
      <w:r w:rsidRPr="00D65016">
        <w:rPr>
          <w:rFonts w:ascii="Times New Roman" w:hAnsi="Times New Roman" w:cs="Times New Roman"/>
          <w:sz w:val="24"/>
          <w:szCs w:val="24"/>
        </w:rPr>
        <w:t xml:space="preserve"> Н.Л. «Расскажи, что где находится 5-6 лет» ООО «Издательство «РОССМЭН-ПРЕСС», 2004</w:t>
      </w:r>
    </w:p>
    <w:p w:rsidR="00CF403C" w:rsidRPr="00CF403C" w:rsidRDefault="00D65016" w:rsidP="00D650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Жукова, Е.М.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Мастюкова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, Т.Б.Филичева. – М.: Эскимо, 2011. – 288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F403C" w:rsidRPr="00CF403C">
        <w:rPr>
          <w:rFonts w:ascii="Times New Roman" w:hAnsi="Times New Roman" w:cs="Times New Roman"/>
          <w:sz w:val="24"/>
          <w:szCs w:val="24"/>
        </w:rPr>
        <w:t>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Ковайкина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, Е.В. Преодоление трудностей в овладении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предложными</w:t>
      </w:r>
      <w:proofErr w:type="gramEnd"/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конструкциями детьми с общим недоразвитием речи [Текст] / Е.В.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Ковайкина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 //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Логопед. – 2017. - №3. – С. 54-59.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F403C" w:rsidRPr="00CF403C">
        <w:rPr>
          <w:rFonts w:ascii="Times New Roman" w:hAnsi="Times New Roman" w:cs="Times New Roman"/>
          <w:sz w:val="24"/>
          <w:szCs w:val="24"/>
        </w:rPr>
        <w:t>. Ковшиков, В.А. Методика диагностики и коррекции нарушений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употребления падежных окончаний существительных [Текст] / В.А. Ковшиков. –</w:t>
      </w:r>
    </w:p>
    <w:p w:rsid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СПб.: КАРО, 2012. –80 </w:t>
      </w:r>
      <w:proofErr w:type="gramStart"/>
      <w:r w:rsidRPr="00CF40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>.</w:t>
      </w:r>
    </w:p>
    <w:p w:rsidR="00CF403C" w:rsidRPr="00CF403C" w:rsidRDefault="00D65016" w:rsidP="00CF4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Коноваленко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 С.В. «Развитие познавательной активности у детей от 6-9 лет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Лалаева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>, Р.И. Формирование лексики и грамматического строя речи у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дошкольников с общим недоразвитием речи [Текст] / Р.И.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Лалаева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, Н.В.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Серебрякова. – М.: Союз, 2011. – 224 </w:t>
      </w:r>
      <w:proofErr w:type="gramStart"/>
      <w:r w:rsidRPr="00CF40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>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F403C" w:rsidRPr="00CF403C">
        <w:rPr>
          <w:rFonts w:ascii="Times New Roman" w:hAnsi="Times New Roman" w:cs="Times New Roman"/>
          <w:sz w:val="24"/>
          <w:szCs w:val="24"/>
        </w:rPr>
        <w:t>. Левина, Р.Е. Основы теории и практики логопедии [Текст] / под ред.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Р.Е. Левиной.- М.: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АльянС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, 2014. – 368 с.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Лепская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>, Н.И. Язык ребенка: онтогенез речевой коммуникации [Текст] /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Н.И.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Лепская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. – М.: РГГУ, 2013. – 320 с.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Мишарина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>, О.Г. Формирование предложно — падежных конструкций у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детей с ОНР старшего дошкольного возраста [Электронный ресурс] / О.Г.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Мишарина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 // Социальная сеть работников образования: [сайт]. Режим доступа:</w:t>
      </w:r>
    </w:p>
    <w:p w:rsidR="00CF403C" w:rsidRPr="00CF403C" w:rsidRDefault="00CF403C" w:rsidP="00CF403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http://nsportal.ru/detskiy-sad/logopediya/2016/11/23/formirovanie-predlozhnopadezhnyh-konstruktsiy-u-detey-starshego.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CF403C" w:rsidRPr="00CF403C">
        <w:rPr>
          <w:rFonts w:ascii="Times New Roman" w:hAnsi="Times New Roman" w:cs="Times New Roman"/>
          <w:sz w:val="24"/>
          <w:szCs w:val="24"/>
        </w:rPr>
        <w:t>. Пронина, И.А.Формирование предложно-падежных конструкций у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дошкольников с ОНР в игровой деятельности [Электронный ресурс] / И.А.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Пронина // Социальная сеть работников образования: [сайт]. Режим доступа:</w:t>
      </w:r>
    </w:p>
    <w:p w:rsidR="00CF403C" w:rsidRPr="00CF403C" w:rsidRDefault="00CF403C" w:rsidP="00CF403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http://nsportal.ru/detskiy-sad/logopediya/2016/07/22/formirovanie-predlozhnopadezhnykh-konstruktsiy-u-doshkolnikov-s.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60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Рудакова, Н.П. Особенности усвоения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предложно-падежных</w:t>
      </w:r>
      <w:proofErr w:type="gramEnd"/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конструкций детьми старшего дошкольного возраста с общим недоразвитием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речи [Текст] / Н.П. Рудакова // Логопед. 2015. №3. – С.5.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Рудакова, Н.П. Формирование предлогов в речевой практике детей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общим недоразвитием речи [Текст] / Н.П. Рудакова// Логопед.2014. №5. - С.12-19.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18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Рудакова, Н.П. Формирование предложно-падежных конструкций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системе коррекционно-логопедической работы с детьми </w:t>
      </w:r>
      <w:proofErr w:type="gramStart"/>
      <w:r w:rsidRPr="00CF403C">
        <w:rPr>
          <w:rFonts w:ascii="Times New Roman" w:hAnsi="Times New Roman" w:cs="Times New Roman"/>
          <w:sz w:val="24"/>
          <w:szCs w:val="24"/>
        </w:rPr>
        <w:t>старшего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 xml:space="preserve"> дошкольного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возраста с общим недоразвитием речи [Текст]: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. канд.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. наук / Н.П.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Рудакова. – М., 2005. – 188 с.</w:t>
      </w:r>
    </w:p>
    <w:p w:rsidR="00CF403C" w:rsidRPr="00CF403C" w:rsidRDefault="00D65016" w:rsidP="00CF403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 Сальникова, А.В. Приемы работы над употреблением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предложнопадежных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 конструкций дошкольниками с ОНР [Электронный ресурс] / А.В.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 xml:space="preserve">Сальникова //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Воспитателям</w:t>
      </w:r>
      <w:proofErr w:type="gramStart"/>
      <w:r w:rsidRPr="00CF403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: [сайт]. Режим доступа:</w:t>
      </w:r>
    </w:p>
    <w:p w:rsidR="00CF403C" w:rsidRDefault="00126ACB" w:rsidP="00CF403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CF403C" w:rsidRPr="00D617FB">
          <w:rPr>
            <w:rStyle w:val="af5"/>
            <w:rFonts w:ascii="Times New Roman" w:hAnsi="Times New Roman" w:cs="Times New Roman"/>
            <w:sz w:val="24"/>
            <w:szCs w:val="24"/>
          </w:rPr>
          <w:t>http://vospitateljam.ru/priemy-raboty-nad-upotrebleniem-predlozhno-padezhnyxkonstrukcij-doshkolnikami-s-onr/</w:t>
        </w:r>
      </w:hyperlink>
      <w:r w:rsidR="00CF403C" w:rsidRPr="00CF403C">
        <w:rPr>
          <w:rFonts w:ascii="Times New Roman" w:hAnsi="Times New Roman" w:cs="Times New Roman"/>
          <w:sz w:val="24"/>
          <w:szCs w:val="24"/>
        </w:rPr>
        <w:t>.</w:t>
      </w:r>
    </w:p>
    <w:p w:rsidR="00CF403C" w:rsidRPr="00CF403C" w:rsidRDefault="00D65016" w:rsidP="00CF403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Семаго, Н. Я. «Методика формирования пространственных представлений у детей дошкольного и младшего школьного возраста: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>. Пособие» / Айрис-пресс, 2007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>Сохин, Ф.А. Развитие речи детей дошкольного возраста [Электронный</w:t>
      </w:r>
      <w:proofErr w:type="gramEnd"/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403C">
        <w:rPr>
          <w:rFonts w:ascii="Times New Roman" w:hAnsi="Times New Roman" w:cs="Times New Roman"/>
          <w:sz w:val="24"/>
          <w:szCs w:val="24"/>
        </w:rPr>
        <w:t>ресурс] / Ф.А. Сохин // Педагогическая библиотека [сайт].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 xml:space="preserve"> Режим доступа: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http://pedlib.ru/Books/1/0265/1_0265-1.shtml.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CF403C" w:rsidRPr="00CF403C">
        <w:rPr>
          <w:rFonts w:ascii="Times New Roman" w:hAnsi="Times New Roman" w:cs="Times New Roman"/>
          <w:sz w:val="24"/>
          <w:szCs w:val="24"/>
        </w:rPr>
        <w:t>. Ушинский, К.Д. Родное слово [Текст]</w:t>
      </w:r>
      <w:proofErr w:type="gramStart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 книга для детей и родителей /</w:t>
      </w:r>
    </w:p>
    <w:p w:rsidR="00CF403C" w:rsidRPr="00CF403C" w:rsidRDefault="00D65016" w:rsidP="00CF403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="00CF403C" w:rsidRPr="00CF403C">
        <w:rPr>
          <w:rFonts w:ascii="Times New Roman" w:hAnsi="Times New Roman" w:cs="Times New Roman"/>
          <w:sz w:val="24"/>
          <w:szCs w:val="24"/>
        </w:rPr>
        <w:t xml:space="preserve">Филатова И. А. Развитие пространственного </w:t>
      </w:r>
      <w:proofErr w:type="spellStart"/>
      <w:r w:rsidR="00CF403C" w:rsidRPr="00CF403C">
        <w:rPr>
          <w:rFonts w:ascii="Times New Roman" w:hAnsi="Times New Roman" w:cs="Times New Roman"/>
          <w:sz w:val="24"/>
          <w:szCs w:val="24"/>
        </w:rPr>
        <w:t>гнозиса</w:t>
      </w:r>
      <w:proofErr w:type="spellEnd"/>
      <w:r w:rsidR="00CF403C" w:rsidRPr="00CF403C">
        <w:rPr>
          <w:rFonts w:ascii="Times New Roman" w:hAnsi="Times New Roman" w:cs="Times New Roman"/>
          <w:sz w:val="24"/>
          <w:szCs w:val="24"/>
        </w:rPr>
        <w:t xml:space="preserve"> у дошкольников с нарушениями речи: Учебно-методическое пособие. – Екатеринбург, 2000.</w:t>
      </w:r>
    </w:p>
    <w:p w:rsidR="00CF403C" w:rsidRPr="00CF403C" w:rsidRDefault="00D65016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CF403C" w:rsidRPr="00CF403C">
        <w:rPr>
          <w:rFonts w:ascii="Times New Roman" w:hAnsi="Times New Roman" w:cs="Times New Roman"/>
          <w:sz w:val="24"/>
          <w:szCs w:val="24"/>
        </w:rPr>
        <w:t>. Филичева, Т.Б. Четвертый уровень недоразвития речи [Текст] / Т.Б.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Филичева // Логопедия. Методическое наследие: Пособие для логопедов и студ.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дефектол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фак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CF403C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. вузов</w:t>
      </w:r>
      <w:proofErr w:type="gramEnd"/>
      <w:r w:rsidRPr="00CF403C">
        <w:rPr>
          <w:rFonts w:ascii="Times New Roman" w:hAnsi="Times New Roman" w:cs="Times New Roman"/>
          <w:sz w:val="24"/>
          <w:szCs w:val="24"/>
        </w:rPr>
        <w:t xml:space="preserve"> / под ред. Л.С. Волковой. – М.: </w:t>
      </w:r>
      <w:proofErr w:type="spellStart"/>
      <w:r w:rsidRPr="00CF403C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CF403C">
        <w:rPr>
          <w:rFonts w:ascii="Times New Roman" w:hAnsi="Times New Roman" w:cs="Times New Roman"/>
          <w:sz w:val="24"/>
          <w:szCs w:val="24"/>
        </w:rPr>
        <w:t>. изд. центр</w:t>
      </w:r>
    </w:p>
    <w:p w:rsidR="00CF403C" w:rsidRPr="00CF403C" w:rsidRDefault="00CF403C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3C">
        <w:rPr>
          <w:rFonts w:ascii="Times New Roman" w:hAnsi="Times New Roman" w:cs="Times New Roman"/>
          <w:sz w:val="24"/>
          <w:szCs w:val="24"/>
        </w:rPr>
        <w:t>ВЛАДОС, 2003. – 480 с.</w:t>
      </w:r>
    </w:p>
    <w:p w:rsidR="000D3180" w:rsidRPr="00CF403C" w:rsidRDefault="000D3180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3180" w:rsidRPr="00CF403C" w:rsidRDefault="000D3180" w:rsidP="00CF4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430CA7" w:rsidRDefault="00430CA7" w:rsidP="00FB4C81">
      <w:pPr>
        <w:ind w:firstLine="567"/>
        <w:jc w:val="both"/>
        <w:rPr>
          <w:sz w:val="24"/>
          <w:szCs w:val="24"/>
        </w:rPr>
      </w:pPr>
    </w:p>
    <w:p w:rsidR="00430CA7" w:rsidRDefault="00430CA7" w:rsidP="00FB4C81">
      <w:pPr>
        <w:ind w:firstLine="567"/>
        <w:jc w:val="both"/>
        <w:rPr>
          <w:sz w:val="24"/>
          <w:szCs w:val="24"/>
        </w:rPr>
      </w:pPr>
    </w:p>
    <w:p w:rsidR="00430CA7" w:rsidRDefault="00430CA7" w:rsidP="00FB4C81">
      <w:pPr>
        <w:ind w:firstLine="567"/>
        <w:jc w:val="both"/>
        <w:rPr>
          <w:sz w:val="24"/>
          <w:szCs w:val="24"/>
        </w:rPr>
      </w:pPr>
    </w:p>
    <w:p w:rsidR="00430CA7" w:rsidRDefault="00430CA7" w:rsidP="00FB4C81">
      <w:pPr>
        <w:ind w:firstLine="567"/>
        <w:jc w:val="both"/>
        <w:rPr>
          <w:sz w:val="24"/>
          <w:szCs w:val="24"/>
        </w:rPr>
      </w:pPr>
    </w:p>
    <w:p w:rsidR="00430CA7" w:rsidRDefault="00430CA7" w:rsidP="00FB4C81">
      <w:pPr>
        <w:ind w:firstLine="567"/>
        <w:jc w:val="both"/>
        <w:rPr>
          <w:sz w:val="24"/>
          <w:szCs w:val="24"/>
        </w:rPr>
      </w:pPr>
    </w:p>
    <w:p w:rsidR="00D65016" w:rsidRDefault="00D65016" w:rsidP="002B5001">
      <w:pPr>
        <w:spacing w:after="0"/>
        <w:rPr>
          <w:sz w:val="24"/>
          <w:szCs w:val="24"/>
        </w:rPr>
      </w:pPr>
    </w:p>
    <w:p w:rsidR="002B5001" w:rsidRDefault="002B5001" w:rsidP="002B500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:rsidR="00BE7D24" w:rsidRPr="00BE7D24" w:rsidRDefault="00BE7D24" w:rsidP="00BE7D24">
      <w:pPr>
        <w:spacing w:after="0"/>
        <w:ind w:firstLine="567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BE7D24">
        <w:rPr>
          <w:rFonts w:ascii="Times New Roman" w:hAnsi="Times New Roman" w:cs="Times New Roman"/>
          <w:iCs/>
          <w:sz w:val="24"/>
          <w:szCs w:val="24"/>
        </w:rPr>
        <w:lastRenderedPageBreak/>
        <w:t>ПРИЛОЖЕНИЕ</w:t>
      </w:r>
    </w:p>
    <w:p w:rsidR="002B67E8" w:rsidRDefault="002B67E8" w:rsidP="00430CA7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Аналитическая справка по результатам проведения логопедического</w:t>
      </w:r>
    </w:p>
    <w:p w:rsidR="002B67E8" w:rsidRDefault="002B67E8" w:rsidP="00430C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обследования детей старшей группы «Б» компенсирующей направленности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Говорушки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МБУ детского сада №54 «Алёнка»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о. Тольятти</w:t>
      </w:r>
    </w:p>
    <w:p w:rsidR="002B67E8" w:rsidRDefault="002B67E8" w:rsidP="00430CA7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май 2022-2023 учебного года</w:t>
      </w:r>
    </w:p>
    <w:p w:rsidR="002B67E8" w:rsidRDefault="002B67E8" w:rsidP="00FB4C8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период с 9.05.2022 г. по 27.05</w:t>
      </w:r>
      <w:r w:rsidRPr="008679C8">
        <w:rPr>
          <w:rFonts w:ascii="Times New Roman" w:hAnsi="Times New Roman" w:cs="Times New Roman"/>
          <w:sz w:val="24"/>
          <w:szCs w:val="24"/>
        </w:rPr>
        <w:t xml:space="preserve">.2022 г. учителем-логопедом была проведена </w:t>
      </w:r>
      <w:r w:rsidR="002603B9">
        <w:rPr>
          <w:rFonts w:ascii="Times New Roman" w:hAnsi="Times New Roman" w:cs="Times New Roman"/>
          <w:sz w:val="24"/>
          <w:szCs w:val="24"/>
        </w:rPr>
        <w:t>итоговая</w:t>
      </w:r>
      <w:r w:rsidRPr="008679C8">
        <w:rPr>
          <w:rFonts w:ascii="Times New Roman" w:hAnsi="Times New Roman" w:cs="Times New Roman"/>
          <w:sz w:val="24"/>
          <w:szCs w:val="24"/>
        </w:rPr>
        <w:t xml:space="preserve"> диагностика состояния устной речи детей </w:t>
      </w:r>
      <w:r w:rsidRPr="00F579DB">
        <w:rPr>
          <w:rFonts w:ascii="Times New Roman" w:hAnsi="Times New Roman" w:cs="Times New Roman"/>
          <w:sz w:val="24"/>
          <w:szCs w:val="24"/>
        </w:rPr>
        <w:t>старшей группы «Б» компенсирующей направленности «</w:t>
      </w:r>
      <w:proofErr w:type="spellStart"/>
      <w:r w:rsidRPr="00F579DB">
        <w:rPr>
          <w:rFonts w:ascii="Times New Roman" w:hAnsi="Times New Roman" w:cs="Times New Roman"/>
          <w:sz w:val="24"/>
          <w:szCs w:val="24"/>
        </w:rPr>
        <w:t>Говорушки</w:t>
      </w:r>
      <w:proofErr w:type="spellEnd"/>
      <w:r w:rsidRPr="00F579D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679C8">
        <w:rPr>
          <w:rFonts w:ascii="Times New Roman" w:hAnsi="Times New Roman" w:cs="Times New Roman"/>
          <w:sz w:val="24"/>
          <w:szCs w:val="24"/>
        </w:rPr>
        <w:t>МБУ детского сада №54 «Алёнка»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79C8">
        <w:rPr>
          <w:rFonts w:ascii="Times New Roman" w:hAnsi="Times New Roman" w:cs="Times New Roman"/>
          <w:sz w:val="24"/>
          <w:szCs w:val="24"/>
        </w:rPr>
        <w:t xml:space="preserve">        Цель: определить уровень речевого развития, проследить динамику речевого развития, оценить эффективность проведённой коррекционно-логопедической работы, определить негативные и позитивные факторы, влияющие на динамику речевого развития детей данной группы.</w:t>
      </w:r>
    </w:p>
    <w:p w:rsidR="002B67E8" w:rsidRPr="008679C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исследовании приняли участие 12 воспитанников (100%) 5-6 лет 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D7327">
        <w:rPr>
          <w:rFonts w:ascii="Times New Roman" w:hAnsi="Times New Roman" w:cs="Times New Roman"/>
          <w:bCs/>
          <w:iCs/>
          <w:sz w:val="24"/>
          <w:szCs w:val="24"/>
        </w:rPr>
        <w:t xml:space="preserve">В качестве диагностического инструментария использовалась </w:t>
      </w:r>
    </w:p>
    <w:p w:rsidR="002B67E8" w:rsidRPr="002603B9" w:rsidRDefault="0064445E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03B9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2B67E8" w:rsidRPr="002603B9">
        <w:rPr>
          <w:rFonts w:ascii="Times New Roman" w:hAnsi="Times New Roman" w:cs="Times New Roman"/>
          <w:bCs/>
          <w:iCs/>
          <w:sz w:val="24"/>
          <w:szCs w:val="24"/>
        </w:rPr>
        <w:t xml:space="preserve">Речевая карта для проведения обследования в старшей группе </w:t>
      </w:r>
      <w:r w:rsidR="002603B9" w:rsidRPr="002603B9">
        <w:rPr>
          <w:rFonts w:ascii="Times New Roman" w:hAnsi="Times New Roman" w:cs="Times New Roman"/>
          <w:bCs/>
          <w:iCs/>
          <w:sz w:val="24"/>
          <w:szCs w:val="24"/>
        </w:rPr>
        <w:t>ДОУ. Мазанова Е.В. –М: ГНОМ.2019</w:t>
      </w:r>
      <w:r w:rsidR="002B67E8" w:rsidRPr="002603B9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2B67E8" w:rsidRPr="002603B9" w:rsidRDefault="0064445E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2603B9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2B67E8" w:rsidRPr="002603B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Речевая карта для проведения обследования в старшей группе </w:t>
      </w:r>
      <w:r w:rsidR="002603B9" w:rsidRPr="002603B9">
        <w:rPr>
          <w:rFonts w:ascii="Times New Roman" w:eastAsia="Calibri" w:hAnsi="Times New Roman" w:cs="Times New Roman"/>
          <w:bCs/>
          <w:iCs/>
          <w:sz w:val="24"/>
          <w:szCs w:val="24"/>
        </w:rPr>
        <w:t>ДОУ. Мазанова Е.В. –М: ГНОМ.2019</w:t>
      </w:r>
      <w:r w:rsidR="002B67E8" w:rsidRPr="002603B9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Данная диагностика состоит из 6-ти проб, которые включают исследование: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-Фонетической стороны речи;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-Слогового анализа и синтеза;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-Фонематического восприятия;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-Пассивного и активного словаря;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-Грамматического строя речи;</w:t>
      </w:r>
    </w:p>
    <w:p w:rsidR="002B67E8" w:rsidRPr="003D7327" w:rsidRDefault="002B67E8" w:rsidP="00FB4C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-Связной речи;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Максимальное количество за выполнение каждой пробы составляет 100 баллов, что соответствует 100% успешности.</w:t>
      </w:r>
    </w:p>
    <w:p w:rsidR="002B67E8" w:rsidRPr="00B30C6D" w:rsidRDefault="002B67E8" w:rsidP="00FB4C81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30C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Уровневая система оценки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1"/>
        <w:gridCol w:w="5812"/>
      </w:tblGrid>
      <w:tr w:rsidR="002B67E8" w:rsidRPr="00B30C6D" w:rsidTr="00FB4C81">
        <w:trPr>
          <w:trHeight w:val="567"/>
        </w:trPr>
        <w:tc>
          <w:tcPr>
            <w:tcW w:w="3681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 успешности</w:t>
            </w:r>
          </w:p>
        </w:tc>
        <w:tc>
          <w:tcPr>
            <w:tcW w:w="5812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Диапазон значений</w:t>
            </w:r>
          </w:p>
        </w:tc>
      </w:tr>
      <w:tr w:rsidR="002B67E8" w:rsidRPr="00B30C6D" w:rsidTr="00FB4C81">
        <w:trPr>
          <w:trHeight w:val="567"/>
        </w:trPr>
        <w:tc>
          <w:tcPr>
            <w:tcW w:w="3681" w:type="dxa"/>
            <w:vAlign w:val="center"/>
          </w:tcPr>
          <w:p w:rsidR="002B67E8" w:rsidRPr="00B30C6D" w:rsidRDefault="002B67E8" w:rsidP="00311E0B">
            <w:pPr>
              <w:autoSpaceDE w:val="0"/>
              <w:autoSpaceDN w:val="0"/>
              <w:adjustRightInd w:val="0"/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="0064445E"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оптимальный</w:t>
            </w:r>
          </w:p>
        </w:tc>
        <w:tc>
          <w:tcPr>
            <w:tcW w:w="5812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100 % - 80 %, при звукопроизношении – 100 %</w:t>
            </w:r>
          </w:p>
        </w:tc>
      </w:tr>
      <w:tr w:rsidR="002B67E8" w:rsidRPr="00B30C6D" w:rsidTr="00FB4C81">
        <w:trPr>
          <w:trHeight w:val="567"/>
        </w:trPr>
        <w:tc>
          <w:tcPr>
            <w:tcW w:w="3681" w:type="dxa"/>
            <w:vAlign w:val="center"/>
          </w:tcPr>
          <w:p w:rsidR="002B67E8" w:rsidRPr="00B30C6D" w:rsidRDefault="002B67E8" w:rsidP="00311E0B">
            <w:pPr>
              <w:autoSpaceDE w:val="0"/>
              <w:autoSpaceDN w:val="0"/>
              <w:adjustRightInd w:val="0"/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допустимый</w:t>
            </w:r>
          </w:p>
        </w:tc>
        <w:tc>
          <w:tcPr>
            <w:tcW w:w="5812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100 % - 80 %, при звукопроизношении ниже 100%, фонематические процессы ниже 80 %</w:t>
            </w:r>
          </w:p>
        </w:tc>
      </w:tr>
      <w:tr w:rsidR="002B67E8" w:rsidRPr="00B30C6D" w:rsidTr="00FB4C81">
        <w:trPr>
          <w:trHeight w:val="567"/>
        </w:trPr>
        <w:tc>
          <w:tcPr>
            <w:tcW w:w="3681" w:type="dxa"/>
            <w:vAlign w:val="center"/>
          </w:tcPr>
          <w:p w:rsidR="002B67E8" w:rsidRPr="00B30C6D" w:rsidRDefault="002B67E8" w:rsidP="00311E0B">
            <w:pPr>
              <w:autoSpaceDE w:val="0"/>
              <w:autoSpaceDN w:val="0"/>
              <w:adjustRightInd w:val="0"/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потенциально возможный</w:t>
            </w:r>
          </w:p>
        </w:tc>
        <w:tc>
          <w:tcPr>
            <w:tcW w:w="5812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79,9 % - 66 %</w:t>
            </w:r>
          </w:p>
        </w:tc>
      </w:tr>
      <w:tr w:rsidR="002B67E8" w:rsidRPr="00B30C6D" w:rsidTr="00FB4C81">
        <w:trPr>
          <w:trHeight w:val="567"/>
        </w:trPr>
        <w:tc>
          <w:tcPr>
            <w:tcW w:w="3681" w:type="dxa"/>
            <w:vAlign w:val="center"/>
          </w:tcPr>
          <w:p w:rsidR="002B67E8" w:rsidRPr="00B30C6D" w:rsidRDefault="002B67E8" w:rsidP="00311E0B">
            <w:pPr>
              <w:autoSpaceDE w:val="0"/>
              <w:autoSpaceDN w:val="0"/>
              <w:adjustRightInd w:val="0"/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критический</w:t>
            </w:r>
          </w:p>
        </w:tc>
        <w:tc>
          <w:tcPr>
            <w:tcW w:w="5812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65,9 % - 50 %</w:t>
            </w:r>
          </w:p>
        </w:tc>
      </w:tr>
      <w:tr w:rsidR="002B67E8" w:rsidRPr="00B30C6D" w:rsidTr="00FB4C81">
        <w:trPr>
          <w:trHeight w:val="567"/>
        </w:trPr>
        <w:tc>
          <w:tcPr>
            <w:tcW w:w="3681" w:type="dxa"/>
            <w:vAlign w:val="center"/>
          </w:tcPr>
          <w:p w:rsidR="002B67E8" w:rsidRPr="00B30C6D" w:rsidRDefault="002B67E8" w:rsidP="00311E0B">
            <w:pPr>
              <w:autoSpaceDE w:val="0"/>
              <w:autoSpaceDN w:val="0"/>
              <w:adjustRightInd w:val="0"/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V</w:t>
            </w: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недопустимый</w:t>
            </w:r>
          </w:p>
        </w:tc>
        <w:tc>
          <w:tcPr>
            <w:tcW w:w="5812" w:type="dxa"/>
            <w:vAlign w:val="center"/>
          </w:tcPr>
          <w:p w:rsidR="002B67E8" w:rsidRPr="00B30C6D" w:rsidRDefault="002B67E8" w:rsidP="00FB4C81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0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49,9 % - и ниже</w:t>
            </w:r>
          </w:p>
        </w:tc>
      </w:tr>
    </w:tbl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выполнения заданий заполнены протоколы исследования, далее составлены индивидуальные профили каждого ребёнка с последующим определением уровня успешности в речевом развитии</w:t>
      </w:r>
    </w:p>
    <w:p w:rsidR="002B67E8" w:rsidRPr="00B30C6D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C6D">
        <w:rPr>
          <w:rFonts w:ascii="Times New Roman" w:hAnsi="Times New Roman" w:cs="Times New Roman"/>
          <w:sz w:val="24"/>
          <w:szCs w:val="24"/>
        </w:rPr>
        <w:t>Согласно диагностиче</w:t>
      </w:r>
      <w:r>
        <w:rPr>
          <w:rFonts w:ascii="Times New Roman" w:hAnsi="Times New Roman" w:cs="Times New Roman"/>
          <w:sz w:val="24"/>
          <w:szCs w:val="24"/>
        </w:rPr>
        <w:t>ским данным на 27.05</w:t>
      </w:r>
      <w:r w:rsidRPr="00B30C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2023</w:t>
      </w:r>
      <w:r w:rsidRPr="00B30C6D">
        <w:rPr>
          <w:rFonts w:ascii="Times New Roman" w:hAnsi="Times New Roman" w:cs="Times New Roman"/>
          <w:sz w:val="24"/>
          <w:szCs w:val="24"/>
        </w:rPr>
        <w:t xml:space="preserve"> г. оформлены следующие </w:t>
      </w:r>
      <w:r>
        <w:rPr>
          <w:rFonts w:ascii="Times New Roman" w:hAnsi="Times New Roman" w:cs="Times New Roman"/>
          <w:sz w:val="24"/>
          <w:szCs w:val="24"/>
        </w:rPr>
        <w:t>уровни успешности (протоколы представлены в индивидуальных картах развития).</w:t>
      </w:r>
    </w:p>
    <w:p w:rsidR="002B67E8" w:rsidRPr="00B30C6D" w:rsidRDefault="002B67E8" w:rsidP="00FB4C81">
      <w:pPr>
        <w:widowControl w:val="0"/>
        <w:autoSpaceDE w:val="0"/>
        <w:autoSpaceDN w:val="0"/>
        <w:adjustRightInd w:val="0"/>
        <w:spacing w:after="0" w:line="200" w:lineRule="exac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B67E8" w:rsidRPr="00B30C6D" w:rsidRDefault="002B67E8" w:rsidP="00FB4C81">
      <w:pPr>
        <w:widowControl w:val="0"/>
        <w:autoSpaceDE w:val="0"/>
        <w:autoSpaceDN w:val="0"/>
        <w:adjustRightInd w:val="0"/>
        <w:spacing w:after="0" w:line="200" w:lineRule="exact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8953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49"/>
        <w:gridCol w:w="1764"/>
        <w:gridCol w:w="2047"/>
        <w:gridCol w:w="2093"/>
      </w:tblGrid>
      <w:tr w:rsidR="002B67E8" w:rsidRPr="00B30C6D" w:rsidTr="002603B9"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C6D">
              <w:rPr>
                <w:rFonts w:ascii="Times New Roman" w:hAnsi="Times New Roman"/>
                <w:sz w:val="24"/>
                <w:szCs w:val="24"/>
              </w:rPr>
              <w:t>Фамилия, имя ребёнка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C6D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успешности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начало</w:t>
            </w:r>
            <w:r w:rsidRPr="00B30C6D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E8" w:rsidRPr="00B30C6D" w:rsidRDefault="002B67E8" w:rsidP="002603B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Уровень успешности</w:t>
            </w:r>
            <w:r w:rsidRPr="00B30C6D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2603B9">
              <w:rPr>
                <w:rFonts w:ascii="Times New Roman" w:hAnsi="Times New Roman"/>
                <w:sz w:val="24"/>
                <w:szCs w:val="24"/>
              </w:rPr>
              <w:lastRenderedPageBreak/>
              <w:t>конец</w:t>
            </w:r>
            <w:r w:rsidRPr="00B30C6D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 Г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02.11.2016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26.07.2017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FF0000"/>
              </w:rPr>
            </w:pPr>
            <w:r w:rsidRPr="00494F84">
              <w:rPr>
                <w:rFonts w:ascii="Times New Roman" w:hAnsi="Times New Roman"/>
              </w:rPr>
              <w:t>VI</w:t>
            </w:r>
            <w:r w:rsidRPr="00B30C6D">
              <w:rPr>
                <w:rFonts w:ascii="Times New Roman" w:hAnsi="Times New Roman"/>
                <w:color w:val="FF0000"/>
              </w:rPr>
              <w:t xml:space="preserve">.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FF0000"/>
              </w:rPr>
            </w:pPr>
            <w:r w:rsidRPr="00494F84">
              <w:rPr>
                <w:rFonts w:ascii="Times New Roman" w:hAnsi="Times New Roman"/>
              </w:rPr>
              <w:t>III</w:t>
            </w:r>
            <w:r w:rsidRPr="00B30C6D">
              <w:rPr>
                <w:rFonts w:ascii="Times New Roman" w:hAnsi="Times New Roman"/>
                <w:color w:val="FF0000"/>
              </w:rPr>
              <w:t xml:space="preserve">. 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 Д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28.07.2017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Л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М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07.02.2017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 С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V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Pr="00D85CB7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Pr="00D85CB7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5CB7">
              <w:rPr>
                <w:rFonts w:ascii="Times New Roman" w:hAnsi="Times New Roman" w:cs="Times New Roman"/>
                <w:sz w:val="20"/>
                <w:szCs w:val="20"/>
              </w:rPr>
              <w:t>08.07.2017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III</w:t>
            </w:r>
          </w:p>
        </w:tc>
      </w:tr>
      <w:tr w:rsidR="002B67E8" w:rsidRPr="00B30C6D" w:rsidTr="002603B9"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Pr="00742E79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7E8" w:rsidRPr="00742E79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42E79">
              <w:rPr>
                <w:rFonts w:ascii="Times New Roman" w:hAnsi="Times New Roman" w:cs="Times New Roman"/>
                <w:sz w:val="20"/>
                <w:szCs w:val="20"/>
              </w:rPr>
              <w:t>26.05.2017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7E8" w:rsidRPr="00B30C6D" w:rsidRDefault="002B67E8" w:rsidP="00FB4C8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94F84">
              <w:rPr>
                <w:rFonts w:ascii="Times New Roman" w:hAnsi="Times New Roman"/>
              </w:rPr>
              <w:t>IV</w:t>
            </w:r>
          </w:p>
        </w:tc>
      </w:tr>
    </w:tbl>
    <w:p w:rsidR="002B67E8" w:rsidRPr="00B30C6D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Default="002B67E8" w:rsidP="006444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индивидуальных профилей показывает, </w:t>
      </w:r>
      <w:bookmarkStart w:id="11" w:name="_Hlk150281756"/>
      <w:r>
        <w:rPr>
          <w:rFonts w:ascii="Times New Roman" w:hAnsi="Times New Roman" w:cs="Times New Roman"/>
          <w:sz w:val="24"/>
          <w:szCs w:val="24"/>
        </w:rPr>
        <w:t>что положительная динамика наблюдается у большинства детей: у 91% (11 чел.) уровень успешности повысился, у 9% (1 чел.) уровень не изменился, однако средний показатель речевого развития увеличился 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Ф. с 31% до 46%. У ребёнка вырос процент развития пассивного, активного словаря, грамматического строя речи, связной, однако уровень фонематического, слогового анализа и синтеза, фонетического развития находится на низком уровне</w:t>
      </w:r>
      <w:bookmarkEnd w:id="11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Средние показатели проведённой диагностики воспитанников по каждому из параметров изменились следующим образом: 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/>
      </w:tblPr>
      <w:tblGrid>
        <w:gridCol w:w="3681"/>
        <w:gridCol w:w="2835"/>
        <w:gridCol w:w="2829"/>
      </w:tblGrid>
      <w:tr w:rsidR="002B67E8" w:rsidTr="00FB4C81">
        <w:tc>
          <w:tcPr>
            <w:tcW w:w="3681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</w:t>
            </w:r>
          </w:p>
        </w:tc>
        <w:tc>
          <w:tcPr>
            <w:tcW w:w="2835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 показатели на начало года</w:t>
            </w:r>
          </w:p>
        </w:tc>
        <w:tc>
          <w:tcPr>
            <w:tcW w:w="2829" w:type="dxa"/>
          </w:tcPr>
          <w:p w:rsidR="002B67E8" w:rsidRDefault="002603B9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 показатели на конец</w:t>
            </w:r>
            <w:r w:rsidR="002B67E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2B67E8" w:rsidTr="00FB4C81">
        <w:tc>
          <w:tcPr>
            <w:tcW w:w="3681" w:type="dxa"/>
          </w:tcPr>
          <w:p w:rsidR="002B67E8" w:rsidRPr="00410C88" w:rsidRDefault="002B67E8" w:rsidP="00FB4C81">
            <w:pPr>
              <w:ind w:firstLine="567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Фонетическая</w:t>
            </w:r>
            <w:proofErr w:type="gramEnd"/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стороны речи</w:t>
            </w:r>
          </w:p>
        </w:tc>
        <w:tc>
          <w:tcPr>
            <w:tcW w:w="2835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59%</w:t>
            </w:r>
          </w:p>
        </w:tc>
        <w:tc>
          <w:tcPr>
            <w:tcW w:w="2829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</w:tr>
      <w:tr w:rsidR="002B67E8" w:rsidTr="00FB4C81">
        <w:tc>
          <w:tcPr>
            <w:tcW w:w="3681" w:type="dxa"/>
          </w:tcPr>
          <w:p w:rsidR="002B67E8" w:rsidRPr="00410C88" w:rsidRDefault="002B67E8" w:rsidP="00FB4C81">
            <w:pPr>
              <w:ind w:firstLine="567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Слоговой анализ</w:t>
            </w:r>
            <w:r w:rsidRPr="00410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и</w:t>
            </w: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синтез</w:t>
            </w:r>
          </w:p>
        </w:tc>
        <w:tc>
          <w:tcPr>
            <w:tcW w:w="2835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</w:tc>
        <w:tc>
          <w:tcPr>
            <w:tcW w:w="2829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73%</w:t>
            </w:r>
          </w:p>
        </w:tc>
      </w:tr>
      <w:tr w:rsidR="002B67E8" w:rsidTr="00FB4C81">
        <w:tc>
          <w:tcPr>
            <w:tcW w:w="3681" w:type="dxa"/>
          </w:tcPr>
          <w:p w:rsidR="002B67E8" w:rsidRPr="00410C88" w:rsidRDefault="002B67E8" w:rsidP="00FB4C81">
            <w:pPr>
              <w:ind w:firstLine="567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Фонематическое восприятие</w:t>
            </w:r>
          </w:p>
        </w:tc>
        <w:tc>
          <w:tcPr>
            <w:tcW w:w="2835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51%</w:t>
            </w:r>
          </w:p>
        </w:tc>
        <w:tc>
          <w:tcPr>
            <w:tcW w:w="2829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85%</w:t>
            </w:r>
          </w:p>
        </w:tc>
      </w:tr>
      <w:tr w:rsidR="002B67E8" w:rsidTr="00FB4C81">
        <w:tc>
          <w:tcPr>
            <w:tcW w:w="3681" w:type="dxa"/>
          </w:tcPr>
          <w:p w:rsidR="002B67E8" w:rsidRPr="00410C88" w:rsidRDefault="002B67E8" w:rsidP="00FB4C81">
            <w:pPr>
              <w:ind w:firstLine="567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Пассивный и активный</w:t>
            </w:r>
            <w:r w:rsidRPr="00410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с</w:t>
            </w: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ловарь</w:t>
            </w:r>
          </w:p>
        </w:tc>
        <w:tc>
          <w:tcPr>
            <w:tcW w:w="2835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64%</w:t>
            </w:r>
          </w:p>
        </w:tc>
        <w:tc>
          <w:tcPr>
            <w:tcW w:w="2829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</w:tr>
      <w:tr w:rsidR="002B67E8" w:rsidTr="00FB4C81">
        <w:tc>
          <w:tcPr>
            <w:tcW w:w="3681" w:type="dxa"/>
          </w:tcPr>
          <w:p w:rsidR="002B67E8" w:rsidRPr="002B67E8" w:rsidRDefault="002B67E8" w:rsidP="00FB4C81">
            <w:pPr>
              <w:ind w:firstLine="567"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r w:rsidRPr="002B67E8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Грамматический строй речи</w:t>
            </w:r>
          </w:p>
        </w:tc>
        <w:tc>
          <w:tcPr>
            <w:tcW w:w="2835" w:type="dxa"/>
          </w:tcPr>
          <w:p w:rsidR="002B67E8" w:rsidRP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7E8">
              <w:rPr>
                <w:rFonts w:ascii="Times New Roman" w:hAnsi="Times New Roman" w:cs="Times New Roman"/>
                <w:b/>
                <w:sz w:val="24"/>
                <w:szCs w:val="24"/>
              </w:rPr>
              <w:t>66%</w:t>
            </w:r>
          </w:p>
        </w:tc>
        <w:tc>
          <w:tcPr>
            <w:tcW w:w="2829" w:type="dxa"/>
          </w:tcPr>
          <w:p w:rsidR="002B67E8" w:rsidRP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7E8">
              <w:rPr>
                <w:rFonts w:ascii="Times New Roman" w:hAnsi="Times New Roman" w:cs="Times New Roman"/>
                <w:b/>
                <w:sz w:val="24"/>
                <w:szCs w:val="24"/>
              </w:rPr>
              <w:t>80%</w:t>
            </w:r>
          </w:p>
        </w:tc>
      </w:tr>
      <w:tr w:rsidR="002B67E8" w:rsidTr="00FB4C81">
        <w:tc>
          <w:tcPr>
            <w:tcW w:w="3681" w:type="dxa"/>
          </w:tcPr>
          <w:p w:rsidR="002B67E8" w:rsidRDefault="002B67E8" w:rsidP="00FB4C81">
            <w:pPr>
              <w:ind w:firstLine="567"/>
              <w:jc w:val="both"/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Связная речь</w:t>
            </w:r>
          </w:p>
        </w:tc>
        <w:tc>
          <w:tcPr>
            <w:tcW w:w="2835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2829" w:type="dxa"/>
          </w:tcPr>
          <w:p w:rsidR="002B67E8" w:rsidRDefault="002B67E8" w:rsidP="00FB4C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</w:tr>
    </w:tbl>
    <w:p w:rsidR="002B67E8" w:rsidRDefault="002B67E8" w:rsidP="006444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Количественные данные представлены в приложении.</w:t>
      </w:r>
    </w:p>
    <w:p w:rsidR="002B67E8" w:rsidRDefault="002B67E8" w:rsidP="006444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Качественный анализ приведённых выше данных показывает, наибольшую динамику в развитии фонетической стороны (81%), фонематического восприятия (85%), </w:t>
      </w:r>
      <w:r w:rsidRPr="002B67E8">
        <w:rPr>
          <w:rFonts w:ascii="Times New Roman" w:hAnsi="Times New Roman" w:cs="Times New Roman"/>
          <w:b/>
          <w:sz w:val="24"/>
          <w:szCs w:val="24"/>
        </w:rPr>
        <w:t>грамматического строя речи (80%),</w:t>
      </w:r>
      <w:r>
        <w:rPr>
          <w:rFonts w:ascii="Times New Roman" w:hAnsi="Times New Roman" w:cs="Times New Roman"/>
          <w:sz w:val="24"/>
          <w:szCs w:val="24"/>
        </w:rPr>
        <w:t xml:space="preserve"> пассивного и активного словаря (81%). Наименьшее развитие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слогового анализа и синтеза (73%), связной речи (53%). </w:t>
      </w:r>
    </w:p>
    <w:p w:rsidR="002B67E8" w:rsidRDefault="002B67E8" w:rsidP="006444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Относительно невысокий рост уровня развития отдельных компонентов у детей обусловлены отягощением неврологической симптоматикой, налич</w:t>
      </w:r>
      <w:r w:rsidR="002603B9">
        <w:rPr>
          <w:rFonts w:ascii="Times New Roman" w:hAnsi="Times New Roman" w:cs="Times New Roman"/>
          <w:sz w:val="24"/>
          <w:szCs w:val="24"/>
        </w:rPr>
        <w:t>ием диагнозов «Дизартрия» (С. Ф. Г. А., Д.</w:t>
      </w:r>
      <w:r>
        <w:rPr>
          <w:rFonts w:ascii="Times New Roman" w:hAnsi="Times New Roman" w:cs="Times New Roman"/>
          <w:sz w:val="24"/>
          <w:szCs w:val="24"/>
        </w:rPr>
        <w:t xml:space="preserve"> Г.), частые отсутствия детей в ДОУ, отказы от посещения рекомендуемых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специалистов, не выполнение домашних заданий.</w:t>
      </w: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На основании итоговой</w:t>
      </w:r>
      <w:r w:rsidRPr="00BC1950">
        <w:rPr>
          <w:rFonts w:ascii="Times New Roman" w:hAnsi="Times New Roman" w:cs="Times New Roman"/>
          <w:sz w:val="24"/>
          <w:szCs w:val="24"/>
        </w:rPr>
        <w:t xml:space="preserve"> диагностики </w:t>
      </w:r>
      <w:r>
        <w:rPr>
          <w:rFonts w:ascii="Times New Roman" w:hAnsi="Times New Roman" w:cs="Times New Roman"/>
          <w:sz w:val="24"/>
          <w:szCs w:val="24"/>
        </w:rPr>
        <w:t>продолжить коррекционно-логопедическую работу</w:t>
      </w:r>
      <w:r w:rsidRPr="00BC1950">
        <w:rPr>
          <w:rFonts w:ascii="Times New Roman" w:hAnsi="Times New Roman" w:cs="Times New Roman"/>
          <w:sz w:val="24"/>
          <w:szCs w:val="24"/>
        </w:rPr>
        <w:t xml:space="preserve"> по развитию всех компонентов речи с учетом ин</w:t>
      </w:r>
      <w:r>
        <w:rPr>
          <w:rFonts w:ascii="Times New Roman" w:hAnsi="Times New Roman" w:cs="Times New Roman"/>
          <w:sz w:val="24"/>
          <w:szCs w:val="24"/>
        </w:rPr>
        <w:t>дивидуальных возможностей детей</w:t>
      </w:r>
      <w:r w:rsidRPr="00BC1950">
        <w:rPr>
          <w:rFonts w:ascii="Times New Roman" w:hAnsi="Times New Roman" w:cs="Times New Roman"/>
          <w:sz w:val="24"/>
          <w:szCs w:val="24"/>
        </w:rPr>
        <w:t xml:space="preserve"> в организованной образовательной деятельности (подгрупповые и индивидуальные занятия), совместной деятельности, в ходе режимных моментов с опорой на  «Адаптированную основную общеобразовательную программу дошкольного образования  МБУ </w:t>
      </w:r>
      <w:r>
        <w:rPr>
          <w:rFonts w:ascii="Times New Roman" w:hAnsi="Times New Roman" w:cs="Times New Roman"/>
          <w:sz w:val="24"/>
          <w:szCs w:val="24"/>
        </w:rPr>
        <w:t>детский сад №54 «Алён</w:t>
      </w:r>
      <w:r w:rsidR="002603B9">
        <w:rPr>
          <w:rFonts w:ascii="Times New Roman" w:hAnsi="Times New Roman" w:cs="Times New Roman"/>
          <w:sz w:val="24"/>
          <w:szCs w:val="24"/>
        </w:rPr>
        <w:t>ка» городского округа Тольятти»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Скоординировать работу специалистов по преодолению выявленных особенностей развития.</w:t>
      </w:r>
      <w:r w:rsidRPr="00BC1950">
        <w:rPr>
          <w:rFonts w:ascii="Times New Roman" w:hAnsi="Times New Roman" w:cs="Times New Roman"/>
          <w:sz w:val="24"/>
          <w:szCs w:val="24"/>
        </w:rPr>
        <w:tab/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Продолжить</w:t>
      </w:r>
      <w:r w:rsidRPr="00BC1950">
        <w:rPr>
          <w:rFonts w:ascii="Times New Roman" w:hAnsi="Times New Roman" w:cs="Times New Roman"/>
          <w:sz w:val="24"/>
          <w:szCs w:val="24"/>
        </w:rPr>
        <w:t xml:space="preserve"> взаимодействие с родителями воспитанников, с целью</w:t>
      </w:r>
      <w:r>
        <w:rPr>
          <w:rFonts w:ascii="Times New Roman" w:hAnsi="Times New Roman" w:cs="Times New Roman"/>
          <w:sz w:val="24"/>
          <w:szCs w:val="24"/>
        </w:rPr>
        <w:t xml:space="preserve"> их участия в речевом развитии </w:t>
      </w:r>
      <w:r w:rsidRPr="00BC1950">
        <w:rPr>
          <w:rFonts w:ascii="Times New Roman" w:hAnsi="Times New Roman" w:cs="Times New Roman"/>
          <w:sz w:val="24"/>
          <w:szCs w:val="24"/>
        </w:rPr>
        <w:t xml:space="preserve">с целью повышения коррекционно-педагогической компетентности в работе с детьми низкого уровня речевого развития. 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 xml:space="preserve">Родителям детей </w:t>
      </w:r>
      <w:r>
        <w:rPr>
          <w:rFonts w:ascii="Times New Roman" w:hAnsi="Times New Roman" w:cs="Times New Roman"/>
          <w:sz w:val="24"/>
          <w:szCs w:val="24"/>
        </w:rPr>
        <w:t xml:space="preserve">продолжить </w:t>
      </w:r>
      <w:r w:rsidRPr="00BC1950">
        <w:rPr>
          <w:rFonts w:ascii="Times New Roman" w:hAnsi="Times New Roman" w:cs="Times New Roman"/>
          <w:sz w:val="24"/>
          <w:szCs w:val="24"/>
        </w:rPr>
        <w:t>рекомендовать наблюдение у невролога;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 xml:space="preserve">         По результатам </w:t>
      </w:r>
      <w:r w:rsidR="002603B9">
        <w:rPr>
          <w:rFonts w:ascii="Times New Roman" w:hAnsi="Times New Roman" w:cs="Times New Roman"/>
          <w:sz w:val="24"/>
          <w:szCs w:val="24"/>
        </w:rPr>
        <w:t>итоговой</w:t>
      </w:r>
      <w:r w:rsidRPr="00BC1950">
        <w:rPr>
          <w:rFonts w:ascii="Times New Roman" w:hAnsi="Times New Roman" w:cs="Times New Roman"/>
          <w:sz w:val="24"/>
          <w:szCs w:val="24"/>
        </w:rPr>
        <w:t xml:space="preserve"> диагностики сделаны следующие выводы: 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>•</w:t>
      </w:r>
      <w:r w:rsidRPr="00BC1950">
        <w:rPr>
          <w:rFonts w:ascii="Times New Roman" w:hAnsi="Times New Roman" w:cs="Times New Roman"/>
          <w:sz w:val="24"/>
          <w:szCs w:val="24"/>
        </w:rPr>
        <w:tab/>
        <w:t>Уделить внимание развитию всех компонентов речевого развития с учетом программного материала и индивидуальных возможностей детей.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>•</w:t>
      </w:r>
      <w:r w:rsidRPr="00BC1950">
        <w:rPr>
          <w:rFonts w:ascii="Times New Roman" w:hAnsi="Times New Roman" w:cs="Times New Roman"/>
          <w:sz w:val="24"/>
          <w:szCs w:val="24"/>
        </w:rPr>
        <w:tab/>
        <w:t>Скоординировать работу специалистов ДОУ по коррекции недостатков речевого развития.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>•</w:t>
      </w:r>
      <w:r w:rsidRPr="00BC1950">
        <w:rPr>
          <w:rFonts w:ascii="Times New Roman" w:hAnsi="Times New Roman" w:cs="Times New Roman"/>
          <w:sz w:val="24"/>
          <w:szCs w:val="24"/>
        </w:rPr>
        <w:tab/>
        <w:t>Спланировать и провести консультации по повышению психолога - педагогической компетентности родителей в вопросах взаимодействия с ребёнком с патологией речи</w:t>
      </w:r>
      <w:r>
        <w:rPr>
          <w:rFonts w:ascii="Times New Roman" w:hAnsi="Times New Roman" w:cs="Times New Roman"/>
          <w:sz w:val="24"/>
          <w:szCs w:val="24"/>
        </w:rPr>
        <w:t>, соблюдении речевого режима дома</w:t>
      </w:r>
      <w:r w:rsidRPr="00BC1950">
        <w:rPr>
          <w:rFonts w:ascii="Times New Roman" w:hAnsi="Times New Roman" w:cs="Times New Roman"/>
          <w:sz w:val="24"/>
          <w:szCs w:val="24"/>
        </w:rPr>
        <w:t>.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>•</w:t>
      </w:r>
      <w:r w:rsidRPr="00BC1950">
        <w:rPr>
          <w:rFonts w:ascii="Times New Roman" w:hAnsi="Times New Roman" w:cs="Times New Roman"/>
          <w:sz w:val="24"/>
          <w:szCs w:val="24"/>
        </w:rPr>
        <w:tab/>
        <w:t xml:space="preserve"> Индивидуальные консультаций с родителями о необходимости </w:t>
      </w:r>
      <w:proofErr w:type="gramStart"/>
      <w:r w:rsidRPr="00BC1950">
        <w:rPr>
          <w:rFonts w:ascii="Times New Roman" w:hAnsi="Times New Roman" w:cs="Times New Roman"/>
          <w:sz w:val="24"/>
          <w:szCs w:val="24"/>
        </w:rPr>
        <w:t>своевременного</w:t>
      </w:r>
      <w:proofErr w:type="gramEnd"/>
      <w:r w:rsidRPr="00BC1950">
        <w:rPr>
          <w:rFonts w:ascii="Times New Roman" w:hAnsi="Times New Roman" w:cs="Times New Roman"/>
          <w:sz w:val="24"/>
          <w:szCs w:val="24"/>
        </w:rPr>
        <w:t xml:space="preserve"> посещении специалистов, рекомендуемых ПМПК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>•</w:t>
      </w:r>
      <w:r w:rsidRPr="00BC1950">
        <w:rPr>
          <w:rFonts w:ascii="Times New Roman" w:hAnsi="Times New Roman" w:cs="Times New Roman"/>
          <w:sz w:val="24"/>
          <w:szCs w:val="24"/>
        </w:rPr>
        <w:tab/>
        <w:t xml:space="preserve">Провести индивидуальные беседы с родителями воспитанников о </w:t>
      </w:r>
      <w:r>
        <w:rPr>
          <w:rFonts w:ascii="Times New Roman" w:hAnsi="Times New Roman" w:cs="Times New Roman"/>
          <w:sz w:val="24"/>
          <w:szCs w:val="24"/>
        </w:rPr>
        <w:t>соблюдении режима ДОУ</w:t>
      </w:r>
      <w:r w:rsidRPr="00BC1950">
        <w:rPr>
          <w:rFonts w:ascii="Times New Roman" w:hAnsi="Times New Roman" w:cs="Times New Roman"/>
          <w:sz w:val="24"/>
          <w:szCs w:val="24"/>
        </w:rPr>
        <w:t>.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Pr="00BC1950" w:rsidRDefault="002603B9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31.05</w:t>
      </w:r>
      <w:r w:rsidR="002B67E8">
        <w:rPr>
          <w:rFonts w:ascii="Times New Roman" w:hAnsi="Times New Roman" w:cs="Times New Roman"/>
          <w:sz w:val="24"/>
          <w:szCs w:val="24"/>
        </w:rPr>
        <w:t>..2023</w:t>
      </w:r>
      <w:r w:rsidR="002B67E8" w:rsidRPr="00BC1950">
        <w:rPr>
          <w:rFonts w:ascii="Times New Roman" w:hAnsi="Times New Roman" w:cs="Times New Roman"/>
          <w:sz w:val="24"/>
          <w:szCs w:val="24"/>
        </w:rPr>
        <w:t>г.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1950">
        <w:rPr>
          <w:rFonts w:ascii="Times New Roman" w:hAnsi="Times New Roman" w:cs="Times New Roman"/>
          <w:sz w:val="24"/>
          <w:szCs w:val="24"/>
        </w:rPr>
        <w:t xml:space="preserve">Учитель-логопед: </w:t>
      </w:r>
      <w:proofErr w:type="spellStart"/>
      <w:r w:rsidRPr="00BC1950">
        <w:rPr>
          <w:rFonts w:ascii="Times New Roman" w:hAnsi="Times New Roman" w:cs="Times New Roman"/>
          <w:sz w:val="24"/>
          <w:szCs w:val="24"/>
        </w:rPr>
        <w:t>Ригович</w:t>
      </w:r>
      <w:proofErr w:type="spellEnd"/>
      <w:r w:rsidRPr="00BC1950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Pr="00BC1950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Pr="00B30C6D" w:rsidRDefault="002B67E8" w:rsidP="00FB4C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67E8" w:rsidRDefault="002B67E8" w:rsidP="00FB4C81">
      <w:pPr>
        <w:ind w:firstLine="567"/>
        <w:jc w:val="both"/>
      </w:pPr>
    </w:p>
    <w:p w:rsidR="002B67E8" w:rsidRPr="000D3180" w:rsidRDefault="002B67E8" w:rsidP="00FB4C81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0D3180" w:rsidRDefault="000D3180" w:rsidP="00FB4C81">
      <w:pPr>
        <w:ind w:firstLine="567"/>
        <w:jc w:val="both"/>
        <w:rPr>
          <w:sz w:val="24"/>
          <w:szCs w:val="24"/>
        </w:rPr>
      </w:pPr>
    </w:p>
    <w:p w:rsidR="00A045FD" w:rsidRDefault="00A045FD" w:rsidP="00FB4C81">
      <w:pPr>
        <w:ind w:firstLine="567"/>
        <w:jc w:val="both"/>
        <w:rPr>
          <w:sz w:val="24"/>
          <w:szCs w:val="24"/>
        </w:rPr>
      </w:pPr>
    </w:p>
    <w:p w:rsidR="00A045FD" w:rsidRDefault="00A045FD" w:rsidP="00FB4C81">
      <w:pPr>
        <w:ind w:firstLine="567"/>
        <w:jc w:val="both"/>
        <w:rPr>
          <w:sz w:val="24"/>
          <w:szCs w:val="24"/>
        </w:rPr>
      </w:pPr>
    </w:p>
    <w:p w:rsidR="000D3180" w:rsidRPr="0000785F" w:rsidRDefault="000D3180" w:rsidP="00FB4C81">
      <w:pPr>
        <w:ind w:firstLine="567"/>
        <w:jc w:val="both"/>
        <w:rPr>
          <w:sz w:val="24"/>
          <w:szCs w:val="24"/>
        </w:rPr>
      </w:pPr>
    </w:p>
    <w:sectPr w:rsidR="000D3180" w:rsidRPr="0000785F" w:rsidSect="00BE7D2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2D2" w:rsidRDefault="008D52D2" w:rsidP="00BE7D24">
      <w:pPr>
        <w:spacing w:after="0" w:line="240" w:lineRule="auto"/>
      </w:pPr>
      <w:r>
        <w:separator/>
      </w:r>
    </w:p>
  </w:endnote>
  <w:endnote w:type="continuationSeparator" w:id="1">
    <w:p w:rsidR="008D52D2" w:rsidRDefault="008D52D2" w:rsidP="00BE7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9228114"/>
      <w:docPartObj>
        <w:docPartGallery w:val="Page Numbers (Bottom of Page)"/>
        <w:docPartUnique/>
      </w:docPartObj>
    </w:sdtPr>
    <w:sdtContent>
      <w:p w:rsidR="002603B9" w:rsidRDefault="00126ACB">
        <w:pPr>
          <w:pStyle w:val="af3"/>
          <w:jc w:val="center"/>
        </w:pPr>
        <w:r>
          <w:fldChar w:fldCharType="begin"/>
        </w:r>
        <w:r w:rsidR="002603B9">
          <w:instrText>PAGE   \* MERGEFORMAT</w:instrText>
        </w:r>
        <w:r>
          <w:fldChar w:fldCharType="separate"/>
        </w:r>
        <w:r w:rsidR="002B5001">
          <w:rPr>
            <w:noProof/>
          </w:rPr>
          <w:t>18</w:t>
        </w:r>
        <w:r>
          <w:fldChar w:fldCharType="end"/>
        </w:r>
      </w:p>
    </w:sdtContent>
  </w:sdt>
  <w:p w:rsidR="002603B9" w:rsidRDefault="002603B9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2D2" w:rsidRDefault="008D52D2" w:rsidP="00BE7D24">
      <w:pPr>
        <w:spacing w:after="0" w:line="240" w:lineRule="auto"/>
      </w:pPr>
      <w:r>
        <w:separator/>
      </w:r>
    </w:p>
  </w:footnote>
  <w:footnote w:type="continuationSeparator" w:id="1">
    <w:p w:rsidR="008D52D2" w:rsidRDefault="008D52D2" w:rsidP="00BE7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201B"/>
    <w:multiLevelType w:val="hybridMultilevel"/>
    <w:tmpl w:val="2548BEF6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4461A4A"/>
    <w:multiLevelType w:val="hybridMultilevel"/>
    <w:tmpl w:val="67D496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8754C5"/>
    <w:multiLevelType w:val="hybridMultilevel"/>
    <w:tmpl w:val="A3FA4E58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049204F7"/>
    <w:multiLevelType w:val="hybridMultilevel"/>
    <w:tmpl w:val="B66E33CA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05716BF2"/>
    <w:multiLevelType w:val="hybridMultilevel"/>
    <w:tmpl w:val="C1488918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058623A4"/>
    <w:multiLevelType w:val="multilevel"/>
    <w:tmpl w:val="FB50D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7377AD6"/>
    <w:multiLevelType w:val="hybridMultilevel"/>
    <w:tmpl w:val="60AE5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E63E9C"/>
    <w:multiLevelType w:val="multilevel"/>
    <w:tmpl w:val="3A5A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E5751D7"/>
    <w:multiLevelType w:val="hybridMultilevel"/>
    <w:tmpl w:val="C40A448E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119835C6"/>
    <w:multiLevelType w:val="hybridMultilevel"/>
    <w:tmpl w:val="69E6F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5F7BB3"/>
    <w:multiLevelType w:val="hybridMultilevel"/>
    <w:tmpl w:val="8934F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3A13D6"/>
    <w:multiLevelType w:val="hybridMultilevel"/>
    <w:tmpl w:val="B882F444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1594013B"/>
    <w:multiLevelType w:val="hybridMultilevel"/>
    <w:tmpl w:val="B560B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F462C7"/>
    <w:multiLevelType w:val="hybridMultilevel"/>
    <w:tmpl w:val="52424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92178F"/>
    <w:multiLevelType w:val="hybridMultilevel"/>
    <w:tmpl w:val="CE00644E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1B9905FD"/>
    <w:multiLevelType w:val="hybridMultilevel"/>
    <w:tmpl w:val="39B65C9C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>
    <w:nsid w:val="2B5F0A66"/>
    <w:multiLevelType w:val="multilevel"/>
    <w:tmpl w:val="D9588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E53D88"/>
    <w:multiLevelType w:val="hybridMultilevel"/>
    <w:tmpl w:val="F774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3C23AF"/>
    <w:multiLevelType w:val="multilevel"/>
    <w:tmpl w:val="3758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0F30719"/>
    <w:multiLevelType w:val="hybridMultilevel"/>
    <w:tmpl w:val="5854E55A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31444365"/>
    <w:multiLevelType w:val="hybridMultilevel"/>
    <w:tmpl w:val="5DF853DE"/>
    <w:lvl w:ilvl="0" w:tplc="EECEE5B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0A684A"/>
    <w:multiLevelType w:val="hybridMultilevel"/>
    <w:tmpl w:val="7BACD0D4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2">
    <w:nsid w:val="34B545B8"/>
    <w:multiLevelType w:val="hybridMultilevel"/>
    <w:tmpl w:val="BB843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265D7D"/>
    <w:multiLevelType w:val="hybridMultilevel"/>
    <w:tmpl w:val="4AD658D2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>
    <w:nsid w:val="3F712474"/>
    <w:multiLevelType w:val="hybridMultilevel"/>
    <w:tmpl w:val="6BD41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CE639F"/>
    <w:multiLevelType w:val="hybridMultilevel"/>
    <w:tmpl w:val="0B204892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4D8D65B9"/>
    <w:multiLevelType w:val="hybridMultilevel"/>
    <w:tmpl w:val="D10AEE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BF437F"/>
    <w:multiLevelType w:val="hybridMultilevel"/>
    <w:tmpl w:val="3CC83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035674"/>
    <w:multiLevelType w:val="hybridMultilevel"/>
    <w:tmpl w:val="CE1CA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DE3742"/>
    <w:multiLevelType w:val="hybridMultilevel"/>
    <w:tmpl w:val="D1506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91C63"/>
    <w:multiLevelType w:val="hybridMultilevel"/>
    <w:tmpl w:val="4C584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85412E"/>
    <w:multiLevelType w:val="hybridMultilevel"/>
    <w:tmpl w:val="A4A4AA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EDC5AE0"/>
    <w:multiLevelType w:val="hybridMultilevel"/>
    <w:tmpl w:val="287CAB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780150"/>
    <w:multiLevelType w:val="hybridMultilevel"/>
    <w:tmpl w:val="FA4270D4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4">
    <w:nsid w:val="63306EE9"/>
    <w:multiLevelType w:val="hybridMultilevel"/>
    <w:tmpl w:val="F16ED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9C25A1"/>
    <w:multiLevelType w:val="hybridMultilevel"/>
    <w:tmpl w:val="E5663EFC"/>
    <w:lvl w:ilvl="0" w:tplc="7D800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EA7D4B"/>
    <w:multiLevelType w:val="hybridMultilevel"/>
    <w:tmpl w:val="E23EF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FE7A92"/>
    <w:multiLevelType w:val="hybridMultilevel"/>
    <w:tmpl w:val="F22C1A6A"/>
    <w:lvl w:ilvl="0" w:tplc="0419000D">
      <w:start w:val="1"/>
      <w:numFmt w:val="bullet"/>
      <w:lvlText w:val=""/>
      <w:lvlJc w:val="left"/>
      <w:pPr>
        <w:ind w:left="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8">
    <w:nsid w:val="71935494"/>
    <w:multiLevelType w:val="hybridMultilevel"/>
    <w:tmpl w:val="D414B1E6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9">
    <w:nsid w:val="746F1334"/>
    <w:multiLevelType w:val="hybridMultilevel"/>
    <w:tmpl w:val="7DB0284A"/>
    <w:lvl w:ilvl="0" w:tplc="7D800C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0">
    <w:nsid w:val="75B618E6"/>
    <w:multiLevelType w:val="hybridMultilevel"/>
    <w:tmpl w:val="F056A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34"/>
  </w:num>
  <w:num w:numId="4">
    <w:abstractNumId w:val="31"/>
  </w:num>
  <w:num w:numId="5">
    <w:abstractNumId w:val="26"/>
  </w:num>
  <w:num w:numId="6">
    <w:abstractNumId w:val="21"/>
  </w:num>
  <w:num w:numId="7">
    <w:abstractNumId w:val="18"/>
  </w:num>
  <w:num w:numId="8">
    <w:abstractNumId w:val="7"/>
  </w:num>
  <w:num w:numId="9">
    <w:abstractNumId w:val="5"/>
  </w:num>
  <w:num w:numId="10">
    <w:abstractNumId w:val="29"/>
  </w:num>
  <w:num w:numId="11">
    <w:abstractNumId w:val="40"/>
  </w:num>
  <w:num w:numId="12">
    <w:abstractNumId w:val="36"/>
  </w:num>
  <w:num w:numId="13">
    <w:abstractNumId w:val="27"/>
  </w:num>
  <w:num w:numId="14">
    <w:abstractNumId w:val="30"/>
  </w:num>
  <w:num w:numId="15">
    <w:abstractNumId w:val="28"/>
  </w:num>
  <w:num w:numId="16">
    <w:abstractNumId w:val="24"/>
  </w:num>
  <w:num w:numId="17">
    <w:abstractNumId w:val="10"/>
  </w:num>
  <w:num w:numId="18">
    <w:abstractNumId w:val="17"/>
  </w:num>
  <w:num w:numId="19">
    <w:abstractNumId w:val="22"/>
  </w:num>
  <w:num w:numId="20">
    <w:abstractNumId w:val="12"/>
  </w:num>
  <w:num w:numId="21">
    <w:abstractNumId w:val="32"/>
  </w:num>
  <w:num w:numId="22">
    <w:abstractNumId w:val="37"/>
  </w:num>
  <w:num w:numId="23">
    <w:abstractNumId w:val="35"/>
  </w:num>
  <w:num w:numId="24">
    <w:abstractNumId w:val="11"/>
  </w:num>
  <w:num w:numId="25">
    <w:abstractNumId w:val="19"/>
  </w:num>
  <w:num w:numId="26">
    <w:abstractNumId w:val="33"/>
  </w:num>
  <w:num w:numId="27">
    <w:abstractNumId w:val="0"/>
  </w:num>
  <w:num w:numId="28">
    <w:abstractNumId w:val="4"/>
  </w:num>
  <w:num w:numId="29">
    <w:abstractNumId w:val="14"/>
  </w:num>
  <w:num w:numId="30">
    <w:abstractNumId w:val="25"/>
  </w:num>
  <w:num w:numId="31">
    <w:abstractNumId w:val="23"/>
  </w:num>
  <w:num w:numId="32">
    <w:abstractNumId w:val="2"/>
  </w:num>
  <w:num w:numId="33">
    <w:abstractNumId w:val="39"/>
  </w:num>
  <w:num w:numId="34">
    <w:abstractNumId w:val="3"/>
  </w:num>
  <w:num w:numId="35">
    <w:abstractNumId w:val="15"/>
  </w:num>
  <w:num w:numId="36">
    <w:abstractNumId w:val="8"/>
  </w:num>
  <w:num w:numId="37">
    <w:abstractNumId w:val="38"/>
  </w:num>
  <w:num w:numId="38">
    <w:abstractNumId w:val="16"/>
  </w:num>
  <w:num w:numId="39">
    <w:abstractNumId w:val="6"/>
  </w:num>
  <w:num w:numId="40">
    <w:abstractNumId w:val="20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269F"/>
    <w:rsid w:val="0000785F"/>
    <w:rsid w:val="0001293C"/>
    <w:rsid w:val="00042341"/>
    <w:rsid w:val="00074170"/>
    <w:rsid w:val="00097426"/>
    <w:rsid w:val="000B2DF8"/>
    <w:rsid w:val="000D3180"/>
    <w:rsid w:val="000F742D"/>
    <w:rsid w:val="00126ACB"/>
    <w:rsid w:val="00170E51"/>
    <w:rsid w:val="00192690"/>
    <w:rsid w:val="001C4995"/>
    <w:rsid w:val="001D7A38"/>
    <w:rsid w:val="00215681"/>
    <w:rsid w:val="00230F01"/>
    <w:rsid w:val="0024503E"/>
    <w:rsid w:val="002603B9"/>
    <w:rsid w:val="00283C89"/>
    <w:rsid w:val="00286277"/>
    <w:rsid w:val="002B5001"/>
    <w:rsid w:val="002B67E8"/>
    <w:rsid w:val="003011C7"/>
    <w:rsid w:val="0030387D"/>
    <w:rsid w:val="00303CE6"/>
    <w:rsid w:val="00311E0B"/>
    <w:rsid w:val="00340FDE"/>
    <w:rsid w:val="003456C4"/>
    <w:rsid w:val="00345D64"/>
    <w:rsid w:val="00351D2B"/>
    <w:rsid w:val="00374B20"/>
    <w:rsid w:val="0038302B"/>
    <w:rsid w:val="003A481C"/>
    <w:rsid w:val="003C453A"/>
    <w:rsid w:val="003C5558"/>
    <w:rsid w:val="003F3B61"/>
    <w:rsid w:val="003F4F97"/>
    <w:rsid w:val="00411279"/>
    <w:rsid w:val="00423699"/>
    <w:rsid w:val="00423995"/>
    <w:rsid w:val="00430CA7"/>
    <w:rsid w:val="0044269F"/>
    <w:rsid w:val="00443136"/>
    <w:rsid w:val="00541181"/>
    <w:rsid w:val="00582D5C"/>
    <w:rsid w:val="00600E64"/>
    <w:rsid w:val="00615C2D"/>
    <w:rsid w:val="0064445E"/>
    <w:rsid w:val="006777EC"/>
    <w:rsid w:val="006E561F"/>
    <w:rsid w:val="00767F1E"/>
    <w:rsid w:val="007917C9"/>
    <w:rsid w:val="007B4FA4"/>
    <w:rsid w:val="007D5E3C"/>
    <w:rsid w:val="007E24FE"/>
    <w:rsid w:val="007E484A"/>
    <w:rsid w:val="00872C18"/>
    <w:rsid w:val="008836C4"/>
    <w:rsid w:val="00896AD8"/>
    <w:rsid w:val="008A5FD2"/>
    <w:rsid w:val="008D52D2"/>
    <w:rsid w:val="009123F7"/>
    <w:rsid w:val="009320F2"/>
    <w:rsid w:val="00991319"/>
    <w:rsid w:val="009A403D"/>
    <w:rsid w:val="009C038B"/>
    <w:rsid w:val="009D4B86"/>
    <w:rsid w:val="009E3F97"/>
    <w:rsid w:val="00A045FD"/>
    <w:rsid w:val="00A3022D"/>
    <w:rsid w:val="00A341ED"/>
    <w:rsid w:val="00A430BA"/>
    <w:rsid w:val="00A951DB"/>
    <w:rsid w:val="00A95D0F"/>
    <w:rsid w:val="00AC781E"/>
    <w:rsid w:val="00AF5CBF"/>
    <w:rsid w:val="00B15489"/>
    <w:rsid w:val="00B177EF"/>
    <w:rsid w:val="00B204FA"/>
    <w:rsid w:val="00B50D23"/>
    <w:rsid w:val="00B56452"/>
    <w:rsid w:val="00B6084D"/>
    <w:rsid w:val="00B64B4E"/>
    <w:rsid w:val="00BD21CA"/>
    <w:rsid w:val="00BE7D24"/>
    <w:rsid w:val="00BF7ACA"/>
    <w:rsid w:val="00C21D61"/>
    <w:rsid w:val="00C3278F"/>
    <w:rsid w:val="00C367DA"/>
    <w:rsid w:val="00C566B7"/>
    <w:rsid w:val="00C57ECD"/>
    <w:rsid w:val="00C86987"/>
    <w:rsid w:val="00C86CC7"/>
    <w:rsid w:val="00C952FB"/>
    <w:rsid w:val="00CC1672"/>
    <w:rsid w:val="00CF403C"/>
    <w:rsid w:val="00D12EE0"/>
    <w:rsid w:val="00D148DE"/>
    <w:rsid w:val="00D30922"/>
    <w:rsid w:val="00D520DE"/>
    <w:rsid w:val="00D65016"/>
    <w:rsid w:val="00D677AB"/>
    <w:rsid w:val="00D74F65"/>
    <w:rsid w:val="00E82A59"/>
    <w:rsid w:val="00E9233A"/>
    <w:rsid w:val="00F01B47"/>
    <w:rsid w:val="00F15491"/>
    <w:rsid w:val="00F22D3E"/>
    <w:rsid w:val="00F27552"/>
    <w:rsid w:val="00F3375A"/>
    <w:rsid w:val="00F413FC"/>
    <w:rsid w:val="00F75771"/>
    <w:rsid w:val="00FB4C81"/>
    <w:rsid w:val="00FE6164"/>
    <w:rsid w:val="00FF16C8"/>
    <w:rsid w:val="00FF1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1D2B"/>
  </w:style>
  <w:style w:type="paragraph" w:styleId="a3">
    <w:name w:val="Normal (Web)"/>
    <w:basedOn w:val="a"/>
    <w:uiPriority w:val="99"/>
    <w:unhideWhenUsed/>
    <w:rsid w:val="00351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rsid w:val="00351D2B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20">
    <w:name w:val="Body text (2)"/>
    <w:basedOn w:val="Bodytext2"/>
    <w:rsid w:val="00351D2B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351D2B"/>
    <w:pPr>
      <w:widowControl w:val="0"/>
      <w:shd w:val="clear" w:color="auto" w:fill="FFFFFF"/>
      <w:spacing w:after="0" w:line="480" w:lineRule="exact"/>
      <w:jc w:val="center"/>
    </w:pPr>
    <w:rPr>
      <w:rFonts w:ascii="Times New Roman" w:hAnsi="Times New Roman" w:cs="Times New Roman"/>
      <w:b/>
      <w:bCs/>
      <w:sz w:val="27"/>
      <w:szCs w:val="27"/>
    </w:rPr>
  </w:style>
  <w:style w:type="paragraph" w:styleId="a4">
    <w:name w:val="List Paragraph"/>
    <w:basedOn w:val="a"/>
    <w:uiPriority w:val="34"/>
    <w:qFormat/>
    <w:rsid w:val="00351D2B"/>
    <w:pPr>
      <w:spacing w:after="0" w:line="36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51D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351D2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51D2B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1D2B"/>
    <w:rPr>
      <w:rFonts w:eastAsiaTheme="minorEastAsia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51D2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51D2B"/>
    <w:rPr>
      <w:rFonts w:eastAsiaTheme="minorEastAsia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51D2B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351D2B"/>
    <w:rPr>
      <w:rFonts w:ascii="Segoe UI" w:eastAsiaTheme="minorEastAsia" w:hAnsi="Segoe UI" w:cs="Segoe UI"/>
      <w:sz w:val="18"/>
      <w:szCs w:val="18"/>
      <w:lang w:eastAsia="ru-RU"/>
    </w:rPr>
  </w:style>
  <w:style w:type="paragraph" w:styleId="ac">
    <w:name w:val="Subtitle"/>
    <w:basedOn w:val="a"/>
    <w:link w:val="ad"/>
    <w:qFormat/>
    <w:rsid w:val="00351D2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d">
    <w:name w:val="Подзаголовок Знак"/>
    <w:basedOn w:val="a0"/>
    <w:link w:val="ac"/>
    <w:rsid w:val="00351D2B"/>
    <w:rPr>
      <w:rFonts w:ascii="Arial" w:eastAsia="Times New Roman" w:hAnsi="Arial" w:cs="Arial"/>
      <w:sz w:val="24"/>
      <w:szCs w:val="24"/>
      <w:lang w:eastAsia="ru-RU"/>
    </w:rPr>
  </w:style>
  <w:style w:type="table" w:styleId="ae">
    <w:name w:val="Table Grid"/>
    <w:basedOn w:val="a1"/>
    <w:uiPriority w:val="39"/>
    <w:rsid w:val="00351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rsid w:val="00351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iPriority w:val="1"/>
    <w:unhideWhenUsed/>
    <w:qFormat/>
    <w:rsid w:val="00423699"/>
    <w:pPr>
      <w:widowControl w:val="0"/>
      <w:autoSpaceDE w:val="0"/>
      <w:autoSpaceDN w:val="0"/>
      <w:spacing w:after="0" w:line="240" w:lineRule="auto"/>
      <w:ind w:left="692"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1"/>
    <w:rsid w:val="00423699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BE7D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E7D24"/>
  </w:style>
  <w:style w:type="paragraph" w:styleId="af3">
    <w:name w:val="footer"/>
    <w:basedOn w:val="a"/>
    <w:link w:val="af4"/>
    <w:uiPriority w:val="99"/>
    <w:unhideWhenUsed/>
    <w:rsid w:val="00BE7D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E7D24"/>
  </w:style>
  <w:style w:type="character" w:styleId="af5">
    <w:name w:val="Hyperlink"/>
    <w:basedOn w:val="a0"/>
    <w:uiPriority w:val="99"/>
    <w:unhideWhenUsed/>
    <w:rsid w:val="00CF403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vospitateljam.ru/priemy-raboty-nad-upotrebleniem-predlozhno-padezhnyxkonstrukcij-doshkolnikami-s-on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18</Pages>
  <Words>5155</Words>
  <Characters>29388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Пользователь</cp:lastModifiedBy>
  <cp:revision>27</cp:revision>
  <dcterms:created xsi:type="dcterms:W3CDTF">2023-10-22T11:38:00Z</dcterms:created>
  <dcterms:modified xsi:type="dcterms:W3CDTF">2023-11-09T10:13:00Z</dcterms:modified>
</cp:coreProperties>
</file>