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 xml:space="preserve"> Конкурс военной песни и стихотворений о войне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«Живи и помни!»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 xml:space="preserve">Подготовила музыкальный руководитель: </w:t>
      </w:r>
      <w:proofErr w:type="spellStart"/>
      <w:r>
        <w:rPr>
          <w:b/>
          <w:bCs/>
          <w:color w:val="000000"/>
          <w:sz w:val="36"/>
          <w:szCs w:val="36"/>
        </w:rPr>
        <w:t>Светобатченко</w:t>
      </w:r>
      <w:proofErr w:type="spellEnd"/>
      <w:r>
        <w:rPr>
          <w:b/>
          <w:bCs/>
          <w:color w:val="000000"/>
          <w:sz w:val="36"/>
          <w:szCs w:val="36"/>
        </w:rPr>
        <w:t xml:space="preserve"> В.В.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Цель: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1.Пробуждать интерес к песням и стихотворениям военных лет.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2.Воспитывать гордость за свой народ, с честью выполнивший свой долг перед Отечеством в годы Великой Отечественной войны.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Популяризация киноискусства.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4.Воспитание устойчивого интереса у всех категорий населения района к произведениям киноискусства.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III. Основные задачи Конкурса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Создание преемственности поколений: старшего, отстоявшего честь Родины в Великой Отечественной войне, нынешнего, защищающего Родину в локальных войнах и вооружённых конфликтах, и подрастающего поколения – будущих защитников Отечества.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Приобщение детей и юношества к духовным ценностям России.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Пропаганда и популяризация патриотической и армейской песни среди детей, подростков и молодежи.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Воспитание гражданско-патриотического отношения к Родине, уважения к её истории.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Сохранение памяти о воинах, погибших при защите Отечества.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6. Выявление и поддержка талантливых исполнителей и содействие творческому </w:t>
      </w:r>
      <w:proofErr w:type="gramStart"/>
      <w:r>
        <w:rPr>
          <w:color w:val="000000"/>
          <w:sz w:val="27"/>
          <w:szCs w:val="27"/>
        </w:rPr>
        <w:t>росту .</w:t>
      </w:r>
      <w:proofErr w:type="gramEnd"/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конкурса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Начинает звучать песня «Журавли». На экран выводится презентация.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Звучат колокола … (в записи</w:t>
      </w:r>
      <w:proofErr w:type="gramStart"/>
      <w:r>
        <w:rPr>
          <w:color w:val="000000"/>
          <w:sz w:val="27"/>
          <w:szCs w:val="27"/>
        </w:rPr>
        <w:t>),</w:t>
      </w:r>
      <w:proofErr w:type="spellStart"/>
      <w:r>
        <w:rPr>
          <w:color w:val="000000"/>
          <w:sz w:val="27"/>
          <w:szCs w:val="27"/>
        </w:rPr>
        <w:t>громко</w:t>
      </w:r>
      <w:proofErr w:type="gramEnd"/>
      <w:r>
        <w:rPr>
          <w:color w:val="000000"/>
          <w:sz w:val="27"/>
          <w:szCs w:val="27"/>
        </w:rPr>
        <w:t>,стихая</w:t>
      </w:r>
      <w:proofErr w:type="spellEnd"/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: Что это? Ты слышишь?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>: Это колокола. Колокола памяти …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: Памяти? А разве такие бывают?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>: Бывают, слушай! Это говорит сама память …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: Но разве память бывает живой?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 xml:space="preserve">: </w:t>
      </w:r>
      <w:proofErr w:type="gramStart"/>
      <w:r>
        <w:rPr>
          <w:color w:val="000000"/>
          <w:sz w:val="27"/>
          <w:szCs w:val="27"/>
        </w:rPr>
        <w:t>А</w:t>
      </w:r>
      <w:proofErr w:type="gramEnd"/>
      <w:r>
        <w:rPr>
          <w:color w:val="000000"/>
          <w:sz w:val="27"/>
          <w:szCs w:val="27"/>
        </w:rPr>
        <w:t xml:space="preserve"> ты не веришь? Человек может умереть дважды: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Там на поле боя, когда его догонит пуля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второй раз – в памяти народной.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: Второй раз умирать страшнее?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>: Второй раз человек должен жить!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Колокола (в записи), постепенно стихая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. Здравствуйте все, кто сегодня находится в этом зале.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2.</w:t>
      </w:r>
      <w:r>
        <w:rPr>
          <w:color w:val="000000"/>
          <w:sz w:val="27"/>
          <w:szCs w:val="27"/>
        </w:rPr>
        <w:t>А это значит, что вы не остались в стороне от великого подвига советского народа.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Ведущий 1</w:t>
      </w:r>
      <w:r>
        <w:rPr>
          <w:color w:val="000000"/>
          <w:sz w:val="27"/>
          <w:szCs w:val="27"/>
        </w:rPr>
        <w:t>. От гнетущей боли, не затихающей с годами, от скорби в глазах тех, кого хоть как-то коснулась своим чёрным крылом война.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Ведущий2</w:t>
      </w:r>
      <w:r>
        <w:rPr>
          <w:color w:val="000000"/>
          <w:sz w:val="27"/>
          <w:szCs w:val="27"/>
        </w:rPr>
        <w:t>: Мы рады приветствовать вас на конкурсе исполнителей военной песни и стихотворений «Живи и помни».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Героической победе нашего народа, мы посвящаем сегодняшнее мероприятие.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 xml:space="preserve">: Итак, разрешите представить вам членов нашего </w:t>
      </w:r>
      <w:proofErr w:type="gramStart"/>
      <w:r>
        <w:rPr>
          <w:color w:val="000000"/>
          <w:sz w:val="27"/>
          <w:szCs w:val="27"/>
        </w:rPr>
        <w:t>жюри:–</w:t>
      </w:r>
      <w:proofErr w:type="gramEnd"/>
      <w:r>
        <w:rPr>
          <w:color w:val="000000"/>
          <w:sz w:val="27"/>
          <w:szCs w:val="27"/>
        </w:rPr>
        <w:t>.</w:t>
      </w:r>
    </w:p>
    <w:p w:rsidR="00DA5B56" w:rsidRDefault="00DA5B56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</w:p>
    <w:p w:rsidR="00DA5B56" w:rsidRDefault="00DA5B56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</w:t>
      </w:r>
    </w:p>
    <w:p w:rsidR="00DA5B56" w:rsidRDefault="00DA5B56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</w:t>
      </w:r>
    </w:p>
    <w:p w:rsidR="00DA5B56" w:rsidRDefault="00DA5B56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 xml:space="preserve">Эту песню помнят по первым строчкам – «От героев былых времен». Эта песня композитора Рафаила </w:t>
      </w:r>
      <w:proofErr w:type="spellStart"/>
      <w:r>
        <w:rPr>
          <w:color w:val="000000"/>
          <w:sz w:val="27"/>
          <w:szCs w:val="27"/>
        </w:rPr>
        <w:t>Хозака</w:t>
      </w:r>
      <w:proofErr w:type="spellEnd"/>
      <w:r>
        <w:rPr>
          <w:color w:val="000000"/>
          <w:sz w:val="27"/>
          <w:szCs w:val="27"/>
        </w:rPr>
        <w:t xml:space="preserve"> и поэта Евгения </w:t>
      </w:r>
      <w:proofErr w:type="spellStart"/>
      <w:r>
        <w:rPr>
          <w:color w:val="000000"/>
          <w:sz w:val="27"/>
          <w:szCs w:val="27"/>
        </w:rPr>
        <w:t>Аграновича</w:t>
      </w:r>
      <w:proofErr w:type="spellEnd"/>
      <w:r>
        <w:rPr>
          <w:color w:val="000000"/>
          <w:sz w:val="27"/>
          <w:szCs w:val="27"/>
        </w:rPr>
        <w:t xml:space="preserve"> имеет другое название: «Вечный огонь». Впервые песня прозвучала в 1971 году.</w:t>
      </w:r>
    </w:p>
    <w:p w:rsidR="00DA5B56" w:rsidRDefault="00DA5B56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>Приглашаем первого конкурсанта… с песней «От героев былых времен…» из кинофильма «Офицеры».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 </w:t>
      </w:r>
      <w:r>
        <w:rPr>
          <w:color w:val="000000"/>
          <w:sz w:val="27"/>
          <w:szCs w:val="27"/>
        </w:rPr>
        <w:t>22 июня 2003 г. В Москве на пересечении улицы Зенитчиков и Волоцкого переулка установлена зенитная пушка в память об артиллеристах-зенитчиках 1-го корпуса МПВО, защищавших Москву от налетов вражеской авиации и атак фашистских танков в годы Великой Отечественной войны 1941-1945 годов.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>Хочется рассказать о наших девушках и женщинах, зенитчицах, защищавших небо и землю Родины.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Небо, "тыл" защищали, закрывали именно девушки, женщины, самоотверженно помогая мужчинам, сражающимся на фронтах.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Ведущий </w:t>
      </w:r>
      <w:proofErr w:type="gramStart"/>
      <w:r>
        <w:rPr>
          <w:b/>
          <w:bCs/>
          <w:color w:val="000000"/>
          <w:sz w:val="27"/>
          <w:szCs w:val="27"/>
        </w:rPr>
        <w:t>1 </w:t>
      </w:r>
      <w:r>
        <w:rPr>
          <w:color w:val="000000"/>
          <w:sz w:val="27"/>
          <w:szCs w:val="27"/>
        </w:rPr>
        <w:t> Приказ</w:t>
      </w:r>
      <w:proofErr w:type="gramEnd"/>
      <w:r>
        <w:rPr>
          <w:color w:val="000000"/>
          <w:sz w:val="27"/>
          <w:szCs w:val="27"/>
        </w:rPr>
        <w:t xml:space="preserve"> №58 наркома обороны Сталина от 25 марта 1942 года: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«Во исполнение постановления Государственного Комитета Обороны за № ГОКО 1488сс от 25 марта 1942 г. в войска противовоздушной обороны территории страны ЦК ВЛКСМ к 10 апреля 1942 года мобилизуются 100 000 девушек-комсомолок для замены красноармейцев. 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Приказываю: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Призываемых девушек-комсомолок направить в войска ПВО территории страны для замены красноармейцев следующих специальностей: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а) в зенитной артиллерии — </w:t>
      </w:r>
      <w:proofErr w:type="spellStart"/>
      <w:r>
        <w:rPr>
          <w:color w:val="000000"/>
          <w:sz w:val="27"/>
          <w:szCs w:val="27"/>
        </w:rPr>
        <w:t>прибористов</w:t>
      </w:r>
      <w:proofErr w:type="spellEnd"/>
      <w:r>
        <w:rPr>
          <w:color w:val="000000"/>
          <w:sz w:val="27"/>
          <w:szCs w:val="27"/>
        </w:rPr>
        <w:t>, телефонистов, дальномерщиков, радистов, разведчиков-наблюдателей за воздухом, всего — 45 000 человек»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б) в зенитно-пулеметных частях — связистов, 40 % пулеметчиков, разведчиков, всего — 3 000 человек; и т. д.».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 </w:t>
      </w:r>
      <w:r>
        <w:rPr>
          <w:color w:val="000000"/>
          <w:sz w:val="27"/>
          <w:szCs w:val="27"/>
        </w:rPr>
        <w:t>Девушки-зенитчицы несли воинскую службу наравне с мужчинами с самого начала войны. Всех подвигов не перечесть, и всё же, думаю, про зенитчиц, про их вклад в борьбу, про их подвиги мы знаем меньше всего.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 </w:t>
      </w:r>
      <w:r>
        <w:rPr>
          <w:color w:val="000000"/>
          <w:sz w:val="27"/>
          <w:szCs w:val="27"/>
        </w:rPr>
        <w:t>Лучше всего восхищение нашими девушками передано в стихотворении Роберта Рождественского "Зенитчицы":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Приглашаем на сцену … со стихотворением Роберта Рождественского «Зенитчицы».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…Среди вековых деревьев и высоких берегов несёт через Смоленщину свои прозрачные воды речка Угра. Тихий шелест травы, неповторимый аромат цветущего сада, девушка, с надеждой и тоской смотрящая вдаль с крутого берега – быть может, именно такая картина однажды предстала взору молодого поэта Михаила Исаковского, а в голову сразу пришли строки: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«…Расцветали яблони и груши,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Поплыли туманы над рекой.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Выходила на берег Катюша,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высокий берег, на крутой…»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2. </w:t>
      </w:r>
      <w:r>
        <w:rPr>
          <w:color w:val="000000"/>
          <w:sz w:val="27"/>
          <w:szCs w:val="27"/>
        </w:rPr>
        <w:t xml:space="preserve">Написанное четверостишье едва не постигла участь «долгого ящика». И не познакомь весенним днём журналист Василий Регинин в редакции газеты «Правда» Михаила Васильевича Исаковского с композитором Матвеем Исааковичем </w:t>
      </w:r>
      <w:proofErr w:type="spellStart"/>
      <w:r>
        <w:rPr>
          <w:color w:val="000000"/>
          <w:sz w:val="27"/>
          <w:szCs w:val="27"/>
        </w:rPr>
        <w:t>Блантером</w:t>
      </w:r>
      <w:proofErr w:type="spellEnd"/>
      <w:r>
        <w:rPr>
          <w:color w:val="000000"/>
          <w:sz w:val="27"/>
          <w:szCs w:val="27"/>
        </w:rPr>
        <w:t>, мы бы, наверное, так и не стали обладателями всемирно известного шедевра.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1. </w:t>
      </w:r>
      <w:r>
        <w:rPr>
          <w:color w:val="000000"/>
          <w:sz w:val="27"/>
          <w:szCs w:val="27"/>
        </w:rPr>
        <w:t xml:space="preserve">В сентябре 1941 года, когда под Одессу был отправлен 8-ой отдельный гвардейский реактивный миномётный дивизион, прозвище «Катюша» у реактивных миномётов уже </w:t>
      </w:r>
      <w:proofErr w:type="spellStart"/>
      <w:proofErr w:type="gramStart"/>
      <w:r>
        <w:rPr>
          <w:color w:val="000000"/>
          <w:sz w:val="27"/>
          <w:szCs w:val="27"/>
        </w:rPr>
        <w:t>было.Новому</w:t>
      </w:r>
      <w:proofErr w:type="spellEnd"/>
      <w:proofErr w:type="gramEnd"/>
      <w:r>
        <w:rPr>
          <w:color w:val="000000"/>
          <w:sz w:val="27"/>
          <w:szCs w:val="27"/>
        </w:rPr>
        <w:t xml:space="preserve"> названию нетрудно было прижиться, поскольку появление оружия в боевых частях совпало с ростом популярности песни «Катюша».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1. Песня «Катюша» в исполнении …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 </w:t>
      </w:r>
      <w:r>
        <w:rPr>
          <w:color w:val="000000"/>
          <w:sz w:val="27"/>
          <w:szCs w:val="27"/>
        </w:rPr>
        <w:t>Любовь русского народа к своей Родине беспредельна и беззаветна. Когда Родина в опасности, он готов, пренебрегая смертью, отдать все силы на защиту. И это непреодолимое веление сердца, порыв любви, который он не в силах остановить.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На сцену приглашается… со стихотворением Владимира Долина «Команда, подъем!»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1. </w:t>
      </w:r>
      <w:r>
        <w:rPr>
          <w:color w:val="000000"/>
          <w:sz w:val="27"/>
          <w:szCs w:val="27"/>
        </w:rPr>
        <w:t>Шел 1938 год. Международное положение все больше и больше осложнялось. В воздухе пахло порохом, пахло войной. Германский фашизм с благословения англо-американского империализма начал оккупацией Австрии свои агрессивные действия. На Дальнем </w:t>
      </w:r>
      <w:r>
        <w:rPr>
          <w:color w:val="000000"/>
          <w:sz w:val="27"/>
          <w:szCs w:val="27"/>
        </w:rPr>
        <w:br/>
        <w:t>Востоке Японии, захватив Центральный Китай и Маньчжурию, сделала пробное провокационное нападение на границе нашей Родины. Нападение это, как известно, закончилось для самураев печально. Советские танкисты разгромили и полностью уничтожили несколько японских дивизий».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 </w:t>
      </w:r>
      <w:r>
        <w:rPr>
          <w:color w:val="000000"/>
          <w:sz w:val="27"/>
          <w:szCs w:val="27"/>
        </w:rPr>
        <w:t xml:space="preserve">События, происшедшие на Дальнем Востоке, в то время очень остро переживали все советские люди. Думал о них и Б. </w:t>
      </w:r>
      <w:proofErr w:type="spellStart"/>
      <w:r>
        <w:rPr>
          <w:color w:val="000000"/>
          <w:sz w:val="27"/>
          <w:szCs w:val="27"/>
        </w:rPr>
        <w:t>Ласкин</w:t>
      </w:r>
      <w:proofErr w:type="spellEnd"/>
      <w:r>
        <w:rPr>
          <w:color w:val="000000"/>
          <w:sz w:val="27"/>
          <w:szCs w:val="27"/>
        </w:rPr>
        <w:t>, которому было поручено написать песню к фильму «Трактористы». И начали складываться строчки: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границе тучи ходят хмуро.</w:t>
      </w:r>
      <w:r>
        <w:rPr>
          <w:color w:val="000000"/>
          <w:sz w:val="27"/>
          <w:szCs w:val="27"/>
        </w:rPr>
        <w:br/>
        <w:t>Край суровый тишиной объят.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У высоких берегов Амура </w:t>
      </w:r>
      <w:r>
        <w:rPr>
          <w:color w:val="000000"/>
          <w:sz w:val="27"/>
          <w:szCs w:val="27"/>
        </w:rPr>
        <w:br/>
        <w:t>Часовые Родины стоят…»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 </w:t>
      </w:r>
      <w:r>
        <w:rPr>
          <w:color w:val="000000"/>
          <w:sz w:val="27"/>
          <w:szCs w:val="27"/>
        </w:rPr>
        <w:t>Песня «</w:t>
      </w:r>
      <w:r>
        <w:rPr>
          <w:b/>
          <w:bCs/>
          <w:color w:val="000000"/>
          <w:sz w:val="27"/>
          <w:szCs w:val="27"/>
        </w:rPr>
        <w:t>Три танкиста» в исполнении …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 </w:t>
      </w:r>
      <w:r>
        <w:rPr>
          <w:color w:val="000000"/>
          <w:sz w:val="27"/>
          <w:szCs w:val="27"/>
        </w:rPr>
        <w:t xml:space="preserve">Песня "Идет солдат по городу" была создана двумя великими творческими личностями, В. </w:t>
      </w:r>
      <w:proofErr w:type="spellStart"/>
      <w:r>
        <w:rPr>
          <w:color w:val="000000"/>
          <w:sz w:val="27"/>
          <w:szCs w:val="27"/>
        </w:rPr>
        <w:t>Шаинским</w:t>
      </w:r>
      <w:proofErr w:type="spellEnd"/>
      <w:r>
        <w:rPr>
          <w:color w:val="000000"/>
          <w:sz w:val="27"/>
          <w:szCs w:val="27"/>
        </w:rPr>
        <w:t xml:space="preserve"> и М. </w:t>
      </w:r>
      <w:proofErr w:type="spellStart"/>
      <w:r>
        <w:rPr>
          <w:color w:val="000000"/>
          <w:sz w:val="27"/>
          <w:szCs w:val="27"/>
        </w:rPr>
        <w:t>Таничем</w:t>
      </w:r>
      <w:proofErr w:type="spellEnd"/>
      <w:r>
        <w:rPr>
          <w:color w:val="000000"/>
          <w:sz w:val="27"/>
          <w:szCs w:val="27"/>
        </w:rPr>
        <w:t>. Вместе они воплотили в реальность мысли солдат-соотечественников, что мечтали иметь гимн для своей службы. Уже в мирное послевоенное время и была создана эта песня.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 </w:t>
      </w:r>
      <w:r>
        <w:rPr>
          <w:color w:val="000000"/>
          <w:sz w:val="27"/>
          <w:szCs w:val="27"/>
        </w:rPr>
        <w:t>Композиция была создана в далеком 1976 году. В ее тексте рассказывается о буднях солдат. Они, шагая по улице, порождают улыбки на лицах девушек. Для них самым главным в жизни стало ожидание любимой.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 w:rsidR="00DA5B56">
        <w:rPr>
          <w:b/>
          <w:bCs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Встречаем </w:t>
      </w:r>
      <w:r>
        <w:rPr>
          <w:b/>
          <w:bCs/>
          <w:color w:val="000000"/>
          <w:sz w:val="27"/>
          <w:szCs w:val="27"/>
        </w:rPr>
        <w:t>… с песней «Идет солдат по городу»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 </w:t>
      </w:r>
      <w:r>
        <w:rPr>
          <w:color w:val="000000"/>
          <w:sz w:val="27"/>
          <w:szCs w:val="27"/>
        </w:rPr>
        <w:t>Буквально с первых дней Великой Отечественной войны поэт Константин Симонов в качестве корреспондента газеты «Правда» оказался на фронте и вынужден был отступать почти до самой Москвы вместе с советскими войсками. Его верным спутником был Алексей Сурков, военный корреспондент, с которым поэта связывали теплые дружеские отношения.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Осенью 1941 года поэт написал стихотворение «Ты помнишь, Алеша, дороги Смоленщины…», в котором словно бы ведет неспешную беседу со своим фронтовым товарищем.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 </w:t>
      </w:r>
      <w:r>
        <w:rPr>
          <w:color w:val="000000"/>
          <w:sz w:val="27"/>
          <w:szCs w:val="27"/>
        </w:rPr>
        <w:t>Ответы Суркова остаются «за кадром», да и они не так уж и нужны в данном случае. Гораздо важнее то, что чувствуют и помнят оба военных корреспондента. Самое яркое впечатление автора связано с тем, как «кринки несли нам усталые женщины, прижав, как детей, от дождя их к груди». Не менее сильно поразил поэта тот факт, что именно в это непростое для страны время обычные люди начинают вспоминать о Боге, само существование которого советская власть отвергала.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Ведущий 1 … </w:t>
      </w:r>
      <w:r>
        <w:rPr>
          <w:color w:val="000000"/>
          <w:sz w:val="27"/>
          <w:szCs w:val="27"/>
        </w:rPr>
        <w:t>со стихотворением Константина Симонова «Ты помнишь, Алёшка, дороги Смоленщины…».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 </w:t>
      </w:r>
      <w:r>
        <w:rPr>
          <w:color w:val="000000"/>
          <w:sz w:val="27"/>
          <w:szCs w:val="27"/>
        </w:rPr>
        <w:t xml:space="preserve">Мы гордимся подвигами своих предков.  Афганская, Чеченская и любая война – это боль, которая никогда </w:t>
      </w:r>
      <w:proofErr w:type="gramStart"/>
      <w:r>
        <w:rPr>
          <w:color w:val="000000"/>
          <w:sz w:val="27"/>
          <w:szCs w:val="27"/>
        </w:rPr>
        <w:t>не  стынет</w:t>
      </w:r>
      <w:proofErr w:type="gramEnd"/>
      <w:r>
        <w:rPr>
          <w:color w:val="000000"/>
          <w:sz w:val="27"/>
          <w:szCs w:val="27"/>
        </w:rPr>
        <w:t xml:space="preserve"> в наших сердцах. </w:t>
      </w:r>
      <w:proofErr w:type="gramStart"/>
      <w:r>
        <w:rPr>
          <w:color w:val="000000"/>
          <w:sz w:val="27"/>
          <w:szCs w:val="27"/>
        </w:rPr>
        <w:t>Она  уносит</w:t>
      </w:r>
      <w:proofErr w:type="gramEnd"/>
      <w:r>
        <w:rPr>
          <w:color w:val="000000"/>
          <w:sz w:val="27"/>
          <w:szCs w:val="27"/>
        </w:rPr>
        <w:t xml:space="preserve"> человеческие жизни.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 </w:t>
      </w:r>
      <w:r>
        <w:rPr>
          <w:color w:val="000000"/>
          <w:sz w:val="27"/>
          <w:szCs w:val="27"/>
        </w:rPr>
        <w:t>Благодарное человечество всегда будет помнить о стойкости и мужестве, о подвигах защитников Отечества.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 </w:t>
      </w:r>
      <w:r>
        <w:rPr>
          <w:color w:val="000000"/>
          <w:sz w:val="27"/>
          <w:szCs w:val="27"/>
        </w:rPr>
        <w:t xml:space="preserve">Стихотворение «Жди меня» К. Симонова. </w:t>
      </w:r>
      <w:proofErr w:type="gramStart"/>
      <w:r>
        <w:rPr>
          <w:color w:val="000000"/>
          <w:sz w:val="27"/>
          <w:szCs w:val="27"/>
        </w:rPr>
        <w:t>Рассказывает </w:t>
      </w:r>
      <w:r w:rsidR="00F5253B">
        <w:rPr>
          <w:b/>
          <w:bCs/>
          <w:color w:val="000000"/>
          <w:sz w:val="27"/>
          <w:szCs w:val="27"/>
        </w:rPr>
        <w:t>:</w:t>
      </w:r>
      <w:proofErr w:type="gramEnd"/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Ведущий </w:t>
      </w:r>
      <w:proofErr w:type="gramStart"/>
      <w:r>
        <w:rPr>
          <w:b/>
          <w:bCs/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>.Прошли</w:t>
      </w:r>
      <w:proofErr w:type="gramEnd"/>
      <w:r>
        <w:rPr>
          <w:color w:val="000000"/>
          <w:sz w:val="27"/>
          <w:szCs w:val="27"/>
        </w:rPr>
        <w:t xml:space="preserve"> годы, страна залечила военные раны, но песни военных лет и строки стихотворений звучат и сегодня, потрясая сердца. Они нисколько не постарели, они и сегодня в строю. Сколько их... прекрасных и незабываемых. И у каждой своя история, своя судьба.</w:t>
      </w:r>
    </w:p>
    <w:p w:rsidR="00D33361" w:rsidRDefault="00F5253B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Ведущий 1. Встречаем… с песней : </w:t>
      </w:r>
      <w:bookmarkStart w:id="0" w:name="_GoBack"/>
      <w:bookmarkEnd w:id="0"/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И заключительный номер на сегодня «Не ходил бы ты, Ванек, во солдаты». Стихотворение Демьяна Бедного «Не ходил бы ты, Ванек, во солдаты…» созданное в 1918г. в годы гражданской войны пользовалось широкой песенной известностью. Приглашаем…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1. </w:t>
      </w:r>
      <w:r>
        <w:rPr>
          <w:color w:val="000000"/>
          <w:sz w:val="27"/>
          <w:szCs w:val="27"/>
        </w:rPr>
        <w:t>Настало время подвести итоги нашего конкурса. Дадим нашему жюри время для обсуждения, а мы пока проведем небольшую викторину.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 xml:space="preserve">. Литературный герой поэмы Твардовского – солдат Великой </w:t>
      </w:r>
      <w:proofErr w:type="gramStart"/>
      <w:r>
        <w:rPr>
          <w:color w:val="000000"/>
          <w:sz w:val="27"/>
          <w:szCs w:val="27"/>
        </w:rPr>
        <w:t>Отечествен  войны</w:t>
      </w:r>
      <w:proofErr w:type="gramEnd"/>
      <w:r>
        <w:rPr>
          <w:color w:val="000000"/>
          <w:sz w:val="27"/>
          <w:szCs w:val="27"/>
        </w:rPr>
        <w:t>?(Василий Теркин)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>. Стремительное нападение войск на противника? (Атака)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>. Сколько дней длилась Великая Отечественная война? (1418дней)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</w:rPr>
        <w:t>.Склад для хранения оружия и боеприпасов? (Арсенал)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5</w:t>
      </w:r>
      <w:r>
        <w:rPr>
          <w:color w:val="000000"/>
          <w:sz w:val="27"/>
          <w:szCs w:val="27"/>
        </w:rPr>
        <w:t xml:space="preserve">. Военнослужащий, добывающий сведения о действующем или вероятном </w:t>
      </w:r>
      <w:proofErr w:type="gramStart"/>
      <w:r>
        <w:rPr>
          <w:color w:val="000000"/>
          <w:sz w:val="27"/>
          <w:szCs w:val="27"/>
        </w:rPr>
        <w:t>противнике?(</w:t>
      </w:r>
      <w:proofErr w:type="gramEnd"/>
      <w:r>
        <w:rPr>
          <w:color w:val="000000"/>
          <w:sz w:val="27"/>
          <w:szCs w:val="27"/>
        </w:rPr>
        <w:t>Разведчик)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>. Какой снаряд солдаты называют “карманной артиллерией”? (Граната)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7</w:t>
      </w:r>
      <w:r>
        <w:rPr>
          <w:color w:val="000000"/>
          <w:sz w:val="27"/>
          <w:szCs w:val="27"/>
        </w:rPr>
        <w:t xml:space="preserve">. Устный или письменный </w:t>
      </w:r>
      <w:proofErr w:type="gramStart"/>
      <w:r>
        <w:rPr>
          <w:color w:val="000000"/>
          <w:sz w:val="27"/>
          <w:szCs w:val="27"/>
        </w:rPr>
        <w:t>доклад</w:t>
      </w:r>
      <w:proofErr w:type="gramEnd"/>
      <w:r>
        <w:rPr>
          <w:color w:val="000000"/>
          <w:sz w:val="27"/>
          <w:szCs w:val="27"/>
        </w:rPr>
        <w:t xml:space="preserve"> или донесение командованию? (Рапорт)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8</w:t>
      </w:r>
      <w:r>
        <w:rPr>
          <w:color w:val="000000"/>
          <w:sz w:val="27"/>
          <w:szCs w:val="27"/>
        </w:rPr>
        <w:t>. Что идет, когда солдат спит? (Служба)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9</w:t>
      </w:r>
      <w:r>
        <w:rPr>
          <w:color w:val="000000"/>
          <w:sz w:val="27"/>
          <w:szCs w:val="27"/>
        </w:rPr>
        <w:t>. Какой русский полководец не проиграл ни одного сражения? (Суворов)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10</w:t>
      </w:r>
      <w:r>
        <w:rPr>
          <w:color w:val="000000"/>
          <w:sz w:val="27"/>
          <w:szCs w:val="27"/>
        </w:rPr>
        <w:t>. Закончите пословицу “Бравый солдат силой и умом…” (Богат)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11</w:t>
      </w:r>
      <w:r>
        <w:rPr>
          <w:color w:val="000000"/>
          <w:sz w:val="27"/>
          <w:szCs w:val="27"/>
        </w:rPr>
        <w:t>. Назовите воинское звание старше майора, но ниже полковника? (Подполковник)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12</w:t>
      </w:r>
      <w:r>
        <w:rPr>
          <w:color w:val="000000"/>
          <w:sz w:val="27"/>
          <w:szCs w:val="27"/>
        </w:rPr>
        <w:t>.Полосатая рубашка  (тельняшка).Судовой повар (кок).Солдатское пальто (шинель).Солдатский дом (казарма).Солдатские носки (портянки).Морская фуражка (бескозырка).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13</w:t>
      </w:r>
      <w:r>
        <w:rPr>
          <w:color w:val="000000"/>
          <w:sz w:val="27"/>
          <w:szCs w:val="27"/>
        </w:rPr>
        <w:t>. О каком сражении рассказывают следующие строки, и кто их написал: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Вам не видать таких сражений!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Носились знамена, как тени,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дыму огонь блестел,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Звучал булат, картечь визжала,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Рука бойцов колоть устала,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ядрам пролетать мешала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Гора кровавых тел.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(М. Ю. Лермонтов о Бородинском сражении в стихотворении «Бородино».)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14</w:t>
      </w:r>
      <w:r>
        <w:rPr>
          <w:color w:val="000000"/>
          <w:sz w:val="27"/>
          <w:szCs w:val="27"/>
        </w:rPr>
        <w:t>. О ком писал эти строки автор «Новгородской летописи»?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«И </w:t>
      </w:r>
      <w:proofErr w:type="spellStart"/>
      <w:r>
        <w:rPr>
          <w:color w:val="000000"/>
          <w:sz w:val="27"/>
          <w:szCs w:val="27"/>
        </w:rPr>
        <w:t>нача</w:t>
      </w:r>
      <w:proofErr w:type="spellEnd"/>
      <w:r>
        <w:rPr>
          <w:color w:val="000000"/>
          <w:sz w:val="27"/>
          <w:szCs w:val="27"/>
        </w:rPr>
        <w:t xml:space="preserve"> имя </w:t>
      </w:r>
      <w:proofErr w:type="spellStart"/>
      <w:r>
        <w:rPr>
          <w:color w:val="000000"/>
          <w:sz w:val="27"/>
          <w:szCs w:val="27"/>
        </w:rPr>
        <w:t>слыти</w:t>
      </w:r>
      <w:proofErr w:type="spellEnd"/>
      <w:r>
        <w:rPr>
          <w:color w:val="000000"/>
          <w:sz w:val="27"/>
          <w:szCs w:val="27"/>
        </w:rPr>
        <w:t xml:space="preserve"> великого князя Александра Ярославича по всем странам, от моря Варяжского и до моря </w:t>
      </w:r>
      <w:proofErr w:type="spellStart"/>
      <w:r>
        <w:rPr>
          <w:color w:val="000000"/>
          <w:sz w:val="27"/>
          <w:szCs w:val="27"/>
        </w:rPr>
        <w:t>Понтьского</w:t>
      </w:r>
      <w:proofErr w:type="spellEnd"/>
      <w:r>
        <w:rPr>
          <w:color w:val="000000"/>
          <w:sz w:val="27"/>
          <w:szCs w:val="27"/>
        </w:rPr>
        <w:t>…». (О князе Александре Невском)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15</w:t>
      </w:r>
      <w:r>
        <w:rPr>
          <w:color w:val="000000"/>
          <w:sz w:val="27"/>
          <w:szCs w:val="27"/>
        </w:rPr>
        <w:t xml:space="preserve">. С какой целью использовались первые самолеты? (Для </w:t>
      </w:r>
      <w:proofErr w:type="spellStart"/>
      <w:proofErr w:type="gramStart"/>
      <w:r>
        <w:rPr>
          <w:color w:val="000000"/>
          <w:sz w:val="27"/>
          <w:szCs w:val="27"/>
        </w:rPr>
        <w:t>разведки.Затем</w:t>
      </w:r>
      <w:proofErr w:type="spellEnd"/>
      <w:proofErr w:type="gramEnd"/>
      <w:r>
        <w:rPr>
          <w:color w:val="000000"/>
          <w:sz w:val="27"/>
          <w:szCs w:val="27"/>
        </w:rPr>
        <w:t xml:space="preserve"> для воздушного боя и бомбометания.)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16</w:t>
      </w:r>
      <w:r>
        <w:rPr>
          <w:color w:val="000000"/>
          <w:sz w:val="27"/>
          <w:szCs w:val="27"/>
        </w:rPr>
        <w:t>. Из какого произведения взяты эти строки: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Переправа! Переправа!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Берег левый, берег правый,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Снег шершавый, кромка льда…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Кому память, кому слава,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Кому темная вода, —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Ни приметы, ни следа.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(А. Т. </w:t>
      </w:r>
      <w:proofErr w:type="spellStart"/>
      <w:r>
        <w:rPr>
          <w:color w:val="000000"/>
          <w:sz w:val="27"/>
          <w:szCs w:val="27"/>
        </w:rPr>
        <w:t>Твардовский.Поэма</w:t>
      </w:r>
      <w:proofErr w:type="spellEnd"/>
      <w:r>
        <w:rPr>
          <w:color w:val="000000"/>
          <w:sz w:val="27"/>
          <w:szCs w:val="27"/>
        </w:rPr>
        <w:t xml:space="preserve"> «Василий Теркин».)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>А теперь предоставляем слово нашему жюри – объявить итоги нашего конкурса.</w:t>
      </w: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2</w:t>
      </w:r>
      <w:r>
        <w:rPr>
          <w:color w:val="000000"/>
          <w:sz w:val="27"/>
          <w:szCs w:val="27"/>
        </w:rPr>
        <w:t>. Спасибо за внимание!</w:t>
      </w:r>
    </w:p>
    <w:p w:rsidR="00AE568A" w:rsidRPr="00D33361" w:rsidRDefault="00D33361" w:rsidP="00D3336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 1</w:t>
      </w:r>
      <w:r>
        <w:rPr>
          <w:color w:val="000000"/>
          <w:sz w:val="27"/>
          <w:szCs w:val="27"/>
        </w:rPr>
        <w:t>. До новых встреч!</w:t>
      </w:r>
    </w:p>
    <w:sectPr w:rsidR="00AE568A" w:rsidRPr="00D33361" w:rsidSect="00D33361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B3E"/>
    <w:rsid w:val="00196B3E"/>
    <w:rsid w:val="00AE568A"/>
    <w:rsid w:val="00BB51A1"/>
    <w:rsid w:val="00D33361"/>
    <w:rsid w:val="00DA5B56"/>
    <w:rsid w:val="00F5253B"/>
    <w:rsid w:val="00F6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F4504"/>
  <w15:chartTrackingRefBased/>
  <w15:docId w15:val="{46B8FEF5-21F1-4CEE-B978-2EC59CE7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3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2019-06-05T12:19:00Z</dcterms:created>
  <dcterms:modified xsi:type="dcterms:W3CDTF">2022-03-31T09:48:00Z</dcterms:modified>
</cp:coreProperties>
</file>