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61B" w:rsidRPr="00B455EC" w:rsidRDefault="00E2761B" w:rsidP="00E2761B">
      <w:pPr>
        <w:spacing w:line="360" w:lineRule="auto"/>
        <w:jc w:val="center"/>
        <w:rPr>
          <w:b/>
          <w:sz w:val="28"/>
          <w:szCs w:val="28"/>
        </w:rPr>
      </w:pPr>
      <w:bookmarkStart w:id="0" w:name="_Hlk122286741"/>
      <w:r>
        <w:rPr>
          <w:b/>
          <w:sz w:val="28"/>
          <w:szCs w:val="28"/>
        </w:rPr>
        <w:t>Республиканский конкурс «Педагог года Донецкой Народной Республики» в 2023 году в номинации «Классный руководитель года»</w:t>
      </w:r>
    </w:p>
    <w:bookmarkEnd w:id="0"/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b/>
          <w:sz w:val="28"/>
          <w:szCs w:val="28"/>
        </w:rPr>
      </w:pPr>
      <w:r w:rsidRPr="00E92DA3">
        <w:rPr>
          <w:b/>
          <w:sz w:val="28"/>
          <w:szCs w:val="28"/>
        </w:rPr>
        <w:t>Патриотическое воспитание и формирование российской идентичности</w:t>
      </w:r>
    </w:p>
    <w:p w:rsidR="00E2761B" w:rsidRPr="00E92DA3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Pr="00E92DA3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Pr="00E92DA3" w:rsidRDefault="00E2761B" w:rsidP="00E2761B">
      <w:pPr>
        <w:pStyle w:val="a5"/>
        <w:spacing w:after="0" w:line="36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E92DA3">
        <w:rPr>
          <w:rFonts w:ascii="Times New Roman" w:hAnsi="Times New Roman"/>
          <w:b/>
          <w:sz w:val="28"/>
          <w:szCs w:val="28"/>
        </w:rPr>
        <w:t>«Холокост. Как это было</w:t>
      </w:r>
      <w:r w:rsidRPr="00E2761B">
        <w:rPr>
          <w:rFonts w:ascii="Times New Roman" w:hAnsi="Times New Roman"/>
          <w:b/>
          <w:sz w:val="28"/>
          <w:szCs w:val="28"/>
        </w:rPr>
        <w:t>?</w:t>
      </w:r>
      <w:r w:rsidRPr="00E92DA3">
        <w:rPr>
          <w:rFonts w:ascii="Times New Roman" w:hAnsi="Times New Roman"/>
          <w:b/>
          <w:sz w:val="28"/>
          <w:szCs w:val="28"/>
        </w:rPr>
        <w:t>»</w:t>
      </w:r>
    </w:p>
    <w:p w:rsidR="00E2761B" w:rsidRPr="00E92DA3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Pr="00E92DA3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Pr="00E92DA3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Pr="00E92DA3" w:rsidRDefault="00E2761B" w:rsidP="00E2761B">
      <w:pPr>
        <w:pStyle w:val="a5"/>
        <w:spacing w:after="0" w:line="36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r w:rsidRPr="00E92DA3">
        <w:rPr>
          <w:rFonts w:ascii="Times New Roman" w:hAnsi="Times New Roman"/>
          <w:b/>
          <w:sz w:val="28"/>
          <w:szCs w:val="28"/>
        </w:rPr>
        <w:t>Шевченко Марина Викторовна,</w:t>
      </w:r>
    </w:p>
    <w:p w:rsidR="00E2761B" w:rsidRPr="00E92DA3" w:rsidRDefault="00E2761B" w:rsidP="00E2761B">
      <w:pPr>
        <w:pStyle w:val="a5"/>
        <w:spacing w:after="0" w:line="36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proofErr w:type="gramStart"/>
      <w:r w:rsidRPr="00E92DA3">
        <w:rPr>
          <w:rFonts w:ascii="Times New Roman" w:hAnsi="Times New Roman"/>
          <w:b/>
          <w:sz w:val="28"/>
          <w:szCs w:val="28"/>
        </w:rPr>
        <w:t>учитель</w:t>
      </w:r>
      <w:proofErr w:type="gramEnd"/>
      <w:r w:rsidRPr="00E92DA3">
        <w:rPr>
          <w:rFonts w:ascii="Times New Roman" w:hAnsi="Times New Roman"/>
          <w:b/>
          <w:sz w:val="28"/>
          <w:szCs w:val="28"/>
        </w:rPr>
        <w:t xml:space="preserve"> русского языка и литературы </w:t>
      </w:r>
    </w:p>
    <w:p w:rsidR="00E2761B" w:rsidRPr="00E92DA3" w:rsidRDefault="00E2761B" w:rsidP="00E2761B">
      <w:pPr>
        <w:pStyle w:val="a5"/>
        <w:spacing w:after="0" w:line="360" w:lineRule="auto"/>
        <w:ind w:left="0"/>
        <w:jc w:val="right"/>
        <w:rPr>
          <w:rFonts w:ascii="Times New Roman" w:hAnsi="Times New Roman"/>
          <w:b/>
          <w:sz w:val="28"/>
          <w:szCs w:val="28"/>
        </w:rPr>
      </w:pPr>
      <w:r w:rsidRPr="00E92DA3">
        <w:rPr>
          <w:rFonts w:ascii="Times New Roman" w:hAnsi="Times New Roman"/>
          <w:b/>
          <w:sz w:val="28"/>
          <w:szCs w:val="28"/>
        </w:rPr>
        <w:t xml:space="preserve">МБОУ «Луганская школа </w:t>
      </w:r>
      <w:proofErr w:type="spellStart"/>
      <w:r w:rsidRPr="00E92DA3">
        <w:rPr>
          <w:rFonts w:ascii="Times New Roman" w:hAnsi="Times New Roman"/>
          <w:b/>
          <w:sz w:val="28"/>
          <w:szCs w:val="28"/>
        </w:rPr>
        <w:t>Марьинского</w:t>
      </w:r>
      <w:proofErr w:type="spellEnd"/>
      <w:r w:rsidRPr="00E92DA3">
        <w:rPr>
          <w:rFonts w:ascii="Times New Roman" w:hAnsi="Times New Roman"/>
          <w:b/>
          <w:sz w:val="28"/>
          <w:szCs w:val="28"/>
        </w:rPr>
        <w:t xml:space="preserve"> района»</w:t>
      </w: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2761B" w:rsidRDefault="00E2761B" w:rsidP="00E2761B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E2761B" w:rsidRDefault="00E2761B" w:rsidP="00E2761B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E2761B" w:rsidRPr="00E2761B" w:rsidRDefault="00E2761B" w:rsidP="00E2761B">
      <w:pPr>
        <w:spacing w:line="360" w:lineRule="auto"/>
        <w:jc w:val="both"/>
        <w:rPr>
          <w:sz w:val="28"/>
          <w:szCs w:val="28"/>
        </w:rPr>
      </w:pPr>
    </w:p>
    <w:p w:rsidR="00E2761B" w:rsidRPr="00B26770" w:rsidRDefault="00E2761B" w:rsidP="00E2761B">
      <w:pPr>
        <w:pStyle w:val="a3"/>
        <w:shd w:val="clear" w:color="auto" w:fill="FFFFFF"/>
        <w:spacing w:line="360" w:lineRule="auto"/>
        <w:jc w:val="both"/>
        <w:rPr>
          <w:b/>
          <w:color w:val="000000"/>
          <w:sz w:val="28"/>
          <w:szCs w:val="28"/>
        </w:rPr>
      </w:pPr>
      <w:r w:rsidRPr="001C5AEB">
        <w:rPr>
          <w:b/>
          <w:color w:val="000000"/>
          <w:sz w:val="28"/>
          <w:szCs w:val="28"/>
        </w:rPr>
        <w:t xml:space="preserve">                    </w:t>
      </w:r>
      <w:r>
        <w:rPr>
          <w:b/>
          <w:color w:val="000000"/>
          <w:sz w:val="28"/>
          <w:szCs w:val="28"/>
        </w:rPr>
        <w:t xml:space="preserve">                                 2023</w:t>
      </w:r>
      <w:r w:rsidRPr="00704E8C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год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b/>
          <w:sz w:val="28"/>
          <w:szCs w:val="28"/>
        </w:rPr>
      </w:pPr>
      <w:r w:rsidRPr="00E92DA3">
        <w:rPr>
          <w:b/>
          <w:color w:val="000000"/>
          <w:sz w:val="28"/>
          <w:szCs w:val="28"/>
        </w:rPr>
        <w:lastRenderedPageBreak/>
        <w:t xml:space="preserve">                                         </w:t>
      </w:r>
      <w:r w:rsidRPr="00E92DA3">
        <w:rPr>
          <w:b/>
          <w:sz w:val="28"/>
          <w:szCs w:val="28"/>
        </w:rPr>
        <w:t>Пояснительная записка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E92DA3">
        <w:rPr>
          <w:b/>
          <w:sz w:val="28"/>
          <w:szCs w:val="28"/>
        </w:rPr>
        <w:t>Тематическое направление</w:t>
      </w:r>
      <w:r w:rsidRPr="00E92DA3">
        <w:rPr>
          <w:sz w:val="28"/>
          <w:szCs w:val="28"/>
        </w:rPr>
        <w:t>: Патриотическое воспитание и формирование российской идентичности</w:t>
      </w:r>
    </w:p>
    <w:p w:rsidR="00E2761B" w:rsidRDefault="00E2761B" w:rsidP="00E2761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E92DA3">
        <w:rPr>
          <w:b/>
          <w:sz w:val="28"/>
          <w:szCs w:val="28"/>
        </w:rPr>
        <w:t>Тема воспитательного мероприятия и обоснование ее выбора (актуальность)</w:t>
      </w:r>
      <w:r w:rsidRPr="00E92DA3">
        <w:rPr>
          <w:sz w:val="28"/>
          <w:szCs w:val="28"/>
        </w:rPr>
        <w:t>: «Холокост</w:t>
      </w:r>
      <w:r>
        <w:rPr>
          <w:sz w:val="28"/>
          <w:szCs w:val="28"/>
        </w:rPr>
        <w:t>. Как это было</w:t>
      </w:r>
      <w:r w:rsidRPr="00E97E51">
        <w:rPr>
          <w:sz w:val="28"/>
          <w:szCs w:val="28"/>
        </w:rPr>
        <w:t>?</w:t>
      </w:r>
      <w:r w:rsidRPr="00E92DA3">
        <w:rPr>
          <w:sz w:val="28"/>
          <w:szCs w:val="28"/>
        </w:rPr>
        <w:t xml:space="preserve">», </w:t>
      </w:r>
      <w:r w:rsidRPr="00E97E51">
        <w:rPr>
          <w:b/>
          <w:sz w:val="28"/>
          <w:szCs w:val="28"/>
        </w:rPr>
        <w:t>актуальность темы:</w:t>
      </w:r>
      <w:r>
        <w:rPr>
          <w:sz w:val="28"/>
          <w:szCs w:val="28"/>
        </w:rPr>
        <w:t xml:space="preserve"> </w:t>
      </w:r>
    </w:p>
    <w:p w:rsidR="00E2761B" w:rsidRPr="00B5114B" w:rsidRDefault="00E2761B" w:rsidP="00E2761B">
      <w:pPr>
        <w:spacing w:line="360" w:lineRule="auto"/>
        <w:jc w:val="both"/>
        <w:rPr>
          <w:sz w:val="28"/>
          <w:szCs w:val="28"/>
          <w:shd w:val="clear" w:color="auto" w:fill="FFFFFF"/>
        </w:rPr>
      </w:pPr>
      <w:r w:rsidRPr="00B5114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B5114B">
        <w:rPr>
          <w:sz w:val="28"/>
          <w:szCs w:val="28"/>
          <w:shd w:val="clear" w:color="auto" w:fill="FFFFFF"/>
        </w:rPr>
        <w:t>К сожалению, современный мир полон событий, которые являются ярким проявлением не толерантного поведения, доходящего до геноцида. В борьбе против подобных страшных процессов важно обращаться к прошлому человечества, анализировать причины, механизмы возникновения и развития нетерпимости, порой превращаемой в государственную политику, важно помнить к чему это может привести в итоге.</w:t>
      </w:r>
    </w:p>
    <w:p w:rsidR="00E2761B" w:rsidRDefault="00E2761B" w:rsidP="00E2761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Pr="00E92DA3">
        <w:rPr>
          <w:sz w:val="28"/>
          <w:szCs w:val="28"/>
        </w:rPr>
        <w:t>Именно поэтому школа, как источник достоверных знаний, должна вложить в головы подрастающего поколения истину и стать центром гражданско-патриотическо</w:t>
      </w:r>
      <w:r>
        <w:rPr>
          <w:sz w:val="28"/>
          <w:szCs w:val="28"/>
        </w:rPr>
        <w:t xml:space="preserve">го воспитания. </w:t>
      </w:r>
      <w:r w:rsidRPr="00B5114B">
        <w:rPr>
          <w:sz w:val="28"/>
          <w:szCs w:val="28"/>
        </w:rPr>
        <w:t xml:space="preserve">Мне кажется, что рассмотрение темы важно для современного школьника, потому что это позволяет трактовать тему Холокоста не только как попытку тотального уничтожения целого народа, но и как пример нравственного </w:t>
      </w:r>
      <w:proofErr w:type="spellStart"/>
      <w:r>
        <w:rPr>
          <w:sz w:val="28"/>
          <w:szCs w:val="28"/>
        </w:rPr>
        <w:t>само</w:t>
      </w:r>
      <w:r w:rsidRPr="00B5114B">
        <w:rPr>
          <w:sz w:val="28"/>
          <w:szCs w:val="28"/>
        </w:rPr>
        <w:t>спасения</w:t>
      </w:r>
      <w:proofErr w:type="spellEnd"/>
      <w:r w:rsidRPr="00B5114B">
        <w:rPr>
          <w:sz w:val="28"/>
          <w:szCs w:val="28"/>
        </w:rPr>
        <w:t xml:space="preserve"> обреченных на смерть людей.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Pr="00E92DA3">
        <w:rPr>
          <w:sz w:val="28"/>
          <w:szCs w:val="28"/>
        </w:rPr>
        <w:t xml:space="preserve"> Всё вышеперечисленное определяет актуальность предложенной темы. Данное мероприятие должно поспособствовать формированию толерантности к другим культурам, социальной активности, гражданской ответственности через осмысление уроков Холокоста, повышению образовательного и культурного потенциала школьников.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E92DA3">
        <w:rPr>
          <w:b/>
          <w:sz w:val="28"/>
          <w:szCs w:val="28"/>
        </w:rPr>
        <w:t>Целевая аудитория воспитательного мероприятия)</w:t>
      </w:r>
      <w:r>
        <w:rPr>
          <w:sz w:val="28"/>
          <w:szCs w:val="28"/>
        </w:rPr>
        <w:t>: 10-11 классы, 15-16</w:t>
      </w:r>
      <w:r w:rsidRPr="00E92DA3">
        <w:rPr>
          <w:sz w:val="28"/>
          <w:szCs w:val="28"/>
        </w:rPr>
        <w:t xml:space="preserve"> лет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613276">
        <w:rPr>
          <w:b/>
          <w:sz w:val="28"/>
          <w:szCs w:val="28"/>
        </w:rPr>
        <w:t>Роль и место воспитательного мероприятия в системе работы классного руководителя (связь с другими мероприятиями, преемственность)</w:t>
      </w:r>
      <w:r w:rsidRPr="00E92DA3">
        <w:rPr>
          <w:sz w:val="28"/>
          <w:szCs w:val="28"/>
        </w:rPr>
        <w:t>: </w:t>
      </w:r>
      <w:r w:rsidRPr="00E92DA3">
        <w:rPr>
          <w:sz w:val="28"/>
          <w:szCs w:val="28"/>
          <w:shd w:val="clear" w:color="auto" w:fill="FFFFFF"/>
        </w:rPr>
        <w:t>Внеклассное мероприятие «Холокост</w:t>
      </w:r>
      <w:r>
        <w:rPr>
          <w:sz w:val="28"/>
          <w:szCs w:val="28"/>
          <w:shd w:val="clear" w:color="auto" w:fill="FFFFFF"/>
        </w:rPr>
        <w:t>. Как это было</w:t>
      </w:r>
      <w:r w:rsidRPr="00453AE7">
        <w:rPr>
          <w:sz w:val="28"/>
          <w:szCs w:val="28"/>
          <w:shd w:val="clear" w:color="auto" w:fill="FFFFFF"/>
        </w:rPr>
        <w:t>?</w:t>
      </w:r>
      <w:r w:rsidRPr="00E92DA3">
        <w:rPr>
          <w:sz w:val="28"/>
          <w:szCs w:val="28"/>
          <w:shd w:val="clear" w:color="auto" w:fill="FFFFFF"/>
        </w:rPr>
        <w:t xml:space="preserve">» - комплексное мероприятие, позволяющее сконцентрировать усилия педагогов и детей, направленные на формирование и закрепление знаний по таким предметам, как история, литература, мировая художественная культура для </w:t>
      </w:r>
      <w:r w:rsidRPr="00E92DA3">
        <w:rPr>
          <w:sz w:val="28"/>
          <w:szCs w:val="28"/>
          <w:shd w:val="clear" w:color="auto" w:fill="FFFFFF"/>
        </w:rPr>
        <w:lastRenderedPageBreak/>
        <w:t>многостороннего развития личности, осуществить комплексный подход к изучению различных страниц по истории Холокоста.</w:t>
      </w:r>
      <w:r w:rsidRPr="00E92DA3">
        <w:rPr>
          <w:sz w:val="28"/>
          <w:szCs w:val="28"/>
        </w:rPr>
        <w:t> Представленное мероприятие имеет как образовательную, так и воспитательную направленность, так как способствует формированию у учащихся </w:t>
      </w:r>
      <w:r w:rsidRPr="00E92DA3">
        <w:rPr>
          <w:sz w:val="28"/>
          <w:szCs w:val="28"/>
          <w:shd w:val="clear" w:color="auto" w:fill="FFFFFF"/>
        </w:rPr>
        <w:t>компонентов гражданской идентичности путем максимального включения учащихся с учетом их возраста и индивидуальных особенностей в продуктивную деятельность, что способствует их самоопределению и саморазвитию.</w:t>
      </w:r>
      <w:r w:rsidRPr="00E92DA3">
        <w:rPr>
          <w:sz w:val="28"/>
          <w:szCs w:val="28"/>
        </w:rPr>
        <w:t> Данная методическая разработка может быть использована при проведении учебных занятий по дисциплинам гуманитарного цикла, при подготовке классных часов и внеклассных мероприятий патриотической направленности.</w:t>
      </w:r>
    </w:p>
    <w:p w:rsidR="00E2761B" w:rsidRDefault="00E2761B" w:rsidP="00E2761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Pr="00613276">
        <w:rPr>
          <w:b/>
          <w:sz w:val="28"/>
          <w:szCs w:val="28"/>
        </w:rPr>
        <w:t>Цель, задачи и планируемые результаты воспитательного мероприятия:</w:t>
      </w:r>
      <w:r w:rsidRPr="00E92DA3">
        <w:rPr>
          <w:sz w:val="28"/>
          <w:szCs w:val="28"/>
        </w:rPr>
        <w:t xml:space="preserve"> </w:t>
      </w:r>
    </w:p>
    <w:p w:rsidR="00E2761B" w:rsidRPr="00401C15" w:rsidRDefault="00E2761B" w:rsidP="00E2761B">
      <w:pPr>
        <w:pStyle w:val="c7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01C15">
        <w:rPr>
          <w:rStyle w:val="c5c1"/>
          <w:b/>
          <w:color w:val="000000"/>
          <w:sz w:val="28"/>
          <w:szCs w:val="28"/>
        </w:rPr>
        <w:t>Образовательная:</w:t>
      </w:r>
    </w:p>
    <w:p w:rsidR="00E2761B" w:rsidRPr="00401C15" w:rsidRDefault="00E2761B" w:rsidP="00E2761B">
      <w:pPr>
        <w:pStyle w:val="a3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401C15">
        <w:rPr>
          <w:rStyle w:val="c1"/>
          <w:color w:val="000000"/>
          <w:sz w:val="28"/>
          <w:szCs w:val="28"/>
        </w:rPr>
        <w:t>- ознакомление учащихся с трагедией Холокоста как одним из примеров бесчеловечной политики нацистов; познакомить</w:t>
      </w:r>
      <w:r w:rsidRPr="00401C15">
        <w:rPr>
          <w:bCs/>
          <w:color w:val="000000"/>
          <w:sz w:val="28"/>
          <w:szCs w:val="28"/>
        </w:rPr>
        <w:t xml:space="preserve"> с историей лагерей Освенцим, Майданек, Дахау и др., как трагической страницей периода Второй мировой войны.</w:t>
      </w:r>
    </w:p>
    <w:p w:rsidR="00E2761B" w:rsidRPr="00401C15" w:rsidRDefault="00E2761B" w:rsidP="00E2761B">
      <w:pPr>
        <w:pStyle w:val="c7c2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1C15">
        <w:rPr>
          <w:rStyle w:val="c1"/>
          <w:color w:val="000000"/>
          <w:sz w:val="28"/>
          <w:szCs w:val="28"/>
        </w:rPr>
        <w:t>-повышение информационной грамотности учащихся;</w:t>
      </w:r>
    </w:p>
    <w:p w:rsidR="00E2761B" w:rsidRPr="00401C15" w:rsidRDefault="00E2761B" w:rsidP="00E2761B">
      <w:pPr>
        <w:pStyle w:val="c7c22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01C15">
        <w:rPr>
          <w:rStyle w:val="c5c1"/>
          <w:b/>
          <w:color w:val="000000"/>
          <w:sz w:val="28"/>
          <w:szCs w:val="28"/>
        </w:rPr>
        <w:t>Воспитательная:</w:t>
      </w:r>
    </w:p>
    <w:p w:rsidR="00E2761B" w:rsidRPr="00401C15" w:rsidRDefault="00E2761B" w:rsidP="00E2761B">
      <w:pPr>
        <w:pStyle w:val="c7c2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1C15">
        <w:rPr>
          <w:rStyle w:val="c1"/>
          <w:color w:val="000000"/>
          <w:sz w:val="28"/>
          <w:szCs w:val="28"/>
        </w:rPr>
        <w:t>– продолжение работы по формированию толерантного сознания и активной позиции нетерпимости к современным проявлениям и толерантности, по воспитанию осознанной гражданской позиции;</w:t>
      </w:r>
    </w:p>
    <w:p w:rsidR="00E2761B" w:rsidRPr="00401C15" w:rsidRDefault="00E2761B" w:rsidP="00E2761B">
      <w:pPr>
        <w:pStyle w:val="c7c2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1C15">
        <w:rPr>
          <w:rStyle w:val="c1"/>
          <w:color w:val="000000"/>
          <w:sz w:val="28"/>
          <w:szCs w:val="28"/>
        </w:rPr>
        <w:t> -развитие умения выслушивать другого человека, способности к сочувствию, сопереживанию;</w:t>
      </w:r>
    </w:p>
    <w:p w:rsidR="00E2761B" w:rsidRPr="00401C15" w:rsidRDefault="00E2761B" w:rsidP="00E2761B">
      <w:pPr>
        <w:pStyle w:val="c7c22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1C15">
        <w:rPr>
          <w:rStyle w:val="c1"/>
          <w:color w:val="000000"/>
          <w:sz w:val="28"/>
          <w:szCs w:val="28"/>
        </w:rPr>
        <w:t>- научить понимать важность совместного противостояния таким явлениям, как этнические чистки, расизм и антисемитизм;</w:t>
      </w:r>
    </w:p>
    <w:p w:rsidR="00E2761B" w:rsidRPr="00401C15" w:rsidRDefault="00E2761B" w:rsidP="00E2761B">
      <w:pPr>
        <w:pStyle w:val="c7c22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401C15">
        <w:rPr>
          <w:rStyle w:val="c5c1"/>
          <w:b/>
          <w:color w:val="000000"/>
          <w:sz w:val="28"/>
          <w:szCs w:val="28"/>
        </w:rPr>
        <w:t>Развивающая:</w:t>
      </w:r>
    </w:p>
    <w:p w:rsidR="00E2761B" w:rsidRPr="00401C15" w:rsidRDefault="00E2761B" w:rsidP="00E2761B">
      <w:pPr>
        <w:pStyle w:val="c7c22c30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01C15">
        <w:rPr>
          <w:rStyle w:val="c1"/>
          <w:color w:val="000000"/>
          <w:sz w:val="28"/>
          <w:szCs w:val="28"/>
        </w:rPr>
        <w:t>– продолжение развития навыков монологической речи, развития коммуникативных навыков, укрепляющих социальные связи.</w:t>
      </w:r>
    </w:p>
    <w:p w:rsidR="00E2761B" w:rsidRPr="00401C15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</w:t>
      </w:r>
      <w:r w:rsidRPr="00401C15">
        <w:rPr>
          <w:b/>
          <w:sz w:val="28"/>
          <w:szCs w:val="28"/>
        </w:rPr>
        <w:t xml:space="preserve">Задачи: </w:t>
      </w:r>
    </w:p>
    <w:p w:rsidR="00E2761B" w:rsidRPr="00401C15" w:rsidRDefault="00E2761B" w:rsidP="00E2761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-с</w:t>
      </w:r>
      <w:r w:rsidRPr="00401C15">
        <w:rPr>
          <w:color w:val="000000"/>
          <w:sz w:val="28"/>
          <w:szCs w:val="28"/>
        </w:rPr>
        <w:t>пособствовать формированию потребностей знать</w:t>
      </w:r>
      <w:r>
        <w:rPr>
          <w:color w:val="000000"/>
          <w:sz w:val="28"/>
          <w:szCs w:val="28"/>
        </w:rPr>
        <w:t xml:space="preserve"> и помнить исторические события;</w:t>
      </w:r>
    </w:p>
    <w:p w:rsidR="00E2761B" w:rsidRDefault="00E2761B" w:rsidP="00E2761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- с</w:t>
      </w:r>
      <w:r w:rsidRPr="00401C15">
        <w:rPr>
          <w:color w:val="000000"/>
          <w:sz w:val="28"/>
          <w:szCs w:val="28"/>
        </w:rPr>
        <w:t>пособствовать формированию уважительного отношения и толерантности к людям разных национальностей;</w:t>
      </w:r>
    </w:p>
    <w:p w:rsidR="00E2761B" w:rsidRPr="00401C15" w:rsidRDefault="00E2761B" w:rsidP="00E2761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-в</w:t>
      </w:r>
      <w:r w:rsidRPr="00401C15">
        <w:rPr>
          <w:color w:val="000000"/>
          <w:sz w:val="28"/>
          <w:szCs w:val="28"/>
        </w:rPr>
        <w:t xml:space="preserve">оспитывать уважительное неравнодушное отношение к окружающим людям, независимо от их национальности и </w:t>
      </w:r>
      <w:r>
        <w:rPr>
          <w:color w:val="000000"/>
          <w:sz w:val="28"/>
          <w:szCs w:val="28"/>
        </w:rPr>
        <w:t>конфессиональной принадлежности;</w:t>
      </w:r>
    </w:p>
    <w:p w:rsidR="00E2761B" w:rsidRPr="00401C15" w:rsidRDefault="00E2761B" w:rsidP="00E2761B">
      <w:pPr>
        <w:shd w:val="clear" w:color="auto" w:fill="FFFFFF"/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</w:t>
      </w:r>
      <w:r w:rsidRPr="00401C15">
        <w:rPr>
          <w:color w:val="000000"/>
          <w:sz w:val="28"/>
          <w:szCs w:val="28"/>
        </w:rPr>
        <w:t>чить учащихся делать выводы, размышлять в рамках обсуждаемой нравственной проблемы</w:t>
      </w:r>
      <w:r>
        <w:rPr>
          <w:color w:val="000000"/>
          <w:sz w:val="28"/>
          <w:szCs w:val="28"/>
        </w:rPr>
        <w:t>;</w:t>
      </w:r>
    </w:p>
    <w:p w:rsidR="00E2761B" w:rsidRDefault="00E2761B" w:rsidP="00E2761B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92DA3">
        <w:rPr>
          <w:sz w:val="28"/>
          <w:szCs w:val="28"/>
        </w:rPr>
        <w:t>способствовать развитию у обучающихся неприятия агрессивного поведения, стремления к толерантности, готовности к диалогу с людьми других национальностей, верований, традиций, культур, взглядов;</w:t>
      </w:r>
    </w:p>
    <w:p w:rsidR="00E2761B" w:rsidRPr="00212C8A" w:rsidRDefault="00E2761B" w:rsidP="00E2761B">
      <w:pPr>
        <w:spacing w:line="360" w:lineRule="auto"/>
        <w:jc w:val="both"/>
        <w:rPr>
          <w:sz w:val="28"/>
          <w:szCs w:val="28"/>
        </w:rPr>
      </w:pPr>
      <w:r w:rsidRPr="00E92DA3">
        <w:rPr>
          <w:sz w:val="28"/>
          <w:szCs w:val="28"/>
        </w:rPr>
        <w:t xml:space="preserve"> </w:t>
      </w:r>
      <w:r>
        <w:rPr>
          <w:sz w:val="28"/>
          <w:szCs w:val="28"/>
        </w:rPr>
        <w:t>-   формированию</w:t>
      </w:r>
      <w:r w:rsidRPr="00E92DA3">
        <w:rPr>
          <w:sz w:val="28"/>
          <w:szCs w:val="28"/>
        </w:rPr>
        <w:t xml:space="preserve"> уважительного отношения к истории и культуре других народов в условиях поликультурной и полиэтнической среды российского общества на основе концептуальных положений Стратегии национальной безопасности Российской Федерации.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b/>
          <w:sz w:val="28"/>
          <w:szCs w:val="28"/>
        </w:rPr>
      </w:pPr>
      <w:r w:rsidRPr="00E92DA3">
        <w:rPr>
          <w:b/>
          <w:sz w:val="28"/>
          <w:szCs w:val="28"/>
          <w:shd w:val="clear" w:color="auto" w:fill="FFFFFF"/>
        </w:rPr>
        <w:t>Результаты: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proofErr w:type="gramStart"/>
      <w:r>
        <w:rPr>
          <w:sz w:val="28"/>
          <w:szCs w:val="28"/>
          <w:shd w:val="clear" w:color="auto" w:fill="FFFFFF"/>
        </w:rPr>
        <w:t>да</w:t>
      </w:r>
      <w:r w:rsidRPr="00E92DA3">
        <w:rPr>
          <w:sz w:val="28"/>
          <w:szCs w:val="28"/>
          <w:shd w:val="clear" w:color="auto" w:fill="FFFFFF"/>
        </w:rPr>
        <w:t>ть</w:t>
      </w:r>
      <w:proofErr w:type="gramEnd"/>
      <w:r w:rsidRPr="00E92DA3">
        <w:rPr>
          <w:sz w:val="28"/>
          <w:szCs w:val="28"/>
          <w:shd w:val="clear" w:color="auto" w:fill="FFFFFF"/>
        </w:rPr>
        <w:t xml:space="preserve"> характеристику событий, связанных с Холокостом; анализировать исторические источники и документы; уметь аргументировать свою точку зрения; объяснять значения ключевых терминов; анализировать собственные эмоциональные состояния и проявлять уважение к людям разных национальностей; противостоять идеям национализма, ксенофобии и расизма.</w:t>
      </w:r>
    </w:p>
    <w:p w:rsidR="00E2761B" w:rsidRPr="00704E8C" w:rsidRDefault="00E2761B" w:rsidP="00E2761B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  </w:t>
      </w:r>
      <w:r w:rsidRPr="00E92DA3">
        <w:rPr>
          <w:b/>
          <w:sz w:val="28"/>
          <w:szCs w:val="28"/>
          <w:shd w:val="clear" w:color="auto" w:fill="FFFFFF"/>
        </w:rPr>
        <w:t>Форма проведения воспитательного мероприятия и обоснование ее выбора</w:t>
      </w:r>
      <w:r w:rsidRPr="00E92DA3">
        <w:rPr>
          <w:sz w:val="28"/>
          <w:szCs w:val="28"/>
          <w:shd w:val="clear" w:color="auto" w:fill="FFFFFF"/>
        </w:rPr>
        <w:t>: Фор</w:t>
      </w:r>
      <w:r>
        <w:rPr>
          <w:sz w:val="28"/>
          <w:szCs w:val="28"/>
          <w:shd w:val="clear" w:color="auto" w:fill="FFFFFF"/>
        </w:rPr>
        <w:t>ма проведения – Урок-памяти</w:t>
      </w:r>
      <w:r w:rsidRPr="00E92DA3">
        <w:rPr>
          <w:sz w:val="28"/>
          <w:szCs w:val="28"/>
          <w:shd w:val="clear" w:color="auto" w:fill="FFFFFF"/>
        </w:rPr>
        <w:t xml:space="preserve">. </w:t>
      </w:r>
      <w:r>
        <w:rPr>
          <w:sz w:val="28"/>
          <w:szCs w:val="28"/>
          <w:shd w:val="clear" w:color="auto" w:fill="FFFFFF"/>
        </w:rPr>
        <w:t xml:space="preserve">Выбор данной формы обусловлен тем, что </w:t>
      </w:r>
      <w:r w:rsidRPr="00704E8C">
        <w:rPr>
          <w:sz w:val="28"/>
          <w:szCs w:val="28"/>
        </w:rPr>
        <w:t>подобный урок позволяет учащимся многопланово, многоаспектно осмыслить трагические страницы человеческой истории, пробудить чувство патриотизма, определить и сформулировать гражданскую и нравственную позицию</w:t>
      </w:r>
      <w:r>
        <w:rPr>
          <w:sz w:val="28"/>
          <w:szCs w:val="28"/>
        </w:rPr>
        <w:t>.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</w:t>
      </w:r>
      <w:r w:rsidRPr="00E92DA3">
        <w:rPr>
          <w:b/>
          <w:sz w:val="28"/>
          <w:szCs w:val="28"/>
        </w:rPr>
        <w:t>Педагогическая технология/методы/приемы, используемые для достижения планируемых результатов:</w:t>
      </w:r>
      <w:r w:rsidRPr="00E92DA3">
        <w:rPr>
          <w:sz w:val="28"/>
          <w:szCs w:val="28"/>
        </w:rPr>
        <w:t> технология критического мышления, групповая технология, традиционная технология (классно-урочная система), словесный метод, наглядный метод, исследовательский метод.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r>
        <w:rPr>
          <w:b/>
          <w:sz w:val="28"/>
          <w:szCs w:val="28"/>
          <w:shd w:val="clear" w:color="auto" w:fill="FFFFFF"/>
        </w:rPr>
        <w:t xml:space="preserve">  </w:t>
      </w:r>
      <w:r w:rsidRPr="00E92DA3">
        <w:rPr>
          <w:b/>
          <w:sz w:val="28"/>
          <w:szCs w:val="28"/>
          <w:shd w:val="clear" w:color="auto" w:fill="FFFFFF"/>
        </w:rPr>
        <w:t>Ресурсы, необходимые для подготовки и проведения мероприятия (кадровые, методические, материально-технические, информационные и др.)</w:t>
      </w:r>
      <w:r w:rsidRPr="00E92DA3">
        <w:rPr>
          <w:sz w:val="28"/>
          <w:szCs w:val="28"/>
          <w:shd w:val="clear" w:color="auto" w:fill="FFFFFF"/>
        </w:rPr>
        <w:t>: надпись на доске «Холокост», компьютер, проектор, колонки, п</w:t>
      </w:r>
      <w:r>
        <w:rPr>
          <w:sz w:val="28"/>
          <w:szCs w:val="28"/>
          <w:shd w:val="clear" w:color="auto" w:fill="FFFFFF"/>
        </w:rPr>
        <w:t>резентация, конспект, видеоролики</w:t>
      </w:r>
      <w:r w:rsidRPr="00E92DA3">
        <w:rPr>
          <w:sz w:val="28"/>
          <w:szCs w:val="28"/>
          <w:shd w:val="clear" w:color="auto" w:fill="FFFFFF"/>
        </w:rPr>
        <w:t>, музы</w:t>
      </w:r>
      <w:r>
        <w:rPr>
          <w:sz w:val="28"/>
          <w:szCs w:val="28"/>
          <w:shd w:val="clear" w:color="auto" w:fill="FFFFFF"/>
        </w:rPr>
        <w:t>кальное сопровождение.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212C8A">
        <w:rPr>
          <w:b/>
          <w:sz w:val="28"/>
          <w:szCs w:val="28"/>
        </w:rPr>
        <w:t>Рекомендации по использованию методической разработки в практике работы классных руководителей:</w:t>
      </w:r>
      <w:r w:rsidRPr="00E92DA3">
        <w:rPr>
          <w:sz w:val="28"/>
          <w:szCs w:val="28"/>
        </w:rPr>
        <w:t> Мероприятие может быть приурочено к памятным датам: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r>
        <w:rPr>
          <w:sz w:val="28"/>
          <w:szCs w:val="28"/>
        </w:rPr>
        <w:t xml:space="preserve">27 января - </w:t>
      </w:r>
      <w:r w:rsidRPr="00E92DA3">
        <w:rPr>
          <w:sz w:val="28"/>
          <w:szCs w:val="28"/>
        </w:rPr>
        <w:t>Международный день памяти жертв Холокоста;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r w:rsidRPr="00E92DA3">
        <w:rPr>
          <w:sz w:val="28"/>
          <w:szCs w:val="28"/>
        </w:rPr>
        <w:t>5 мая - День памяти жертв Холокоста;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r w:rsidRPr="00E92DA3">
        <w:rPr>
          <w:sz w:val="28"/>
          <w:szCs w:val="28"/>
        </w:rPr>
        <w:t>9 мая - День Победы.</w:t>
      </w:r>
    </w:p>
    <w:p w:rsidR="00E2761B" w:rsidRPr="00212C8A" w:rsidRDefault="00E2761B" w:rsidP="00E2761B">
      <w:pPr>
        <w:spacing w:line="360" w:lineRule="auto"/>
        <w:jc w:val="both"/>
        <w:rPr>
          <w:rFonts w:ascii="Helvetica" w:hAnsi="Helvetica" w:cs="Helvetica"/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Pr="00212C8A">
        <w:rPr>
          <w:b/>
          <w:sz w:val="28"/>
          <w:szCs w:val="28"/>
        </w:rPr>
        <w:t>Основная часть</w:t>
      </w:r>
    </w:p>
    <w:p w:rsidR="00E2761B" w:rsidRPr="00E92DA3" w:rsidRDefault="00E2761B" w:rsidP="00E2761B">
      <w:pPr>
        <w:spacing w:line="360" w:lineRule="auto"/>
        <w:jc w:val="both"/>
        <w:rPr>
          <w:rFonts w:ascii="Helvetica" w:hAnsi="Helvetica" w:cs="Helvetica"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212C8A">
        <w:rPr>
          <w:b/>
          <w:sz w:val="28"/>
          <w:szCs w:val="28"/>
        </w:rPr>
        <w:t>Описание подготовки воспитательного мероприятия:</w:t>
      </w:r>
      <w:r w:rsidRPr="00E92DA3">
        <w:rPr>
          <w:sz w:val="28"/>
          <w:szCs w:val="28"/>
        </w:rPr>
        <w:t> Ребятам были определены темы, н</w:t>
      </w:r>
      <w:r>
        <w:rPr>
          <w:sz w:val="28"/>
          <w:szCs w:val="28"/>
        </w:rPr>
        <w:t>еобходимые для проведения урока,</w:t>
      </w:r>
      <w:r w:rsidRPr="00E92DA3">
        <w:rPr>
          <w:sz w:val="28"/>
          <w:szCs w:val="28"/>
        </w:rPr>
        <w:t xml:space="preserve"> розданы стихотворения, подготовка доклада «Геноцид и Холокост», поиск в словарях определений. Определен перечен</w:t>
      </w:r>
      <w:r>
        <w:rPr>
          <w:sz w:val="28"/>
          <w:szCs w:val="28"/>
        </w:rPr>
        <w:t>ь вопросов для проведения урока</w:t>
      </w:r>
      <w:r w:rsidRPr="00E92DA3">
        <w:rPr>
          <w:sz w:val="28"/>
          <w:szCs w:val="28"/>
        </w:rPr>
        <w:t>.</w:t>
      </w:r>
    </w:p>
    <w:p w:rsidR="00E2761B" w:rsidRPr="006D46DF" w:rsidRDefault="00E2761B" w:rsidP="00E2761B">
      <w:pPr>
        <w:spacing w:line="360" w:lineRule="auto"/>
        <w:jc w:val="both"/>
        <w:rPr>
          <w:rFonts w:ascii="Helvetica" w:hAnsi="Helvetica" w:cs="Helvetica"/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  <w:r w:rsidRPr="00212C8A">
        <w:rPr>
          <w:b/>
          <w:sz w:val="28"/>
          <w:szCs w:val="28"/>
        </w:rPr>
        <w:t>Описание проведения воспитательного мероприятия</w:t>
      </w:r>
      <w:r w:rsidRPr="00401C15">
        <w:rPr>
          <w:b/>
          <w:color w:val="000000"/>
          <w:sz w:val="28"/>
          <w:szCs w:val="28"/>
        </w:rPr>
        <w:t xml:space="preserve">            </w:t>
      </w:r>
      <w:r>
        <w:rPr>
          <w:b/>
          <w:color w:val="000000"/>
          <w:sz w:val="28"/>
          <w:szCs w:val="28"/>
        </w:rPr>
        <w:t xml:space="preserve">   </w:t>
      </w:r>
      <w:r w:rsidRPr="00401C15">
        <w:rPr>
          <w:b/>
          <w:color w:val="000000"/>
          <w:sz w:val="28"/>
          <w:szCs w:val="28"/>
        </w:rPr>
        <w:t xml:space="preserve">  </w:t>
      </w:r>
    </w:p>
    <w:p w:rsidR="00E2761B" w:rsidRPr="00CB2089" w:rsidRDefault="00E2761B" w:rsidP="00E2761B">
      <w:pPr>
        <w:pStyle w:val="a3"/>
        <w:spacing w:before="0" w:beforeAutospacing="0" w:after="0" w:afterAutospacing="0" w:line="360" w:lineRule="auto"/>
        <w:jc w:val="both"/>
        <w:rPr>
          <w:b/>
          <w:color w:val="1F4E79"/>
          <w:sz w:val="28"/>
          <w:szCs w:val="28"/>
        </w:rPr>
      </w:pPr>
      <w:r w:rsidRPr="00401C15">
        <w:rPr>
          <w:color w:val="000000"/>
          <w:sz w:val="28"/>
          <w:szCs w:val="28"/>
        </w:rPr>
        <w:t xml:space="preserve"> (Просмотр ви</w:t>
      </w:r>
      <w:r>
        <w:rPr>
          <w:color w:val="000000"/>
          <w:sz w:val="28"/>
          <w:szCs w:val="28"/>
        </w:rPr>
        <w:t xml:space="preserve">део- День памяти жертв Холокоста      </w:t>
      </w:r>
      <w:r w:rsidRPr="00CB2089">
        <w:rPr>
          <w:color w:val="1F4E79"/>
          <w:sz w:val="28"/>
          <w:szCs w:val="28"/>
        </w:rPr>
        <w:t>https://youtu.be/mDkkfb3Hh_8</w:t>
      </w:r>
      <w:r w:rsidRPr="00CB2089">
        <w:rPr>
          <w:color w:val="000000"/>
          <w:sz w:val="28"/>
          <w:szCs w:val="28"/>
        </w:rPr>
        <w:t>)</w:t>
      </w:r>
    </w:p>
    <w:p w:rsidR="00E2761B" w:rsidRPr="00401C15" w:rsidRDefault="00E2761B" w:rsidP="00E2761B">
      <w:pPr>
        <w:pStyle w:val="a3"/>
        <w:spacing w:before="0" w:beforeAutospacing="0" w:after="0" w:afterAutospacing="0" w:line="360" w:lineRule="auto"/>
        <w:jc w:val="center"/>
        <w:rPr>
          <w:color w:val="000000"/>
          <w:sz w:val="28"/>
          <w:szCs w:val="28"/>
        </w:rPr>
      </w:pPr>
      <w:r w:rsidRPr="00401C15">
        <w:rPr>
          <w:noProof/>
          <w:color w:val="000000"/>
          <w:sz w:val="28"/>
          <w:szCs w:val="28"/>
        </w:rPr>
        <w:drawing>
          <wp:inline distT="0" distB="0" distL="0" distR="0" wp14:anchorId="3E099166" wp14:editId="101BC7CE">
            <wp:extent cx="3629025" cy="2038350"/>
            <wp:effectExtent l="0" t="0" r="9525" b="0"/>
            <wp:docPr id="2" name="Рисунок 2" descr="im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61B" w:rsidRPr="00401C15" w:rsidRDefault="00E2761B" w:rsidP="00E2761B">
      <w:pPr>
        <w:pStyle w:val="a3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</w:p>
    <w:p w:rsidR="00E2761B" w:rsidRPr="00401C15" w:rsidRDefault="00E2761B" w:rsidP="00E2761B">
      <w:pPr>
        <w:spacing w:line="360" w:lineRule="auto"/>
        <w:jc w:val="both"/>
        <w:rPr>
          <w:color w:val="000000"/>
          <w:sz w:val="28"/>
          <w:szCs w:val="28"/>
        </w:rPr>
      </w:pPr>
      <w:r w:rsidRPr="00401C15">
        <w:rPr>
          <w:b/>
          <w:bCs/>
          <w:color w:val="000000"/>
          <w:sz w:val="28"/>
          <w:szCs w:val="28"/>
        </w:rPr>
        <w:t>«Память о Холокосте необходима, чтобы наши дети никогда не были жертвами, палачами или равнодушными наблюдателями».</w:t>
      </w:r>
    </w:p>
    <w:p w:rsidR="00E2761B" w:rsidRPr="00613276" w:rsidRDefault="00E2761B" w:rsidP="00E2761B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 </w:t>
      </w:r>
      <w:r w:rsidRPr="00401C15">
        <w:rPr>
          <w:color w:val="000000"/>
          <w:sz w:val="28"/>
          <w:szCs w:val="28"/>
        </w:rPr>
        <w:t>И</w:t>
      </w:r>
      <w:r>
        <w:rPr>
          <w:color w:val="000000"/>
          <w:sz w:val="28"/>
          <w:szCs w:val="28"/>
        </w:rPr>
        <w:t>. Бауэр, исследователь Холокоста</w:t>
      </w:r>
    </w:p>
    <w:p w:rsidR="00E2761B" w:rsidRPr="00401C15" w:rsidRDefault="00E2761B" w:rsidP="00E2761B">
      <w:pPr>
        <w:spacing w:line="360" w:lineRule="auto"/>
        <w:jc w:val="both"/>
        <w:rPr>
          <w:color w:val="000000"/>
          <w:sz w:val="28"/>
          <w:szCs w:val="28"/>
        </w:rPr>
      </w:pPr>
      <w:r w:rsidRPr="00401C15">
        <w:rPr>
          <w:b/>
          <w:bCs/>
          <w:color w:val="000000"/>
          <w:sz w:val="28"/>
          <w:szCs w:val="28"/>
        </w:rPr>
        <w:t>Учитель: </w:t>
      </w:r>
      <w:r w:rsidRPr="00401C15">
        <w:rPr>
          <w:color w:val="000000"/>
          <w:sz w:val="28"/>
          <w:szCs w:val="28"/>
        </w:rPr>
        <w:t>Сегодня наш классный час посвящён памяти жертв нацизма и героев Сопротивления, жертв Холокоста. </w:t>
      </w:r>
    </w:p>
    <w:p w:rsidR="00E2761B" w:rsidRPr="00CB2089" w:rsidRDefault="00E2761B" w:rsidP="00E2761B">
      <w:pPr>
        <w:spacing w:line="360" w:lineRule="auto"/>
        <w:jc w:val="both"/>
        <w:rPr>
          <w:color w:val="000000"/>
          <w:sz w:val="28"/>
          <w:szCs w:val="28"/>
        </w:rPr>
      </w:pPr>
      <w:r w:rsidRPr="00401C15">
        <w:rPr>
          <w:color w:val="000000"/>
          <w:sz w:val="28"/>
          <w:szCs w:val="28"/>
        </w:rPr>
        <w:t xml:space="preserve">         Генеральная Ассамблея ООН провозгласила 27 января Международным днём памяти жертв Холокоста. Именно в этот день в 1945 Красная армия освободила Освенцим – крупнейший фашистский концлагерь, располагавшийся на территории Польши. За 4 года в </w:t>
      </w:r>
      <w:proofErr w:type="spellStart"/>
      <w:r w:rsidRPr="00401C15">
        <w:rPr>
          <w:color w:val="000000"/>
          <w:sz w:val="28"/>
          <w:szCs w:val="28"/>
        </w:rPr>
        <w:t>Аушвице</w:t>
      </w:r>
      <w:proofErr w:type="spellEnd"/>
      <w:r w:rsidRPr="00401C15">
        <w:rPr>
          <w:color w:val="000000"/>
          <w:sz w:val="28"/>
          <w:szCs w:val="28"/>
        </w:rPr>
        <w:t xml:space="preserve"> (немецкое название Освенцима) уничтожили более 2 </w:t>
      </w:r>
      <w:proofErr w:type="spellStart"/>
      <w:r w:rsidRPr="00401C15">
        <w:rPr>
          <w:color w:val="000000"/>
          <w:sz w:val="28"/>
          <w:szCs w:val="28"/>
        </w:rPr>
        <w:t>млн.чел</w:t>
      </w:r>
      <w:proofErr w:type="spellEnd"/>
      <w:r w:rsidRPr="00401C15">
        <w:rPr>
          <w:color w:val="000000"/>
          <w:sz w:val="28"/>
          <w:szCs w:val="28"/>
        </w:rPr>
        <w:t xml:space="preserve">. </w:t>
      </w:r>
    </w:p>
    <w:p w:rsidR="00E2761B" w:rsidRPr="00CB2089" w:rsidRDefault="00E2761B" w:rsidP="00E2761B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        </w:t>
      </w:r>
      <w:r w:rsidRPr="00401C15">
        <w:rPr>
          <w:i/>
          <w:color w:val="000000"/>
          <w:sz w:val="28"/>
          <w:szCs w:val="28"/>
        </w:rPr>
        <w:t xml:space="preserve"> </w:t>
      </w:r>
      <w:r w:rsidRPr="00401C15">
        <w:rPr>
          <w:color w:val="000000"/>
          <w:sz w:val="28"/>
          <w:szCs w:val="28"/>
        </w:rPr>
        <w:t>(Учитель обращает внимание на эпиграф)</w:t>
      </w:r>
    </w:p>
    <w:p w:rsidR="00E2761B" w:rsidRPr="00401C15" w:rsidRDefault="00E2761B" w:rsidP="00E2761B">
      <w:pPr>
        <w:spacing w:line="360" w:lineRule="auto"/>
        <w:jc w:val="both"/>
        <w:rPr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401C15">
        <w:rPr>
          <w:color w:val="000000"/>
          <w:sz w:val="28"/>
          <w:szCs w:val="28"/>
        </w:rPr>
        <w:t xml:space="preserve"> Прежде чем рассмотреть хронологию развития Холокоста, давайте ознакомимся с понятием </w:t>
      </w:r>
      <w:r w:rsidRPr="00401C15">
        <w:rPr>
          <w:b/>
          <w:color w:val="000000"/>
          <w:sz w:val="28"/>
          <w:szCs w:val="28"/>
        </w:rPr>
        <w:t>«ХОЛОКОСТ».</w:t>
      </w:r>
    </w:p>
    <w:p w:rsidR="00E2761B" w:rsidRPr="00401C15" w:rsidRDefault="00E2761B" w:rsidP="00E2761B">
      <w:pPr>
        <w:spacing w:line="360" w:lineRule="auto"/>
        <w:jc w:val="both"/>
        <w:rPr>
          <w:color w:val="000000"/>
          <w:sz w:val="28"/>
          <w:szCs w:val="28"/>
        </w:rPr>
      </w:pPr>
      <w:r w:rsidRPr="00401C15">
        <w:rPr>
          <w:b/>
          <w:color w:val="000000"/>
          <w:sz w:val="28"/>
          <w:szCs w:val="28"/>
          <w:shd w:val="clear" w:color="auto" w:fill="FFFFFF"/>
        </w:rPr>
        <w:t xml:space="preserve">    Холокост – </w:t>
      </w:r>
      <w:r w:rsidRPr="00401C15">
        <w:rPr>
          <w:color w:val="000000"/>
          <w:sz w:val="28"/>
          <w:szCs w:val="28"/>
          <w:shd w:val="clear" w:color="auto" w:fill="FFFFFF"/>
        </w:rPr>
        <w:t>слово из греческого языка, означающее</w:t>
      </w:r>
      <w:r w:rsidRPr="00401C15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401C15">
        <w:rPr>
          <w:color w:val="000000"/>
          <w:sz w:val="28"/>
          <w:szCs w:val="28"/>
          <w:shd w:val="clear" w:color="auto" w:fill="FFFFFF"/>
        </w:rPr>
        <w:t>«всесожжение». «</w:t>
      </w:r>
      <w:proofErr w:type="gramStart"/>
      <w:r>
        <w:rPr>
          <w:color w:val="000000"/>
          <w:sz w:val="28"/>
          <w:szCs w:val="28"/>
          <w:shd w:val="clear" w:color="auto" w:fill="FFFFFF"/>
        </w:rPr>
        <w:t>у</w:t>
      </w:r>
      <w:r w:rsidRPr="00401C15">
        <w:rPr>
          <w:color w:val="000000"/>
          <w:sz w:val="28"/>
          <w:szCs w:val="28"/>
          <w:shd w:val="clear" w:color="auto" w:fill="FFFFFF"/>
        </w:rPr>
        <w:t>ничтожение</w:t>
      </w:r>
      <w:proofErr w:type="gramEnd"/>
      <w:r w:rsidRPr="00401C15">
        <w:rPr>
          <w:color w:val="000000"/>
          <w:sz w:val="28"/>
          <w:szCs w:val="28"/>
          <w:shd w:val="clear" w:color="auto" w:fill="FFFFFF"/>
        </w:rPr>
        <w:t xml:space="preserve"> огнём», а также «жертвоприношение посредством огня». В современном обществе это слово обозначает политику нацистской Германии, её союзников по преследованию и уничтожению евреев с 1933 по 1945 гг.</w:t>
      </w:r>
      <w:r w:rsidRPr="00401C15">
        <w:rPr>
          <w:rStyle w:val="apple-converted-space"/>
          <w:color w:val="000000"/>
          <w:sz w:val="28"/>
          <w:szCs w:val="28"/>
          <w:shd w:val="clear" w:color="auto" w:fill="FFFFFF"/>
        </w:rPr>
        <w:t xml:space="preserve">, а также </w:t>
      </w:r>
      <w:r w:rsidRPr="00401C15">
        <w:rPr>
          <w:color w:val="000000"/>
          <w:sz w:val="28"/>
          <w:szCs w:val="28"/>
        </w:rPr>
        <w:t xml:space="preserve">представителей других меньшинств, которые подвергались дискриминации, зверствам и жестоким убийствам. </w:t>
      </w:r>
    </w:p>
    <w:p w:rsidR="00E2761B" w:rsidRPr="00401C15" w:rsidRDefault="00E2761B" w:rsidP="00E2761B">
      <w:pPr>
        <w:spacing w:line="360" w:lineRule="auto"/>
        <w:ind w:firstLine="567"/>
        <w:jc w:val="both"/>
        <w:rPr>
          <w:color w:val="000000"/>
          <w:sz w:val="28"/>
          <w:szCs w:val="28"/>
        </w:rPr>
      </w:pPr>
      <w:r w:rsidRPr="00401C15">
        <w:rPr>
          <w:b/>
          <w:color w:val="000000"/>
          <w:sz w:val="28"/>
          <w:szCs w:val="28"/>
        </w:rPr>
        <w:t xml:space="preserve">Холокост </w:t>
      </w:r>
      <w:r w:rsidRPr="00401C15">
        <w:rPr>
          <w:color w:val="000000"/>
          <w:sz w:val="28"/>
          <w:szCs w:val="28"/>
        </w:rPr>
        <w:t xml:space="preserve">- это символ газовых камер, печей сжигающих детей, женщин, стариков, это массовый расстрел невинных мирных людей… </w:t>
      </w:r>
    </w:p>
    <w:p w:rsidR="00E2761B" w:rsidRPr="00401C15" w:rsidRDefault="00E2761B" w:rsidP="00E2761B">
      <w:pPr>
        <w:spacing w:line="360" w:lineRule="auto"/>
        <w:jc w:val="both"/>
        <w:rPr>
          <w:color w:val="000000"/>
          <w:sz w:val="28"/>
          <w:szCs w:val="28"/>
        </w:rPr>
      </w:pPr>
    </w:p>
    <w:p w:rsidR="00E2761B" w:rsidRPr="00401C15" w:rsidRDefault="00E2761B" w:rsidP="00E2761B">
      <w:pPr>
        <w:spacing w:line="360" w:lineRule="auto"/>
        <w:jc w:val="center"/>
        <w:rPr>
          <w:color w:val="000000"/>
          <w:sz w:val="28"/>
          <w:szCs w:val="28"/>
        </w:rPr>
      </w:pPr>
      <w:r w:rsidRPr="00401C15">
        <w:rPr>
          <w:noProof/>
          <w:color w:val="000000"/>
          <w:sz w:val="28"/>
          <w:szCs w:val="28"/>
        </w:rPr>
        <w:drawing>
          <wp:inline distT="0" distB="0" distL="0" distR="0">
            <wp:extent cx="3057525" cy="1724025"/>
            <wp:effectExtent l="0" t="0" r="9525" b="9525"/>
            <wp:docPr id="1" name="Рисунок 1" descr="images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s (1)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172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2761B" w:rsidRPr="00401C15" w:rsidRDefault="00E2761B" w:rsidP="00E2761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eastAsia="TimesNewRoman" w:hAnsi="Times New Roman"/>
          <w:sz w:val="28"/>
          <w:szCs w:val="28"/>
        </w:rPr>
      </w:pPr>
      <w:r w:rsidRPr="00401C15">
        <w:rPr>
          <w:rFonts w:ascii="Times New Roman" w:eastAsia="TimesNewRoman" w:hAnsi="Times New Roman"/>
          <w:sz w:val="28"/>
          <w:szCs w:val="28"/>
        </w:rPr>
        <w:lastRenderedPageBreak/>
        <w:t>Какие же события привели к этой трагедии? Кто в ней повинен? На эти вопросы мы попытаемся с вами найти ответ.</w:t>
      </w:r>
    </w:p>
    <w:p w:rsidR="00E2761B" w:rsidRPr="00401C15" w:rsidRDefault="00E2761B" w:rsidP="00E2761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360"/>
        <w:jc w:val="both"/>
        <w:rPr>
          <w:rFonts w:ascii="Times New Roman" w:eastAsia="TimesNewRoman" w:hAnsi="Times New Roman"/>
          <w:sz w:val="28"/>
          <w:szCs w:val="28"/>
        </w:rPr>
      </w:pPr>
      <w:r w:rsidRPr="00401C15">
        <w:rPr>
          <w:rFonts w:ascii="Times New Roman" w:eastAsia="TimesNewRoman" w:hAnsi="Times New Roman"/>
          <w:sz w:val="28"/>
          <w:szCs w:val="28"/>
        </w:rPr>
        <w:t>Что необходимо сделать, чтобы подобные события больше никогда не повторились?</w:t>
      </w:r>
    </w:p>
    <w:p w:rsidR="00E2761B" w:rsidRPr="00401C15" w:rsidRDefault="00E2761B" w:rsidP="00E2761B">
      <w:pPr>
        <w:spacing w:line="360" w:lineRule="auto"/>
        <w:jc w:val="both"/>
        <w:rPr>
          <w:b/>
          <w:sz w:val="28"/>
          <w:szCs w:val="28"/>
        </w:rPr>
      </w:pPr>
    </w:p>
    <w:p w:rsidR="00E2761B" w:rsidRPr="00401C15" w:rsidRDefault="00E2761B" w:rsidP="00E2761B">
      <w:pPr>
        <w:spacing w:line="360" w:lineRule="auto"/>
        <w:jc w:val="both"/>
        <w:rPr>
          <w:rStyle w:val="c4c2c1"/>
          <w:color w:val="000000"/>
          <w:sz w:val="28"/>
          <w:szCs w:val="28"/>
        </w:rPr>
      </w:pPr>
      <w:r w:rsidRPr="00401C15">
        <w:rPr>
          <w:rStyle w:val="c4c2c1"/>
          <w:b/>
          <w:color w:val="000000"/>
          <w:sz w:val="28"/>
          <w:szCs w:val="28"/>
        </w:rPr>
        <w:t xml:space="preserve">    Учитель:</w:t>
      </w:r>
      <w:r w:rsidRPr="00401C15">
        <w:rPr>
          <w:rStyle w:val="c4c2c1"/>
          <w:color w:val="000000"/>
          <w:sz w:val="28"/>
          <w:szCs w:val="28"/>
        </w:rPr>
        <w:t xml:space="preserve"> После прихода к власти в январе 1933 Гитлер проводит</w:t>
      </w:r>
      <w:r w:rsidRPr="00401C15">
        <w:rPr>
          <w:rStyle w:val="apple-converted-space"/>
          <w:color w:val="000000"/>
          <w:sz w:val="28"/>
          <w:szCs w:val="28"/>
        </w:rPr>
        <w:t> </w:t>
      </w:r>
      <w:r w:rsidRPr="00401C15">
        <w:rPr>
          <w:rStyle w:val="c15c2c1"/>
          <w:color w:val="000000"/>
          <w:sz w:val="28"/>
          <w:szCs w:val="28"/>
        </w:rPr>
        <w:t>в</w:t>
      </w:r>
      <w:r w:rsidRPr="00401C15">
        <w:rPr>
          <w:rStyle w:val="c4c2c1"/>
          <w:color w:val="000000"/>
          <w:sz w:val="28"/>
          <w:szCs w:val="28"/>
        </w:rPr>
        <w:t xml:space="preserve"> Германии</w:t>
      </w:r>
      <w:r w:rsidRPr="00401C15">
        <w:rPr>
          <w:rStyle w:val="c2c1c15"/>
          <w:color w:val="000000"/>
          <w:sz w:val="28"/>
          <w:szCs w:val="28"/>
        </w:rPr>
        <w:t> </w:t>
      </w:r>
      <w:r w:rsidRPr="00401C15">
        <w:rPr>
          <w:rStyle w:val="c4c2c1"/>
          <w:color w:val="000000"/>
          <w:sz w:val="28"/>
          <w:szCs w:val="28"/>
        </w:rPr>
        <w:t xml:space="preserve">последовательную политику государственного антисемитизма. </w:t>
      </w:r>
      <w:r w:rsidRPr="00401C15">
        <w:rPr>
          <w:rStyle w:val="c2c1c4"/>
          <w:color w:val="000000"/>
          <w:sz w:val="28"/>
          <w:szCs w:val="28"/>
        </w:rPr>
        <w:t>Согласно этой политике</w:t>
      </w:r>
      <w:r w:rsidRPr="00401C15">
        <w:rPr>
          <w:rStyle w:val="c4c2c26c8"/>
          <w:i/>
          <w:iCs/>
          <w:color w:val="000000"/>
          <w:sz w:val="28"/>
          <w:szCs w:val="28"/>
        </w:rPr>
        <w:t> </w:t>
      </w:r>
      <w:r w:rsidRPr="00401C15">
        <w:rPr>
          <w:rStyle w:val="apple-converted-space"/>
          <w:i/>
          <w:iCs/>
          <w:color w:val="000000"/>
          <w:sz w:val="28"/>
          <w:szCs w:val="28"/>
        </w:rPr>
        <w:t>австрийцы</w:t>
      </w:r>
      <w:r w:rsidRPr="00401C15">
        <w:rPr>
          <w:rStyle w:val="c4c2c1"/>
          <w:color w:val="000000"/>
          <w:sz w:val="28"/>
          <w:szCs w:val="28"/>
        </w:rPr>
        <w:t xml:space="preserve"> и немцы были объявлены господствующими, чистокровными расами, остальные же -   недочеловеками, годными лишь к обслуживанию арийцев, - славяне, цыгане, евреи и представители многих других национальностей подлежали полному уничтожению.</w:t>
      </w:r>
      <w:r w:rsidRPr="00401C15">
        <w:rPr>
          <w:rStyle w:val="c4c2c26"/>
          <w:color w:val="000000"/>
          <w:sz w:val="28"/>
          <w:szCs w:val="28"/>
        </w:rPr>
        <w:t> </w:t>
      </w:r>
      <w:r w:rsidRPr="00401C15">
        <w:rPr>
          <w:rStyle w:val="c4c2c1"/>
          <w:color w:val="000000"/>
          <w:sz w:val="28"/>
          <w:szCs w:val="28"/>
        </w:rPr>
        <w:t>Среди всех народов, обреченных нацистами на физическое истребление, евреи ими были объявлены главным врагом и, по их планам, этот народ надо было уничтожить.</w:t>
      </w:r>
    </w:p>
    <w:p w:rsidR="00E2761B" w:rsidRPr="00401C15" w:rsidRDefault="00E2761B" w:rsidP="00E2761B">
      <w:pPr>
        <w:spacing w:line="360" w:lineRule="auto"/>
        <w:jc w:val="both"/>
        <w:rPr>
          <w:rStyle w:val="c1"/>
          <w:color w:val="000000"/>
          <w:sz w:val="28"/>
          <w:szCs w:val="28"/>
        </w:rPr>
      </w:pPr>
    </w:p>
    <w:p w:rsidR="00E2761B" w:rsidRPr="00401C15" w:rsidRDefault="00E2761B" w:rsidP="00E2761B">
      <w:pPr>
        <w:spacing w:line="360" w:lineRule="auto"/>
        <w:jc w:val="both"/>
        <w:rPr>
          <w:color w:val="000000"/>
          <w:sz w:val="28"/>
          <w:szCs w:val="28"/>
        </w:rPr>
      </w:pPr>
      <w:r w:rsidRPr="00401C15">
        <w:rPr>
          <w:rStyle w:val="c1"/>
          <w:b/>
          <w:color w:val="000000"/>
          <w:sz w:val="28"/>
          <w:szCs w:val="28"/>
        </w:rPr>
        <w:t xml:space="preserve">    Учитель:</w:t>
      </w:r>
      <w:r w:rsidRPr="00401C15">
        <w:rPr>
          <w:rStyle w:val="c1"/>
          <w:color w:val="000000"/>
          <w:sz w:val="28"/>
          <w:szCs w:val="28"/>
        </w:rPr>
        <w:t xml:space="preserve"> Во время Второй мировой войны </w:t>
      </w:r>
      <w:r w:rsidRPr="00401C15">
        <w:rPr>
          <w:color w:val="000000"/>
          <w:sz w:val="28"/>
          <w:szCs w:val="28"/>
        </w:rPr>
        <w:t xml:space="preserve">немецко-фашистское руководство создало широкую сеть различного типа лагерей для содержания военнопленных (как советских, так и граждан других государств) и насильственно угнанных в рабство граждан оккупированных стран.  </w:t>
      </w:r>
      <w:r w:rsidRPr="00401C15">
        <w:rPr>
          <w:rStyle w:val="c1"/>
          <w:color w:val="000000"/>
          <w:sz w:val="28"/>
          <w:szCs w:val="28"/>
        </w:rPr>
        <w:t>Всего на территории Германии и оккупированных ею стран действовало более 14 тысяч концлагерей. За годы второй мировой войны через лагеря смерти прошли 18 миллионов человек, из них по разным подсчётам от 5 до 7 миллионов – граждане России. Выжили чуть больше миллиона.</w:t>
      </w:r>
    </w:p>
    <w:p w:rsidR="00E2761B" w:rsidRPr="00CB2089" w:rsidRDefault="00E2761B" w:rsidP="00E2761B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CB2089">
        <w:rPr>
          <w:b/>
          <w:color w:val="000000"/>
          <w:sz w:val="28"/>
          <w:szCs w:val="28"/>
        </w:rPr>
        <w:t xml:space="preserve">    Ученик 1:</w:t>
      </w:r>
    </w:p>
    <w:p w:rsidR="00E2761B" w:rsidRPr="00CB2089" w:rsidRDefault="00E2761B" w:rsidP="00E2761B">
      <w:pPr>
        <w:spacing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Pr="00401C15">
        <w:rPr>
          <w:color w:val="000000"/>
          <w:sz w:val="28"/>
          <w:szCs w:val="28"/>
        </w:rPr>
        <w:t>Холокост – унес жизни 6 миллионов евреев, почти 3 миллиона из которых были гражданами нашей страны.</w:t>
      </w:r>
      <w:r w:rsidRPr="00401C15">
        <w:rPr>
          <w:rStyle w:val="apple-converted-space"/>
          <w:color w:val="000000"/>
          <w:sz w:val="28"/>
          <w:szCs w:val="28"/>
        </w:rPr>
        <w:t> </w:t>
      </w:r>
      <w:r w:rsidRPr="00401C15">
        <w:rPr>
          <w:color w:val="000000"/>
          <w:sz w:val="28"/>
          <w:szCs w:val="28"/>
        </w:rPr>
        <w:t>На оккупированных территориях входящих ныне в Российскую Федерацию, действовало 41 гетто, в которых методично истреблялось еврейское население.  Но</w:t>
      </w:r>
      <w:r w:rsidRPr="00401C15">
        <w:rPr>
          <w:rStyle w:val="apple-converted-space"/>
          <w:color w:val="000000"/>
          <w:sz w:val="28"/>
          <w:szCs w:val="28"/>
        </w:rPr>
        <w:t> </w:t>
      </w:r>
      <w:r w:rsidRPr="00401C15">
        <w:rPr>
          <w:color w:val="000000"/>
          <w:sz w:val="28"/>
          <w:szCs w:val="28"/>
        </w:rPr>
        <w:t xml:space="preserve">самым страшным проявлением Холокоста стали лагеря или как их тогда называли «фабрики смерти», </w:t>
      </w:r>
      <w:r w:rsidRPr="00401C15">
        <w:rPr>
          <w:color w:val="000000"/>
          <w:sz w:val="28"/>
          <w:szCs w:val="28"/>
        </w:rPr>
        <w:lastRenderedPageBreak/>
        <w:t>созданные фашистами для физического истребления людей, объявленных «недочеловеками».</w:t>
      </w:r>
    </w:p>
    <w:p w:rsidR="00E2761B" w:rsidRPr="00401C15" w:rsidRDefault="00E2761B" w:rsidP="00E2761B">
      <w:pPr>
        <w:spacing w:line="360" w:lineRule="auto"/>
        <w:jc w:val="both"/>
        <w:rPr>
          <w:b/>
          <w:bCs/>
          <w:sz w:val="28"/>
          <w:szCs w:val="28"/>
          <w:shd w:val="clear" w:color="auto" w:fill="FFFFFF"/>
        </w:rPr>
      </w:pPr>
      <w:r w:rsidRPr="00401C15">
        <w:rPr>
          <w:b/>
          <w:bCs/>
          <w:sz w:val="28"/>
          <w:szCs w:val="28"/>
          <w:shd w:val="clear" w:color="auto" w:fill="FFFFFF"/>
        </w:rPr>
        <w:t xml:space="preserve">Ученик 2:  </w:t>
      </w:r>
    </w:p>
    <w:p w:rsidR="00E2761B" w:rsidRPr="00401C15" w:rsidRDefault="00E2761B" w:rsidP="00E2761B">
      <w:pPr>
        <w:spacing w:line="360" w:lineRule="auto"/>
        <w:jc w:val="both"/>
        <w:rPr>
          <w:bCs/>
          <w:color w:val="000000"/>
          <w:sz w:val="28"/>
          <w:szCs w:val="28"/>
        </w:rPr>
      </w:pPr>
      <w:r w:rsidRPr="00401C15">
        <w:rPr>
          <w:b/>
          <w:bCs/>
          <w:sz w:val="28"/>
          <w:szCs w:val="28"/>
          <w:shd w:val="clear" w:color="auto" w:fill="FFFFFF"/>
        </w:rPr>
        <w:t xml:space="preserve">     Бухенвальд</w:t>
      </w:r>
      <w:r w:rsidRPr="00401C15">
        <w:rPr>
          <w:sz w:val="28"/>
          <w:szCs w:val="28"/>
        </w:rPr>
        <w:t> </w:t>
      </w:r>
      <w:r>
        <w:rPr>
          <w:sz w:val="28"/>
          <w:szCs w:val="28"/>
          <w:shd w:val="clear" w:color="auto" w:fill="FFFFFF"/>
        </w:rPr>
        <w:t xml:space="preserve">—один </w:t>
      </w:r>
      <w:r w:rsidRPr="00401C15">
        <w:rPr>
          <w:sz w:val="28"/>
          <w:szCs w:val="28"/>
          <w:shd w:val="clear" w:color="auto" w:fill="FFFFFF"/>
        </w:rPr>
        <w:t>из крупнейших</w:t>
      </w:r>
      <w:r w:rsidRPr="00401C15">
        <w:rPr>
          <w:sz w:val="28"/>
          <w:szCs w:val="28"/>
        </w:rPr>
        <w:t> концентрационных </w:t>
      </w:r>
      <w:r w:rsidRPr="00401C15">
        <w:rPr>
          <w:sz w:val="28"/>
          <w:szCs w:val="28"/>
          <w:shd w:val="clear" w:color="auto" w:fill="FFFFFF"/>
        </w:rPr>
        <w:t>на территории</w:t>
      </w:r>
      <w:r w:rsidRPr="00401C15">
        <w:rPr>
          <w:sz w:val="28"/>
          <w:szCs w:val="28"/>
        </w:rPr>
        <w:t> </w:t>
      </w:r>
      <w:hyperlink r:id="rId7" w:tooltip="Германия" w:history="1">
        <w:r w:rsidRPr="00401C15">
          <w:rPr>
            <w:color w:val="0B0080"/>
            <w:sz w:val="28"/>
            <w:szCs w:val="28"/>
          </w:rPr>
          <w:t>Германии</w:t>
        </w:r>
      </w:hyperlink>
      <w:r w:rsidRPr="00401C15">
        <w:rPr>
          <w:sz w:val="28"/>
          <w:szCs w:val="28"/>
          <w:shd w:val="clear" w:color="auto" w:fill="FFFFFF"/>
        </w:rPr>
        <w:t>. Бухенвальд имел 138 концлагерей - филиалов. Заключенных эксплуатировали и владельцы крупных промышленных фирм, чьи предприятия были расположены в районе Бухенвальда. В концлагерях Бухенвальда</w:t>
      </w:r>
      <w:r w:rsidRPr="00401C15">
        <w:rPr>
          <w:sz w:val="28"/>
          <w:szCs w:val="28"/>
        </w:rPr>
        <w:t> </w:t>
      </w:r>
      <w:r w:rsidRPr="00401C15">
        <w:rPr>
          <w:sz w:val="28"/>
          <w:szCs w:val="28"/>
          <w:shd w:val="clear" w:color="auto" w:fill="FFFFFF"/>
        </w:rPr>
        <w:t>создаются оружейные фабрики, где в подземных цехах изготовлялись самолеты - снаряды "</w:t>
      </w:r>
      <w:proofErr w:type="spellStart"/>
      <w:r w:rsidRPr="00401C15">
        <w:rPr>
          <w:sz w:val="28"/>
          <w:szCs w:val="28"/>
          <w:shd w:val="clear" w:color="auto" w:fill="FFFFFF"/>
        </w:rPr>
        <w:t>Фау</w:t>
      </w:r>
      <w:proofErr w:type="spellEnd"/>
      <w:r w:rsidRPr="00401C15">
        <w:rPr>
          <w:sz w:val="28"/>
          <w:szCs w:val="28"/>
          <w:shd w:val="clear" w:color="auto" w:fill="FFFFFF"/>
        </w:rPr>
        <w:t xml:space="preserve">".  </w:t>
      </w:r>
      <w:r w:rsidRPr="00401C15">
        <w:rPr>
          <w:b/>
          <w:bCs/>
          <w:color w:val="000000"/>
          <w:sz w:val="28"/>
          <w:szCs w:val="28"/>
        </w:rPr>
        <w:t>Бухенвальд</w:t>
      </w:r>
      <w:r w:rsidRPr="00401C15">
        <w:rPr>
          <w:bCs/>
          <w:color w:val="000000"/>
          <w:sz w:val="28"/>
          <w:szCs w:val="28"/>
        </w:rPr>
        <w:t xml:space="preserve"> был мужским лагерем. Выучить свой номер на немецком языке узник должен был в течение первых суток.  Набор цифр заменял имя. В концлагере содержалось около 240 тысяч человек. 56 тысяч узников погибли...</w:t>
      </w:r>
    </w:p>
    <w:p w:rsidR="00E2761B" w:rsidRPr="00401C15" w:rsidRDefault="00E2761B" w:rsidP="00E2761B">
      <w:pPr>
        <w:spacing w:line="360" w:lineRule="auto"/>
        <w:jc w:val="both"/>
        <w:rPr>
          <w:b/>
          <w:color w:val="000000"/>
          <w:sz w:val="28"/>
          <w:szCs w:val="28"/>
        </w:rPr>
      </w:pPr>
      <w:r w:rsidRPr="00401C15">
        <w:rPr>
          <w:b/>
          <w:color w:val="000000"/>
          <w:sz w:val="28"/>
          <w:szCs w:val="28"/>
        </w:rPr>
        <w:t xml:space="preserve">Ученик 3: </w:t>
      </w:r>
    </w:p>
    <w:p w:rsidR="00E2761B" w:rsidRPr="00401C15" w:rsidRDefault="00E2761B" w:rsidP="00E2761B">
      <w:pPr>
        <w:spacing w:line="360" w:lineRule="auto"/>
        <w:jc w:val="both"/>
        <w:rPr>
          <w:bCs/>
          <w:color w:val="000000"/>
          <w:sz w:val="28"/>
          <w:szCs w:val="28"/>
        </w:rPr>
      </w:pPr>
      <w:r w:rsidRPr="00401C15">
        <w:rPr>
          <w:b/>
          <w:color w:val="000000"/>
          <w:sz w:val="28"/>
          <w:szCs w:val="28"/>
        </w:rPr>
        <w:t xml:space="preserve">   Лагерь Майданек</w:t>
      </w:r>
      <w:r w:rsidRPr="00401C15">
        <w:rPr>
          <w:color w:val="000000"/>
          <w:sz w:val="28"/>
          <w:szCs w:val="28"/>
        </w:rPr>
        <w:t xml:space="preserve"> </w:t>
      </w:r>
      <w:r w:rsidRPr="00401C15">
        <w:rPr>
          <w:bCs/>
          <w:color w:val="000000"/>
          <w:sz w:val="28"/>
          <w:szCs w:val="28"/>
        </w:rPr>
        <w:t xml:space="preserve">был создан в августе-сентябре 1941 года, был поделён на пять секций, одна из которых была женской. У лагеря было 10 филиалов. В каждую топку закладывали по шесть трупов. Крематорий работал как доменная печь, без остановки, сжигая в среднем 1400 трупов в сутки…Через концлагерь Майданек прошло более миллиона узников.  В лагере было уничтожено 360 тысяч человек. </w:t>
      </w:r>
    </w:p>
    <w:p w:rsidR="00E2761B" w:rsidRPr="00401C15" w:rsidRDefault="00E2761B" w:rsidP="00E2761B">
      <w:pPr>
        <w:spacing w:line="360" w:lineRule="auto"/>
        <w:jc w:val="both"/>
        <w:rPr>
          <w:b/>
          <w:bCs/>
          <w:sz w:val="28"/>
          <w:szCs w:val="28"/>
        </w:rPr>
      </w:pPr>
      <w:r w:rsidRPr="00401C15">
        <w:rPr>
          <w:b/>
          <w:bCs/>
          <w:sz w:val="28"/>
          <w:szCs w:val="28"/>
        </w:rPr>
        <w:t xml:space="preserve">Ученик 4: </w:t>
      </w:r>
    </w:p>
    <w:p w:rsidR="00E2761B" w:rsidRPr="00E2761B" w:rsidRDefault="00E2761B" w:rsidP="00E2761B">
      <w:pPr>
        <w:spacing w:line="360" w:lineRule="auto"/>
        <w:ind w:firstLine="567"/>
        <w:jc w:val="both"/>
        <w:rPr>
          <w:bCs/>
          <w:sz w:val="28"/>
          <w:szCs w:val="28"/>
        </w:rPr>
      </w:pPr>
      <w:r w:rsidRPr="00401C15">
        <w:rPr>
          <w:b/>
          <w:bCs/>
          <w:sz w:val="28"/>
          <w:szCs w:val="28"/>
        </w:rPr>
        <w:t>Концлагерь Дахау</w:t>
      </w:r>
      <w:r w:rsidRPr="00401C15">
        <w:rPr>
          <w:bCs/>
          <w:sz w:val="28"/>
          <w:szCs w:val="28"/>
        </w:rPr>
        <w:t xml:space="preserve"> был одним из первых и главных концлагерей на территории Германии.  Создан в марте 1933 года.  </w:t>
      </w:r>
      <w:r w:rsidRPr="00401C15">
        <w:rPr>
          <w:sz w:val="28"/>
          <w:szCs w:val="28"/>
        </w:rPr>
        <w:t>Концлагерь стал первым «опытным полигоном», где отрабатывалась система наказаний и других форм физических и психологических воздействий на заключенных. Многие узники Дахау принудительно трудились в качестве бесплатной </w:t>
      </w:r>
      <w:hyperlink r:id="rId8" w:tooltip="Рабочая сила" w:history="1">
        <w:r w:rsidRPr="00401C15">
          <w:rPr>
            <w:sz w:val="28"/>
            <w:szCs w:val="28"/>
          </w:rPr>
          <w:t>рабочей силы</w:t>
        </w:r>
      </w:hyperlink>
      <w:r w:rsidRPr="00401C15">
        <w:rPr>
          <w:sz w:val="28"/>
          <w:szCs w:val="28"/>
        </w:rPr>
        <w:t> на окрестных промышленных предприятиях. Во время войны Дахау приобрел зловещую известность как один из самых ужасных концлагерей, в которых проводились </w:t>
      </w:r>
      <w:hyperlink r:id="rId9" w:tooltip="Эксперименты нацистов над людьми (страница не существует)" w:history="1">
        <w:r w:rsidRPr="00401C15">
          <w:rPr>
            <w:sz w:val="28"/>
            <w:szCs w:val="28"/>
          </w:rPr>
          <w:t>медицинские эксперименты над заключёнными</w:t>
        </w:r>
      </w:hyperlink>
      <w:r w:rsidRPr="00401C15">
        <w:rPr>
          <w:sz w:val="28"/>
          <w:szCs w:val="28"/>
        </w:rPr>
        <w:t>.</w:t>
      </w:r>
      <w:r w:rsidRPr="00401C15">
        <w:rPr>
          <w:bCs/>
          <w:sz w:val="28"/>
          <w:szCs w:val="28"/>
        </w:rPr>
        <w:t xml:space="preserve"> Лагерь имел 123 филиала, через которые прошло около 250 тысяч человек из 24 стран. Из них 70 тысяч погибло.</w:t>
      </w:r>
    </w:p>
    <w:p w:rsidR="00E2761B" w:rsidRPr="00401C15" w:rsidRDefault="00E2761B" w:rsidP="00E2761B">
      <w:pPr>
        <w:pStyle w:val="a3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401C15">
        <w:rPr>
          <w:bCs/>
          <w:color w:val="000000"/>
          <w:sz w:val="28"/>
          <w:szCs w:val="28"/>
        </w:rPr>
        <w:lastRenderedPageBreak/>
        <w:t xml:space="preserve">     </w:t>
      </w:r>
      <w:r w:rsidRPr="00401C15">
        <w:rPr>
          <w:b/>
          <w:bCs/>
          <w:color w:val="000000"/>
          <w:sz w:val="28"/>
          <w:szCs w:val="28"/>
        </w:rPr>
        <w:t>Ученик 5:</w:t>
      </w:r>
    </w:p>
    <w:p w:rsidR="00E2761B" w:rsidRPr="00401C15" w:rsidRDefault="00E2761B" w:rsidP="00E2761B">
      <w:pPr>
        <w:pStyle w:val="a3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401C15">
        <w:rPr>
          <w:b/>
          <w:bCs/>
          <w:color w:val="000000"/>
          <w:sz w:val="28"/>
          <w:szCs w:val="28"/>
        </w:rPr>
        <w:t xml:space="preserve">     </w:t>
      </w:r>
      <w:r w:rsidRPr="00401C15">
        <w:rPr>
          <w:bCs/>
          <w:color w:val="000000"/>
          <w:sz w:val="28"/>
          <w:szCs w:val="28"/>
        </w:rPr>
        <w:t xml:space="preserve"> В апреле 1940 года был организован </w:t>
      </w:r>
      <w:r w:rsidRPr="00401C15">
        <w:rPr>
          <w:b/>
          <w:bCs/>
          <w:color w:val="000000"/>
          <w:sz w:val="28"/>
          <w:szCs w:val="28"/>
        </w:rPr>
        <w:t>лагерь Освенцим (</w:t>
      </w:r>
      <w:proofErr w:type="spellStart"/>
      <w:r w:rsidRPr="00401C15">
        <w:rPr>
          <w:b/>
          <w:bCs/>
          <w:color w:val="000000"/>
          <w:sz w:val="28"/>
          <w:szCs w:val="28"/>
        </w:rPr>
        <w:t>Аушвиц-Биркенау</w:t>
      </w:r>
      <w:proofErr w:type="spellEnd"/>
      <w:r w:rsidRPr="00401C15">
        <w:rPr>
          <w:b/>
          <w:bCs/>
          <w:color w:val="000000"/>
          <w:sz w:val="28"/>
          <w:szCs w:val="28"/>
        </w:rPr>
        <w:t>)</w:t>
      </w:r>
      <w:r w:rsidRPr="00401C15">
        <w:rPr>
          <w:bCs/>
          <w:color w:val="000000"/>
          <w:sz w:val="28"/>
          <w:szCs w:val="28"/>
        </w:rPr>
        <w:t xml:space="preserve"> комплекс немецких концлагерей, располагавшийся на юге Польши, около города Освенцим. Это был огромный концлагерь, располагался рядом с железной дорогой.</w:t>
      </w:r>
      <w:r w:rsidRPr="00401C15">
        <w:rPr>
          <w:color w:val="FFC000"/>
          <w:kern w:val="24"/>
          <w:sz w:val="28"/>
          <w:szCs w:val="28"/>
        </w:rPr>
        <w:t xml:space="preserve"> </w:t>
      </w:r>
      <w:r w:rsidRPr="00401C15">
        <w:rPr>
          <w:iCs/>
          <w:sz w:val="28"/>
          <w:szCs w:val="28"/>
        </w:rPr>
        <w:t xml:space="preserve">Лагерь в Освенциме был самым большим концентрационным лагерем для поляков и узников других национальностей, которых гитлеровский фашизм обрекал на постепенное уничтожение голодом, тяжёлой работой, экспериментами, а также на немедленную смерть в результате массовых и индивидуальных казней. С 1942 года лагерь стал крупнейшим центром истребления европейских евреев. Большинство евреев погибло в газовых камерах сразу же после прибытия, без регистрации и обозначения лагерными номерами. Наряду с казнями и газовыми камерами, эффективным средством уничтожения узников была изнурительная работа. </w:t>
      </w:r>
      <w:r w:rsidRPr="00401C15">
        <w:rPr>
          <w:sz w:val="28"/>
          <w:szCs w:val="28"/>
          <w:shd w:val="clear" w:color="auto" w:fill="FFFFFF"/>
        </w:rPr>
        <w:t>За время существования Освенцима в нем погибли, по разным оценкам, от 1.5 до 2.2 миллионов человек.</w:t>
      </w:r>
    </w:p>
    <w:p w:rsidR="00E2761B" w:rsidRPr="00401C15" w:rsidRDefault="00E2761B" w:rsidP="00E2761B">
      <w:pPr>
        <w:pStyle w:val="a3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401C15">
        <w:rPr>
          <w:sz w:val="28"/>
          <w:szCs w:val="28"/>
          <w:shd w:val="clear" w:color="auto" w:fill="FFFFFF"/>
        </w:rPr>
        <w:t xml:space="preserve">   В лагере широко практиковались медицинские эксперименты и опыты. Изучались действия химических веществ на человеческий организм. Испытывались новейшие фармацевтические препараты. Заключённых искусственно заражали малярией, гепатитом и другими опасными заболеваниями в качестве эксперимента. Нацистские врачи тренировались в проведении хирургических операций на здоровых людях. </w:t>
      </w:r>
    </w:p>
    <w:p w:rsidR="00E2761B" w:rsidRPr="00401C15" w:rsidRDefault="00E2761B" w:rsidP="00E2761B">
      <w:pPr>
        <w:pStyle w:val="a3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401C15">
        <w:rPr>
          <w:bCs/>
          <w:sz w:val="28"/>
          <w:szCs w:val="28"/>
        </w:rPr>
        <w:t xml:space="preserve"> </w:t>
      </w:r>
      <w:proofErr w:type="spellStart"/>
      <w:r w:rsidRPr="00401C15">
        <w:rPr>
          <w:sz w:val="28"/>
          <w:szCs w:val="28"/>
          <w:shd w:val="clear" w:color="auto" w:fill="FFFFFF"/>
        </w:rPr>
        <w:t>Аушвиц-Биркенау</w:t>
      </w:r>
      <w:proofErr w:type="spellEnd"/>
      <w:r w:rsidRPr="00401C15">
        <w:rPr>
          <w:sz w:val="28"/>
          <w:szCs w:val="28"/>
          <w:shd w:val="clear" w:color="auto" w:fill="FFFFFF"/>
        </w:rPr>
        <w:t xml:space="preserve"> был крупнейшим и наиболее долго просуществовавшим из </w:t>
      </w:r>
      <w:hyperlink r:id="rId10" w:tooltip="Лагеря смерти" w:history="1">
        <w:r w:rsidRPr="00401C15">
          <w:rPr>
            <w:rStyle w:val="a8"/>
            <w:color w:val="auto"/>
            <w:sz w:val="28"/>
            <w:szCs w:val="28"/>
            <w:shd w:val="clear" w:color="auto" w:fill="FFFFFF"/>
          </w:rPr>
          <w:t>нацистских лагерей уничтожения</w:t>
        </w:r>
      </w:hyperlink>
      <w:r w:rsidRPr="00401C15">
        <w:rPr>
          <w:sz w:val="28"/>
          <w:szCs w:val="28"/>
          <w:shd w:val="clear" w:color="auto" w:fill="FFFFFF"/>
        </w:rPr>
        <w:t>, поэтому он стал одним из главных символов </w:t>
      </w:r>
      <w:hyperlink r:id="rId11" w:tooltip="Холокост" w:history="1">
        <w:r w:rsidRPr="00401C15">
          <w:rPr>
            <w:rStyle w:val="a8"/>
            <w:color w:val="auto"/>
            <w:sz w:val="28"/>
            <w:szCs w:val="28"/>
            <w:shd w:val="clear" w:color="auto" w:fill="FFFFFF"/>
          </w:rPr>
          <w:t>Холокоста</w:t>
        </w:r>
      </w:hyperlink>
      <w:r w:rsidRPr="00401C15">
        <w:rPr>
          <w:sz w:val="28"/>
          <w:szCs w:val="28"/>
          <w:shd w:val="clear" w:color="auto" w:fill="FFFFFF"/>
        </w:rPr>
        <w:t>.</w:t>
      </w:r>
    </w:p>
    <w:p w:rsidR="00E2761B" w:rsidRPr="00401C15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sz w:val="28"/>
          <w:szCs w:val="28"/>
        </w:rPr>
      </w:pPr>
      <w:r w:rsidRPr="00401C15">
        <w:rPr>
          <w:b/>
          <w:bCs/>
          <w:sz w:val="28"/>
          <w:szCs w:val="28"/>
        </w:rPr>
        <w:t>Ученик 1:</w:t>
      </w:r>
    </w:p>
    <w:p w:rsidR="00E2761B" w:rsidRPr="00401C15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401C1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Саласпилс</w:t>
      </w:r>
      <w:r w:rsidRPr="00401C15">
        <w:rPr>
          <w:b/>
          <w:bCs/>
          <w:sz w:val="28"/>
          <w:szCs w:val="28"/>
        </w:rPr>
        <w:t>–концентрационный</w:t>
      </w:r>
      <w:r>
        <w:rPr>
          <w:b/>
          <w:bCs/>
          <w:sz w:val="28"/>
          <w:szCs w:val="28"/>
        </w:rPr>
        <w:t xml:space="preserve"> </w:t>
      </w:r>
      <w:r w:rsidRPr="00401C15">
        <w:rPr>
          <w:b/>
          <w:bCs/>
          <w:sz w:val="28"/>
          <w:szCs w:val="28"/>
        </w:rPr>
        <w:t>лагерь</w:t>
      </w:r>
      <w:r w:rsidRPr="00401C15">
        <w:rPr>
          <w:bCs/>
          <w:sz w:val="28"/>
          <w:szCs w:val="28"/>
        </w:rPr>
        <w:t xml:space="preserve"> на территории, оккупированной нацистами Латвии, получивший   печальную известность в мире из-за содержания в нем детей.</w:t>
      </w:r>
      <w:r w:rsidRPr="00401C15">
        <w:rPr>
          <w:sz w:val="28"/>
          <w:szCs w:val="28"/>
        </w:rPr>
        <w:t xml:space="preserve"> В лагере мученической смертью погибли около 7 тысяч детей. Тела были частью сожжены, а частью захоронены на старом гарнизонном кладбище у Саласпилса. Большинство из них </w:t>
      </w:r>
      <w:r w:rsidRPr="00401C15">
        <w:rPr>
          <w:sz w:val="28"/>
          <w:szCs w:val="28"/>
        </w:rPr>
        <w:lastRenderedPageBreak/>
        <w:t>подвергались выкачиванию крови для раненых немецких солдат, вследствие чего дети быстро погибали.</w:t>
      </w:r>
    </w:p>
    <w:p w:rsidR="00E2761B" w:rsidRPr="00401C15" w:rsidRDefault="00E2761B" w:rsidP="00E2761B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b/>
          <w:sz w:val="28"/>
          <w:szCs w:val="28"/>
        </w:rPr>
      </w:pPr>
      <w:r w:rsidRPr="00401C15">
        <w:rPr>
          <w:b/>
          <w:sz w:val="28"/>
          <w:szCs w:val="28"/>
        </w:rPr>
        <w:t xml:space="preserve">Ученик 2: </w:t>
      </w:r>
    </w:p>
    <w:p w:rsidR="00E2761B" w:rsidRPr="00401C15" w:rsidRDefault="00E2761B" w:rsidP="00E2761B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z w:val="28"/>
          <w:szCs w:val="28"/>
        </w:rPr>
      </w:pPr>
      <w:r w:rsidRPr="00401C15">
        <w:rPr>
          <w:sz w:val="28"/>
          <w:szCs w:val="28"/>
        </w:rPr>
        <w:t>Когда изможденные люди с больными, замученными детьми загонялись за тройную проволочную ограду концентрационного лагеря, для взрослых, но в особенности для беззащитных детей начиналось мучительное существование, насыщенное до предела тяжкими психическими и физическими истязаниями и издевательствами со стороны немцев и их прислужников. Несмотря на зимнюю стужу, привезенных детей голыми и босыми полкилометра гнали в барак, носивший наименование бани, где заставляли их мыться холодной водой. Затем таким же порядком детей, старший из которых не достигал еще 12-ти летнего возраста, гнали в другой барак, в котором голыми держали на холоде по 5-6 суток. Фашисты, выстраивая матерей с детьми, насильно отрывали малюток от несчастных родителей.</w:t>
      </w:r>
    </w:p>
    <w:p w:rsidR="00E2761B" w:rsidRPr="00401C15" w:rsidRDefault="00E2761B" w:rsidP="00E2761B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z w:val="28"/>
          <w:szCs w:val="28"/>
        </w:rPr>
      </w:pPr>
      <w:r w:rsidRPr="00401C15">
        <w:rPr>
          <w:b/>
          <w:sz w:val="28"/>
          <w:szCs w:val="28"/>
        </w:rPr>
        <w:t>Учитель:</w:t>
      </w:r>
      <w:r w:rsidRPr="00401C15">
        <w:rPr>
          <w:sz w:val="28"/>
          <w:szCs w:val="28"/>
        </w:rPr>
        <w:t xml:space="preserve"> </w:t>
      </w:r>
    </w:p>
    <w:p w:rsidR="00E2761B" w:rsidRPr="00E2761B" w:rsidRDefault="00E2761B" w:rsidP="00E2761B">
      <w:pPr>
        <w:pStyle w:val="a3"/>
        <w:shd w:val="clear" w:color="auto" w:fill="FFFFFF"/>
        <w:spacing w:before="0" w:beforeAutospacing="0" w:after="150" w:afterAutospacing="0" w:line="360" w:lineRule="auto"/>
        <w:ind w:firstLine="567"/>
        <w:jc w:val="both"/>
        <w:rPr>
          <w:sz w:val="28"/>
          <w:szCs w:val="28"/>
        </w:rPr>
      </w:pPr>
      <w:r w:rsidRPr="00401C15">
        <w:rPr>
          <w:sz w:val="28"/>
          <w:szCs w:val="28"/>
        </w:rPr>
        <w:t>Дети, начиная с грудного возраста, содержались немцами отдельно и строго изолированно. Дети в отдельном бараке находились в состоянии маленьких животных, лишенных даже примитивного ухода. Грязь, вспыхнувшие эпидемии кори, дизентерии приводили к массовой гибели. Немецкая охрана ежедневно в больших корзинах выносила из детского барака окоченевшие детские трупики, погибших мучительной смертью. Они сбрасывались в выгребные ямы, сжигались за оградой лагеря и частично закапывались в лесу вблизи лагеря. Массовую беспрерывную смертность детей вызывали те эксперименты, для которых в роли лабораторных животных использовались маленькие мученики Саласпилса.</w:t>
      </w:r>
      <w:r w:rsidRPr="00401C15">
        <w:rPr>
          <w:color w:val="252525"/>
          <w:sz w:val="28"/>
          <w:szCs w:val="28"/>
          <w:shd w:val="clear" w:color="auto" w:fill="FFFFFF"/>
        </w:rPr>
        <w:t xml:space="preserve"> </w:t>
      </w:r>
      <w:r w:rsidRPr="00401C15">
        <w:rPr>
          <w:sz w:val="28"/>
          <w:szCs w:val="28"/>
        </w:rPr>
        <w:t xml:space="preserve"> </w:t>
      </w:r>
    </w:p>
    <w:p w:rsidR="00E2761B" w:rsidRPr="006D46DF" w:rsidRDefault="00E2761B" w:rsidP="00E2761B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i/>
          <w:color w:val="1F4E79"/>
          <w:sz w:val="28"/>
          <w:szCs w:val="28"/>
        </w:rPr>
      </w:pPr>
      <w:r w:rsidRPr="00401C15">
        <w:rPr>
          <w:i/>
          <w:sz w:val="28"/>
          <w:szCs w:val="28"/>
        </w:rPr>
        <w:t>Видео- Дети в концлагерях</w:t>
      </w:r>
      <w:r>
        <w:rPr>
          <w:i/>
          <w:sz w:val="28"/>
          <w:szCs w:val="28"/>
        </w:rPr>
        <w:t xml:space="preserve"> </w:t>
      </w:r>
      <w:r w:rsidRPr="006D46DF">
        <w:rPr>
          <w:i/>
          <w:color w:val="1F4E79"/>
          <w:sz w:val="28"/>
          <w:szCs w:val="28"/>
        </w:rPr>
        <w:t>(https://youtu.be/2bLyTP6tACA)</w:t>
      </w:r>
    </w:p>
    <w:p w:rsidR="00E2761B" w:rsidRDefault="00E2761B" w:rsidP="00E2761B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</w:p>
    <w:p w:rsidR="00E2761B" w:rsidRPr="00401C15" w:rsidRDefault="00E2761B" w:rsidP="00E2761B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b/>
          <w:sz w:val="28"/>
          <w:szCs w:val="28"/>
        </w:rPr>
      </w:pPr>
      <w:bookmarkStart w:id="1" w:name="_GoBack"/>
      <w:bookmarkEnd w:id="1"/>
      <w:r w:rsidRPr="00401C15">
        <w:rPr>
          <w:b/>
          <w:sz w:val="28"/>
          <w:szCs w:val="28"/>
        </w:rPr>
        <w:lastRenderedPageBreak/>
        <w:t xml:space="preserve">Ученик 3: 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Холокост - что это за слово?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Необычного в нем ничего как будто нет.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Но, а если расшифруешь это слово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Сразу станет страшно почему-то всем.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Что же они сделали такого, и за что сожгли их в лагерях?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Может быть война тому виною или время, как порой твердят.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А ведь им хотелось очень, очень поиграть, с друзьями во дворе.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И побаловаться в школе, и поесть свой завтрак на траве.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Но пришли немецкие солдаты. И отправили детишек в лагеря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Не для отдыха и развлеченья, а для издевательства, и зверств.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Но мы в памяти оставим имена героев навсегда.</w:t>
      </w:r>
    </w:p>
    <w:p w:rsidR="00E2761B" w:rsidRPr="001E63FA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</w:rPr>
      </w:pPr>
      <w:r w:rsidRPr="001E63FA">
        <w:rPr>
          <w:b/>
          <w:i/>
          <w:color w:val="000000"/>
          <w:sz w:val="28"/>
          <w:szCs w:val="28"/>
        </w:rPr>
        <w:t>И в глазах как слезы засверкают, страшные кровавые слова.</w:t>
      </w:r>
    </w:p>
    <w:p w:rsidR="00E2761B" w:rsidRPr="00401C15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333333"/>
          <w:sz w:val="28"/>
          <w:szCs w:val="28"/>
        </w:rPr>
      </w:pPr>
    </w:p>
    <w:p w:rsidR="00E2761B" w:rsidRPr="00401C15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000000"/>
          <w:sz w:val="28"/>
          <w:szCs w:val="28"/>
        </w:rPr>
      </w:pPr>
      <w:r w:rsidRPr="00401C15">
        <w:rPr>
          <w:b/>
          <w:color w:val="000000"/>
          <w:sz w:val="28"/>
          <w:szCs w:val="28"/>
        </w:rPr>
        <w:t>Учитель:</w:t>
      </w:r>
    </w:p>
    <w:p w:rsidR="00E2761B" w:rsidRPr="00401C15" w:rsidRDefault="00E2761B" w:rsidP="00E2761B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333333"/>
          <w:sz w:val="28"/>
          <w:szCs w:val="28"/>
        </w:rPr>
      </w:pPr>
      <w:r w:rsidRPr="00401C15">
        <w:rPr>
          <w:color w:val="000000"/>
          <w:sz w:val="28"/>
          <w:szCs w:val="28"/>
        </w:rPr>
        <w:t xml:space="preserve"> В 1945г. немецкий фашизм был побежден. </w:t>
      </w:r>
      <w:r w:rsidRPr="00401C15">
        <w:rPr>
          <w:sz w:val="28"/>
          <w:szCs w:val="28"/>
        </w:rPr>
        <w:t>Международный военный трибунал в Нюрнберге в октябре 1946 года назвал гитлеровские концентрационные лагеря одним из позорнейших средств террора по отношению к населению оккупированных стран, а совершенные в них преступления - преступлениями против человечества.</w:t>
      </w:r>
    </w:p>
    <w:p w:rsidR="00E2761B" w:rsidRPr="00401C15" w:rsidRDefault="00E2761B" w:rsidP="00E2761B">
      <w:pPr>
        <w:pStyle w:val="a3"/>
        <w:numPr>
          <w:ilvl w:val="0"/>
          <w:numId w:val="2"/>
        </w:numPr>
        <w:spacing w:before="0" w:beforeAutospacing="0" w:after="0" w:afterAutospacing="0" w:line="360" w:lineRule="auto"/>
        <w:ind w:left="0" w:firstLine="284"/>
        <w:jc w:val="both"/>
        <w:rPr>
          <w:rStyle w:val="apple-converted-space"/>
          <w:color w:val="000000"/>
          <w:sz w:val="28"/>
          <w:szCs w:val="28"/>
        </w:rPr>
      </w:pPr>
      <w:r w:rsidRPr="00401C15">
        <w:rPr>
          <w:color w:val="000000"/>
          <w:sz w:val="28"/>
          <w:szCs w:val="28"/>
        </w:rPr>
        <w:t>В начале классного часа вы видели на слайде высказывание</w:t>
      </w:r>
      <w:r w:rsidRPr="00401C15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01C15">
        <w:rPr>
          <w:color w:val="000000"/>
          <w:sz w:val="28"/>
          <w:szCs w:val="28"/>
        </w:rPr>
        <w:t>И. Бауэра</w:t>
      </w:r>
      <w:r w:rsidRPr="00401C15">
        <w:rPr>
          <w:rStyle w:val="apple-converted-space"/>
          <w:color w:val="000000"/>
          <w:sz w:val="28"/>
          <w:szCs w:val="28"/>
        </w:rPr>
        <w:t> </w:t>
      </w:r>
      <w:r w:rsidRPr="00401C15">
        <w:rPr>
          <w:color w:val="000000"/>
          <w:sz w:val="28"/>
          <w:szCs w:val="28"/>
        </w:rPr>
        <w:t>"Память о Холокосте необходима, чтобы наши дети никогда не были жертвами, палачами или равнодушными наблюдателями".</w:t>
      </w:r>
      <w:r w:rsidRPr="00401C15">
        <w:rPr>
          <w:rStyle w:val="apple-converted-space"/>
          <w:color w:val="000000"/>
          <w:sz w:val="28"/>
          <w:szCs w:val="28"/>
        </w:rPr>
        <w:t> </w:t>
      </w:r>
    </w:p>
    <w:p w:rsidR="00E2761B" w:rsidRPr="00E2761B" w:rsidRDefault="00E2761B" w:rsidP="00E2761B">
      <w:pPr>
        <w:pStyle w:val="a3"/>
        <w:numPr>
          <w:ilvl w:val="0"/>
          <w:numId w:val="2"/>
        </w:numPr>
        <w:spacing w:line="360" w:lineRule="auto"/>
        <w:ind w:left="0" w:firstLine="284"/>
        <w:jc w:val="both"/>
        <w:rPr>
          <w:color w:val="000000"/>
          <w:sz w:val="28"/>
          <w:szCs w:val="28"/>
        </w:rPr>
      </w:pPr>
      <w:r w:rsidRPr="00401C15">
        <w:rPr>
          <w:rStyle w:val="a7"/>
          <w:i w:val="0"/>
          <w:iCs w:val="0"/>
          <w:color w:val="000000"/>
          <w:sz w:val="28"/>
          <w:szCs w:val="28"/>
          <w:shd w:val="clear" w:color="auto" w:fill="FFFFFF"/>
        </w:rPr>
        <w:t>Почему проблема Холокоста сегодня столь актуальна в обществе? Почему мы вспоминаем события тех лет?</w:t>
      </w:r>
    </w:p>
    <w:p w:rsidR="00E2761B" w:rsidRPr="00401C15" w:rsidRDefault="00E2761B" w:rsidP="00E2761B">
      <w:pPr>
        <w:pStyle w:val="a3"/>
        <w:spacing w:before="150" w:beforeAutospacing="0" w:after="150" w:afterAutospacing="0" w:line="360" w:lineRule="auto"/>
        <w:ind w:right="150" w:firstLine="567"/>
        <w:jc w:val="both"/>
        <w:rPr>
          <w:b/>
          <w:color w:val="000000"/>
          <w:sz w:val="28"/>
          <w:szCs w:val="28"/>
        </w:rPr>
      </w:pPr>
      <w:r w:rsidRPr="00401C15">
        <w:rPr>
          <w:b/>
          <w:color w:val="000000"/>
          <w:sz w:val="28"/>
          <w:szCs w:val="28"/>
        </w:rPr>
        <w:t>Учитель:</w:t>
      </w:r>
    </w:p>
    <w:p w:rsidR="00E2761B" w:rsidRPr="00401C15" w:rsidRDefault="00E2761B" w:rsidP="00E2761B">
      <w:pPr>
        <w:pStyle w:val="a3"/>
        <w:spacing w:before="150" w:beforeAutospacing="0" w:after="150" w:afterAutospacing="0" w:line="360" w:lineRule="auto"/>
        <w:ind w:right="150" w:firstLine="567"/>
        <w:jc w:val="both"/>
        <w:rPr>
          <w:color w:val="000000"/>
          <w:sz w:val="28"/>
          <w:szCs w:val="28"/>
        </w:rPr>
      </w:pPr>
      <w:r w:rsidRPr="00401C15">
        <w:rPr>
          <w:color w:val="000000"/>
          <w:sz w:val="28"/>
          <w:szCs w:val="28"/>
        </w:rPr>
        <w:t xml:space="preserve"> Знание уроков Холокоста необходимо, прежде всего, для того, чтобы подобный геноцид не повторился против какого-либо народа на Земле. Антисемитизм, рост экстремистских настроений продолжаются и в </w:t>
      </w:r>
      <w:r w:rsidRPr="00401C15">
        <w:rPr>
          <w:color w:val="000000"/>
          <w:sz w:val="28"/>
          <w:szCs w:val="28"/>
        </w:rPr>
        <w:lastRenderedPageBreak/>
        <w:t>настоящее время.  А чтобы не повторились подобные события, которые уносят миллионы невинных жизней, мы должны быть терпимыми к другим людям, вне зависимости от расы, нации, вероисповедания и других отличий. В борьбе против подобных страшных процессов важно обращаться к прошлому человечества, анализировать причины, механизмы возникновения и развития нетерпимости.</w:t>
      </w:r>
    </w:p>
    <w:p w:rsidR="00E2761B" w:rsidRDefault="00E2761B" w:rsidP="00E2761B">
      <w:pPr>
        <w:pStyle w:val="www"/>
        <w:spacing w:before="0" w:after="0" w:line="360" w:lineRule="auto"/>
        <w:ind w:left="0" w:right="0"/>
        <w:rPr>
          <w:sz w:val="28"/>
          <w:szCs w:val="28"/>
        </w:rPr>
      </w:pPr>
      <w:r w:rsidRPr="00401C15">
        <w:rPr>
          <w:sz w:val="28"/>
          <w:szCs w:val="28"/>
        </w:rPr>
        <w:t xml:space="preserve">          Понять причины современного геноцида, остановить возрождающийся</w:t>
      </w:r>
      <w:r w:rsidRPr="00401C15">
        <w:rPr>
          <w:rStyle w:val="apple-converted-space"/>
          <w:color w:val="000000"/>
          <w:sz w:val="28"/>
          <w:szCs w:val="28"/>
        </w:rPr>
        <w:t> </w:t>
      </w:r>
      <w:r w:rsidRPr="00401C15">
        <w:rPr>
          <w:rStyle w:val="a6"/>
          <w:color w:val="000000"/>
          <w:sz w:val="28"/>
          <w:szCs w:val="28"/>
        </w:rPr>
        <w:t>фашизм</w:t>
      </w:r>
      <w:r w:rsidRPr="00401C15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01C15">
        <w:rPr>
          <w:sz w:val="28"/>
          <w:szCs w:val="28"/>
        </w:rPr>
        <w:t xml:space="preserve">невозможно без знания истории Холокоста. Трагедия </w:t>
      </w:r>
      <w:r w:rsidRPr="00401C15">
        <w:rPr>
          <w:rStyle w:val="a6"/>
          <w:color w:val="000000"/>
          <w:sz w:val="28"/>
          <w:szCs w:val="28"/>
        </w:rPr>
        <w:t>Холокоста</w:t>
      </w:r>
      <w:r w:rsidRPr="00401C15">
        <w:rPr>
          <w:rStyle w:val="apple-converted-space"/>
          <w:b/>
          <w:bCs/>
          <w:color w:val="000000"/>
          <w:sz w:val="28"/>
          <w:szCs w:val="28"/>
        </w:rPr>
        <w:t> </w:t>
      </w:r>
      <w:r w:rsidRPr="00401C15">
        <w:rPr>
          <w:sz w:val="28"/>
          <w:szCs w:val="28"/>
        </w:rPr>
        <w:t xml:space="preserve">- это не только часть истории евреев; </w:t>
      </w:r>
      <w:r w:rsidRPr="00401C15">
        <w:rPr>
          <w:rStyle w:val="c1"/>
          <w:color w:val="000000"/>
          <w:sz w:val="28"/>
          <w:szCs w:val="28"/>
        </w:rPr>
        <w:t>русского народа, а также это</w:t>
      </w:r>
      <w:r w:rsidRPr="00401C15">
        <w:rPr>
          <w:sz w:val="28"/>
          <w:szCs w:val="28"/>
        </w:rPr>
        <w:t xml:space="preserve"> Катастрофа всего человечества, это, в сущности, кризис мировой цивилизации, получивший продолжение в Афганистане, Сирии, Чечне, в терактах по всему миру. И мы не должны об этом забывать, а знание свое обязаны передавать детям и внукам. </w:t>
      </w:r>
    </w:p>
    <w:p w:rsidR="00E2761B" w:rsidRPr="00401C15" w:rsidRDefault="00E2761B" w:rsidP="00E2761B">
      <w:pPr>
        <w:pStyle w:val="www"/>
        <w:spacing w:before="0" w:after="0" w:line="360" w:lineRule="auto"/>
        <w:ind w:left="0" w:right="0"/>
        <w:rPr>
          <w:sz w:val="28"/>
          <w:szCs w:val="28"/>
        </w:rPr>
      </w:pPr>
    </w:p>
    <w:p w:rsidR="00E2761B" w:rsidRPr="00401C15" w:rsidRDefault="00E2761B" w:rsidP="00E2761B">
      <w:pPr>
        <w:pStyle w:val="www"/>
        <w:spacing w:before="0" w:after="0" w:line="360" w:lineRule="auto"/>
        <w:ind w:left="0" w:right="0"/>
        <w:rPr>
          <w:rStyle w:val="apple-converted-space"/>
          <w:sz w:val="28"/>
          <w:szCs w:val="28"/>
        </w:rPr>
      </w:pPr>
      <w:r w:rsidRPr="00401C15">
        <w:rPr>
          <w:sz w:val="28"/>
          <w:szCs w:val="28"/>
        </w:rPr>
        <w:t xml:space="preserve">           </w:t>
      </w:r>
      <w:r>
        <w:rPr>
          <w:sz w:val="28"/>
          <w:szCs w:val="28"/>
        </w:rPr>
        <w:t>«</w:t>
      </w:r>
      <w:r w:rsidRPr="00401C15">
        <w:rPr>
          <w:sz w:val="28"/>
          <w:szCs w:val="28"/>
        </w:rPr>
        <w:t>Пока мы помним – мы живы. И жива память о миллионах погибших».</w:t>
      </w:r>
    </w:p>
    <w:p w:rsidR="00E2761B" w:rsidRPr="00401C15" w:rsidRDefault="00E2761B" w:rsidP="00E2761B">
      <w:pPr>
        <w:pStyle w:val="c6"/>
        <w:spacing w:before="0" w:beforeAutospacing="0" w:after="0" w:afterAutospacing="0" w:line="360" w:lineRule="auto"/>
        <w:jc w:val="both"/>
        <w:rPr>
          <w:rStyle w:val="apple-converted-space"/>
          <w:color w:val="000000"/>
          <w:sz w:val="28"/>
          <w:szCs w:val="28"/>
        </w:rPr>
      </w:pPr>
    </w:p>
    <w:p w:rsidR="00E2761B" w:rsidRPr="00401C15" w:rsidRDefault="00E2761B" w:rsidP="00E2761B">
      <w:pPr>
        <w:pStyle w:val="c6"/>
        <w:spacing w:before="0" w:beforeAutospacing="0" w:after="0" w:afterAutospacing="0" w:line="360" w:lineRule="auto"/>
        <w:jc w:val="both"/>
        <w:rPr>
          <w:rStyle w:val="apple-converted-space"/>
          <w:b/>
          <w:color w:val="000000"/>
          <w:sz w:val="28"/>
          <w:szCs w:val="28"/>
        </w:rPr>
      </w:pPr>
      <w:r w:rsidRPr="00401C15">
        <w:rPr>
          <w:rStyle w:val="apple-converted-space"/>
          <w:b/>
          <w:color w:val="000000"/>
          <w:sz w:val="28"/>
          <w:szCs w:val="28"/>
        </w:rPr>
        <w:t>Ученик 1:</w:t>
      </w:r>
    </w:p>
    <w:p w:rsidR="00E2761B" w:rsidRPr="00401C15" w:rsidRDefault="00E2761B" w:rsidP="00E2761B">
      <w:pPr>
        <w:pStyle w:val="c6"/>
        <w:spacing w:before="0" w:beforeAutospacing="0" w:after="0" w:afterAutospacing="0" w:line="360" w:lineRule="auto"/>
        <w:jc w:val="both"/>
        <w:rPr>
          <w:rStyle w:val="c0"/>
          <w:b/>
          <w:i/>
          <w:color w:val="000000"/>
          <w:sz w:val="28"/>
          <w:szCs w:val="28"/>
          <w:shd w:val="clear" w:color="auto" w:fill="FFFFFF"/>
        </w:rPr>
      </w:pPr>
      <w:r w:rsidRPr="00401C15">
        <w:rPr>
          <w:rStyle w:val="apple-converted-space"/>
          <w:color w:val="000000"/>
          <w:sz w:val="28"/>
          <w:szCs w:val="28"/>
        </w:rPr>
        <w:t> </w:t>
      </w:r>
      <w:r w:rsidRPr="00401C15">
        <w:rPr>
          <w:rStyle w:val="c0"/>
          <w:b/>
          <w:i/>
          <w:color w:val="000000"/>
          <w:sz w:val="28"/>
          <w:szCs w:val="28"/>
          <w:shd w:val="clear" w:color="auto" w:fill="FFFFFF"/>
        </w:rPr>
        <w:t>Все можно сокрушить,</w:t>
      </w:r>
    </w:p>
    <w:p w:rsidR="00E2761B" w:rsidRPr="00401C15" w:rsidRDefault="00E2761B" w:rsidP="00E2761B">
      <w:pPr>
        <w:pStyle w:val="c6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401C15">
        <w:rPr>
          <w:rStyle w:val="c0"/>
          <w:b/>
          <w:i/>
          <w:color w:val="000000"/>
          <w:sz w:val="28"/>
          <w:szCs w:val="28"/>
          <w:shd w:val="clear" w:color="auto" w:fill="FFFFFF"/>
        </w:rPr>
        <w:t>Смести, предать забвенью,</w:t>
      </w:r>
    </w:p>
    <w:p w:rsidR="00E2761B" w:rsidRPr="00401C15" w:rsidRDefault="00E2761B" w:rsidP="00E2761B">
      <w:pPr>
        <w:pStyle w:val="c6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401C15">
        <w:rPr>
          <w:rStyle w:val="c0"/>
          <w:b/>
          <w:i/>
          <w:color w:val="000000"/>
          <w:sz w:val="28"/>
          <w:szCs w:val="28"/>
          <w:shd w:val="clear" w:color="auto" w:fill="FFFFFF"/>
        </w:rPr>
        <w:t>Заасфальтировать и заковать в бетон,</w:t>
      </w:r>
    </w:p>
    <w:p w:rsidR="00E2761B" w:rsidRPr="00401C15" w:rsidRDefault="00E2761B" w:rsidP="00E2761B">
      <w:pPr>
        <w:pStyle w:val="c6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401C15">
        <w:rPr>
          <w:rStyle w:val="c0"/>
          <w:b/>
          <w:i/>
          <w:color w:val="000000"/>
          <w:sz w:val="28"/>
          <w:szCs w:val="28"/>
          <w:shd w:val="clear" w:color="auto" w:fill="FFFFFF"/>
        </w:rPr>
        <w:t>Взорвать собор, как лишнее строенье,</w:t>
      </w:r>
    </w:p>
    <w:p w:rsidR="00E2761B" w:rsidRPr="00401C15" w:rsidRDefault="00E2761B" w:rsidP="00E2761B">
      <w:pPr>
        <w:pStyle w:val="c6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401C15">
        <w:rPr>
          <w:rStyle w:val="c0"/>
          <w:b/>
          <w:i/>
          <w:color w:val="000000"/>
          <w:sz w:val="28"/>
          <w:szCs w:val="28"/>
          <w:shd w:val="clear" w:color="auto" w:fill="FFFFFF"/>
        </w:rPr>
        <w:t>На месте кладбища построить стадион.</w:t>
      </w:r>
    </w:p>
    <w:p w:rsidR="00E2761B" w:rsidRPr="00401C15" w:rsidRDefault="00E2761B" w:rsidP="00E2761B">
      <w:pPr>
        <w:pStyle w:val="c6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401C15">
        <w:rPr>
          <w:rStyle w:val="c0"/>
          <w:b/>
          <w:i/>
          <w:color w:val="000000"/>
          <w:sz w:val="28"/>
          <w:szCs w:val="28"/>
          <w:shd w:val="clear" w:color="auto" w:fill="FFFFFF"/>
        </w:rPr>
        <w:t>Все можно растерять, что собрано веками,</w:t>
      </w:r>
    </w:p>
    <w:p w:rsidR="00E2761B" w:rsidRPr="00401C15" w:rsidRDefault="00E2761B" w:rsidP="00E2761B">
      <w:pPr>
        <w:pStyle w:val="c6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401C15">
        <w:rPr>
          <w:rStyle w:val="c0"/>
          <w:b/>
          <w:i/>
          <w:color w:val="000000"/>
          <w:sz w:val="28"/>
          <w:szCs w:val="28"/>
          <w:shd w:val="clear" w:color="auto" w:fill="FFFFFF"/>
        </w:rPr>
        <w:t>Все может замолчать, расправами грозя,</w:t>
      </w:r>
    </w:p>
    <w:p w:rsidR="00E2761B" w:rsidRPr="00401C15" w:rsidRDefault="00E2761B" w:rsidP="00E2761B">
      <w:pPr>
        <w:pStyle w:val="c6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401C15">
        <w:rPr>
          <w:rStyle w:val="c0"/>
          <w:b/>
          <w:i/>
          <w:color w:val="000000"/>
          <w:sz w:val="28"/>
          <w:szCs w:val="28"/>
          <w:shd w:val="clear" w:color="auto" w:fill="FFFFFF"/>
        </w:rPr>
        <w:t>И только человеческую память</w:t>
      </w:r>
    </w:p>
    <w:p w:rsidR="00E2761B" w:rsidRPr="00401C15" w:rsidRDefault="00E2761B" w:rsidP="00E2761B">
      <w:pPr>
        <w:pStyle w:val="c6"/>
        <w:spacing w:before="0" w:beforeAutospacing="0" w:after="0" w:afterAutospacing="0" w:line="360" w:lineRule="auto"/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401C15">
        <w:rPr>
          <w:rStyle w:val="c0"/>
          <w:b/>
          <w:i/>
          <w:color w:val="000000"/>
          <w:sz w:val="28"/>
          <w:szCs w:val="28"/>
          <w:shd w:val="clear" w:color="auto" w:fill="FFFFFF"/>
        </w:rPr>
        <w:t>Забетонировать и истребить нельзя.</w:t>
      </w:r>
    </w:p>
    <w:p w:rsidR="00A72453" w:rsidRDefault="00A72453"/>
    <w:sectPr w:rsidR="00A724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24890"/>
    <w:multiLevelType w:val="hybridMultilevel"/>
    <w:tmpl w:val="23609CE2"/>
    <w:lvl w:ilvl="0" w:tplc="E0DABC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24324F"/>
    <w:multiLevelType w:val="hybridMultilevel"/>
    <w:tmpl w:val="57F6F692"/>
    <w:lvl w:ilvl="0" w:tplc="E0DABC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43E"/>
    <w:rsid w:val="0073343E"/>
    <w:rsid w:val="00A72453"/>
    <w:rsid w:val="00E27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36047D-94DC-4185-9111-C5A381E4E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76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2761B"/>
    <w:pPr>
      <w:spacing w:before="100" w:beforeAutospacing="1" w:after="100" w:afterAutospacing="1"/>
    </w:pPr>
  </w:style>
  <w:style w:type="paragraph" w:styleId="a4">
    <w:name w:val="No Spacing"/>
    <w:uiPriority w:val="1"/>
    <w:qFormat/>
    <w:rsid w:val="00E2761B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E2761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0">
    <w:name w:val="c0"/>
    <w:rsid w:val="00E2761B"/>
    <w:rPr>
      <w:rFonts w:cs="Times New Roman"/>
    </w:rPr>
  </w:style>
  <w:style w:type="paragraph" w:customStyle="1" w:styleId="c6">
    <w:name w:val="c6"/>
    <w:basedOn w:val="a"/>
    <w:rsid w:val="00E276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2761B"/>
    <w:rPr>
      <w:rFonts w:cs="Times New Roman"/>
    </w:rPr>
  </w:style>
  <w:style w:type="character" w:styleId="a6">
    <w:name w:val="Strong"/>
    <w:uiPriority w:val="22"/>
    <w:qFormat/>
    <w:rsid w:val="00E2761B"/>
    <w:rPr>
      <w:rFonts w:cs="Times New Roman"/>
      <w:b/>
      <w:bCs/>
    </w:rPr>
  </w:style>
  <w:style w:type="character" w:styleId="a7">
    <w:name w:val="Emphasis"/>
    <w:uiPriority w:val="20"/>
    <w:qFormat/>
    <w:rsid w:val="00E2761B"/>
    <w:rPr>
      <w:rFonts w:cs="Times New Roman"/>
      <w:i/>
      <w:iCs/>
    </w:rPr>
  </w:style>
  <w:style w:type="character" w:customStyle="1" w:styleId="c1">
    <w:name w:val="c1"/>
    <w:rsid w:val="00E2761B"/>
    <w:rPr>
      <w:rFonts w:cs="Times New Roman"/>
    </w:rPr>
  </w:style>
  <w:style w:type="paragraph" w:customStyle="1" w:styleId="ListParagraph">
    <w:name w:val="List Paragraph"/>
    <w:basedOn w:val="a"/>
    <w:rsid w:val="00E2761B"/>
    <w:pPr>
      <w:spacing w:after="200" w:line="276" w:lineRule="auto"/>
      <w:ind w:left="720"/>
      <w:jc w:val="center"/>
    </w:pPr>
    <w:rPr>
      <w:rFonts w:ascii="Calibri" w:hAnsi="Calibri"/>
      <w:sz w:val="22"/>
      <w:szCs w:val="22"/>
      <w:lang w:eastAsia="en-US"/>
    </w:rPr>
  </w:style>
  <w:style w:type="paragraph" w:customStyle="1" w:styleId="c7c22">
    <w:name w:val="c7 c22"/>
    <w:basedOn w:val="a"/>
    <w:rsid w:val="00E2761B"/>
    <w:pPr>
      <w:spacing w:before="100" w:beforeAutospacing="1" w:after="100" w:afterAutospacing="1"/>
    </w:pPr>
  </w:style>
  <w:style w:type="paragraph" w:customStyle="1" w:styleId="c7">
    <w:name w:val="c7"/>
    <w:basedOn w:val="a"/>
    <w:rsid w:val="00E2761B"/>
    <w:pPr>
      <w:spacing w:before="100" w:beforeAutospacing="1" w:after="100" w:afterAutospacing="1"/>
    </w:pPr>
  </w:style>
  <w:style w:type="character" w:customStyle="1" w:styleId="c5c1">
    <w:name w:val="c5 c1"/>
    <w:basedOn w:val="a0"/>
    <w:rsid w:val="00E2761B"/>
  </w:style>
  <w:style w:type="paragraph" w:customStyle="1" w:styleId="c7c22c30">
    <w:name w:val="c7 c22 c30"/>
    <w:basedOn w:val="a"/>
    <w:rsid w:val="00E2761B"/>
    <w:pPr>
      <w:spacing w:before="100" w:beforeAutospacing="1" w:after="100" w:afterAutospacing="1"/>
    </w:pPr>
  </w:style>
  <w:style w:type="character" w:customStyle="1" w:styleId="c4c2c1">
    <w:name w:val="c4 c2 c1"/>
    <w:basedOn w:val="a0"/>
    <w:rsid w:val="00E2761B"/>
  </w:style>
  <w:style w:type="character" w:customStyle="1" w:styleId="c15c2c1">
    <w:name w:val="c15 c2 c1"/>
    <w:basedOn w:val="a0"/>
    <w:rsid w:val="00E2761B"/>
  </w:style>
  <w:style w:type="character" w:customStyle="1" w:styleId="c2c1c15">
    <w:name w:val="c2 c1 c15"/>
    <w:basedOn w:val="a0"/>
    <w:rsid w:val="00E2761B"/>
  </w:style>
  <w:style w:type="character" w:customStyle="1" w:styleId="c2c1c4">
    <w:name w:val="c2 c1 c4"/>
    <w:basedOn w:val="a0"/>
    <w:rsid w:val="00E2761B"/>
  </w:style>
  <w:style w:type="character" w:customStyle="1" w:styleId="c4c2c26c8">
    <w:name w:val="c4 c2 c26 c8"/>
    <w:basedOn w:val="a0"/>
    <w:rsid w:val="00E2761B"/>
  </w:style>
  <w:style w:type="character" w:customStyle="1" w:styleId="c4c2c26">
    <w:name w:val="c4 c2 c26"/>
    <w:basedOn w:val="a0"/>
    <w:rsid w:val="00E2761B"/>
  </w:style>
  <w:style w:type="character" w:styleId="a8">
    <w:name w:val="Hyperlink"/>
    <w:uiPriority w:val="99"/>
    <w:rsid w:val="00E2761B"/>
    <w:rPr>
      <w:color w:val="0000FF"/>
      <w:u w:val="single"/>
    </w:rPr>
  </w:style>
  <w:style w:type="paragraph" w:customStyle="1" w:styleId="www">
    <w:name w:val="www"/>
    <w:basedOn w:val="a"/>
    <w:rsid w:val="00E2761B"/>
    <w:pPr>
      <w:spacing w:before="96" w:after="288"/>
      <w:ind w:left="284" w:right="284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u-wiki.ru/wiki/%D0%A0%D0%B0%D0%B1%D0%BE%D1%87%D0%B0%D1%8F_%D1%81%D0%B8%D0%BB%D0%B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ru.wikipedia.org/wiki/%D0%93%D0%B5%D1%80%D0%BC%D0%B0%D0%BD%D0%B8%D1%8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ru.wikipedia.org/wiki/%D0%A5%D0%BE%D0%BB%D0%BE%D0%BA%D0%BE%D1%81%D1%82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ru.wikipedia.org/wiki/%D0%9B%D0%B0%D0%B3%D0%B5%D1%80%D1%8F_%D1%81%D0%BC%D0%B5%D1%80%D1%82%D0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ru-wiki.ru/index.php?title=%D0%AD%D0%BA%D1%81%D0%BF%D0%B5%D1%80%D0%B8%D0%BC%D0%B5%D0%BD%D1%82%D1%8B_%D0%BD%D0%B0%D1%86%D0%B8%D1%81%D1%82%D0%BE%D0%B2_%D0%BD%D0%B0%D0%B4_%D0%BB%D1%8E%D0%B4%D1%8C%D0%BC%D0%B8&amp;action=edit&amp;redlink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12</Pages>
  <Words>2694</Words>
  <Characters>15357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2023-02-01T12:39:00Z</dcterms:created>
  <dcterms:modified xsi:type="dcterms:W3CDTF">2023-02-01T12:45:00Z</dcterms:modified>
</cp:coreProperties>
</file>