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4AA8" w:rsidRDefault="00964AA8" w:rsidP="00964AA8">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Федеральное казенное профессиональное образовательное учреждение </w:t>
      </w:r>
    </w:p>
    <w:p w:rsidR="00964AA8" w:rsidRDefault="00964AA8" w:rsidP="00964AA8">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«Оренбургский государственный экономический </w:t>
      </w:r>
    </w:p>
    <w:p w:rsidR="00964AA8" w:rsidRDefault="00964AA8" w:rsidP="00964AA8">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колледж-интернат» </w:t>
      </w:r>
    </w:p>
    <w:p w:rsidR="00964AA8" w:rsidRDefault="00964AA8" w:rsidP="00964AA8">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Министерства труда и социальной защиты Российской Федерации</w:t>
      </w:r>
    </w:p>
    <w:p w:rsidR="00ED570D" w:rsidRDefault="00ED570D" w:rsidP="00325321">
      <w:pPr>
        <w:shd w:val="clear" w:color="auto" w:fill="FFFFFF"/>
        <w:spacing w:after="0" w:line="242" w:lineRule="atLeast"/>
        <w:jc w:val="center"/>
        <w:rPr>
          <w:rFonts w:ascii="Times New Roman" w:eastAsia="Times New Roman" w:hAnsi="Times New Roman" w:cs="Times New Roman"/>
          <w:b/>
          <w:bCs/>
          <w:color w:val="181818"/>
          <w:sz w:val="32"/>
          <w:szCs w:val="28"/>
          <w:lang w:eastAsia="ru-RU"/>
        </w:rPr>
      </w:pPr>
    </w:p>
    <w:p w:rsidR="00ED570D" w:rsidRDefault="00ED570D" w:rsidP="00325321">
      <w:pPr>
        <w:shd w:val="clear" w:color="auto" w:fill="FFFFFF"/>
        <w:spacing w:after="0" w:line="242" w:lineRule="atLeast"/>
        <w:jc w:val="center"/>
        <w:rPr>
          <w:rFonts w:ascii="Times New Roman" w:eastAsia="Times New Roman" w:hAnsi="Times New Roman" w:cs="Times New Roman"/>
          <w:b/>
          <w:bCs/>
          <w:color w:val="181818"/>
          <w:sz w:val="32"/>
          <w:szCs w:val="28"/>
          <w:lang w:eastAsia="ru-RU"/>
        </w:rPr>
      </w:pPr>
    </w:p>
    <w:p w:rsidR="00ED570D" w:rsidRDefault="00ED570D" w:rsidP="00325321">
      <w:pPr>
        <w:shd w:val="clear" w:color="auto" w:fill="FFFFFF"/>
        <w:spacing w:after="0" w:line="242" w:lineRule="atLeast"/>
        <w:jc w:val="center"/>
        <w:rPr>
          <w:rFonts w:ascii="Times New Roman" w:eastAsia="Times New Roman" w:hAnsi="Times New Roman" w:cs="Times New Roman"/>
          <w:b/>
          <w:bCs/>
          <w:color w:val="181818"/>
          <w:sz w:val="32"/>
          <w:szCs w:val="28"/>
          <w:lang w:eastAsia="ru-RU"/>
        </w:rPr>
      </w:pPr>
    </w:p>
    <w:p w:rsidR="00ED570D" w:rsidRDefault="00ED570D" w:rsidP="00325321">
      <w:pPr>
        <w:shd w:val="clear" w:color="auto" w:fill="FFFFFF"/>
        <w:spacing w:after="0" w:line="242" w:lineRule="atLeast"/>
        <w:jc w:val="center"/>
        <w:rPr>
          <w:rFonts w:ascii="Times New Roman" w:eastAsia="Times New Roman" w:hAnsi="Times New Roman" w:cs="Times New Roman"/>
          <w:b/>
          <w:bCs/>
          <w:color w:val="181818"/>
          <w:sz w:val="32"/>
          <w:szCs w:val="28"/>
          <w:lang w:eastAsia="ru-RU"/>
        </w:rPr>
      </w:pPr>
    </w:p>
    <w:p w:rsidR="00ED570D" w:rsidRDefault="00ED570D" w:rsidP="00325321">
      <w:pPr>
        <w:shd w:val="clear" w:color="auto" w:fill="FFFFFF"/>
        <w:spacing w:after="0" w:line="242" w:lineRule="atLeast"/>
        <w:jc w:val="center"/>
        <w:rPr>
          <w:rFonts w:ascii="Times New Roman" w:eastAsia="Times New Roman" w:hAnsi="Times New Roman" w:cs="Times New Roman"/>
          <w:b/>
          <w:bCs/>
          <w:color w:val="181818"/>
          <w:sz w:val="32"/>
          <w:szCs w:val="28"/>
          <w:lang w:eastAsia="ru-RU"/>
        </w:rPr>
      </w:pPr>
    </w:p>
    <w:p w:rsidR="00ED570D" w:rsidRDefault="00ED570D" w:rsidP="00325321">
      <w:pPr>
        <w:shd w:val="clear" w:color="auto" w:fill="FFFFFF"/>
        <w:spacing w:after="0" w:line="242" w:lineRule="atLeast"/>
        <w:jc w:val="center"/>
        <w:rPr>
          <w:rFonts w:ascii="Times New Roman" w:eastAsia="Times New Roman" w:hAnsi="Times New Roman" w:cs="Times New Roman"/>
          <w:b/>
          <w:bCs/>
          <w:color w:val="181818"/>
          <w:sz w:val="32"/>
          <w:szCs w:val="28"/>
          <w:lang w:eastAsia="ru-RU"/>
        </w:rPr>
      </w:pPr>
    </w:p>
    <w:p w:rsidR="00ED570D" w:rsidRDefault="00ED570D" w:rsidP="00325321">
      <w:pPr>
        <w:shd w:val="clear" w:color="auto" w:fill="FFFFFF"/>
        <w:spacing w:after="0" w:line="242" w:lineRule="atLeast"/>
        <w:jc w:val="center"/>
        <w:rPr>
          <w:rFonts w:ascii="Times New Roman" w:eastAsia="Times New Roman" w:hAnsi="Times New Roman" w:cs="Times New Roman"/>
          <w:b/>
          <w:bCs/>
          <w:color w:val="181818"/>
          <w:sz w:val="32"/>
          <w:szCs w:val="28"/>
          <w:lang w:eastAsia="ru-RU"/>
        </w:rPr>
      </w:pPr>
    </w:p>
    <w:p w:rsidR="00ED570D" w:rsidRDefault="00ED570D" w:rsidP="00325321">
      <w:pPr>
        <w:shd w:val="clear" w:color="auto" w:fill="FFFFFF"/>
        <w:spacing w:after="0" w:line="242" w:lineRule="atLeast"/>
        <w:jc w:val="center"/>
        <w:rPr>
          <w:rFonts w:ascii="Times New Roman" w:eastAsia="Times New Roman" w:hAnsi="Times New Roman" w:cs="Times New Roman"/>
          <w:b/>
          <w:bCs/>
          <w:color w:val="181818"/>
          <w:sz w:val="32"/>
          <w:szCs w:val="28"/>
          <w:lang w:eastAsia="ru-RU"/>
        </w:rPr>
      </w:pPr>
    </w:p>
    <w:p w:rsidR="00ED570D" w:rsidRDefault="00ED570D" w:rsidP="00325321">
      <w:pPr>
        <w:shd w:val="clear" w:color="auto" w:fill="FFFFFF"/>
        <w:spacing w:after="0" w:line="242" w:lineRule="atLeast"/>
        <w:jc w:val="center"/>
        <w:rPr>
          <w:rFonts w:ascii="Times New Roman" w:eastAsia="Times New Roman" w:hAnsi="Times New Roman" w:cs="Times New Roman"/>
          <w:b/>
          <w:bCs/>
          <w:color w:val="181818"/>
          <w:sz w:val="32"/>
          <w:szCs w:val="28"/>
          <w:lang w:eastAsia="ru-RU"/>
        </w:rPr>
      </w:pPr>
    </w:p>
    <w:p w:rsidR="00ED570D" w:rsidRDefault="00ED570D" w:rsidP="00964AA8">
      <w:pPr>
        <w:shd w:val="clear" w:color="auto" w:fill="FFFFFF"/>
        <w:spacing w:after="0" w:line="242" w:lineRule="atLeast"/>
        <w:rPr>
          <w:rFonts w:ascii="Times New Roman" w:eastAsia="Times New Roman" w:hAnsi="Times New Roman" w:cs="Times New Roman"/>
          <w:b/>
          <w:bCs/>
          <w:color w:val="181818"/>
          <w:sz w:val="32"/>
          <w:szCs w:val="28"/>
          <w:lang w:eastAsia="ru-RU"/>
        </w:rPr>
      </w:pPr>
    </w:p>
    <w:p w:rsidR="00ED570D" w:rsidRDefault="00ED570D" w:rsidP="00325321">
      <w:pPr>
        <w:shd w:val="clear" w:color="auto" w:fill="FFFFFF"/>
        <w:spacing w:after="0" w:line="242" w:lineRule="atLeast"/>
        <w:jc w:val="center"/>
        <w:rPr>
          <w:rFonts w:ascii="Times New Roman" w:eastAsia="Times New Roman" w:hAnsi="Times New Roman" w:cs="Times New Roman"/>
          <w:b/>
          <w:bCs/>
          <w:color w:val="181818"/>
          <w:sz w:val="32"/>
          <w:szCs w:val="28"/>
          <w:lang w:eastAsia="ru-RU"/>
        </w:rPr>
      </w:pPr>
    </w:p>
    <w:p w:rsidR="00325321" w:rsidRPr="00964AA8" w:rsidRDefault="00325321" w:rsidP="00325321">
      <w:pPr>
        <w:shd w:val="clear" w:color="auto" w:fill="FFFFFF"/>
        <w:spacing w:after="0" w:line="242" w:lineRule="atLeast"/>
        <w:jc w:val="center"/>
        <w:rPr>
          <w:rFonts w:ascii="Times New Roman" w:eastAsia="Times New Roman" w:hAnsi="Times New Roman" w:cs="Times New Roman"/>
          <w:b/>
          <w:bCs/>
          <w:color w:val="181818"/>
          <w:sz w:val="32"/>
          <w:szCs w:val="28"/>
          <w:lang w:eastAsia="ru-RU"/>
        </w:rPr>
      </w:pPr>
      <w:r w:rsidRPr="00964AA8">
        <w:rPr>
          <w:rFonts w:ascii="Times New Roman" w:eastAsia="Times New Roman" w:hAnsi="Times New Roman" w:cs="Times New Roman"/>
          <w:b/>
          <w:bCs/>
          <w:color w:val="181818"/>
          <w:sz w:val="32"/>
          <w:szCs w:val="28"/>
          <w:lang w:eastAsia="ru-RU"/>
        </w:rPr>
        <w:t>М</w:t>
      </w:r>
      <w:r w:rsidR="00ED570D" w:rsidRPr="00964AA8">
        <w:rPr>
          <w:rFonts w:ascii="Times New Roman" w:eastAsia="Times New Roman" w:hAnsi="Times New Roman" w:cs="Times New Roman"/>
          <w:b/>
          <w:bCs/>
          <w:color w:val="181818"/>
          <w:sz w:val="32"/>
          <w:szCs w:val="28"/>
          <w:lang w:eastAsia="ru-RU"/>
        </w:rPr>
        <w:t>етодическ</w:t>
      </w:r>
      <w:r w:rsidR="0011300E">
        <w:rPr>
          <w:rFonts w:ascii="Times New Roman" w:eastAsia="Times New Roman" w:hAnsi="Times New Roman" w:cs="Times New Roman"/>
          <w:b/>
          <w:bCs/>
          <w:color w:val="181818"/>
          <w:sz w:val="32"/>
          <w:szCs w:val="28"/>
          <w:lang w:eastAsia="ru-RU"/>
        </w:rPr>
        <w:t>ая</w:t>
      </w:r>
      <w:r w:rsidR="00ED570D" w:rsidRPr="00964AA8">
        <w:rPr>
          <w:rFonts w:ascii="Times New Roman" w:eastAsia="Times New Roman" w:hAnsi="Times New Roman" w:cs="Times New Roman"/>
          <w:b/>
          <w:bCs/>
          <w:color w:val="181818"/>
          <w:sz w:val="32"/>
          <w:szCs w:val="28"/>
          <w:lang w:eastAsia="ru-RU"/>
        </w:rPr>
        <w:t xml:space="preserve"> </w:t>
      </w:r>
      <w:r w:rsidR="0011300E">
        <w:rPr>
          <w:rFonts w:ascii="Times New Roman" w:eastAsia="Times New Roman" w:hAnsi="Times New Roman" w:cs="Times New Roman"/>
          <w:b/>
          <w:bCs/>
          <w:color w:val="181818"/>
          <w:sz w:val="32"/>
          <w:szCs w:val="28"/>
          <w:lang w:eastAsia="ru-RU"/>
        </w:rPr>
        <w:t>разработка</w:t>
      </w:r>
      <w:bookmarkStart w:id="0" w:name="_GoBack"/>
      <w:bookmarkEnd w:id="0"/>
    </w:p>
    <w:p w:rsidR="00ED570D" w:rsidRPr="00964AA8" w:rsidRDefault="00ED570D" w:rsidP="00325321">
      <w:pPr>
        <w:shd w:val="clear" w:color="auto" w:fill="FFFFFF"/>
        <w:spacing w:after="0" w:line="242" w:lineRule="atLeast"/>
        <w:jc w:val="center"/>
        <w:rPr>
          <w:rFonts w:ascii="Times New Roman" w:eastAsia="Times New Roman" w:hAnsi="Times New Roman" w:cs="Times New Roman"/>
          <w:b/>
          <w:bCs/>
          <w:color w:val="181818"/>
          <w:sz w:val="28"/>
          <w:szCs w:val="28"/>
          <w:lang w:eastAsia="ru-RU"/>
        </w:rPr>
      </w:pPr>
    </w:p>
    <w:p w:rsidR="00325321" w:rsidRPr="00964AA8" w:rsidRDefault="00ED570D" w:rsidP="00ED570D">
      <w:pPr>
        <w:shd w:val="clear" w:color="auto" w:fill="FFFFFF"/>
        <w:spacing w:after="0" w:line="242" w:lineRule="atLeast"/>
        <w:jc w:val="center"/>
        <w:rPr>
          <w:rFonts w:ascii="Times New Roman" w:eastAsia="Times New Roman" w:hAnsi="Times New Roman" w:cs="Times New Roman"/>
          <w:color w:val="181818"/>
          <w:sz w:val="28"/>
          <w:szCs w:val="28"/>
          <w:lang w:eastAsia="ru-RU"/>
        </w:rPr>
      </w:pPr>
      <w:r w:rsidRPr="00964AA8">
        <w:rPr>
          <w:rFonts w:ascii="Times New Roman" w:eastAsia="Times New Roman" w:hAnsi="Times New Roman" w:cs="Times New Roman"/>
          <w:bCs/>
          <w:color w:val="181818"/>
          <w:sz w:val="28"/>
          <w:szCs w:val="28"/>
          <w:lang w:eastAsia="ru-RU"/>
        </w:rPr>
        <w:t>на тему:</w:t>
      </w:r>
    </w:p>
    <w:p w:rsidR="00325321" w:rsidRPr="00964AA8" w:rsidRDefault="00ED570D" w:rsidP="00325321">
      <w:pPr>
        <w:shd w:val="clear" w:color="auto" w:fill="FFFFFF"/>
        <w:spacing w:after="0" w:line="242" w:lineRule="atLeast"/>
        <w:jc w:val="center"/>
        <w:rPr>
          <w:rFonts w:ascii="Times New Roman" w:eastAsia="Times New Roman" w:hAnsi="Times New Roman" w:cs="Times New Roman"/>
          <w:color w:val="000000" w:themeColor="text1"/>
          <w:sz w:val="28"/>
          <w:szCs w:val="28"/>
          <w:lang w:eastAsia="ru-RU"/>
        </w:rPr>
      </w:pPr>
      <w:r w:rsidRPr="00964AA8">
        <w:rPr>
          <w:rFonts w:ascii="Times New Roman" w:eastAsia="Times New Roman" w:hAnsi="Times New Roman" w:cs="Times New Roman"/>
          <w:iCs/>
          <w:color w:val="000000" w:themeColor="text1"/>
          <w:sz w:val="28"/>
          <w:szCs w:val="28"/>
          <w:lang w:eastAsia="ru-RU"/>
        </w:rPr>
        <w:t>«</w:t>
      </w:r>
      <w:r w:rsidR="00325321" w:rsidRPr="00964AA8">
        <w:rPr>
          <w:rFonts w:ascii="Times New Roman" w:eastAsia="Times New Roman" w:hAnsi="Times New Roman" w:cs="Times New Roman"/>
          <w:iCs/>
          <w:color w:val="000000" w:themeColor="text1"/>
          <w:sz w:val="28"/>
          <w:szCs w:val="28"/>
          <w:lang w:eastAsia="ru-RU"/>
        </w:rPr>
        <w:t>Образовательные методики и технологии, используемы</w:t>
      </w:r>
      <w:r w:rsidRPr="00964AA8">
        <w:rPr>
          <w:rFonts w:ascii="Times New Roman" w:eastAsia="Times New Roman" w:hAnsi="Times New Roman" w:cs="Times New Roman"/>
          <w:iCs/>
          <w:color w:val="000000" w:themeColor="text1"/>
          <w:sz w:val="28"/>
          <w:szCs w:val="28"/>
          <w:lang w:eastAsia="ru-RU"/>
        </w:rPr>
        <w:t>е на занятиях по дисциплине БЖД»</w:t>
      </w:r>
    </w:p>
    <w:p w:rsidR="00325321" w:rsidRPr="00ED570D" w:rsidRDefault="00325321" w:rsidP="00325321">
      <w:pPr>
        <w:shd w:val="clear" w:color="auto" w:fill="FFFFFF"/>
        <w:spacing w:after="0" w:line="242" w:lineRule="atLeast"/>
        <w:jc w:val="both"/>
        <w:rPr>
          <w:rFonts w:ascii="Times New Roman" w:eastAsia="Times New Roman" w:hAnsi="Times New Roman" w:cs="Times New Roman"/>
          <w:color w:val="000000" w:themeColor="text1"/>
          <w:sz w:val="28"/>
          <w:szCs w:val="28"/>
          <w:lang w:eastAsia="ru-RU"/>
        </w:rPr>
      </w:pPr>
      <w:r w:rsidRPr="00ED570D">
        <w:rPr>
          <w:rFonts w:ascii="Times New Roman" w:eastAsia="Times New Roman" w:hAnsi="Times New Roman" w:cs="Times New Roman"/>
          <w:color w:val="000000" w:themeColor="text1"/>
          <w:sz w:val="28"/>
          <w:szCs w:val="28"/>
          <w:lang w:eastAsia="ru-RU"/>
        </w:rPr>
        <w:t> </w:t>
      </w:r>
    </w:p>
    <w:p w:rsidR="00325321" w:rsidRPr="00CD6EDF" w:rsidRDefault="00325321" w:rsidP="00325321">
      <w:pPr>
        <w:shd w:val="clear" w:color="auto" w:fill="FFFFFF"/>
        <w:spacing w:after="0" w:line="315"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w:t>
      </w:r>
    </w:p>
    <w:p w:rsidR="00325321" w:rsidRPr="00CD6EDF" w:rsidRDefault="00325321" w:rsidP="00325321">
      <w:pPr>
        <w:shd w:val="clear" w:color="auto" w:fill="FFFFFF"/>
        <w:spacing w:after="0" w:line="315"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w:t>
      </w:r>
    </w:p>
    <w:p w:rsidR="00325321" w:rsidRPr="00CD6EDF" w:rsidRDefault="00325321" w:rsidP="00325321">
      <w:pPr>
        <w:shd w:val="clear" w:color="auto" w:fill="FFFFFF"/>
        <w:spacing w:after="0" w:line="315"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w:t>
      </w:r>
    </w:p>
    <w:p w:rsidR="00325321" w:rsidRPr="00CD6EDF" w:rsidRDefault="00325321" w:rsidP="00325321">
      <w:pPr>
        <w:shd w:val="clear" w:color="auto" w:fill="FFFFFF"/>
        <w:spacing w:after="0" w:line="315"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w:t>
      </w:r>
    </w:p>
    <w:p w:rsidR="00325321" w:rsidRPr="00CD6EDF" w:rsidRDefault="00325321" w:rsidP="00325321">
      <w:pPr>
        <w:shd w:val="clear" w:color="auto" w:fill="FFFFFF"/>
        <w:spacing w:after="0" w:line="315"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w:t>
      </w:r>
    </w:p>
    <w:p w:rsidR="00325321" w:rsidRPr="00CD6EDF" w:rsidRDefault="00325321" w:rsidP="00325321">
      <w:pPr>
        <w:shd w:val="clear" w:color="auto" w:fill="FFFFFF"/>
        <w:spacing w:after="0" w:line="315"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000000"/>
          <w:sz w:val="28"/>
          <w:szCs w:val="28"/>
          <w:lang w:eastAsia="ru-RU"/>
        </w:rPr>
        <w:t> </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000000"/>
          <w:sz w:val="28"/>
          <w:szCs w:val="28"/>
          <w:lang w:eastAsia="ru-RU"/>
        </w:rPr>
        <w:t> </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000000"/>
          <w:sz w:val="28"/>
          <w:szCs w:val="28"/>
          <w:lang w:eastAsia="ru-RU"/>
        </w:rPr>
        <w:t> </w:t>
      </w:r>
    </w:p>
    <w:p w:rsidR="00CD6EDF" w:rsidRPr="00CD6EDF" w:rsidRDefault="00CD6EDF" w:rsidP="00325321">
      <w:pPr>
        <w:shd w:val="clear" w:color="auto" w:fill="FFFFFF"/>
        <w:spacing w:after="0" w:line="242" w:lineRule="atLeast"/>
        <w:jc w:val="center"/>
        <w:rPr>
          <w:rFonts w:ascii="Times New Roman" w:eastAsia="Times New Roman" w:hAnsi="Times New Roman" w:cs="Times New Roman"/>
          <w:color w:val="000000"/>
          <w:sz w:val="28"/>
          <w:szCs w:val="28"/>
          <w:lang w:eastAsia="ru-RU"/>
        </w:rPr>
      </w:pPr>
    </w:p>
    <w:p w:rsidR="00CD6EDF" w:rsidRPr="00CD6EDF" w:rsidRDefault="00CD6EDF" w:rsidP="00325321">
      <w:pPr>
        <w:shd w:val="clear" w:color="auto" w:fill="FFFFFF"/>
        <w:spacing w:after="0" w:line="242" w:lineRule="atLeast"/>
        <w:jc w:val="center"/>
        <w:rPr>
          <w:rFonts w:ascii="Times New Roman" w:eastAsia="Times New Roman" w:hAnsi="Times New Roman" w:cs="Times New Roman"/>
          <w:color w:val="000000"/>
          <w:sz w:val="28"/>
          <w:szCs w:val="28"/>
          <w:lang w:eastAsia="ru-RU"/>
        </w:rPr>
      </w:pPr>
    </w:p>
    <w:p w:rsidR="00CD6EDF" w:rsidRDefault="00CD6EDF" w:rsidP="00325321">
      <w:pPr>
        <w:shd w:val="clear" w:color="auto" w:fill="FFFFFF"/>
        <w:spacing w:after="0" w:line="242" w:lineRule="atLeast"/>
        <w:jc w:val="center"/>
        <w:rPr>
          <w:rFonts w:ascii="Times New Roman" w:eastAsia="Times New Roman" w:hAnsi="Times New Roman" w:cs="Times New Roman"/>
          <w:color w:val="000000"/>
          <w:sz w:val="28"/>
          <w:szCs w:val="28"/>
          <w:lang w:eastAsia="ru-RU"/>
        </w:rPr>
      </w:pPr>
    </w:p>
    <w:p w:rsidR="00ED570D" w:rsidRPr="00CD6EDF" w:rsidRDefault="00ED570D" w:rsidP="00325321">
      <w:pPr>
        <w:shd w:val="clear" w:color="auto" w:fill="FFFFFF"/>
        <w:spacing w:after="0" w:line="242" w:lineRule="atLeast"/>
        <w:jc w:val="center"/>
        <w:rPr>
          <w:rFonts w:ascii="Times New Roman" w:eastAsia="Times New Roman" w:hAnsi="Times New Roman" w:cs="Times New Roman"/>
          <w:color w:val="000000"/>
          <w:sz w:val="28"/>
          <w:szCs w:val="28"/>
          <w:lang w:eastAsia="ru-RU"/>
        </w:rPr>
      </w:pPr>
    </w:p>
    <w:p w:rsidR="00CD6EDF" w:rsidRPr="00964AA8" w:rsidRDefault="00ED570D" w:rsidP="00325321">
      <w:pPr>
        <w:shd w:val="clear" w:color="auto" w:fill="FFFFFF"/>
        <w:spacing w:after="0" w:line="242" w:lineRule="atLeast"/>
        <w:jc w:val="center"/>
        <w:rPr>
          <w:rFonts w:ascii="Times New Roman" w:eastAsia="Times New Roman" w:hAnsi="Times New Roman" w:cs="Times New Roman"/>
          <w:color w:val="000000"/>
          <w:sz w:val="28"/>
          <w:szCs w:val="24"/>
          <w:lang w:eastAsia="ru-RU"/>
        </w:rPr>
      </w:pPr>
      <w:r>
        <w:rPr>
          <w:rFonts w:ascii="Times New Roman" w:eastAsia="Times New Roman" w:hAnsi="Times New Roman" w:cs="Times New Roman"/>
          <w:color w:val="000000"/>
          <w:sz w:val="28"/>
          <w:szCs w:val="28"/>
          <w:lang w:eastAsia="ru-RU"/>
        </w:rPr>
        <w:t xml:space="preserve">                             </w:t>
      </w:r>
      <w:r w:rsidR="00964AA8">
        <w:rPr>
          <w:rFonts w:ascii="Times New Roman" w:eastAsia="Times New Roman" w:hAnsi="Times New Roman" w:cs="Times New Roman"/>
          <w:color w:val="000000"/>
          <w:sz w:val="28"/>
          <w:szCs w:val="28"/>
          <w:lang w:eastAsia="ru-RU"/>
        </w:rPr>
        <w:t xml:space="preserve">                              </w:t>
      </w:r>
      <w:r w:rsidRPr="00964AA8">
        <w:rPr>
          <w:rFonts w:ascii="Times New Roman" w:eastAsia="Times New Roman" w:hAnsi="Times New Roman" w:cs="Times New Roman"/>
          <w:color w:val="000000"/>
          <w:sz w:val="28"/>
          <w:szCs w:val="24"/>
          <w:lang w:eastAsia="ru-RU"/>
        </w:rPr>
        <w:t>Подготовила:</w:t>
      </w:r>
    </w:p>
    <w:p w:rsidR="00ED570D" w:rsidRPr="00964AA8" w:rsidRDefault="00ED570D" w:rsidP="00325321">
      <w:pPr>
        <w:shd w:val="clear" w:color="auto" w:fill="FFFFFF"/>
        <w:spacing w:after="0" w:line="242" w:lineRule="atLeast"/>
        <w:jc w:val="center"/>
        <w:rPr>
          <w:rFonts w:ascii="Times New Roman" w:eastAsia="Times New Roman" w:hAnsi="Times New Roman" w:cs="Times New Roman"/>
          <w:color w:val="000000"/>
          <w:sz w:val="28"/>
          <w:szCs w:val="24"/>
          <w:lang w:eastAsia="ru-RU"/>
        </w:rPr>
      </w:pPr>
      <w:r w:rsidRPr="00964AA8">
        <w:rPr>
          <w:rFonts w:ascii="Times New Roman" w:eastAsia="Times New Roman" w:hAnsi="Times New Roman" w:cs="Times New Roman"/>
          <w:color w:val="000000"/>
          <w:sz w:val="28"/>
          <w:szCs w:val="24"/>
          <w:lang w:eastAsia="ru-RU"/>
        </w:rPr>
        <w:t xml:space="preserve">                                                                            </w:t>
      </w:r>
      <w:r w:rsidR="00964AA8">
        <w:rPr>
          <w:rFonts w:ascii="Times New Roman" w:eastAsia="Times New Roman" w:hAnsi="Times New Roman" w:cs="Times New Roman"/>
          <w:color w:val="000000"/>
          <w:sz w:val="28"/>
          <w:szCs w:val="24"/>
          <w:lang w:eastAsia="ru-RU"/>
        </w:rPr>
        <w:t xml:space="preserve">          </w:t>
      </w:r>
      <w:r w:rsidRPr="00964AA8">
        <w:rPr>
          <w:rFonts w:ascii="Times New Roman" w:eastAsia="Times New Roman" w:hAnsi="Times New Roman" w:cs="Times New Roman"/>
          <w:color w:val="000000"/>
          <w:sz w:val="28"/>
          <w:szCs w:val="24"/>
          <w:lang w:eastAsia="ru-RU"/>
        </w:rPr>
        <w:t>преподаватель ОБЖ и БЖД</w:t>
      </w:r>
    </w:p>
    <w:p w:rsidR="00ED570D" w:rsidRPr="00964AA8" w:rsidRDefault="00ED570D" w:rsidP="00ED570D">
      <w:pPr>
        <w:shd w:val="clear" w:color="auto" w:fill="FFFFFF"/>
        <w:spacing w:after="0"/>
        <w:jc w:val="both"/>
        <w:rPr>
          <w:rFonts w:ascii="Times New Roman" w:hAnsi="Times New Roman" w:cs="Times New Roman"/>
          <w:sz w:val="28"/>
          <w:szCs w:val="24"/>
        </w:rPr>
      </w:pPr>
      <w:r w:rsidRPr="00964AA8">
        <w:rPr>
          <w:rFonts w:ascii="Times New Roman" w:eastAsia="Times New Roman" w:hAnsi="Times New Roman" w:cs="Times New Roman"/>
          <w:color w:val="000000"/>
          <w:sz w:val="28"/>
          <w:szCs w:val="24"/>
          <w:lang w:eastAsia="ru-RU"/>
        </w:rPr>
        <w:t xml:space="preserve">                                                   </w:t>
      </w:r>
      <w:r w:rsidR="00964AA8">
        <w:rPr>
          <w:rFonts w:ascii="Times New Roman" w:eastAsia="Times New Roman" w:hAnsi="Times New Roman" w:cs="Times New Roman"/>
          <w:color w:val="000000"/>
          <w:sz w:val="28"/>
          <w:szCs w:val="24"/>
          <w:lang w:eastAsia="ru-RU"/>
        </w:rPr>
        <w:t xml:space="preserve">                              </w:t>
      </w:r>
      <w:r w:rsidRPr="00964AA8">
        <w:rPr>
          <w:rFonts w:ascii="Times New Roman" w:hAnsi="Times New Roman" w:cs="Times New Roman"/>
          <w:sz w:val="28"/>
          <w:szCs w:val="24"/>
        </w:rPr>
        <w:t>Гирченко К. А.</w:t>
      </w:r>
    </w:p>
    <w:p w:rsidR="00CD6EDF" w:rsidRPr="00964AA8" w:rsidRDefault="00CD6EDF" w:rsidP="00964AA8">
      <w:pPr>
        <w:shd w:val="clear" w:color="auto" w:fill="FFFFFF"/>
        <w:spacing w:after="0" w:line="242" w:lineRule="atLeast"/>
        <w:rPr>
          <w:rFonts w:ascii="Times New Roman" w:hAnsi="Times New Roman" w:cs="Times New Roman"/>
          <w:sz w:val="28"/>
          <w:szCs w:val="24"/>
        </w:rPr>
      </w:pPr>
    </w:p>
    <w:p w:rsidR="00964AA8" w:rsidRPr="00CD6EDF" w:rsidRDefault="00964AA8" w:rsidP="00964AA8">
      <w:pPr>
        <w:shd w:val="clear" w:color="auto" w:fill="FFFFFF"/>
        <w:spacing w:after="0" w:line="242" w:lineRule="atLeast"/>
        <w:rPr>
          <w:rFonts w:ascii="Times New Roman" w:eastAsia="Times New Roman" w:hAnsi="Times New Roman" w:cs="Times New Roman"/>
          <w:color w:val="000000"/>
          <w:sz w:val="28"/>
          <w:szCs w:val="28"/>
          <w:lang w:eastAsia="ru-RU"/>
        </w:rPr>
      </w:pPr>
    </w:p>
    <w:p w:rsidR="00CD6EDF" w:rsidRPr="00CD6EDF" w:rsidRDefault="00CD6EDF" w:rsidP="00325321">
      <w:pPr>
        <w:shd w:val="clear" w:color="auto" w:fill="FFFFFF"/>
        <w:spacing w:after="0" w:line="242" w:lineRule="atLeast"/>
        <w:jc w:val="center"/>
        <w:rPr>
          <w:rFonts w:ascii="Times New Roman" w:eastAsia="Times New Roman" w:hAnsi="Times New Roman" w:cs="Times New Roman"/>
          <w:color w:val="000000"/>
          <w:sz w:val="28"/>
          <w:szCs w:val="28"/>
          <w:lang w:eastAsia="ru-RU"/>
        </w:rPr>
      </w:pPr>
    </w:p>
    <w:p w:rsidR="00CD6EDF" w:rsidRPr="00CD6EDF" w:rsidRDefault="00CD6EDF" w:rsidP="00325321">
      <w:pPr>
        <w:shd w:val="clear" w:color="auto" w:fill="FFFFFF"/>
        <w:spacing w:after="0" w:line="242" w:lineRule="atLeast"/>
        <w:jc w:val="center"/>
        <w:rPr>
          <w:rFonts w:ascii="Times New Roman" w:eastAsia="Times New Roman" w:hAnsi="Times New Roman" w:cs="Times New Roman"/>
          <w:color w:val="000000"/>
          <w:sz w:val="28"/>
          <w:szCs w:val="28"/>
          <w:lang w:eastAsia="ru-RU"/>
        </w:rPr>
      </w:pPr>
    </w:p>
    <w:p w:rsidR="00964AA8" w:rsidRDefault="00964AA8" w:rsidP="00325321">
      <w:pPr>
        <w:shd w:val="clear" w:color="auto" w:fill="FFFFFF"/>
        <w:spacing w:after="0" w:line="242" w:lineRule="atLeast"/>
        <w:jc w:val="center"/>
        <w:rPr>
          <w:rFonts w:ascii="Times New Roman" w:eastAsia="Times New Roman" w:hAnsi="Times New Roman" w:cs="Times New Roman"/>
          <w:color w:val="000000"/>
          <w:sz w:val="28"/>
          <w:szCs w:val="28"/>
          <w:lang w:eastAsia="ru-RU"/>
        </w:rPr>
      </w:pPr>
    </w:p>
    <w:p w:rsidR="00325321" w:rsidRPr="00964AA8" w:rsidRDefault="00184444" w:rsidP="00325321">
      <w:pPr>
        <w:shd w:val="clear" w:color="auto" w:fill="FFFFFF"/>
        <w:spacing w:after="0" w:line="242" w:lineRule="atLeast"/>
        <w:jc w:val="center"/>
        <w:rPr>
          <w:rFonts w:ascii="Times New Roman" w:eastAsia="Times New Roman" w:hAnsi="Times New Roman" w:cs="Times New Roman"/>
          <w:color w:val="181818"/>
          <w:sz w:val="28"/>
          <w:szCs w:val="28"/>
          <w:lang w:eastAsia="ru-RU"/>
        </w:rPr>
      </w:pPr>
      <w:r w:rsidRPr="00964AA8">
        <w:rPr>
          <w:rFonts w:ascii="Times New Roman" w:eastAsia="Times New Roman" w:hAnsi="Times New Roman" w:cs="Times New Roman"/>
          <w:color w:val="000000"/>
          <w:sz w:val="28"/>
          <w:szCs w:val="28"/>
          <w:lang w:eastAsia="ru-RU"/>
        </w:rPr>
        <w:t>Оренбург, 2023</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000000"/>
          <w:sz w:val="28"/>
          <w:szCs w:val="28"/>
          <w:lang w:eastAsia="ru-RU"/>
        </w:rPr>
        <w:lastRenderedPageBreak/>
        <w:t> </w:t>
      </w:r>
    </w:p>
    <w:p w:rsidR="00325321" w:rsidRPr="00CD6EDF" w:rsidRDefault="00325321" w:rsidP="00325321">
      <w:pPr>
        <w:shd w:val="clear" w:color="auto" w:fill="FFFFFF"/>
        <w:spacing w:after="0" w:line="242" w:lineRule="atLeast"/>
        <w:jc w:val="center"/>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b/>
          <w:bCs/>
          <w:color w:val="000000"/>
          <w:sz w:val="28"/>
          <w:szCs w:val="28"/>
          <w:lang w:eastAsia="ru-RU"/>
        </w:rPr>
        <w:t>Содержание:</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000000"/>
          <w:sz w:val="28"/>
          <w:szCs w:val="28"/>
          <w:lang w:eastAsia="ru-RU"/>
        </w:rPr>
        <w:t> </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000000"/>
          <w:sz w:val="28"/>
          <w:szCs w:val="28"/>
          <w:lang w:eastAsia="ru-RU"/>
        </w:rPr>
        <w:t>Вступление.</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000000"/>
          <w:sz w:val="28"/>
          <w:szCs w:val="28"/>
          <w:lang w:eastAsia="ru-RU"/>
        </w:rPr>
        <w:t>1.     Часть </w:t>
      </w:r>
      <w:r w:rsidRPr="00CD6EDF">
        <w:rPr>
          <w:rFonts w:ascii="Times New Roman" w:eastAsia="Times New Roman" w:hAnsi="Times New Roman" w:cs="Times New Roman"/>
          <w:b/>
          <w:bCs/>
          <w:color w:val="000000"/>
          <w:sz w:val="28"/>
          <w:szCs w:val="28"/>
          <w:lang w:eastAsia="ru-RU"/>
        </w:rPr>
        <w:t> </w:t>
      </w:r>
      <w:r w:rsidRPr="00CD6EDF">
        <w:rPr>
          <w:rFonts w:ascii="Times New Roman" w:eastAsia="Times New Roman" w:hAnsi="Times New Roman" w:cs="Times New Roman"/>
          <w:color w:val="000000"/>
          <w:sz w:val="28"/>
          <w:szCs w:val="28"/>
          <w:lang w:eastAsia="ru-RU"/>
        </w:rPr>
        <w:t>1.     Безопасность человека как результат жизнедеятельности.</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000000"/>
          <w:sz w:val="28"/>
          <w:szCs w:val="28"/>
          <w:lang w:eastAsia="ru-RU"/>
        </w:rPr>
        <w:t xml:space="preserve">2.     Часть  2.     Основы </w:t>
      </w:r>
      <w:proofErr w:type="spellStart"/>
      <w:r w:rsidRPr="00CD6EDF">
        <w:rPr>
          <w:rFonts w:ascii="Times New Roman" w:eastAsia="Times New Roman" w:hAnsi="Times New Roman" w:cs="Times New Roman"/>
          <w:color w:val="000000"/>
          <w:sz w:val="28"/>
          <w:szCs w:val="28"/>
          <w:lang w:eastAsia="ru-RU"/>
        </w:rPr>
        <w:t>здоровьесберегающей</w:t>
      </w:r>
      <w:proofErr w:type="spellEnd"/>
      <w:r w:rsidRPr="00CD6EDF">
        <w:rPr>
          <w:rFonts w:ascii="Times New Roman" w:eastAsia="Times New Roman" w:hAnsi="Times New Roman" w:cs="Times New Roman"/>
          <w:color w:val="000000"/>
          <w:sz w:val="28"/>
          <w:szCs w:val="28"/>
          <w:lang w:eastAsia="ru-RU"/>
        </w:rPr>
        <w:t xml:space="preserve"> технологии, методы её внедрения на занятиях БЖД.</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000000"/>
          <w:sz w:val="28"/>
          <w:szCs w:val="28"/>
          <w:lang w:eastAsia="ru-RU"/>
        </w:rPr>
        <w:t xml:space="preserve">3.     Часть  3.     Педагогические приемы, позволяющие  в рамках </w:t>
      </w:r>
      <w:proofErr w:type="spellStart"/>
      <w:r w:rsidRPr="00CD6EDF">
        <w:rPr>
          <w:rFonts w:ascii="Times New Roman" w:eastAsia="Times New Roman" w:hAnsi="Times New Roman" w:cs="Times New Roman"/>
          <w:color w:val="000000"/>
          <w:sz w:val="28"/>
          <w:szCs w:val="28"/>
          <w:lang w:eastAsia="ru-RU"/>
        </w:rPr>
        <w:t>здоровьесберегающих</w:t>
      </w:r>
      <w:proofErr w:type="spellEnd"/>
      <w:r w:rsidRPr="00CD6EDF">
        <w:rPr>
          <w:rFonts w:ascii="Times New Roman" w:eastAsia="Times New Roman" w:hAnsi="Times New Roman" w:cs="Times New Roman"/>
          <w:color w:val="000000"/>
          <w:sz w:val="28"/>
          <w:szCs w:val="28"/>
          <w:lang w:eastAsia="ru-RU"/>
        </w:rPr>
        <w:t xml:space="preserve"> технологий максимально сформировать требуемые компетенции.</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000000"/>
          <w:sz w:val="28"/>
          <w:szCs w:val="28"/>
          <w:lang w:eastAsia="ru-RU"/>
        </w:rPr>
        <w:t>4.     Часть  4. Результаты учебной деятельности по дисциплине.</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000000"/>
          <w:sz w:val="28"/>
          <w:szCs w:val="28"/>
          <w:lang w:eastAsia="ru-RU"/>
        </w:rPr>
        <w:t>5.     Заключение.</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b/>
          <w:bCs/>
          <w:color w:val="000000"/>
          <w:sz w:val="28"/>
          <w:szCs w:val="28"/>
          <w:lang w:eastAsia="ru-RU"/>
        </w:rPr>
        <w:t> </w:t>
      </w:r>
    </w:p>
    <w:p w:rsidR="00325321" w:rsidRDefault="00325321" w:rsidP="00325321">
      <w:pPr>
        <w:shd w:val="clear" w:color="auto" w:fill="FFFFFF"/>
        <w:spacing w:after="0" w:line="242" w:lineRule="atLeast"/>
        <w:jc w:val="both"/>
        <w:rPr>
          <w:rFonts w:ascii="Times New Roman" w:eastAsia="Times New Roman" w:hAnsi="Times New Roman" w:cs="Times New Roman"/>
          <w:b/>
          <w:bCs/>
          <w:color w:val="000000"/>
          <w:sz w:val="28"/>
          <w:szCs w:val="28"/>
          <w:lang w:eastAsia="ru-RU"/>
        </w:rPr>
      </w:pPr>
      <w:r w:rsidRPr="00CD6EDF">
        <w:rPr>
          <w:rFonts w:ascii="Times New Roman" w:eastAsia="Times New Roman" w:hAnsi="Times New Roman" w:cs="Times New Roman"/>
          <w:b/>
          <w:bCs/>
          <w:color w:val="000000"/>
          <w:sz w:val="28"/>
          <w:szCs w:val="28"/>
          <w:lang w:eastAsia="ru-RU"/>
        </w:rPr>
        <w:t> </w:t>
      </w:r>
    </w:p>
    <w:p w:rsidR="00184444" w:rsidRDefault="00184444" w:rsidP="00325321">
      <w:pPr>
        <w:shd w:val="clear" w:color="auto" w:fill="FFFFFF"/>
        <w:spacing w:after="0" w:line="242" w:lineRule="atLeast"/>
        <w:jc w:val="both"/>
        <w:rPr>
          <w:rFonts w:ascii="Times New Roman" w:eastAsia="Times New Roman" w:hAnsi="Times New Roman" w:cs="Times New Roman"/>
          <w:b/>
          <w:bCs/>
          <w:color w:val="000000"/>
          <w:sz w:val="28"/>
          <w:szCs w:val="28"/>
          <w:lang w:eastAsia="ru-RU"/>
        </w:rPr>
      </w:pPr>
    </w:p>
    <w:p w:rsidR="00184444" w:rsidRDefault="00184444" w:rsidP="00325321">
      <w:pPr>
        <w:shd w:val="clear" w:color="auto" w:fill="FFFFFF"/>
        <w:spacing w:after="0" w:line="242" w:lineRule="atLeast"/>
        <w:jc w:val="both"/>
        <w:rPr>
          <w:rFonts w:ascii="Times New Roman" w:eastAsia="Times New Roman" w:hAnsi="Times New Roman" w:cs="Times New Roman"/>
          <w:b/>
          <w:bCs/>
          <w:color w:val="000000"/>
          <w:sz w:val="28"/>
          <w:szCs w:val="28"/>
          <w:lang w:eastAsia="ru-RU"/>
        </w:rPr>
      </w:pPr>
    </w:p>
    <w:p w:rsidR="00184444" w:rsidRDefault="00184444" w:rsidP="00325321">
      <w:pPr>
        <w:shd w:val="clear" w:color="auto" w:fill="FFFFFF"/>
        <w:spacing w:after="0" w:line="242" w:lineRule="atLeast"/>
        <w:jc w:val="both"/>
        <w:rPr>
          <w:rFonts w:ascii="Times New Roman" w:eastAsia="Times New Roman" w:hAnsi="Times New Roman" w:cs="Times New Roman"/>
          <w:b/>
          <w:bCs/>
          <w:color w:val="000000"/>
          <w:sz w:val="28"/>
          <w:szCs w:val="28"/>
          <w:lang w:eastAsia="ru-RU"/>
        </w:rPr>
      </w:pPr>
    </w:p>
    <w:p w:rsidR="00184444" w:rsidRDefault="00184444" w:rsidP="00325321">
      <w:pPr>
        <w:shd w:val="clear" w:color="auto" w:fill="FFFFFF"/>
        <w:spacing w:after="0" w:line="242" w:lineRule="atLeast"/>
        <w:jc w:val="both"/>
        <w:rPr>
          <w:rFonts w:ascii="Times New Roman" w:eastAsia="Times New Roman" w:hAnsi="Times New Roman" w:cs="Times New Roman"/>
          <w:b/>
          <w:bCs/>
          <w:color w:val="000000"/>
          <w:sz w:val="28"/>
          <w:szCs w:val="28"/>
          <w:lang w:eastAsia="ru-RU"/>
        </w:rPr>
      </w:pPr>
    </w:p>
    <w:p w:rsidR="00184444" w:rsidRDefault="00184444" w:rsidP="00325321">
      <w:pPr>
        <w:shd w:val="clear" w:color="auto" w:fill="FFFFFF"/>
        <w:spacing w:after="0" w:line="242" w:lineRule="atLeast"/>
        <w:jc w:val="both"/>
        <w:rPr>
          <w:rFonts w:ascii="Times New Roman" w:eastAsia="Times New Roman" w:hAnsi="Times New Roman" w:cs="Times New Roman"/>
          <w:b/>
          <w:bCs/>
          <w:color w:val="000000"/>
          <w:sz w:val="28"/>
          <w:szCs w:val="28"/>
          <w:lang w:eastAsia="ru-RU"/>
        </w:rPr>
      </w:pPr>
    </w:p>
    <w:p w:rsidR="00184444" w:rsidRDefault="00184444" w:rsidP="00325321">
      <w:pPr>
        <w:shd w:val="clear" w:color="auto" w:fill="FFFFFF"/>
        <w:spacing w:after="0" w:line="242" w:lineRule="atLeast"/>
        <w:jc w:val="both"/>
        <w:rPr>
          <w:rFonts w:ascii="Times New Roman" w:eastAsia="Times New Roman" w:hAnsi="Times New Roman" w:cs="Times New Roman"/>
          <w:b/>
          <w:bCs/>
          <w:color w:val="000000"/>
          <w:sz w:val="28"/>
          <w:szCs w:val="28"/>
          <w:lang w:eastAsia="ru-RU"/>
        </w:rPr>
      </w:pPr>
    </w:p>
    <w:p w:rsidR="00184444" w:rsidRDefault="00184444" w:rsidP="00325321">
      <w:pPr>
        <w:shd w:val="clear" w:color="auto" w:fill="FFFFFF"/>
        <w:spacing w:after="0" w:line="242" w:lineRule="atLeast"/>
        <w:jc w:val="both"/>
        <w:rPr>
          <w:rFonts w:ascii="Times New Roman" w:eastAsia="Times New Roman" w:hAnsi="Times New Roman" w:cs="Times New Roman"/>
          <w:b/>
          <w:bCs/>
          <w:color w:val="000000"/>
          <w:sz w:val="28"/>
          <w:szCs w:val="28"/>
          <w:lang w:eastAsia="ru-RU"/>
        </w:rPr>
      </w:pPr>
    </w:p>
    <w:p w:rsidR="00184444" w:rsidRDefault="00184444" w:rsidP="00325321">
      <w:pPr>
        <w:shd w:val="clear" w:color="auto" w:fill="FFFFFF"/>
        <w:spacing w:after="0" w:line="242" w:lineRule="atLeast"/>
        <w:jc w:val="both"/>
        <w:rPr>
          <w:rFonts w:ascii="Times New Roman" w:eastAsia="Times New Roman" w:hAnsi="Times New Roman" w:cs="Times New Roman"/>
          <w:b/>
          <w:bCs/>
          <w:color w:val="000000"/>
          <w:sz w:val="28"/>
          <w:szCs w:val="28"/>
          <w:lang w:eastAsia="ru-RU"/>
        </w:rPr>
      </w:pPr>
    </w:p>
    <w:p w:rsidR="00184444" w:rsidRDefault="00184444" w:rsidP="00325321">
      <w:pPr>
        <w:shd w:val="clear" w:color="auto" w:fill="FFFFFF"/>
        <w:spacing w:after="0" w:line="242" w:lineRule="atLeast"/>
        <w:jc w:val="both"/>
        <w:rPr>
          <w:rFonts w:ascii="Times New Roman" w:eastAsia="Times New Roman" w:hAnsi="Times New Roman" w:cs="Times New Roman"/>
          <w:b/>
          <w:bCs/>
          <w:color w:val="000000"/>
          <w:sz w:val="28"/>
          <w:szCs w:val="28"/>
          <w:lang w:eastAsia="ru-RU"/>
        </w:rPr>
      </w:pPr>
    </w:p>
    <w:p w:rsidR="00184444" w:rsidRDefault="00184444" w:rsidP="00325321">
      <w:pPr>
        <w:shd w:val="clear" w:color="auto" w:fill="FFFFFF"/>
        <w:spacing w:after="0" w:line="242" w:lineRule="atLeast"/>
        <w:jc w:val="both"/>
        <w:rPr>
          <w:rFonts w:ascii="Times New Roman" w:eastAsia="Times New Roman" w:hAnsi="Times New Roman" w:cs="Times New Roman"/>
          <w:b/>
          <w:bCs/>
          <w:color w:val="000000"/>
          <w:sz w:val="28"/>
          <w:szCs w:val="28"/>
          <w:lang w:eastAsia="ru-RU"/>
        </w:rPr>
      </w:pPr>
    </w:p>
    <w:p w:rsidR="00184444" w:rsidRDefault="00184444" w:rsidP="00325321">
      <w:pPr>
        <w:shd w:val="clear" w:color="auto" w:fill="FFFFFF"/>
        <w:spacing w:after="0" w:line="242" w:lineRule="atLeast"/>
        <w:jc w:val="both"/>
        <w:rPr>
          <w:rFonts w:ascii="Times New Roman" w:eastAsia="Times New Roman" w:hAnsi="Times New Roman" w:cs="Times New Roman"/>
          <w:b/>
          <w:bCs/>
          <w:color w:val="000000"/>
          <w:sz w:val="28"/>
          <w:szCs w:val="28"/>
          <w:lang w:eastAsia="ru-RU"/>
        </w:rPr>
      </w:pPr>
    </w:p>
    <w:p w:rsidR="00184444" w:rsidRDefault="00184444" w:rsidP="00325321">
      <w:pPr>
        <w:shd w:val="clear" w:color="auto" w:fill="FFFFFF"/>
        <w:spacing w:after="0" w:line="242" w:lineRule="atLeast"/>
        <w:jc w:val="both"/>
        <w:rPr>
          <w:rFonts w:ascii="Times New Roman" w:eastAsia="Times New Roman" w:hAnsi="Times New Roman" w:cs="Times New Roman"/>
          <w:b/>
          <w:bCs/>
          <w:color w:val="000000"/>
          <w:sz w:val="28"/>
          <w:szCs w:val="28"/>
          <w:lang w:eastAsia="ru-RU"/>
        </w:rPr>
      </w:pPr>
    </w:p>
    <w:p w:rsidR="00184444" w:rsidRDefault="00184444" w:rsidP="00325321">
      <w:pPr>
        <w:shd w:val="clear" w:color="auto" w:fill="FFFFFF"/>
        <w:spacing w:after="0" w:line="242" w:lineRule="atLeast"/>
        <w:jc w:val="both"/>
        <w:rPr>
          <w:rFonts w:ascii="Times New Roman" w:eastAsia="Times New Roman" w:hAnsi="Times New Roman" w:cs="Times New Roman"/>
          <w:b/>
          <w:bCs/>
          <w:color w:val="000000"/>
          <w:sz w:val="28"/>
          <w:szCs w:val="28"/>
          <w:lang w:eastAsia="ru-RU"/>
        </w:rPr>
      </w:pPr>
    </w:p>
    <w:p w:rsidR="00184444" w:rsidRDefault="00184444" w:rsidP="00325321">
      <w:pPr>
        <w:shd w:val="clear" w:color="auto" w:fill="FFFFFF"/>
        <w:spacing w:after="0" w:line="242" w:lineRule="atLeast"/>
        <w:jc w:val="both"/>
        <w:rPr>
          <w:rFonts w:ascii="Times New Roman" w:eastAsia="Times New Roman" w:hAnsi="Times New Roman" w:cs="Times New Roman"/>
          <w:b/>
          <w:bCs/>
          <w:color w:val="000000"/>
          <w:sz w:val="28"/>
          <w:szCs w:val="28"/>
          <w:lang w:eastAsia="ru-RU"/>
        </w:rPr>
      </w:pPr>
    </w:p>
    <w:p w:rsidR="00184444" w:rsidRDefault="00184444" w:rsidP="00325321">
      <w:pPr>
        <w:shd w:val="clear" w:color="auto" w:fill="FFFFFF"/>
        <w:spacing w:after="0" w:line="242" w:lineRule="atLeast"/>
        <w:jc w:val="both"/>
        <w:rPr>
          <w:rFonts w:ascii="Times New Roman" w:eastAsia="Times New Roman" w:hAnsi="Times New Roman" w:cs="Times New Roman"/>
          <w:b/>
          <w:bCs/>
          <w:color w:val="000000"/>
          <w:sz w:val="28"/>
          <w:szCs w:val="28"/>
          <w:lang w:eastAsia="ru-RU"/>
        </w:rPr>
      </w:pPr>
    </w:p>
    <w:p w:rsidR="00184444" w:rsidRDefault="00184444" w:rsidP="00325321">
      <w:pPr>
        <w:shd w:val="clear" w:color="auto" w:fill="FFFFFF"/>
        <w:spacing w:after="0" w:line="242" w:lineRule="atLeast"/>
        <w:jc w:val="both"/>
        <w:rPr>
          <w:rFonts w:ascii="Times New Roman" w:eastAsia="Times New Roman" w:hAnsi="Times New Roman" w:cs="Times New Roman"/>
          <w:b/>
          <w:bCs/>
          <w:color w:val="000000"/>
          <w:sz w:val="28"/>
          <w:szCs w:val="28"/>
          <w:lang w:eastAsia="ru-RU"/>
        </w:rPr>
      </w:pPr>
    </w:p>
    <w:p w:rsidR="00184444" w:rsidRDefault="00184444" w:rsidP="00325321">
      <w:pPr>
        <w:shd w:val="clear" w:color="auto" w:fill="FFFFFF"/>
        <w:spacing w:after="0" w:line="242" w:lineRule="atLeast"/>
        <w:jc w:val="both"/>
        <w:rPr>
          <w:rFonts w:ascii="Times New Roman" w:eastAsia="Times New Roman" w:hAnsi="Times New Roman" w:cs="Times New Roman"/>
          <w:b/>
          <w:bCs/>
          <w:color w:val="000000"/>
          <w:sz w:val="28"/>
          <w:szCs w:val="28"/>
          <w:lang w:eastAsia="ru-RU"/>
        </w:rPr>
      </w:pPr>
    </w:p>
    <w:p w:rsidR="00184444" w:rsidRDefault="00184444" w:rsidP="00325321">
      <w:pPr>
        <w:shd w:val="clear" w:color="auto" w:fill="FFFFFF"/>
        <w:spacing w:after="0" w:line="242" w:lineRule="atLeast"/>
        <w:jc w:val="both"/>
        <w:rPr>
          <w:rFonts w:ascii="Times New Roman" w:eastAsia="Times New Roman" w:hAnsi="Times New Roman" w:cs="Times New Roman"/>
          <w:b/>
          <w:bCs/>
          <w:color w:val="000000"/>
          <w:sz w:val="28"/>
          <w:szCs w:val="28"/>
          <w:lang w:eastAsia="ru-RU"/>
        </w:rPr>
      </w:pPr>
    </w:p>
    <w:p w:rsidR="00184444" w:rsidRDefault="00184444" w:rsidP="00325321">
      <w:pPr>
        <w:shd w:val="clear" w:color="auto" w:fill="FFFFFF"/>
        <w:spacing w:after="0" w:line="242" w:lineRule="atLeast"/>
        <w:jc w:val="both"/>
        <w:rPr>
          <w:rFonts w:ascii="Times New Roman" w:eastAsia="Times New Roman" w:hAnsi="Times New Roman" w:cs="Times New Roman"/>
          <w:b/>
          <w:bCs/>
          <w:color w:val="000000"/>
          <w:sz w:val="28"/>
          <w:szCs w:val="28"/>
          <w:lang w:eastAsia="ru-RU"/>
        </w:rPr>
      </w:pPr>
    </w:p>
    <w:p w:rsidR="00184444" w:rsidRDefault="00184444" w:rsidP="00325321">
      <w:pPr>
        <w:shd w:val="clear" w:color="auto" w:fill="FFFFFF"/>
        <w:spacing w:after="0" w:line="242" w:lineRule="atLeast"/>
        <w:jc w:val="both"/>
        <w:rPr>
          <w:rFonts w:ascii="Times New Roman" w:eastAsia="Times New Roman" w:hAnsi="Times New Roman" w:cs="Times New Roman"/>
          <w:b/>
          <w:bCs/>
          <w:color w:val="000000"/>
          <w:sz w:val="28"/>
          <w:szCs w:val="28"/>
          <w:lang w:eastAsia="ru-RU"/>
        </w:rPr>
      </w:pPr>
    </w:p>
    <w:p w:rsidR="00184444" w:rsidRDefault="00184444" w:rsidP="00325321">
      <w:pPr>
        <w:shd w:val="clear" w:color="auto" w:fill="FFFFFF"/>
        <w:spacing w:after="0" w:line="242" w:lineRule="atLeast"/>
        <w:jc w:val="both"/>
        <w:rPr>
          <w:rFonts w:ascii="Times New Roman" w:eastAsia="Times New Roman" w:hAnsi="Times New Roman" w:cs="Times New Roman"/>
          <w:b/>
          <w:bCs/>
          <w:color w:val="000000"/>
          <w:sz w:val="28"/>
          <w:szCs w:val="28"/>
          <w:lang w:eastAsia="ru-RU"/>
        </w:rPr>
      </w:pPr>
    </w:p>
    <w:p w:rsidR="00184444" w:rsidRDefault="00184444" w:rsidP="00325321">
      <w:pPr>
        <w:shd w:val="clear" w:color="auto" w:fill="FFFFFF"/>
        <w:spacing w:after="0" w:line="242" w:lineRule="atLeast"/>
        <w:jc w:val="both"/>
        <w:rPr>
          <w:rFonts w:ascii="Times New Roman" w:eastAsia="Times New Roman" w:hAnsi="Times New Roman" w:cs="Times New Roman"/>
          <w:b/>
          <w:bCs/>
          <w:color w:val="000000"/>
          <w:sz w:val="28"/>
          <w:szCs w:val="28"/>
          <w:lang w:eastAsia="ru-RU"/>
        </w:rPr>
      </w:pPr>
    </w:p>
    <w:p w:rsidR="00184444" w:rsidRDefault="00184444" w:rsidP="00325321">
      <w:pPr>
        <w:shd w:val="clear" w:color="auto" w:fill="FFFFFF"/>
        <w:spacing w:after="0" w:line="242" w:lineRule="atLeast"/>
        <w:jc w:val="both"/>
        <w:rPr>
          <w:rFonts w:ascii="Times New Roman" w:eastAsia="Times New Roman" w:hAnsi="Times New Roman" w:cs="Times New Roman"/>
          <w:b/>
          <w:bCs/>
          <w:color w:val="000000"/>
          <w:sz w:val="28"/>
          <w:szCs w:val="28"/>
          <w:lang w:eastAsia="ru-RU"/>
        </w:rPr>
      </w:pPr>
    </w:p>
    <w:p w:rsidR="00184444" w:rsidRDefault="00184444" w:rsidP="00325321">
      <w:pPr>
        <w:shd w:val="clear" w:color="auto" w:fill="FFFFFF"/>
        <w:spacing w:after="0" w:line="242" w:lineRule="atLeast"/>
        <w:jc w:val="both"/>
        <w:rPr>
          <w:rFonts w:ascii="Times New Roman" w:eastAsia="Times New Roman" w:hAnsi="Times New Roman" w:cs="Times New Roman"/>
          <w:b/>
          <w:bCs/>
          <w:color w:val="000000"/>
          <w:sz w:val="28"/>
          <w:szCs w:val="28"/>
          <w:lang w:eastAsia="ru-RU"/>
        </w:rPr>
      </w:pPr>
    </w:p>
    <w:p w:rsidR="00184444" w:rsidRDefault="00184444" w:rsidP="00325321">
      <w:pPr>
        <w:shd w:val="clear" w:color="auto" w:fill="FFFFFF"/>
        <w:spacing w:after="0" w:line="242" w:lineRule="atLeast"/>
        <w:jc w:val="both"/>
        <w:rPr>
          <w:rFonts w:ascii="Times New Roman" w:eastAsia="Times New Roman" w:hAnsi="Times New Roman" w:cs="Times New Roman"/>
          <w:b/>
          <w:bCs/>
          <w:color w:val="000000"/>
          <w:sz w:val="28"/>
          <w:szCs w:val="28"/>
          <w:lang w:eastAsia="ru-RU"/>
        </w:rPr>
      </w:pPr>
    </w:p>
    <w:p w:rsidR="00184444" w:rsidRDefault="00184444" w:rsidP="00325321">
      <w:pPr>
        <w:shd w:val="clear" w:color="auto" w:fill="FFFFFF"/>
        <w:spacing w:after="0" w:line="242" w:lineRule="atLeast"/>
        <w:jc w:val="both"/>
        <w:rPr>
          <w:rFonts w:ascii="Times New Roman" w:eastAsia="Times New Roman" w:hAnsi="Times New Roman" w:cs="Times New Roman"/>
          <w:b/>
          <w:bCs/>
          <w:color w:val="000000"/>
          <w:sz w:val="28"/>
          <w:szCs w:val="28"/>
          <w:lang w:eastAsia="ru-RU"/>
        </w:rPr>
      </w:pPr>
    </w:p>
    <w:p w:rsidR="00184444" w:rsidRDefault="00184444" w:rsidP="00325321">
      <w:pPr>
        <w:shd w:val="clear" w:color="auto" w:fill="FFFFFF"/>
        <w:spacing w:after="0" w:line="242" w:lineRule="atLeast"/>
        <w:jc w:val="both"/>
        <w:rPr>
          <w:rFonts w:ascii="Times New Roman" w:eastAsia="Times New Roman" w:hAnsi="Times New Roman" w:cs="Times New Roman"/>
          <w:b/>
          <w:bCs/>
          <w:color w:val="000000"/>
          <w:sz w:val="28"/>
          <w:szCs w:val="28"/>
          <w:lang w:eastAsia="ru-RU"/>
        </w:rPr>
      </w:pPr>
    </w:p>
    <w:p w:rsidR="00184444" w:rsidRDefault="00184444" w:rsidP="00325321">
      <w:pPr>
        <w:shd w:val="clear" w:color="auto" w:fill="FFFFFF"/>
        <w:spacing w:after="0" w:line="242" w:lineRule="atLeast"/>
        <w:jc w:val="both"/>
        <w:rPr>
          <w:rFonts w:ascii="Times New Roman" w:eastAsia="Times New Roman" w:hAnsi="Times New Roman" w:cs="Times New Roman"/>
          <w:b/>
          <w:bCs/>
          <w:color w:val="000000"/>
          <w:sz w:val="28"/>
          <w:szCs w:val="28"/>
          <w:lang w:eastAsia="ru-RU"/>
        </w:rPr>
      </w:pPr>
    </w:p>
    <w:p w:rsidR="00184444" w:rsidRDefault="00184444" w:rsidP="00325321">
      <w:pPr>
        <w:shd w:val="clear" w:color="auto" w:fill="FFFFFF"/>
        <w:spacing w:after="0" w:line="242" w:lineRule="atLeast"/>
        <w:jc w:val="both"/>
        <w:rPr>
          <w:rFonts w:ascii="Times New Roman" w:eastAsia="Times New Roman" w:hAnsi="Times New Roman" w:cs="Times New Roman"/>
          <w:b/>
          <w:bCs/>
          <w:color w:val="000000"/>
          <w:sz w:val="28"/>
          <w:szCs w:val="28"/>
          <w:lang w:eastAsia="ru-RU"/>
        </w:rPr>
      </w:pPr>
    </w:p>
    <w:p w:rsidR="00184444" w:rsidRDefault="00184444" w:rsidP="00325321">
      <w:pPr>
        <w:shd w:val="clear" w:color="auto" w:fill="FFFFFF"/>
        <w:spacing w:after="0" w:line="242" w:lineRule="atLeast"/>
        <w:jc w:val="both"/>
        <w:rPr>
          <w:rFonts w:ascii="Times New Roman" w:eastAsia="Times New Roman" w:hAnsi="Times New Roman" w:cs="Times New Roman"/>
          <w:b/>
          <w:bCs/>
          <w:color w:val="000000"/>
          <w:sz w:val="28"/>
          <w:szCs w:val="28"/>
          <w:lang w:eastAsia="ru-RU"/>
        </w:rPr>
      </w:pPr>
    </w:p>
    <w:p w:rsidR="00184444" w:rsidRPr="00CD6EDF" w:rsidRDefault="00184444"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p>
    <w:p w:rsidR="00184444" w:rsidRDefault="00184444" w:rsidP="00325321">
      <w:pPr>
        <w:shd w:val="clear" w:color="auto" w:fill="FFFFFF"/>
        <w:spacing w:after="0" w:line="242" w:lineRule="atLeast"/>
        <w:jc w:val="both"/>
        <w:rPr>
          <w:rFonts w:ascii="Times New Roman" w:eastAsia="Times New Roman" w:hAnsi="Times New Roman" w:cs="Times New Roman"/>
          <w:b/>
          <w:bCs/>
          <w:color w:val="000000"/>
          <w:sz w:val="28"/>
          <w:szCs w:val="28"/>
          <w:lang w:eastAsia="ru-RU"/>
        </w:rPr>
      </w:pPr>
    </w:p>
    <w:p w:rsidR="00184444" w:rsidRPr="00CD6EDF" w:rsidRDefault="00184444" w:rsidP="00184444">
      <w:pPr>
        <w:shd w:val="clear" w:color="auto" w:fill="FFFFFF"/>
        <w:spacing w:after="0" w:line="242" w:lineRule="atLeast"/>
        <w:jc w:val="center"/>
        <w:rPr>
          <w:rFonts w:ascii="Times New Roman" w:eastAsia="Times New Roman" w:hAnsi="Times New Roman" w:cs="Times New Roman"/>
          <w:color w:val="181818"/>
          <w:sz w:val="28"/>
          <w:szCs w:val="28"/>
          <w:lang w:eastAsia="ru-RU"/>
        </w:rPr>
      </w:pPr>
      <w:r>
        <w:rPr>
          <w:rFonts w:ascii="Times New Roman" w:eastAsia="Times New Roman" w:hAnsi="Times New Roman" w:cs="Times New Roman"/>
          <w:b/>
          <w:bCs/>
          <w:color w:val="000000"/>
          <w:sz w:val="28"/>
          <w:szCs w:val="28"/>
          <w:lang w:eastAsia="ru-RU"/>
        </w:rPr>
        <w:t>1. Вступление</w:t>
      </w:r>
    </w:p>
    <w:p w:rsidR="00184444" w:rsidRDefault="00184444" w:rsidP="00184444">
      <w:pPr>
        <w:shd w:val="clear" w:color="auto" w:fill="FFFFFF"/>
        <w:spacing w:after="0" w:line="242" w:lineRule="atLeast"/>
        <w:jc w:val="center"/>
        <w:rPr>
          <w:rFonts w:ascii="Times New Roman" w:eastAsia="Times New Roman" w:hAnsi="Times New Roman" w:cs="Times New Roman"/>
          <w:b/>
          <w:bCs/>
          <w:color w:val="000000"/>
          <w:sz w:val="28"/>
          <w:szCs w:val="28"/>
          <w:lang w:eastAsia="ru-RU"/>
        </w:rPr>
      </w:pPr>
    </w:p>
    <w:p w:rsidR="00325321" w:rsidRPr="00CD6EDF" w:rsidRDefault="00325321" w:rsidP="00184444">
      <w:pPr>
        <w:shd w:val="clear" w:color="auto" w:fill="FFFFFF"/>
        <w:spacing w:after="0" w:line="242" w:lineRule="atLeast"/>
        <w:ind w:firstLine="709"/>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b/>
          <w:bCs/>
          <w:color w:val="000000"/>
          <w:sz w:val="28"/>
          <w:szCs w:val="28"/>
          <w:lang w:eastAsia="ru-RU"/>
        </w:rPr>
        <w:t>Актуальность темы:  </w:t>
      </w:r>
      <w:r w:rsidRPr="00CD6EDF">
        <w:rPr>
          <w:rFonts w:ascii="Times New Roman" w:eastAsia="Times New Roman" w:hAnsi="Times New Roman" w:cs="Times New Roman"/>
          <w:color w:val="000000"/>
          <w:sz w:val="28"/>
          <w:szCs w:val="28"/>
          <w:lang w:eastAsia="ru-RU"/>
        </w:rPr>
        <w:t xml:space="preserve"> Курс преподавания БЖД предполагает различные аспекты обучения и воспитания </w:t>
      </w:r>
      <w:proofErr w:type="gramStart"/>
      <w:r w:rsidRPr="00CD6EDF">
        <w:rPr>
          <w:rFonts w:ascii="Times New Roman" w:eastAsia="Times New Roman" w:hAnsi="Times New Roman" w:cs="Times New Roman"/>
          <w:color w:val="000000"/>
          <w:sz w:val="28"/>
          <w:szCs w:val="28"/>
          <w:lang w:eastAsia="ru-RU"/>
        </w:rPr>
        <w:t>обучающихся</w:t>
      </w:r>
      <w:proofErr w:type="gramEnd"/>
      <w:r w:rsidRPr="00CD6EDF">
        <w:rPr>
          <w:rFonts w:ascii="Times New Roman" w:eastAsia="Times New Roman" w:hAnsi="Times New Roman" w:cs="Times New Roman"/>
          <w:color w:val="000000"/>
          <w:sz w:val="28"/>
          <w:szCs w:val="28"/>
          <w:lang w:eastAsia="ru-RU"/>
        </w:rPr>
        <w:t xml:space="preserve">. Наиболее важными, на мой взгляд, являются: патриотическое воспитание молодежи и обучение правилам и навыкам безопасного поведения, что максимально воспринимаются обучающимися при применении педагогом </w:t>
      </w:r>
      <w:proofErr w:type="spellStart"/>
      <w:r w:rsidRPr="00CD6EDF">
        <w:rPr>
          <w:rFonts w:ascii="Times New Roman" w:eastAsia="Times New Roman" w:hAnsi="Times New Roman" w:cs="Times New Roman"/>
          <w:color w:val="000000"/>
          <w:sz w:val="28"/>
          <w:szCs w:val="28"/>
          <w:lang w:eastAsia="ru-RU"/>
        </w:rPr>
        <w:t>здоровьесберегающих</w:t>
      </w:r>
      <w:proofErr w:type="spellEnd"/>
      <w:r w:rsidRPr="00CD6EDF">
        <w:rPr>
          <w:rFonts w:ascii="Times New Roman" w:eastAsia="Times New Roman" w:hAnsi="Times New Roman" w:cs="Times New Roman"/>
          <w:color w:val="000000"/>
          <w:sz w:val="28"/>
          <w:szCs w:val="28"/>
          <w:lang w:eastAsia="ru-RU"/>
        </w:rPr>
        <w:t xml:space="preserve"> технологий.</w:t>
      </w:r>
    </w:p>
    <w:p w:rsidR="00325321" w:rsidRPr="00CD6EDF" w:rsidRDefault="00325321" w:rsidP="00184444">
      <w:pPr>
        <w:shd w:val="clear" w:color="auto" w:fill="FFFFFF"/>
        <w:spacing w:after="0" w:line="242" w:lineRule="atLeast"/>
        <w:ind w:firstLine="709"/>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b/>
          <w:bCs/>
          <w:color w:val="000000"/>
          <w:sz w:val="28"/>
          <w:szCs w:val="28"/>
          <w:lang w:eastAsia="ru-RU"/>
        </w:rPr>
        <w:t>Цель методического доклада:</w:t>
      </w:r>
    </w:p>
    <w:p w:rsidR="00325321" w:rsidRPr="00CD6EDF" w:rsidRDefault="00325321" w:rsidP="00184444">
      <w:pPr>
        <w:shd w:val="clear" w:color="auto" w:fill="FFFFFF"/>
        <w:spacing w:after="0" w:line="242" w:lineRule="atLeast"/>
        <w:ind w:firstLine="709"/>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000000"/>
          <w:sz w:val="28"/>
          <w:szCs w:val="28"/>
          <w:lang w:eastAsia="ru-RU"/>
        </w:rPr>
        <w:t>1. Ознакомление коллег, интересующихся данной темой, с различными направлениями образовательных технологий.</w:t>
      </w:r>
    </w:p>
    <w:p w:rsidR="00325321" w:rsidRPr="00CD6EDF" w:rsidRDefault="00325321" w:rsidP="00184444">
      <w:pPr>
        <w:shd w:val="clear" w:color="auto" w:fill="FFFFFF"/>
        <w:spacing w:after="0" w:line="242" w:lineRule="atLeast"/>
        <w:ind w:firstLine="709"/>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000000"/>
          <w:sz w:val="28"/>
          <w:szCs w:val="28"/>
          <w:lang w:eastAsia="ru-RU"/>
        </w:rPr>
        <w:t xml:space="preserve">2. Рассмотрение </w:t>
      </w:r>
      <w:proofErr w:type="spellStart"/>
      <w:r w:rsidRPr="00CD6EDF">
        <w:rPr>
          <w:rFonts w:ascii="Times New Roman" w:eastAsia="Times New Roman" w:hAnsi="Times New Roman" w:cs="Times New Roman"/>
          <w:color w:val="000000"/>
          <w:sz w:val="28"/>
          <w:szCs w:val="28"/>
          <w:lang w:eastAsia="ru-RU"/>
        </w:rPr>
        <w:t>здоровьесберегающей</w:t>
      </w:r>
      <w:proofErr w:type="spellEnd"/>
      <w:r w:rsidRPr="00CD6EDF">
        <w:rPr>
          <w:rFonts w:ascii="Times New Roman" w:eastAsia="Times New Roman" w:hAnsi="Times New Roman" w:cs="Times New Roman"/>
          <w:color w:val="000000"/>
          <w:sz w:val="28"/>
          <w:szCs w:val="28"/>
          <w:lang w:eastAsia="ru-RU"/>
        </w:rPr>
        <w:t xml:space="preserve"> технологии в общей деятельности колледжа.</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000000"/>
          <w:sz w:val="28"/>
          <w:szCs w:val="28"/>
          <w:lang w:eastAsia="ru-RU"/>
        </w:rPr>
        <w:t xml:space="preserve">Исходя из поставленной цели, разработкой данного методического </w:t>
      </w:r>
      <w:proofErr w:type="gramStart"/>
      <w:r w:rsidRPr="00CD6EDF">
        <w:rPr>
          <w:rFonts w:ascii="Times New Roman" w:eastAsia="Times New Roman" w:hAnsi="Times New Roman" w:cs="Times New Roman"/>
          <w:color w:val="000000"/>
          <w:sz w:val="28"/>
          <w:szCs w:val="28"/>
          <w:lang w:eastAsia="ru-RU"/>
        </w:rPr>
        <w:t>доклада</w:t>
      </w:r>
      <w:proofErr w:type="gramEnd"/>
      <w:r w:rsidRPr="00CD6EDF">
        <w:rPr>
          <w:rFonts w:ascii="Times New Roman" w:eastAsia="Times New Roman" w:hAnsi="Times New Roman" w:cs="Times New Roman"/>
          <w:color w:val="000000"/>
          <w:sz w:val="28"/>
          <w:szCs w:val="28"/>
          <w:lang w:eastAsia="ru-RU"/>
        </w:rPr>
        <w:t xml:space="preserve">  возможно ставить перед собой следующие  </w:t>
      </w:r>
      <w:r w:rsidRPr="00CD6EDF">
        <w:rPr>
          <w:rFonts w:ascii="Times New Roman" w:eastAsia="Times New Roman" w:hAnsi="Times New Roman" w:cs="Times New Roman"/>
          <w:b/>
          <w:bCs/>
          <w:color w:val="000000"/>
          <w:sz w:val="28"/>
          <w:szCs w:val="28"/>
          <w:lang w:eastAsia="ru-RU"/>
        </w:rPr>
        <w:t>задачи</w:t>
      </w:r>
      <w:r w:rsidRPr="00CD6EDF">
        <w:rPr>
          <w:rFonts w:ascii="Times New Roman" w:eastAsia="Times New Roman" w:hAnsi="Times New Roman" w:cs="Times New Roman"/>
          <w:color w:val="000000"/>
          <w:sz w:val="28"/>
          <w:szCs w:val="28"/>
          <w:lang w:eastAsia="ru-RU"/>
        </w:rPr>
        <w:t>:</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000000"/>
          <w:sz w:val="28"/>
          <w:szCs w:val="28"/>
          <w:lang w:eastAsia="ru-RU"/>
        </w:rPr>
        <w:t xml:space="preserve">1. Освоить </w:t>
      </w:r>
      <w:proofErr w:type="spellStart"/>
      <w:r w:rsidRPr="00CD6EDF">
        <w:rPr>
          <w:rFonts w:ascii="Times New Roman" w:eastAsia="Times New Roman" w:hAnsi="Times New Roman" w:cs="Times New Roman"/>
          <w:color w:val="000000"/>
          <w:sz w:val="28"/>
          <w:szCs w:val="28"/>
          <w:lang w:eastAsia="ru-RU"/>
        </w:rPr>
        <w:t>здоровьесберегающую</w:t>
      </w:r>
      <w:proofErr w:type="spellEnd"/>
      <w:r w:rsidRPr="00CD6EDF">
        <w:rPr>
          <w:rFonts w:ascii="Times New Roman" w:eastAsia="Times New Roman" w:hAnsi="Times New Roman" w:cs="Times New Roman"/>
          <w:color w:val="000000"/>
          <w:sz w:val="28"/>
          <w:szCs w:val="28"/>
          <w:lang w:eastAsia="ru-RU"/>
        </w:rPr>
        <w:t xml:space="preserve"> технологию (в дальнейшем – ЗСТ) в условиях ТИК;</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000000"/>
          <w:sz w:val="28"/>
          <w:szCs w:val="28"/>
          <w:lang w:eastAsia="ru-RU"/>
        </w:rPr>
        <w:t>2. Сформировать здоровую среду </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000000"/>
          <w:sz w:val="28"/>
          <w:szCs w:val="28"/>
          <w:lang w:eastAsia="ru-RU"/>
        </w:rPr>
        <w:t> </w:t>
      </w:r>
    </w:p>
    <w:p w:rsidR="00325321" w:rsidRPr="00184444" w:rsidRDefault="00325321" w:rsidP="00184444">
      <w:pPr>
        <w:shd w:val="clear" w:color="auto" w:fill="FFFFFF"/>
        <w:spacing w:after="0" w:line="242" w:lineRule="atLeast"/>
        <w:ind w:firstLine="709"/>
        <w:jc w:val="both"/>
        <w:rPr>
          <w:rFonts w:ascii="Times New Roman" w:eastAsia="Times New Roman" w:hAnsi="Times New Roman" w:cs="Times New Roman"/>
          <w:color w:val="181818"/>
          <w:sz w:val="28"/>
          <w:szCs w:val="28"/>
          <w:lang w:eastAsia="ru-RU"/>
        </w:rPr>
      </w:pPr>
      <w:r w:rsidRPr="00184444">
        <w:rPr>
          <w:rFonts w:ascii="Times New Roman" w:eastAsia="Times New Roman" w:hAnsi="Times New Roman" w:cs="Times New Roman"/>
          <w:color w:val="181818"/>
          <w:sz w:val="28"/>
          <w:szCs w:val="28"/>
          <w:lang w:eastAsia="ru-RU"/>
        </w:rPr>
        <w:t xml:space="preserve">Курс «Безопасность жизнедеятельности» приобретает в настоящее время особое значение в образовании </w:t>
      </w:r>
      <w:proofErr w:type="gramStart"/>
      <w:r w:rsidRPr="00184444">
        <w:rPr>
          <w:rFonts w:ascii="Times New Roman" w:eastAsia="Times New Roman" w:hAnsi="Times New Roman" w:cs="Times New Roman"/>
          <w:color w:val="181818"/>
          <w:sz w:val="28"/>
          <w:szCs w:val="28"/>
          <w:lang w:eastAsia="ru-RU"/>
        </w:rPr>
        <w:t>обучающихся</w:t>
      </w:r>
      <w:proofErr w:type="gramEnd"/>
      <w:r w:rsidRPr="00184444">
        <w:rPr>
          <w:rFonts w:ascii="Times New Roman" w:eastAsia="Times New Roman" w:hAnsi="Times New Roman" w:cs="Times New Roman"/>
          <w:color w:val="181818"/>
          <w:sz w:val="28"/>
          <w:szCs w:val="28"/>
          <w:lang w:eastAsia="ru-RU"/>
        </w:rPr>
        <w:t>. Ежегодно в стране, в результате разнообразных происшествий  погибают и получают увечья, серьёзные травмы и заболевания сотни тысяч её граждан, в том числе подростки. Главными причинами несчастных случаев чаще всего являются действия или, наоборот, бездействия самого  человека: многие погибают потому, что не знают основных  правил поведения в опасных ситуациях, не умеют применить полученные знания  на практике.   </w:t>
      </w:r>
    </w:p>
    <w:p w:rsidR="00325321" w:rsidRPr="00184444" w:rsidRDefault="00325321" w:rsidP="00184444">
      <w:pPr>
        <w:shd w:val="clear" w:color="auto" w:fill="FFFFFF"/>
        <w:spacing w:after="0" w:line="242" w:lineRule="atLeast"/>
        <w:ind w:firstLine="709"/>
        <w:jc w:val="both"/>
        <w:rPr>
          <w:rFonts w:ascii="Times New Roman" w:eastAsia="Times New Roman" w:hAnsi="Times New Roman" w:cs="Times New Roman"/>
          <w:color w:val="181818"/>
          <w:sz w:val="28"/>
          <w:szCs w:val="28"/>
          <w:lang w:eastAsia="ru-RU"/>
        </w:rPr>
      </w:pPr>
      <w:r w:rsidRPr="00184444">
        <w:rPr>
          <w:rFonts w:ascii="Times New Roman" w:eastAsia="Times New Roman" w:hAnsi="Times New Roman" w:cs="Times New Roman"/>
          <w:color w:val="000000"/>
          <w:sz w:val="28"/>
          <w:szCs w:val="28"/>
          <w:lang w:eastAsia="ru-RU"/>
        </w:rPr>
        <w:t xml:space="preserve">Достижение высоких результатов в подготовке обучающихся по Безопасности Жизнедеятельности во многом зависит от качества планирования учебного процесса, которое должно обеспечивать логическую последовательность и обоснованную связь при изучении тем. В данной задаче неоценима помощь, оказываемая современными методиками преподавания, в частности – </w:t>
      </w:r>
      <w:proofErr w:type="spellStart"/>
      <w:r w:rsidRPr="00184444">
        <w:rPr>
          <w:rFonts w:ascii="Times New Roman" w:eastAsia="Times New Roman" w:hAnsi="Times New Roman" w:cs="Times New Roman"/>
          <w:color w:val="000000"/>
          <w:sz w:val="28"/>
          <w:szCs w:val="28"/>
          <w:lang w:eastAsia="ru-RU"/>
        </w:rPr>
        <w:t>здоровьесберегающими</w:t>
      </w:r>
      <w:proofErr w:type="spellEnd"/>
      <w:r w:rsidRPr="00184444">
        <w:rPr>
          <w:rFonts w:ascii="Times New Roman" w:eastAsia="Times New Roman" w:hAnsi="Times New Roman" w:cs="Times New Roman"/>
          <w:color w:val="000000"/>
          <w:sz w:val="28"/>
          <w:szCs w:val="28"/>
          <w:lang w:eastAsia="ru-RU"/>
        </w:rPr>
        <w:t xml:space="preserve"> технологиями.</w:t>
      </w:r>
    </w:p>
    <w:p w:rsidR="00325321" w:rsidRPr="00184444" w:rsidRDefault="00325321" w:rsidP="00184444">
      <w:pPr>
        <w:shd w:val="clear" w:color="auto" w:fill="FFFFFF"/>
        <w:spacing w:after="0" w:line="242" w:lineRule="atLeast"/>
        <w:ind w:firstLine="709"/>
        <w:jc w:val="both"/>
        <w:rPr>
          <w:rFonts w:ascii="Times New Roman" w:eastAsia="Times New Roman" w:hAnsi="Times New Roman" w:cs="Times New Roman"/>
          <w:color w:val="181818"/>
          <w:sz w:val="28"/>
          <w:szCs w:val="28"/>
          <w:lang w:eastAsia="ru-RU"/>
        </w:rPr>
      </w:pPr>
      <w:r w:rsidRPr="00184444">
        <w:rPr>
          <w:rFonts w:ascii="Times New Roman" w:eastAsia="Times New Roman" w:hAnsi="Times New Roman" w:cs="Times New Roman"/>
          <w:color w:val="000000"/>
          <w:sz w:val="28"/>
          <w:szCs w:val="28"/>
          <w:lang w:eastAsia="ru-RU"/>
        </w:rPr>
        <w:t xml:space="preserve">Для использования данных технологий в курсе БЖД я практикую проведение уроков с применением метода коллективной мыслительной деятельности, в основе которого лежит диалогическое общение: один учащийся высказывает мысль, другой продолжает или отвергает ее. Известно, что диалог требует постоянного умственного напряжения, мыслительной активности. Данная форма учит студентов  внимательно слушать выступления других, формирует аналитические способности, учит сравнивать, выделять главное, критически оценивать полученную информацию, доказывать, формулировать выводы. Обучающийся заинтересован уроком, что повышает его самооценку и, в свою очередь, </w:t>
      </w:r>
      <w:proofErr w:type="gramStart"/>
      <w:r w:rsidRPr="00184444">
        <w:rPr>
          <w:rFonts w:ascii="Times New Roman" w:eastAsia="Times New Roman" w:hAnsi="Times New Roman" w:cs="Times New Roman"/>
          <w:color w:val="000000"/>
          <w:sz w:val="28"/>
          <w:szCs w:val="28"/>
          <w:lang w:eastAsia="ru-RU"/>
        </w:rPr>
        <w:lastRenderedPageBreak/>
        <w:t>приводит к состоянию психологического комфорта снижая</w:t>
      </w:r>
      <w:proofErr w:type="gramEnd"/>
      <w:r w:rsidRPr="00184444">
        <w:rPr>
          <w:rFonts w:ascii="Times New Roman" w:eastAsia="Times New Roman" w:hAnsi="Times New Roman" w:cs="Times New Roman"/>
          <w:color w:val="000000"/>
          <w:sz w:val="28"/>
          <w:szCs w:val="28"/>
          <w:lang w:eastAsia="ru-RU"/>
        </w:rPr>
        <w:t xml:space="preserve"> общий уровень агрессии по отношению к окружающим.</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000000"/>
          <w:sz w:val="28"/>
          <w:szCs w:val="28"/>
          <w:lang w:eastAsia="ru-RU"/>
        </w:rPr>
        <w:t> </w:t>
      </w:r>
    </w:p>
    <w:p w:rsidR="00325321" w:rsidRPr="00CD6EDF" w:rsidRDefault="00325321" w:rsidP="00184444">
      <w:pPr>
        <w:shd w:val="clear" w:color="auto" w:fill="FFFFFF"/>
        <w:spacing w:after="0" w:line="242" w:lineRule="atLeast"/>
        <w:jc w:val="center"/>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b/>
          <w:bCs/>
          <w:i/>
          <w:iCs/>
          <w:color w:val="000000"/>
          <w:sz w:val="28"/>
          <w:szCs w:val="28"/>
          <w:lang w:eastAsia="ru-RU"/>
        </w:rPr>
        <w:t xml:space="preserve">Часть 1. Безопасность человека </w:t>
      </w:r>
      <w:r w:rsidR="00184444">
        <w:rPr>
          <w:rFonts w:ascii="Times New Roman" w:eastAsia="Times New Roman" w:hAnsi="Times New Roman" w:cs="Times New Roman"/>
          <w:b/>
          <w:bCs/>
          <w:i/>
          <w:iCs/>
          <w:color w:val="000000"/>
          <w:sz w:val="28"/>
          <w:szCs w:val="28"/>
          <w:lang w:eastAsia="ru-RU"/>
        </w:rPr>
        <w:t>как результат жизнедеятельности</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000000"/>
          <w:sz w:val="28"/>
          <w:szCs w:val="28"/>
          <w:lang w:eastAsia="ru-RU"/>
        </w:rPr>
        <w:t> </w:t>
      </w:r>
    </w:p>
    <w:p w:rsidR="00325321" w:rsidRPr="00CD6EDF" w:rsidRDefault="00325321" w:rsidP="00184444">
      <w:pPr>
        <w:shd w:val="clear" w:color="auto" w:fill="FFFFFF"/>
        <w:spacing w:after="0" w:line="242" w:lineRule="atLeast"/>
        <w:ind w:firstLine="709"/>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000000"/>
          <w:sz w:val="28"/>
          <w:szCs w:val="28"/>
          <w:lang w:eastAsia="ru-RU"/>
        </w:rPr>
        <w:t>Проблема безопасности всегда занимает особое место в жизни любого человека.</w:t>
      </w:r>
    </w:p>
    <w:p w:rsidR="00325321" w:rsidRPr="00CD6EDF" w:rsidRDefault="00325321" w:rsidP="00184444">
      <w:pPr>
        <w:shd w:val="clear" w:color="auto" w:fill="FFFFFF"/>
        <w:spacing w:after="0" w:line="242" w:lineRule="atLeast"/>
        <w:ind w:firstLine="709"/>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000000"/>
          <w:sz w:val="28"/>
          <w:szCs w:val="28"/>
          <w:lang w:eastAsia="ru-RU"/>
        </w:rPr>
        <w:t>Исторически сложилось так, что любой человек готов защищать границы своего места обитания, семью и ресурсы.</w:t>
      </w:r>
    </w:p>
    <w:p w:rsidR="00325321" w:rsidRPr="00CD6EDF" w:rsidRDefault="00325321" w:rsidP="00184444">
      <w:pPr>
        <w:shd w:val="clear" w:color="auto" w:fill="FFFFFF"/>
        <w:spacing w:after="0" w:line="242" w:lineRule="atLeast"/>
        <w:ind w:firstLine="709"/>
        <w:jc w:val="both"/>
        <w:rPr>
          <w:rFonts w:ascii="Times New Roman" w:eastAsia="Times New Roman" w:hAnsi="Times New Roman" w:cs="Times New Roman"/>
          <w:color w:val="181818"/>
          <w:sz w:val="28"/>
          <w:szCs w:val="28"/>
          <w:lang w:eastAsia="ru-RU"/>
        </w:rPr>
      </w:pPr>
      <w:proofErr w:type="gramStart"/>
      <w:r w:rsidRPr="00CD6EDF">
        <w:rPr>
          <w:rFonts w:ascii="Times New Roman" w:eastAsia="Times New Roman" w:hAnsi="Times New Roman" w:cs="Times New Roman"/>
          <w:color w:val="000000"/>
          <w:sz w:val="28"/>
          <w:szCs w:val="28"/>
          <w:lang w:eastAsia="ru-RU"/>
        </w:rPr>
        <w:t>Сегодня спектр вызовов безопасности значительно возрос и это связано не только с тем, что технические, интеллектуальные и другие  показатели вооружения вышли на необычайно высокий уровень своего развития, помимо традиционных,  прибавились и нетрадиционные проблемы, которые  угрожают стабильности  страны.</w:t>
      </w:r>
      <w:proofErr w:type="gramEnd"/>
      <w:r w:rsidRPr="00CD6EDF">
        <w:rPr>
          <w:rFonts w:ascii="Times New Roman" w:eastAsia="Times New Roman" w:hAnsi="Times New Roman" w:cs="Times New Roman"/>
          <w:color w:val="000000"/>
          <w:sz w:val="28"/>
          <w:szCs w:val="28"/>
          <w:lang w:eastAsia="ru-RU"/>
        </w:rPr>
        <w:t xml:space="preserve">  В первую очередь это касается проблемы терроризма и связана проблема распространения наркотиков. Что касается проблем, связанных с экологией, то они занимают особое место.</w:t>
      </w:r>
    </w:p>
    <w:p w:rsidR="00325321" w:rsidRPr="00CD6EDF" w:rsidRDefault="00325321" w:rsidP="00184444">
      <w:pPr>
        <w:shd w:val="clear" w:color="auto" w:fill="FFFFFF"/>
        <w:spacing w:after="0" w:line="242" w:lineRule="atLeast"/>
        <w:ind w:firstLine="709"/>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000000"/>
          <w:sz w:val="28"/>
          <w:szCs w:val="28"/>
          <w:lang w:eastAsia="ru-RU"/>
        </w:rPr>
        <w:t xml:space="preserve">Процессы, происходящие в нашем мире, воздействуют на природную, технологическую, информационную, социальную сферы и всю </w:t>
      </w:r>
      <w:proofErr w:type="spellStart"/>
      <w:r w:rsidRPr="00CD6EDF">
        <w:rPr>
          <w:rFonts w:ascii="Times New Roman" w:eastAsia="Times New Roman" w:hAnsi="Times New Roman" w:cs="Times New Roman"/>
          <w:color w:val="000000"/>
          <w:sz w:val="28"/>
          <w:szCs w:val="28"/>
          <w:lang w:eastAsia="ru-RU"/>
        </w:rPr>
        <w:t>мегасистему</w:t>
      </w:r>
      <w:proofErr w:type="spellEnd"/>
      <w:r w:rsidRPr="00CD6EDF">
        <w:rPr>
          <w:rFonts w:ascii="Times New Roman" w:eastAsia="Times New Roman" w:hAnsi="Times New Roman" w:cs="Times New Roman"/>
          <w:color w:val="000000"/>
          <w:sz w:val="28"/>
          <w:szCs w:val="28"/>
          <w:lang w:eastAsia="ru-RU"/>
        </w:rPr>
        <w:t xml:space="preserve"> в целом.</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noProof/>
          <w:color w:val="333333"/>
          <w:sz w:val="28"/>
          <w:szCs w:val="28"/>
          <w:lang w:eastAsia="ru-RU"/>
        </w:rPr>
        <w:drawing>
          <wp:inline distT="0" distB="0" distL="0" distR="0" wp14:anchorId="540B0A0E" wp14:editId="468DAFAD">
            <wp:extent cx="4352925" cy="1924050"/>
            <wp:effectExtent l="0" t="0" r="9525" b="0"/>
            <wp:docPr id="1" name="Рисунок 1" descr="pic_67.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_67.wm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352925" cy="1924050"/>
                    </a:xfrm>
                    <a:prstGeom prst="rect">
                      <a:avLst/>
                    </a:prstGeom>
                    <a:noFill/>
                    <a:ln>
                      <a:noFill/>
                    </a:ln>
                  </pic:spPr>
                </pic:pic>
              </a:graphicData>
            </a:graphic>
          </wp:inline>
        </w:drawing>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000000"/>
          <w:sz w:val="28"/>
          <w:szCs w:val="28"/>
          <w:lang w:eastAsia="ru-RU"/>
        </w:rPr>
        <w:t> </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i/>
          <w:iCs/>
          <w:color w:val="333333"/>
          <w:sz w:val="28"/>
          <w:szCs w:val="28"/>
          <w:lang w:eastAsia="ru-RU"/>
        </w:rPr>
        <w:t>Обобщенная модель понятия «Безопасность жизнедеятельности»</w:t>
      </w:r>
    </w:p>
    <w:p w:rsidR="00325321" w:rsidRPr="00CD6EDF" w:rsidRDefault="00325321" w:rsidP="00184444">
      <w:pPr>
        <w:shd w:val="clear" w:color="auto" w:fill="FFFFFF"/>
        <w:spacing w:after="0" w:line="242" w:lineRule="atLeast"/>
        <w:ind w:firstLine="709"/>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В  процессе изучения и анализа теоретической стороны проблем безопасности, я выбрала для применения, на мой взгляд, наиболее эффективные формы, методы и приёмы современных образовательных технологий:</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b/>
          <w:bCs/>
          <w:color w:val="181818"/>
          <w:sz w:val="28"/>
          <w:szCs w:val="28"/>
          <w:lang w:eastAsia="ru-RU"/>
        </w:rPr>
        <w:t> </w:t>
      </w:r>
    </w:p>
    <w:p w:rsidR="00184444"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proofErr w:type="spellStart"/>
      <w:r w:rsidRPr="00CD6EDF">
        <w:rPr>
          <w:rFonts w:ascii="Times New Roman" w:eastAsia="Times New Roman" w:hAnsi="Times New Roman" w:cs="Times New Roman"/>
          <w:b/>
          <w:bCs/>
          <w:color w:val="181818"/>
          <w:sz w:val="28"/>
          <w:szCs w:val="28"/>
          <w:lang w:eastAsia="ru-RU"/>
        </w:rPr>
        <w:t>Здоровьесберегающие</w:t>
      </w:r>
      <w:proofErr w:type="spellEnd"/>
      <w:r w:rsidRPr="00CD6EDF">
        <w:rPr>
          <w:rFonts w:ascii="Times New Roman" w:eastAsia="Times New Roman" w:hAnsi="Times New Roman" w:cs="Times New Roman"/>
          <w:b/>
          <w:bCs/>
          <w:color w:val="181818"/>
          <w:sz w:val="28"/>
          <w:szCs w:val="28"/>
          <w:lang w:eastAsia="ru-RU"/>
        </w:rPr>
        <w:t xml:space="preserve"> технологии.</w:t>
      </w:r>
    </w:p>
    <w:p w:rsidR="00325321" w:rsidRPr="00184444" w:rsidRDefault="00325321" w:rsidP="00184444">
      <w:pPr>
        <w:pStyle w:val="a5"/>
        <w:numPr>
          <w:ilvl w:val="0"/>
          <w:numId w:val="1"/>
        </w:numPr>
        <w:shd w:val="clear" w:color="auto" w:fill="FFFFFF"/>
        <w:tabs>
          <w:tab w:val="left" w:pos="1134"/>
        </w:tabs>
        <w:spacing w:after="0" w:line="242" w:lineRule="atLeast"/>
        <w:ind w:left="851" w:hanging="142"/>
        <w:jc w:val="both"/>
        <w:rPr>
          <w:rFonts w:ascii="Times New Roman" w:eastAsia="Times New Roman" w:hAnsi="Times New Roman" w:cs="Times New Roman"/>
          <w:color w:val="181818"/>
          <w:sz w:val="28"/>
          <w:szCs w:val="28"/>
          <w:lang w:eastAsia="ru-RU"/>
        </w:rPr>
      </w:pPr>
      <w:r w:rsidRPr="00184444">
        <w:rPr>
          <w:rFonts w:ascii="Times New Roman" w:eastAsia="Times New Roman" w:hAnsi="Times New Roman" w:cs="Times New Roman"/>
          <w:color w:val="181818"/>
          <w:sz w:val="28"/>
          <w:szCs w:val="28"/>
          <w:lang w:eastAsia="ru-RU"/>
        </w:rPr>
        <w:t>Технология обучения в сотрудничестве.</w:t>
      </w:r>
    </w:p>
    <w:p w:rsidR="00325321" w:rsidRPr="00184444" w:rsidRDefault="00325321" w:rsidP="00184444">
      <w:pPr>
        <w:pStyle w:val="a5"/>
        <w:numPr>
          <w:ilvl w:val="0"/>
          <w:numId w:val="1"/>
        </w:numPr>
        <w:shd w:val="clear" w:color="auto" w:fill="FFFFFF"/>
        <w:tabs>
          <w:tab w:val="left" w:pos="1134"/>
        </w:tabs>
        <w:spacing w:after="0" w:line="242" w:lineRule="atLeast"/>
        <w:ind w:left="851" w:hanging="142"/>
        <w:jc w:val="both"/>
        <w:rPr>
          <w:rFonts w:ascii="Times New Roman" w:eastAsia="Times New Roman" w:hAnsi="Times New Roman" w:cs="Times New Roman"/>
          <w:color w:val="181818"/>
          <w:sz w:val="28"/>
          <w:szCs w:val="28"/>
          <w:lang w:eastAsia="ru-RU"/>
        </w:rPr>
      </w:pPr>
      <w:r w:rsidRPr="00184444">
        <w:rPr>
          <w:rFonts w:ascii="Times New Roman" w:eastAsia="Times New Roman" w:hAnsi="Times New Roman" w:cs="Times New Roman"/>
          <w:color w:val="181818"/>
          <w:sz w:val="28"/>
          <w:szCs w:val="28"/>
          <w:lang w:eastAsia="ru-RU"/>
        </w:rPr>
        <w:t>Проблемное обучение.</w:t>
      </w:r>
    </w:p>
    <w:p w:rsidR="00325321" w:rsidRPr="00184444" w:rsidRDefault="00325321" w:rsidP="00184444">
      <w:pPr>
        <w:pStyle w:val="a5"/>
        <w:numPr>
          <w:ilvl w:val="0"/>
          <w:numId w:val="1"/>
        </w:numPr>
        <w:shd w:val="clear" w:color="auto" w:fill="FFFFFF"/>
        <w:tabs>
          <w:tab w:val="left" w:pos="1134"/>
        </w:tabs>
        <w:spacing w:after="0" w:line="242" w:lineRule="atLeast"/>
        <w:ind w:left="851" w:hanging="142"/>
        <w:jc w:val="both"/>
        <w:rPr>
          <w:rFonts w:ascii="Times New Roman" w:eastAsia="Times New Roman" w:hAnsi="Times New Roman" w:cs="Times New Roman"/>
          <w:color w:val="181818"/>
          <w:sz w:val="28"/>
          <w:szCs w:val="28"/>
          <w:lang w:eastAsia="ru-RU"/>
        </w:rPr>
      </w:pPr>
      <w:r w:rsidRPr="00184444">
        <w:rPr>
          <w:rFonts w:ascii="Times New Roman" w:eastAsia="Times New Roman" w:hAnsi="Times New Roman" w:cs="Times New Roman"/>
          <w:color w:val="181818"/>
          <w:sz w:val="28"/>
          <w:szCs w:val="28"/>
          <w:lang w:eastAsia="ru-RU"/>
        </w:rPr>
        <w:t>Метод кластера в технологии развития критического мышления.</w:t>
      </w:r>
    </w:p>
    <w:p w:rsidR="00325321" w:rsidRPr="00CD6EDF" w:rsidRDefault="00325321" w:rsidP="00184444">
      <w:pPr>
        <w:shd w:val="clear" w:color="auto" w:fill="FFFFFF"/>
        <w:tabs>
          <w:tab w:val="left" w:pos="1134"/>
        </w:tabs>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000000"/>
          <w:sz w:val="28"/>
          <w:szCs w:val="28"/>
          <w:lang w:eastAsia="ru-RU"/>
        </w:rPr>
        <w:t> </w:t>
      </w:r>
    </w:p>
    <w:p w:rsidR="00184444" w:rsidRDefault="00184444" w:rsidP="00325321">
      <w:pPr>
        <w:shd w:val="clear" w:color="auto" w:fill="FFFFFF"/>
        <w:spacing w:after="0" w:line="242" w:lineRule="atLeast"/>
        <w:jc w:val="both"/>
        <w:rPr>
          <w:rFonts w:ascii="Times New Roman" w:eastAsia="Times New Roman" w:hAnsi="Times New Roman" w:cs="Times New Roman"/>
          <w:b/>
          <w:bCs/>
          <w:i/>
          <w:iCs/>
          <w:color w:val="000000"/>
          <w:sz w:val="28"/>
          <w:szCs w:val="28"/>
          <w:lang w:eastAsia="ru-RU"/>
        </w:rPr>
      </w:pPr>
    </w:p>
    <w:p w:rsidR="00184444" w:rsidRDefault="00184444" w:rsidP="00325321">
      <w:pPr>
        <w:shd w:val="clear" w:color="auto" w:fill="FFFFFF"/>
        <w:spacing w:after="0" w:line="242" w:lineRule="atLeast"/>
        <w:jc w:val="both"/>
        <w:rPr>
          <w:rFonts w:ascii="Times New Roman" w:eastAsia="Times New Roman" w:hAnsi="Times New Roman" w:cs="Times New Roman"/>
          <w:b/>
          <w:bCs/>
          <w:i/>
          <w:iCs/>
          <w:color w:val="000000"/>
          <w:sz w:val="28"/>
          <w:szCs w:val="28"/>
          <w:lang w:eastAsia="ru-RU"/>
        </w:rPr>
      </w:pPr>
    </w:p>
    <w:p w:rsidR="00184444" w:rsidRDefault="00184444" w:rsidP="00325321">
      <w:pPr>
        <w:shd w:val="clear" w:color="auto" w:fill="FFFFFF"/>
        <w:spacing w:after="0" w:line="242" w:lineRule="atLeast"/>
        <w:jc w:val="both"/>
        <w:rPr>
          <w:rFonts w:ascii="Times New Roman" w:eastAsia="Times New Roman" w:hAnsi="Times New Roman" w:cs="Times New Roman"/>
          <w:b/>
          <w:bCs/>
          <w:i/>
          <w:iCs/>
          <w:color w:val="000000"/>
          <w:sz w:val="28"/>
          <w:szCs w:val="28"/>
          <w:lang w:eastAsia="ru-RU"/>
        </w:rPr>
      </w:pPr>
    </w:p>
    <w:p w:rsidR="00184444" w:rsidRDefault="00184444" w:rsidP="00325321">
      <w:pPr>
        <w:shd w:val="clear" w:color="auto" w:fill="FFFFFF"/>
        <w:spacing w:after="0" w:line="242" w:lineRule="atLeast"/>
        <w:jc w:val="both"/>
        <w:rPr>
          <w:rFonts w:ascii="Times New Roman" w:eastAsia="Times New Roman" w:hAnsi="Times New Roman" w:cs="Times New Roman"/>
          <w:b/>
          <w:bCs/>
          <w:i/>
          <w:iCs/>
          <w:color w:val="000000"/>
          <w:sz w:val="28"/>
          <w:szCs w:val="28"/>
          <w:lang w:eastAsia="ru-RU"/>
        </w:rPr>
      </w:pPr>
    </w:p>
    <w:p w:rsidR="00184444" w:rsidRDefault="00184444" w:rsidP="00325321">
      <w:pPr>
        <w:shd w:val="clear" w:color="auto" w:fill="FFFFFF"/>
        <w:spacing w:after="0" w:line="242" w:lineRule="atLeast"/>
        <w:jc w:val="both"/>
        <w:rPr>
          <w:rFonts w:ascii="Times New Roman" w:eastAsia="Times New Roman" w:hAnsi="Times New Roman" w:cs="Times New Roman"/>
          <w:b/>
          <w:bCs/>
          <w:i/>
          <w:iCs/>
          <w:color w:val="000000"/>
          <w:sz w:val="28"/>
          <w:szCs w:val="28"/>
          <w:lang w:eastAsia="ru-RU"/>
        </w:rPr>
      </w:pPr>
    </w:p>
    <w:p w:rsidR="00325321" w:rsidRDefault="00325321" w:rsidP="00184444">
      <w:pPr>
        <w:shd w:val="clear" w:color="auto" w:fill="FFFFFF"/>
        <w:spacing w:after="0" w:line="242" w:lineRule="atLeast"/>
        <w:ind w:firstLine="709"/>
        <w:jc w:val="both"/>
        <w:rPr>
          <w:rFonts w:ascii="Times New Roman" w:eastAsia="Times New Roman" w:hAnsi="Times New Roman" w:cs="Times New Roman"/>
          <w:b/>
          <w:bCs/>
          <w:i/>
          <w:iCs/>
          <w:color w:val="000000"/>
          <w:sz w:val="28"/>
          <w:szCs w:val="28"/>
          <w:lang w:eastAsia="ru-RU"/>
        </w:rPr>
      </w:pPr>
      <w:r w:rsidRPr="00CD6EDF">
        <w:rPr>
          <w:rFonts w:ascii="Times New Roman" w:eastAsia="Times New Roman" w:hAnsi="Times New Roman" w:cs="Times New Roman"/>
          <w:b/>
          <w:bCs/>
          <w:i/>
          <w:iCs/>
          <w:color w:val="000000"/>
          <w:sz w:val="28"/>
          <w:szCs w:val="28"/>
          <w:lang w:eastAsia="ru-RU"/>
        </w:rPr>
        <w:t xml:space="preserve">Часть  2.     Основы </w:t>
      </w:r>
      <w:proofErr w:type="spellStart"/>
      <w:r w:rsidRPr="00CD6EDF">
        <w:rPr>
          <w:rFonts w:ascii="Times New Roman" w:eastAsia="Times New Roman" w:hAnsi="Times New Roman" w:cs="Times New Roman"/>
          <w:b/>
          <w:bCs/>
          <w:i/>
          <w:iCs/>
          <w:color w:val="000000"/>
          <w:sz w:val="28"/>
          <w:szCs w:val="28"/>
          <w:lang w:eastAsia="ru-RU"/>
        </w:rPr>
        <w:t>здоровьесберегающей</w:t>
      </w:r>
      <w:proofErr w:type="spellEnd"/>
      <w:r w:rsidRPr="00CD6EDF">
        <w:rPr>
          <w:rFonts w:ascii="Times New Roman" w:eastAsia="Times New Roman" w:hAnsi="Times New Roman" w:cs="Times New Roman"/>
          <w:b/>
          <w:bCs/>
          <w:i/>
          <w:iCs/>
          <w:color w:val="000000"/>
          <w:sz w:val="28"/>
          <w:szCs w:val="28"/>
          <w:lang w:eastAsia="ru-RU"/>
        </w:rPr>
        <w:t xml:space="preserve"> технологии, мето</w:t>
      </w:r>
      <w:r w:rsidR="00184444">
        <w:rPr>
          <w:rFonts w:ascii="Times New Roman" w:eastAsia="Times New Roman" w:hAnsi="Times New Roman" w:cs="Times New Roman"/>
          <w:b/>
          <w:bCs/>
          <w:i/>
          <w:iCs/>
          <w:color w:val="000000"/>
          <w:sz w:val="28"/>
          <w:szCs w:val="28"/>
          <w:lang w:eastAsia="ru-RU"/>
        </w:rPr>
        <w:t>ды её внедрения на занятиях БЖД</w:t>
      </w:r>
    </w:p>
    <w:p w:rsidR="00184444" w:rsidRPr="00CD6EDF" w:rsidRDefault="00184444" w:rsidP="00184444">
      <w:pPr>
        <w:shd w:val="clear" w:color="auto" w:fill="FFFFFF"/>
        <w:spacing w:after="0" w:line="242" w:lineRule="atLeast"/>
        <w:ind w:firstLine="709"/>
        <w:jc w:val="both"/>
        <w:rPr>
          <w:rFonts w:ascii="Times New Roman" w:eastAsia="Times New Roman" w:hAnsi="Times New Roman" w:cs="Times New Roman"/>
          <w:color w:val="181818"/>
          <w:sz w:val="28"/>
          <w:szCs w:val="28"/>
          <w:lang w:eastAsia="ru-RU"/>
        </w:rPr>
      </w:pPr>
    </w:p>
    <w:p w:rsidR="00325321" w:rsidRPr="00CD6EDF" w:rsidRDefault="00325321" w:rsidP="00184444">
      <w:pPr>
        <w:shd w:val="clear" w:color="auto" w:fill="FFFFFF"/>
        <w:spacing w:after="0" w:line="242" w:lineRule="atLeast"/>
        <w:ind w:firstLine="709"/>
        <w:jc w:val="both"/>
        <w:rPr>
          <w:rFonts w:ascii="Times New Roman" w:eastAsia="Times New Roman" w:hAnsi="Times New Roman" w:cs="Times New Roman"/>
          <w:color w:val="181818"/>
          <w:sz w:val="28"/>
          <w:szCs w:val="28"/>
          <w:lang w:eastAsia="ru-RU"/>
        </w:rPr>
      </w:pPr>
      <w:r w:rsidRPr="00184444">
        <w:rPr>
          <w:rFonts w:ascii="Times New Roman" w:eastAsia="Times New Roman" w:hAnsi="Times New Roman" w:cs="Times New Roman"/>
          <w:b/>
          <w:i/>
          <w:iCs/>
          <w:color w:val="181818"/>
          <w:sz w:val="28"/>
          <w:szCs w:val="28"/>
          <w:lang w:eastAsia="ru-RU"/>
        </w:rPr>
        <w:t>Образовательная технология</w:t>
      </w:r>
      <w:r w:rsidRPr="00CD6EDF">
        <w:rPr>
          <w:rFonts w:ascii="Times New Roman" w:eastAsia="Times New Roman" w:hAnsi="Times New Roman" w:cs="Times New Roman"/>
          <w:color w:val="181818"/>
          <w:sz w:val="28"/>
          <w:szCs w:val="28"/>
          <w:lang w:eastAsia="ru-RU"/>
        </w:rPr>
        <w:t> – это систематический метод планирования, применения, оценивания всего процесса обучения и усвоения знания путём учёта человеческих и технических ресурсов и взаимодействия между ними для достижения более эффективной формы образования.</w:t>
      </w:r>
    </w:p>
    <w:p w:rsidR="00325321" w:rsidRPr="00CD6EDF" w:rsidRDefault="00325321" w:rsidP="00184444">
      <w:pPr>
        <w:shd w:val="clear" w:color="auto" w:fill="FFFFFF"/>
        <w:spacing w:after="0" w:line="242" w:lineRule="atLeast"/>
        <w:ind w:firstLine="709"/>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xml:space="preserve">Использование большого спектра современных образовательных технологий даёт возможность педагогу, выбрав наиболее эффективные из них,  продуктивно использовать рабочее время, добиваться высоких результатов </w:t>
      </w:r>
      <w:proofErr w:type="spellStart"/>
      <w:r w:rsidRPr="00CD6EDF">
        <w:rPr>
          <w:rFonts w:ascii="Times New Roman" w:eastAsia="Times New Roman" w:hAnsi="Times New Roman" w:cs="Times New Roman"/>
          <w:color w:val="181818"/>
          <w:sz w:val="28"/>
          <w:szCs w:val="28"/>
          <w:lang w:eastAsia="ru-RU"/>
        </w:rPr>
        <w:t>обученности</w:t>
      </w:r>
      <w:proofErr w:type="spellEnd"/>
      <w:r w:rsidRPr="00CD6EDF">
        <w:rPr>
          <w:rFonts w:ascii="Times New Roman" w:eastAsia="Times New Roman" w:hAnsi="Times New Roman" w:cs="Times New Roman"/>
          <w:color w:val="181818"/>
          <w:sz w:val="28"/>
          <w:szCs w:val="28"/>
          <w:lang w:eastAsia="ru-RU"/>
        </w:rPr>
        <w:t>, развивать и формировать необходимые компетенции обучающихся. </w:t>
      </w:r>
      <w:proofErr w:type="spellStart"/>
      <w:r w:rsidRPr="00CD6EDF">
        <w:rPr>
          <w:rFonts w:ascii="Times New Roman" w:eastAsia="Times New Roman" w:hAnsi="Times New Roman" w:cs="Times New Roman"/>
          <w:color w:val="000000"/>
          <w:sz w:val="28"/>
          <w:szCs w:val="28"/>
          <w:lang w:eastAsia="ru-RU"/>
        </w:rPr>
        <w:t>Здоровьесберегающая</w:t>
      </w:r>
      <w:proofErr w:type="spellEnd"/>
      <w:r w:rsidRPr="00CD6EDF">
        <w:rPr>
          <w:rFonts w:ascii="Times New Roman" w:eastAsia="Times New Roman" w:hAnsi="Times New Roman" w:cs="Times New Roman"/>
          <w:color w:val="000000"/>
          <w:sz w:val="28"/>
          <w:szCs w:val="28"/>
          <w:lang w:eastAsia="ru-RU"/>
        </w:rPr>
        <w:t xml:space="preserve"> педагогика не может выражаться какой-то конкретной образовательной технологией. В то же время, понятие «</w:t>
      </w:r>
      <w:proofErr w:type="spellStart"/>
      <w:r w:rsidRPr="00CD6EDF">
        <w:rPr>
          <w:rFonts w:ascii="Times New Roman" w:eastAsia="Times New Roman" w:hAnsi="Times New Roman" w:cs="Times New Roman"/>
          <w:color w:val="000000"/>
          <w:sz w:val="28"/>
          <w:szCs w:val="28"/>
          <w:lang w:eastAsia="ru-RU"/>
        </w:rPr>
        <w:t>здоровьесберегающие</w:t>
      </w:r>
      <w:proofErr w:type="spellEnd"/>
      <w:r w:rsidRPr="00CD6EDF">
        <w:rPr>
          <w:rFonts w:ascii="Times New Roman" w:eastAsia="Times New Roman" w:hAnsi="Times New Roman" w:cs="Times New Roman"/>
          <w:color w:val="000000"/>
          <w:sz w:val="28"/>
          <w:szCs w:val="28"/>
          <w:lang w:eastAsia="ru-RU"/>
        </w:rPr>
        <w:t xml:space="preserve"> технологии» объединяет в себе все направления деятельности педагога профессионального образования по формированию, сохранению и укреплению здоровья студентов. Системный подход реализации </w:t>
      </w:r>
      <w:proofErr w:type="spellStart"/>
      <w:r w:rsidRPr="00CD6EDF">
        <w:rPr>
          <w:rFonts w:ascii="Times New Roman" w:eastAsia="Times New Roman" w:hAnsi="Times New Roman" w:cs="Times New Roman"/>
          <w:color w:val="000000"/>
          <w:sz w:val="28"/>
          <w:szCs w:val="28"/>
          <w:lang w:eastAsia="ru-RU"/>
        </w:rPr>
        <w:t>здоровьесберегающих</w:t>
      </w:r>
      <w:proofErr w:type="spellEnd"/>
      <w:r w:rsidRPr="00CD6EDF">
        <w:rPr>
          <w:rFonts w:ascii="Times New Roman" w:eastAsia="Times New Roman" w:hAnsi="Times New Roman" w:cs="Times New Roman"/>
          <w:color w:val="000000"/>
          <w:sz w:val="28"/>
          <w:szCs w:val="28"/>
          <w:lang w:eastAsia="ru-RU"/>
        </w:rPr>
        <w:t xml:space="preserve"> технологий предполагает два важных условия решения этих проблем для достижения объединяющей их цели: сохранение и укрепление здоровья учащихся. Первое - взаимосвязь проблем и путей их решения. Второе - многоуровневая структура каждой из проблем, соответствующая характеру решаемых задач и распределению сфер ответственности.</w:t>
      </w:r>
    </w:p>
    <w:p w:rsidR="00325321" w:rsidRPr="00CD6EDF" w:rsidRDefault="00325321" w:rsidP="00184444">
      <w:pPr>
        <w:shd w:val="clear" w:color="auto" w:fill="FFFFFF"/>
        <w:spacing w:after="0" w:line="242" w:lineRule="atLeast"/>
        <w:ind w:firstLine="709"/>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b/>
          <w:bCs/>
          <w:i/>
          <w:iCs/>
          <w:color w:val="000000"/>
          <w:sz w:val="28"/>
          <w:szCs w:val="28"/>
          <w:lang w:eastAsia="ru-RU"/>
        </w:rPr>
        <w:t>Цель</w:t>
      </w:r>
      <w:r w:rsidRPr="00CD6EDF">
        <w:rPr>
          <w:rFonts w:ascii="Times New Roman" w:eastAsia="Times New Roman" w:hAnsi="Times New Roman" w:cs="Times New Roman"/>
          <w:i/>
          <w:iCs/>
          <w:color w:val="000000"/>
          <w:sz w:val="28"/>
          <w:szCs w:val="28"/>
          <w:lang w:eastAsia="ru-RU"/>
        </w:rPr>
        <w:t> </w:t>
      </w:r>
      <w:proofErr w:type="spellStart"/>
      <w:r w:rsidRPr="00CD6EDF">
        <w:rPr>
          <w:rFonts w:ascii="Times New Roman" w:eastAsia="Times New Roman" w:hAnsi="Times New Roman" w:cs="Times New Roman"/>
          <w:i/>
          <w:iCs/>
          <w:color w:val="000000"/>
          <w:sz w:val="28"/>
          <w:szCs w:val="28"/>
          <w:lang w:eastAsia="ru-RU"/>
        </w:rPr>
        <w:t>здоровьесберегающих</w:t>
      </w:r>
      <w:proofErr w:type="spellEnd"/>
      <w:r w:rsidRPr="00CD6EDF">
        <w:rPr>
          <w:rFonts w:ascii="Times New Roman" w:eastAsia="Times New Roman" w:hAnsi="Times New Roman" w:cs="Times New Roman"/>
          <w:i/>
          <w:iCs/>
          <w:color w:val="000000"/>
          <w:sz w:val="28"/>
          <w:szCs w:val="28"/>
          <w:lang w:eastAsia="ru-RU"/>
        </w:rPr>
        <w:t xml:space="preserve"> образовательных технологий обучения – обеспечить студенту возможность сохранения здоровья за период обучения в колледже, сформировать у него необходимые знания, умения и навыки по здоровому образу жизни, научить использовать полученные знания в повседневной жизни.</w:t>
      </w:r>
    </w:p>
    <w:p w:rsidR="00325321" w:rsidRPr="00CD6EDF" w:rsidRDefault="00325321" w:rsidP="00184444">
      <w:pPr>
        <w:shd w:val="clear" w:color="auto" w:fill="FFFFFF"/>
        <w:spacing w:after="0" w:line="242" w:lineRule="atLeast"/>
        <w:ind w:firstLine="709"/>
        <w:jc w:val="both"/>
        <w:rPr>
          <w:rFonts w:ascii="Times New Roman" w:eastAsia="Times New Roman" w:hAnsi="Times New Roman" w:cs="Times New Roman"/>
          <w:color w:val="181818"/>
          <w:sz w:val="28"/>
          <w:szCs w:val="28"/>
          <w:lang w:eastAsia="ru-RU"/>
        </w:rPr>
      </w:pPr>
      <w:proofErr w:type="gramStart"/>
      <w:r w:rsidRPr="00CD6EDF">
        <w:rPr>
          <w:rFonts w:ascii="Times New Roman" w:eastAsia="Times New Roman" w:hAnsi="Times New Roman" w:cs="Times New Roman"/>
          <w:i/>
          <w:iCs/>
          <w:color w:val="000000"/>
          <w:sz w:val="28"/>
          <w:szCs w:val="28"/>
          <w:lang w:eastAsia="ru-RU"/>
        </w:rPr>
        <w:t>3доровьесберегающие образовательные технологии (ЗОТ)</w:t>
      </w:r>
      <w:r w:rsidRPr="00CD6EDF">
        <w:rPr>
          <w:rFonts w:ascii="Times New Roman" w:eastAsia="Times New Roman" w:hAnsi="Times New Roman" w:cs="Times New Roman"/>
          <w:color w:val="000000"/>
          <w:sz w:val="28"/>
          <w:szCs w:val="28"/>
          <w:lang w:eastAsia="ru-RU"/>
        </w:rPr>
        <w:t> подразделяются на 3 три подгруппы: </w:t>
      </w:r>
      <w:r w:rsidRPr="00CD6EDF">
        <w:rPr>
          <w:rFonts w:ascii="Times New Roman" w:eastAsia="Times New Roman" w:hAnsi="Times New Roman" w:cs="Times New Roman"/>
          <w:i/>
          <w:iCs/>
          <w:color w:val="000000"/>
          <w:sz w:val="28"/>
          <w:szCs w:val="28"/>
          <w:lang w:eastAsia="ru-RU"/>
        </w:rPr>
        <w:t>- организационно-педагогические технологии (ОПТ),</w:t>
      </w:r>
      <w:r w:rsidRPr="00CD6EDF">
        <w:rPr>
          <w:rFonts w:ascii="Times New Roman" w:eastAsia="Times New Roman" w:hAnsi="Times New Roman" w:cs="Times New Roman"/>
          <w:color w:val="000000"/>
          <w:sz w:val="28"/>
          <w:szCs w:val="28"/>
          <w:lang w:eastAsia="ru-RU"/>
        </w:rPr>
        <w:t xml:space="preserve"> определяющие структуру учебного процесса, частично регламентированную в СанПиНах, способствующих предотвращению состояния переутомления, гиподинамии и других </w:t>
      </w:r>
      <w:proofErr w:type="spellStart"/>
      <w:r w:rsidRPr="00CD6EDF">
        <w:rPr>
          <w:rFonts w:ascii="Times New Roman" w:eastAsia="Times New Roman" w:hAnsi="Times New Roman" w:cs="Times New Roman"/>
          <w:color w:val="000000"/>
          <w:sz w:val="28"/>
          <w:szCs w:val="28"/>
          <w:lang w:eastAsia="ru-RU"/>
        </w:rPr>
        <w:t>дезаптационных</w:t>
      </w:r>
      <w:proofErr w:type="spellEnd"/>
      <w:r w:rsidRPr="00CD6EDF">
        <w:rPr>
          <w:rFonts w:ascii="Times New Roman" w:eastAsia="Times New Roman" w:hAnsi="Times New Roman" w:cs="Times New Roman"/>
          <w:color w:val="000000"/>
          <w:sz w:val="28"/>
          <w:szCs w:val="28"/>
          <w:lang w:eastAsia="ru-RU"/>
        </w:rPr>
        <w:t xml:space="preserve"> состояний; </w:t>
      </w:r>
      <w:r w:rsidRPr="00CD6EDF">
        <w:rPr>
          <w:rFonts w:ascii="Times New Roman" w:eastAsia="Times New Roman" w:hAnsi="Times New Roman" w:cs="Times New Roman"/>
          <w:i/>
          <w:iCs/>
          <w:color w:val="000000"/>
          <w:sz w:val="28"/>
          <w:szCs w:val="28"/>
          <w:lang w:eastAsia="ru-RU"/>
        </w:rPr>
        <w:t>- психолого-педагогические технологии (ППТ),</w:t>
      </w:r>
      <w:r w:rsidRPr="00CD6EDF">
        <w:rPr>
          <w:rFonts w:ascii="Times New Roman" w:eastAsia="Times New Roman" w:hAnsi="Times New Roman" w:cs="Times New Roman"/>
          <w:color w:val="000000"/>
          <w:sz w:val="28"/>
          <w:szCs w:val="28"/>
          <w:lang w:eastAsia="ru-RU"/>
        </w:rPr>
        <w:t> связанные с непосредственной работой преподавателя на уроке, воздействием, которое он оказывает на своих учеников.</w:t>
      </w:r>
      <w:proofErr w:type="gramEnd"/>
      <w:r w:rsidRPr="00CD6EDF">
        <w:rPr>
          <w:rFonts w:ascii="Times New Roman" w:eastAsia="Times New Roman" w:hAnsi="Times New Roman" w:cs="Times New Roman"/>
          <w:color w:val="000000"/>
          <w:sz w:val="28"/>
          <w:szCs w:val="28"/>
          <w:lang w:eastAsia="ru-RU"/>
        </w:rPr>
        <w:t xml:space="preserve"> Сюда же относится и психолого-педагогическое сопровождение всех элементов образовательного процесса;</w:t>
      </w:r>
    </w:p>
    <w:p w:rsidR="00325321" w:rsidRPr="00CD6EDF" w:rsidRDefault="00325321" w:rsidP="00184444">
      <w:pPr>
        <w:shd w:val="clear" w:color="auto" w:fill="FFFFFF"/>
        <w:spacing w:after="0" w:line="242" w:lineRule="atLeast"/>
        <w:ind w:firstLine="709"/>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i/>
          <w:iCs/>
          <w:color w:val="000000"/>
          <w:sz w:val="28"/>
          <w:szCs w:val="28"/>
          <w:lang w:eastAsia="ru-RU"/>
        </w:rPr>
        <w:t>- учебно-воспитательные технологии (УВТ),</w:t>
      </w:r>
      <w:r w:rsidRPr="00CD6EDF">
        <w:rPr>
          <w:rFonts w:ascii="Times New Roman" w:eastAsia="Times New Roman" w:hAnsi="Times New Roman" w:cs="Times New Roman"/>
          <w:color w:val="000000"/>
          <w:sz w:val="28"/>
          <w:szCs w:val="28"/>
          <w:lang w:eastAsia="ru-RU"/>
        </w:rPr>
        <w:t> которые включают программы по обучению грамотной заботе о своем здоровье и формированию культуры здоровья обучающихся, мотивации их к </w:t>
      </w:r>
      <w:r w:rsidRPr="00CD6EDF">
        <w:rPr>
          <w:rFonts w:ascii="Times New Roman" w:eastAsia="Times New Roman" w:hAnsi="Times New Roman" w:cs="Times New Roman"/>
          <w:i/>
          <w:iCs/>
          <w:color w:val="000000"/>
          <w:sz w:val="28"/>
          <w:szCs w:val="28"/>
          <w:lang w:eastAsia="ru-RU"/>
        </w:rPr>
        <w:t>ведению здорового образа жизни,</w:t>
      </w:r>
      <w:r w:rsidRPr="00CD6EDF">
        <w:rPr>
          <w:rFonts w:ascii="Times New Roman" w:eastAsia="Times New Roman" w:hAnsi="Times New Roman" w:cs="Times New Roman"/>
          <w:color w:val="000000"/>
          <w:sz w:val="28"/>
          <w:szCs w:val="28"/>
          <w:lang w:eastAsia="ru-RU"/>
        </w:rPr>
        <w:t> предупреждению вредных привычек, предусматривающие также проведение организационно-воспитательной работы со студентами</w:t>
      </w:r>
    </w:p>
    <w:p w:rsidR="00325321" w:rsidRPr="00CD6EDF" w:rsidRDefault="00325321" w:rsidP="00184444">
      <w:pPr>
        <w:shd w:val="clear" w:color="auto" w:fill="FFFFFF"/>
        <w:spacing w:after="0" w:line="242" w:lineRule="atLeast"/>
        <w:ind w:firstLine="709"/>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000000"/>
          <w:sz w:val="28"/>
          <w:szCs w:val="28"/>
          <w:lang w:eastAsia="ru-RU"/>
        </w:rPr>
        <w:t xml:space="preserve">Системный подход реализации </w:t>
      </w:r>
      <w:proofErr w:type="spellStart"/>
      <w:r w:rsidRPr="00CD6EDF">
        <w:rPr>
          <w:rFonts w:ascii="Times New Roman" w:eastAsia="Times New Roman" w:hAnsi="Times New Roman" w:cs="Times New Roman"/>
          <w:color w:val="000000"/>
          <w:sz w:val="28"/>
          <w:szCs w:val="28"/>
          <w:lang w:eastAsia="ru-RU"/>
        </w:rPr>
        <w:t>здоровьесберегающих</w:t>
      </w:r>
      <w:proofErr w:type="spellEnd"/>
      <w:r w:rsidRPr="00CD6EDF">
        <w:rPr>
          <w:rFonts w:ascii="Times New Roman" w:eastAsia="Times New Roman" w:hAnsi="Times New Roman" w:cs="Times New Roman"/>
          <w:color w:val="000000"/>
          <w:sz w:val="28"/>
          <w:szCs w:val="28"/>
          <w:lang w:eastAsia="ru-RU"/>
        </w:rPr>
        <w:t xml:space="preserve"> технологий не только настраивает обучающихся на мотивированную заботу о здоровье – </w:t>
      </w:r>
      <w:r w:rsidRPr="00CD6EDF">
        <w:rPr>
          <w:rFonts w:ascii="Times New Roman" w:eastAsia="Times New Roman" w:hAnsi="Times New Roman" w:cs="Times New Roman"/>
          <w:color w:val="000000"/>
          <w:sz w:val="28"/>
          <w:szCs w:val="28"/>
          <w:lang w:eastAsia="ru-RU"/>
        </w:rPr>
        <w:lastRenderedPageBreak/>
        <w:t xml:space="preserve">собственном и </w:t>
      </w:r>
      <w:proofErr w:type="gramStart"/>
      <w:r w:rsidRPr="00CD6EDF">
        <w:rPr>
          <w:rFonts w:ascii="Times New Roman" w:eastAsia="Times New Roman" w:hAnsi="Times New Roman" w:cs="Times New Roman"/>
          <w:color w:val="000000"/>
          <w:sz w:val="28"/>
          <w:szCs w:val="28"/>
          <w:lang w:eastAsia="ru-RU"/>
        </w:rPr>
        <w:t>окружающих</w:t>
      </w:r>
      <w:proofErr w:type="gramEnd"/>
      <w:r w:rsidRPr="00CD6EDF">
        <w:rPr>
          <w:rFonts w:ascii="Times New Roman" w:eastAsia="Times New Roman" w:hAnsi="Times New Roman" w:cs="Times New Roman"/>
          <w:color w:val="000000"/>
          <w:sz w:val="28"/>
          <w:szCs w:val="28"/>
          <w:lang w:eastAsia="ru-RU"/>
        </w:rPr>
        <w:t xml:space="preserve"> но и повышает психологический комфорт образовательного процесса. Что не маловажно в свете всё учащающихся  моментов агрессии подростков, обучающихся в </w:t>
      </w:r>
      <w:proofErr w:type="spellStart"/>
      <w:r w:rsidRPr="00CD6EDF">
        <w:rPr>
          <w:rFonts w:ascii="Times New Roman" w:eastAsia="Times New Roman" w:hAnsi="Times New Roman" w:cs="Times New Roman"/>
          <w:color w:val="000000"/>
          <w:sz w:val="28"/>
          <w:szCs w:val="28"/>
          <w:lang w:eastAsia="ru-RU"/>
        </w:rPr>
        <w:t>ССУЗах</w:t>
      </w:r>
      <w:proofErr w:type="spellEnd"/>
      <w:r w:rsidRPr="00CD6EDF">
        <w:rPr>
          <w:rFonts w:ascii="Times New Roman" w:eastAsia="Times New Roman" w:hAnsi="Times New Roman" w:cs="Times New Roman"/>
          <w:color w:val="000000"/>
          <w:sz w:val="28"/>
          <w:szCs w:val="28"/>
          <w:lang w:eastAsia="ru-RU"/>
        </w:rPr>
        <w:t xml:space="preserve"> направленных на педагогов и соучеников, зафиксированных в различных учебных заведениях страны.</w:t>
      </w:r>
    </w:p>
    <w:p w:rsidR="00184444" w:rsidRDefault="00184444" w:rsidP="00184444">
      <w:pPr>
        <w:shd w:val="clear" w:color="auto" w:fill="FFFFFF"/>
        <w:spacing w:after="0" w:line="242" w:lineRule="atLeast"/>
        <w:ind w:firstLine="709"/>
        <w:jc w:val="both"/>
        <w:rPr>
          <w:rFonts w:ascii="Times New Roman" w:eastAsia="Times New Roman" w:hAnsi="Times New Roman" w:cs="Times New Roman"/>
          <w:color w:val="000000"/>
          <w:sz w:val="28"/>
          <w:szCs w:val="28"/>
          <w:lang w:eastAsia="ru-RU"/>
        </w:rPr>
      </w:pPr>
    </w:p>
    <w:p w:rsidR="00325321" w:rsidRPr="00CD6EDF" w:rsidRDefault="00325321" w:rsidP="00184444">
      <w:pPr>
        <w:shd w:val="clear" w:color="auto" w:fill="FFFFFF"/>
        <w:spacing w:after="0" w:line="242" w:lineRule="atLeast"/>
        <w:ind w:firstLine="709"/>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000000"/>
          <w:sz w:val="28"/>
          <w:szCs w:val="28"/>
          <w:lang w:eastAsia="ru-RU"/>
        </w:rPr>
        <w:t xml:space="preserve">Анализ проведения занятия с позиций </w:t>
      </w:r>
      <w:proofErr w:type="spellStart"/>
      <w:r w:rsidRPr="00CD6EDF">
        <w:rPr>
          <w:rFonts w:ascii="Times New Roman" w:eastAsia="Times New Roman" w:hAnsi="Times New Roman" w:cs="Times New Roman"/>
          <w:color w:val="000000"/>
          <w:sz w:val="28"/>
          <w:szCs w:val="28"/>
          <w:lang w:eastAsia="ru-RU"/>
        </w:rPr>
        <w:t>здоровьесбережения</w:t>
      </w:r>
      <w:proofErr w:type="spellEnd"/>
      <w:r w:rsidRPr="00CD6EDF">
        <w:rPr>
          <w:rFonts w:ascii="Times New Roman" w:eastAsia="Times New Roman" w:hAnsi="Times New Roman" w:cs="Times New Roman"/>
          <w:color w:val="000000"/>
          <w:sz w:val="28"/>
          <w:szCs w:val="28"/>
          <w:lang w:eastAsia="ru-RU"/>
        </w:rPr>
        <w:t>.</w:t>
      </w:r>
    </w:p>
    <w:p w:rsidR="00325321" w:rsidRPr="00CD6EDF" w:rsidRDefault="00325321" w:rsidP="00184444">
      <w:pPr>
        <w:shd w:val="clear" w:color="auto" w:fill="FFFFFF"/>
        <w:spacing w:after="0" w:line="242" w:lineRule="atLeast"/>
        <w:ind w:firstLine="709"/>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b/>
          <w:bCs/>
          <w:color w:val="000000"/>
          <w:sz w:val="28"/>
          <w:szCs w:val="28"/>
          <w:u w:val="single"/>
          <w:lang w:eastAsia="ru-RU"/>
        </w:rPr>
        <w:t>Пример 1:</w:t>
      </w:r>
      <w:r w:rsidRPr="00CD6EDF">
        <w:rPr>
          <w:rFonts w:ascii="Times New Roman" w:eastAsia="Times New Roman" w:hAnsi="Times New Roman" w:cs="Times New Roman"/>
          <w:color w:val="000000"/>
          <w:sz w:val="28"/>
          <w:szCs w:val="28"/>
          <w:lang w:eastAsia="ru-RU"/>
        </w:rPr>
        <w:t xml:space="preserve">  практическое  занятие на тему  «Экспресс-оценка состояния физического здоровья». Обучающиеся получают задание, в ходе выполнения которого производятся измерения физических и биологических показателей организма (вес, рост, пульс и </w:t>
      </w:r>
      <w:proofErr w:type="spellStart"/>
      <w:r w:rsidRPr="00CD6EDF">
        <w:rPr>
          <w:rFonts w:ascii="Times New Roman" w:eastAsia="Times New Roman" w:hAnsi="Times New Roman" w:cs="Times New Roman"/>
          <w:color w:val="000000"/>
          <w:sz w:val="28"/>
          <w:szCs w:val="28"/>
          <w:lang w:eastAsia="ru-RU"/>
        </w:rPr>
        <w:t>т</w:t>
      </w:r>
      <w:proofErr w:type="gramStart"/>
      <w:r w:rsidRPr="00CD6EDF">
        <w:rPr>
          <w:rFonts w:ascii="Times New Roman" w:eastAsia="Times New Roman" w:hAnsi="Times New Roman" w:cs="Times New Roman"/>
          <w:color w:val="000000"/>
          <w:sz w:val="28"/>
          <w:szCs w:val="28"/>
          <w:lang w:eastAsia="ru-RU"/>
        </w:rPr>
        <w:t>.п</w:t>
      </w:r>
      <w:proofErr w:type="spellEnd"/>
      <w:proofErr w:type="gramEnd"/>
      <w:r w:rsidRPr="00CD6EDF">
        <w:rPr>
          <w:rFonts w:ascii="Times New Roman" w:eastAsia="Times New Roman" w:hAnsi="Times New Roman" w:cs="Times New Roman"/>
          <w:color w:val="000000"/>
          <w:sz w:val="28"/>
          <w:szCs w:val="28"/>
          <w:lang w:eastAsia="ru-RU"/>
        </w:rPr>
        <w:t xml:space="preserve">…) оценивают свои физиологические показатели с эталонными по </w:t>
      </w:r>
      <w:proofErr w:type="spellStart"/>
      <w:r w:rsidRPr="00CD6EDF">
        <w:rPr>
          <w:rFonts w:ascii="Times New Roman" w:eastAsia="Times New Roman" w:hAnsi="Times New Roman" w:cs="Times New Roman"/>
          <w:color w:val="000000"/>
          <w:sz w:val="28"/>
          <w:szCs w:val="28"/>
          <w:lang w:eastAsia="ru-RU"/>
        </w:rPr>
        <w:t>центильным</w:t>
      </w:r>
      <w:proofErr w:type="spellEnd"/>
      <w:r w:rsidRPr="00CD6EDF">
        <w:rPr>
          <w:rFonts w:ascii="Times New Roman" w:eastAsia="Times New Roman" w:hAnsi="Times New Roman" w:cs="Times New Roman"/>
          <w:color w:val="000000"/>
          <w:sz w:val="28"/>
          <w:szCs w:val="28"/>
          <w:lang w:eastAsia="ru-RU"/>
        </w:rPr>
        <w:t xml:space="preserve"> таблицам, разрабатывают программу собственного оздоровления.</w:t>
      </w:r>
    </w:p>
    <w:p w:rsidR="00325321" w:rsidRPr="00CD6EDF" w:rsidRDefault="00325321" w:rsidP="00184444">
      <w:pPr>
        <w:shd w:val="clear" w:color="auto" w:fill="FFFFFF"/>
        <w:spacing w:after="0" w:line="242" w:lineRule="atLeast"/>
        <w:ind w:firstLine="709"/>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000000"/>
          <w:sz w:val="28"/>
          <w:szCs w:val="28"/>
          <w:lang w:eastAsia="ru-RU"/>
        </w:rPr>
        <w:t> </w:t>
      </w:r>
    </w:p>
    <w:tbl>
      <w:tblPr>
        <w:tblW w:w="9900" w:type="dxa"/>
        <w:tblInd w:w="113" w:type="dxa"/>
        <w:shd w:val="clear" w:color="auto" w:fill="FFFFFF"/>
        <w:tblCellMar>
          <w:left w:w="0" w:type="dxa"/>
          <w:right w:w="0" w:type="dxa"/>
        </w:tblCellMar>
        <w:tblLook w:val="04A0" w:firstRow="1" w:lastRow="0" w:firstColumn="1" w:lastColumn="0" w:noHBand="0" w:noVBand="1"/>
      </w:tblPr>
      <w:tblGrid>
        <w:gridCol w:w="1418"/>
        <w:gridCol w:w="769"/>
        <w:gridCol w:w="1102"/>
        <w:gridCol w:w="1344"/>
        <w:gridCol w:w="925"/>
        <w:gridCol w:w="925"/>
        <w:gridCol w:w="927"/>
        <w:gridCol w:w="1223"/>
        <w:gridCol w:w="1267"/>
      </w:tblGrid>
      <w:tr w:rsidR="00325321" w:rsidRPr="00CD6EDF" w:rsidTr="00325321">
        <w:trPr>
          <w:trHeight w:val="186"/>
        </w:trPr>
        <w:tc>
          <w:tcPr>
            <w:tcW w:w="1872" w:type="dxa"/>
            <w:gridSpan w:val="2"/>
            <w:vMerge w:val="restart"/>
            <w:tcBorders>
              <w:top w:val="single" w:sz="8" w:space="0" w:color="000000"/>
              <w:left w:val="single" w:sz="8" w:space="0" w:color="000000"/>
              <w:bottom w:val="single" w:sz="8" w:space="0" w:color="000000"/>
              <w:right w:val="nil"/>
            </w:tcBorders>
            <w:shd w:val="clear" w:color="auto" w:fill="FFFFFF"/>
            <w:tcMar>
              <w:top w:w="0" w:type="dxa"/>
              <w:left w:w="113" w:type="dxa"/>
              <w:bottom w:w="0" w:type="dxa"/>
              <w:right w:w="108" w:type="dxa"/>
            </w:tcMar>
            <w:hideMark/>
          </w:tcPr>
          <w:p w:rsidR="00325321" w:rsidRPr="00CD6EDF" w:rsidRDefault="00325321" w:rsidP="00325321">
            <w:pPr>
              <w:spacing w:after="0" w:line="186" w:lineRule="atLeast"/>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w:t>
            </w:r>
          </w:p>
        </w:tc>
        <w:tc>
          <w:tcPr>
            <w:tcW w:w="7368" w:type="dxa"/>
            <w:gridSpan w:val="7"/>
            <w:tcBorders>
              <w:top w:val="single" w:sz="8" w:space="0" w:color="000000"/>
              <w:left w:val="single" w:sz="8" w:space="0" w:color="000000"/>
              <w:bottom w:val="single" w:sz="8" w:space="0" w:color="000000"/>
              <w:right w:val="single" w:sz="8" w:space="0" w:color="000000"/>
            </w:tcBorders>
            <w:shd w:val="clear" w:color="auto" w:fill="FFFFFF"/>
            <w:tcMar>
              <w:top w:w="0" w:type="dxa"/>
              <w:left w:w="113" w:type="dxa"/>
              <w:bottom w:w="0" w:type="dxa"/>
              <w:right w:w="108" w:type="dxa"/>
            </w:tcMar>
            <w:hideMark/>
          </w:tcPr>
          <w:p w:rsidR="00325321" w:rsidRPr="00CD6EDF" w:rsidRDefault="00325321" w:rsidP="00325321">
            <w:pPr>
              <w:spacing w:after="0" w:line="186" w:lineRule="atLeast"/>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Процентные (</w:t>
            </w:r>
            <w:proofErr w:type="spellStart"/>
            <w:r w:rsidRPr="00CD6EDF">
              <w:rPr>
                <w:rFonts w:ascii="Times New Roman" w:eastAsia="Times New Roman" w:hAnsi="Times New Roman" w:cs="Times New Roman"/>
                <w:color w:val="181818"/>
                <w:sz w:val="28"/>
                <w:szCs w:val="28"/>
                <w:lang w:eastAsia="ru-RU"/>
              </w:rPr>
              <w:t>Центильные</w:t>
            </w:r>
            <w:proofErr w:type="spellEnd"/>
            <w:r w:rsidRPr="00CD6EDF">
              <w:rPr>
                <w:rFonts w:ascii="Times New Roman" w:eastAsia="Times New Roman" w:hAnsi="Times New Roman" w:cs="Times New Roman"/>
                <w:color w:val="181818"/>
                <w:sz w:val="28"/>
                <w:szCs w:val="28"/>
                <w:lang w:eastAsia="ru-RU"/>
              </w:rPr>
              <w:t>) ряды</w:t>
            </w:r>
          </w:p>
        </w:tc>
      </w:tr>
      <w:tr w:rsidR="00325321" w:rsidRPr="00CD6EDF" w:rsidTr="00325321">
        <w:trPr>
          <w:trHeight w:val="134"/>
        </w:trPr>
        <w:tc>
          <w:tcPr>
            <w:tcW w:w="0" w:type="auto"/>
            <w:gridSpan w:val="2"/>
            <w:vMerge/>
            <w:tcBorders>
              <w:top w:val="single" w:sz="8" w:space="0" w:color="000000"/>
              <w:left w:val="single" w:sz="8" w:space="0" w:color="000000"/>
              <w:bottom w:val="single" w:sz="8" w:space="0" w:color="000000"/>
              <w:right w:val="nil"/>
            </w:tcBorders>
            <w:shd w:val="clear" w:color="auto" w:fill="FFFFFF"/>
            <w:vAlign w:val="center"/>
            <w:hideMark/>
          </w:tcPr>
          <w:p w:rsidR="00325321" w:rsidRPr="00CD6EDF" w:rsidRDefault="00325321" w:rsidP="00325321">
            <w:pPr>
              <w:spacing w:after="0" w:line="240" w:lineRule="auto"/>
              <w:rPr>
                <w:rFonts w:ascii="Times New Roman" w:eastAsia="Times New Roman" w:hAnsi="Times New Roman" w:cs="Times New Roman"/>
                <w:color w:val="181818"/>
                <w:sz w:val="28"/>
                <w:szCs w:val="28"/>
                <w:lang w:eastAsia="ru-RU"/>
              </w:rPr>
            </w:pPr>
          </w:p>
        </w:tc>
        <w:tc>
          <w:tcPr>
            <w:tcW w:w="1053" w:type="dxa"/>
            <w:tcBorders>
              <w:top w:val="nil"/>
              <w:left w:val="single" w:sz="8" w:space="0" w:color="000000"/>
              <w:bottom w:val="single" w:sz="8" w:space="0" w:color="000000"/>
              <w:right w:val="nil"/>
            </w:tcBorders>
            <w:shd w:val="clear" w:color="auto" w:fill="FFFFFF"/>
            <w:tcMar>
              <w:top w:w="0" w:type="dxa"/>
              <w:left w:w="113" w:type="dxa"/>
              <w:bottom w:w="0" w:type="dxa"/>
              <w:right w:w="108" w:type="dxa"/>
            </w:tcMar>
            <w:hideMark/>
          </w:tcPr>
          <w:p w:rsidR="00325321" w:rsidRPr="00CD6EDF" w:rsidRDefault="00325321" w:rsidP="00325321">
            <w:pPr>
              <w:spacing w:after="0" w:line="134" w:lineRule="atLeast"/>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3%</w:t>
            </w:r>
          </w:p>
        </w:tc>
        <w:tc>
          <w:tcPr>
            <w:tcW w:w="1284" w:type="dxa"/>
            <w:tcBorders>
              <w:top w:val="nil"/>
              <w:left w:val="single" w:sz="8" w:space="0" w:color="000000"/>
              <w:bottom w:val="single" w:sz="8" w:space="0" w:color="000000"/>
              <w:right w:val="nil"/>
            </w:tcBorders>
            <w:shd w:val="clear" w:color="auto" w:fill="FFFFFF"/>
            <w:tcMar>
              <w:top w:w="0" w:type="dxa"/>
              <w:left w:w="113" w:type="dxa"/>
              <w:bottom w:w="0" w:type="dxa"/>
              <w:right w:w="108" w:type="dxa"/>
            </w:tcMar>
            <w:hideMark/>
          </w:tcPr>
          <w:p w:rsidR="00325321" w:rsidRPr="00CD6EDF" w:rsidRDefault="00325321" w:rsidP="00325321">
            <w:pPr>
              <w:spacing w:after="0" w:line="134" w:lineRule="atLeast"/>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10%</w:t>
            </w:r>
          </w:p>
        </w:tc>
        <w:tc>
          <w:tcPr>
            <w:tcW w:w="884" w:type="dxa"/>
            <w:tcBorders>
              <w:top w:val="nil"/>
              <w:left w:val="single" w:sz="8" w:space="0" w:color="000000"/>
              <w:bottom w:val="single" w:sz="8" w:space="0" w:color="000000"/>
              <w:right w:val="nil"/>
            </w:tcBorders>
            <w:shd w:val="clear" w:color="auto" w:fill="FFFFFF"/>
            <w:tcMar>
              <w:top w:w="0" w:type="dxa"/>
              <w:left w:w="113" w:type="dxa"/>
              <w:bottom w:w="0" w:type="dxa"/>
              <w:right w:w="108" w:type="dxa"/>
            </w:tcMar>
            <w:hideMark/>
          </w:tcPr>
          <w:p w:rsidR="00325321" w:rsidRPr="00CD6EDF" w:rsidRDefault="00325321" w:rsidP="00325321">
            <w:pPr>
              <w:spacing w:after="0" w:line="134" w:lineRule="atLeast"/>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25%</w:t>
            </w:r>
          </w:p>
        </w:tc>
        <w:tc>
          <w:tcPr>
            <w:tcW w:w="884" w:type="dxa"/>
            <w:tcBorders>
              <w:top w:val="nil"/>
              <w:left w:val="single" w:sz="8" w:space="0" w:color="000000"/>
              <w:bottom w:val="single" w:sz="8" w:space="0" w:color="000000"/>
              <w:right w:val="nil"/>
            </w:tcBorders>
            <w:shd w:val="clear" w:color="auto" w:fill="FFFFFF"/>
            <w:tcMar>
              <w:top w:w="0" w:type="dxa"/>
              <w:left w:w="113" w:type="dxa"/>
              <w:bottom w:w="0" w:type="dxa"/>
              <w:right w:w="108" w:type="dxa"/>
            </w:tcMar>
            <w:hideMark/>
          </w:tcPr>
          <w:p w:rsidR="00325321" w:rsidRPr="00CD6EDF" w:rsidRDefault="00325321" w:rsidP="00325321">
            <w:pPr>
              <w:spacing w:after="0" w:line="134" w:lineRule="atLeast"/>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50%</w:t>
            </w:r>
          </w:p>
        </w:tc>
        <w:tc>
          <w:tcPr>
            <w:tcW w:w="886" w:type="dxa"/>
            <w:tcBorders>
              <w:top w:val="nil"/>
              <w:left w:val="single" w:sz="8" w:space="0" w:color="000000"/>
              <w:bottom w:val="single" w:sz="8" w:space="0" w:color="000000"/>
              <w:right w:val="nil"/>
            </w:tcBorders>
            <w:shd w:val="clear" w:color="auto" w:fill="FFFFFF"/>
            <w:tcMar>
              <w:top w:w="0" w:type="dxa"/>
              <w:left w:w="113" w:type="dxa"/>
              <w:bottom w:w="0" w:type="dxa"/>
              <w:right w:w="108" w:type="dxa"/>
            </w:tcMar>
            <w:hideMark/>
          </w:tcPr>
          <w:p w:rsidR="00325321" w:rsidRPr="00CD6EDF" w:rsidRDefault="00325321" w:rsidP="00325321">
            <w:pPr>
              <w:spacing w:after="0" w:line="134" w:lineRule="atLeast"/>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75%</w:t>
            </w:r>
          </w:p>
        </w:tc>
        <w:tc>
          <w:tcPr>
            <w:tcW w:w="1168" w:type="dxa"/>
            <w:tcBorders>
              <w:top w:val="nil"/>
              <w:left w:val="single" w:sz="8" w:space="0" w:color="000000"/>
              <w:bottom w:val="single" w:sz="8" w:space="0" w:color="000000"/>
              <w:right w:val="nil"/>
            </w:tcBorders>
            <w:shd w:val="clear" w:color="auto" w:fill="FFFFFF"/>
            <w:tcMar>
              <w:top w:w="0" w:type="dxa"/>
              <w:left w:w="113" w:type="dxa"/>
              <w:bottom w:w="0" w:type="dxa"/>
              <w:right w:w="108" w:type="dxa"/>
            </w:tcMar>
            <w:hideMark/>
          </w:tcPr>
          <w:p w:rsidR="00325321" w:rsidRPr="00CD6EDF" w:rsidRDefault="00325321" w:rsidP="00325321">
            <w:pPr>
              <w:spacing w:after="0" w:line="134" w:lineRule="atLeast"/>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90%</w:t>
            </w:r>
          </w:p>
        </w:tc>
        <w:tc>
          <w:tcPr>
            <w:tcW w:w="1210" w:type="dxa"/>
            <w:tcBorders>
              <w:top w:val="nil"/>
              <w:left w:val="single" w:sz="8" w:space="0" w:color="000000"/>
              <w:bottom w:val="single" w:sz="8" w:space="0" w:color="000000"/>
              <w:right w:val="single" w:sz="8" w:space="0" w:color="000000"/>
            </w:tcBorders>
            <w:shd w:val="clear" w:color="auto" w:fill="FFFFFF"/>
            <w:tcMar>
              <w:top w:w="0" w:type="dxa"/>
              <w:left w:w="113" w:type="dxa"/>
              <w:bottom w:w="0" w:type="dxa"/>
              <w:right w:w="108" w:type="dxa"/>
            </w:tcMar>
            <w:hideMark/>
          </w:tcPr>
          <w:p w:rsidR="00325321" w:rsidRPr="00CD6EDF" w:rsidRDefault="00325321" w:rsidP="00325321">
            <w:pPr>
              <w:spacing w:after="0" w:line="134" w:lineRule="atLeast"/>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97%</w:t>
            </w:r>
          </w:p>
        </w:tc>
      </w:tr>
      <w:tr w:rsidR="00325321" w:rsidRPr="00CD6EDF" w:rsidTr="00325321">
        <w:trPr>
          <w:trHeight w:val="384"/>
        </w:trPr>
        <w:tc>
          <w:tcPr>
            <w:tcW w:w="1354" w:type="dxa"/>
            <w:vMerge w:val="restart"/>
            <w:tcBorders>
              <w:top w:val="nil"/>
              <w:left w:val="single" w:sz="8" w:space="0" w:color="000000"/>
              <w:bottom w:val="single" w:sz="8" w:space="0" w:color="000000"/>
              <w:right w:val="nil"/>
            </w:tcBorders>
            <w:shd w:val="clear" w:color="auto" w:fill="FFFFFF"/>
            <w:tcMar>
              <w:top w:w="0" w:type="dxa"/>
              <w:left w:w="113" w:type="dxa"/>
              <w:bottom w:w="0" w:type="dxa"/>
              <w:right w:w="108" w:type="dxa"/>
            </w:tcMar>
            <w:hideMark/>
          </w:tcPr>
          <w:p w:rsidR="00325321" w:rsidRPr="00CD6EDF" w:rsidRDefault="00325321" w:rsidP="00325321">
            <w:pPr>
              <w:spacing w:after="0" w:line="240" w:lineRule="auto"/>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Масса тела по возрасту</w:t>
            </w:r>
          </w:p>
        </w:tc>
        <w:tc>
          <w:tcPr>
            <w:tcW w:w="518" w:type="dxa"/>
            <w:tcBorders>
              <w:top w:val="nil"/>
              <w:left w:val="single" w:sz="8" w:space="0" w:color="000000"/>
              <w:bottom w:val="single" w:sz="8" w:space="0" w:color="000000"/>
              <w:right w:val="nil"/>
            </w:tcBorders>
            <w:shd w:val="clear" w:color="auto" w:fill="FFFFFF"/>
            <w:tcMar>
              <w:top w:w="0" w:type="dxa"/>
              <w:left w:w="113" w:type="dxa"/>
              <w:bottom w:w="0" w:type="dxa"/>
              <w:right w:w="108" w:type="dxa"/>
            </w:tcMar>
            <w:hideMark/>
          </w:tcPr>
          <w:p w:rsidR="00325321" w:rsidRPr="00CD6EDF" w:rsidRDefault="00325321" w:rsidP="00325321">
            <w:pPr>
              <w:spacing w:after="0" w:line="240" w:lineRule="auto"/>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97%</w:t>
            </w:r>
          </w:p>
        </w:tc>
        <w:tc>
          <w:tcPr>
            <w:tcW w:w="1053" w:type="dxa"/>
            <w:tcBorders>
              <w:top w:val="nil"/>
              <w:left w:val="single" w:sz="8" w:space="0" w:color="000000"/>
              <w:bottom w:val="single" w:sz="8" w:space="0" w:color="000000"/>
              <w:right w:val="nil"/>
            </w:tcBorders>
            <w:shd w:val="clear" w:color="auto" w:fill="FFFFFF"/>
            <w:tcMar>
              <w:top w:w="0" w:type="dxa"/>
              <w:left w:w="113" w:type="dxa"/>
              <w:bottom w:w="0" w:type="dxa"/>
              <w:right w:w="108" w:type="dxa"/>
            </w:tcMar>
            <w:hideMark/>
          </w:tcPr>
          <w:p w:rsidR="00325321" w:rsidRPr="00CD6EDF" w:rsidRDefault="00325321" w:rsidP="00325321">
            <w:pPr>
              <w:spacing w:after="0" w:line="240" w:lineRule="auto"/>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w:t>
            </w:r>
          </w:p>
        </w:tc>
        <w:tc>
          <w:tcPr>
            <w:tcW w:w="1284" w:type="dxa"/>
            <w:tcBorders>
              <w:top w:val="nil"/>
              <w:left w:val="single" w:sz="8" w:space="0" w:color="000000"/>
              <w:bottom w:val="single" w:sz="8" w:space="0" w:color="000000"/>
              <w:right w:val="nil"/>
            </w:tcBorders>
            <w:shd w:val="clear" w:color="auto" w:fill="FFFFFF"/>
            <w:tcMar>
              <w:top w:w="0" w:type="dxa"/>
              <w:left w:w="113" w:type="dxa"/>
              <w:bottom w:w="0" w:type="dxa"/>
              <w:right w:w="108" w:type="dxa"/>
            </w:tcMar>
            <w:hideMark/>
          </w:tcPr>
          <w:p w:rsidR="00325321" w:rsidRPr="00CD6EDF" w:rsidRDefault="00325321" w:rsidP="00325321">
            <w:pPr>
              <w:spacing w:after="0" w:line="240" w:lineRule="auto"/>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w:t>
            </w:r>
          </w:p>
        </w:tc>
        <w:tc>
          <w:tcPr>
            <w:tcW w:w="884" w:type="dxa"/>
            <w:tcBorders>
              <w:top w:val="nil"/>
              <w:left w:val="single" w:sz="8" w:space="0" w:color="000000"/>
              <w:bottom w:val="single" w:sz="8" w:space="0" w:color="000000"/>
              <w:right w:val="nil"/>
            </w:tcBorders>
            <w:shd w:val="clear" w:color="auto" w:fill="FFFFFF"/>
            <w:tcMar>
              <w:top w:w="0" w:type="dxa"/>
              <w:left w:w="113" w:type="dxa"/>
              <w:bottom w:w="0" w:type="dxa"/>
              <w:right w:w="108" w:type="dxa"/>
            </w:tcMar>
            <w:hideMark/>
          </w:tcPr>
          <w:p w:rsidR="00325321" w:rsidRPr="00CD6EDF" w:rsidRDefault="00325321" w:rsidP="00325321">
            <w:pPr>
              <w:spacing w:after="0" w:line="240" w:lineRule="auto"/>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w:t>
            </w:r>
          </w:p>
        </w:tc>
        <w:tc>
          <w:tcPr>
            <w:tcW w:w="884" w:type="dxa"/>
            <w:tcBorders>
              <w:top w:val="nil"/>
              <w:left w:val="single" w:sz="8" w:space="0" w:color="000000"/>
              <w:bottom w:val="single" w:sz="8" w:space="0" w:color="000000"/>
              <w:right w:val="nil"/>
            </w:tcBorders>
            <w:shd w:val="clear" w:color="auto" w:fill="FFFFFF"/>
            <w:tcMar>
              <w:top w:w="0" w:type="dxa"/>
              <w:left w:w="113" w:type="dxa"/>
              <w:bottom w:w="0" w:type="dxa"/>
              <w:right w:w="108" w:type="dxa"/>
            </w:tcMar>
            <w:hideMark/>
          </w:tcPr>
          <w:p w:rsidR="00325321" w:rsidRPr="00CD6EDF" w:rsidRDefault="00325321" w:rsidP="00325321">
            <w:pPr>
              <w:spacing w:after="0" w:line="240" w:lineRule="auto"/>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w:t>
            </w:r>
          </w:p>
        </w:tc>
        <w:tc>
          <w:tcPr>
            <w:tcW w:w="886" w:type="dxa"/>
            <w:tcBorders>
              <w:top w:val="nil"/>
              <w:left w:val="single" w:sz="8" w:space="0" w:color="000000"/>
              <w:bottom w:val="single" w:sz="8" w:space="0" w:color="000000"/>
              <w:right w:val="nil"/>
            </w:tcBorders>
            <w:shd w:val="clear" w:color="auto" w:fill="FFFFFF"/>
            <w:tcMar>
              <w:top w:w="0" w:type="dxa"/>
              <w:left w:w="113" w:type="dxa"/>
              <w:bottom w:w="0" w:type="dxa"/>
              <w:right w:w="108" w:type="dxa"/>
            </w:tcMar>
            <w:hideMark/>
          </w:tcPr>
          <w:p w:rsidR="00325321" w:rsidRPr="00CD6EDF" w:rsidRDefault="00325321" w:rsidP="00325321">
            <w:pPr>
              <w:spacing w:after="0" w:line="240" w:lineRule="auto"/>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w:t>
            </w:r>
          </w:p>
        </w:tc>
        <w:tc>
          <w:tcPr>
            <w:tcW w:w="2377" w:type="dxa"/>
            <w:gridSpan w:val="2"/>
            <w:vMerge w:val="restart"/>
            <w:tcBorders>
              <w:top w:val="nil"/>
              <w:left w:val="single" w:sz="8" w:space="0" w:color="000000"/>
              <w:bottom w:val="single" w:sz="8" w:space="0" w:color="000000"/>
              <w:right w:val="single" w:sz="8" w:space="0" w:color="000000"/>
            </w:tcBorders>
            <w:shd w:val="clear" w:color="auto" w:fill="FFFFFF"/>
            <w:tcMar>
              <w:top w:w="0" w:type="dxa"/>
              <w:left w:w="113" w:type="dxa"/>
              <w:bottom w:w="0" w:type="dxa"/>
              <w:right w:w="108" w:type="dxa"/>
            </w:tcMar>
            <w:hideMark/>
          </w:tcPr>
          <w:p w:rsidR="00325321" w:rsidRPr="00CD6EDF" w:rsidRDefault="00325321" w:rsidP="00325321">
            <w:pPr>
              <w:spacing w:after="0" w:line="240" w:lineRule="auto"/>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xml:space="preserve">Гармоничное </w:t>
            </w:r>
            <w:proofErr w:type="gramStart"/>
            <w:r w:rsidRPr="00CD6EDF">
              <w:rPr>
                <w:rFonts w:ascii="Times New Roman" w:eastAsia="Times New Roman" w:hAnsi="Times New Roman" w:cs="Times New Roman"/>
                <w:color w:val="181818"/>
                <w:sz w:val="28"/>
                <w:szCs w:val="28"/>
                <w:lang w:eastAsia="ru-RU"/>
              </w:rPr>
              <w:t>развитие</w:t>
            </w:r>
            <w:proofErr w:type="gramEnd"/>
            <w:r w:rsidRPr="00CD6EDF">
              <w:rPr>
                <w:rFonts w:ascii="Times New Roman" w:eastAsia="Times New Roman" w:hAnsi="Times New Roman" w:cs="Times New Roman"/>
                <w:color w:val="181818"/>
                <w:sz w:val="28"/>
                <w:szCs w:val="28"/>
                <w:lang w:eastAsia="ru-RU"/>
              </w:rPr>
              <w:t xml:space="preserve"> опережающее возраст</w:t>
            </w:r>
          </w:p>
        </w:tc>
      </w:tr>
      <w:tr w:rsidR="00325321" w:rsidRPr="00CD6EDF" w:rsidTr="00325321">
        <w:trPr>
          <w:trHeight w:val="134"/>
        </w:trPr>
        <w:tc>
          <w:tcPr>
            <w:tcW w:w="0" w:type="auto"/>
            <w:vMerge/>
            <w:tcBorders>
              <w:top w:val="nil"/>
              <w:left w:val="single" w:sz="8" w:space="0" w:color="000000"/>
              <w:bottom w:val="single" w:sz="8" w:space="0" w:color="000000"/>
              <w:right w:val="nil"/>
            </w:tcBorders>
            <w:shd w:val="clear" w:color="auto" w:fill="FFFFFF"/>
            <w:vAlign w:val="center"/>
            <w:hideMark/>
          </w:tcPr>
          <w:p w:rsidR="00325321" w:rsidRPr="00CD6EDF" w:rsidRDefault="00325321" w:rsidP="00325321">
            <w:pPr>
              <w:spacing w:after="0" w:line="240" w:lineRule="auto"/>
              <w:rPr>
                <w:rFonts w:ascii="Times New Roman" w:eastAsia="Times New Roman" w:hAnsi="Times New Roman" w:cs="Times New Roman"/>
                <w:color w:val="181818"/>
                <w:sz w:val="28"/>
                <w:szCs w:val="28"/>
                <w:lang w:eastAsia="ru-RU"/>
              </w:rPr>
            </w:pPr>
          </w:p>
        </w:tc>
        <w:tc>
          <w:tcPr>
            <w:tcW w:w="518" w:type="dxa"/>
            <w:tcBorders>
              <w:top w:val="nil"/>
              <w:left w:val="single" w:sz="8" w:space="0" w:color="000000"/>
              <w:bottom w:val="single" w:sz="8" w:space="0" w:color="000000"/>
              <w:right w:val="nil"/>
            </w:tcBorders>
            <w:shd w:val="clear" w:color="auto" w:fill="FFFFFF"/>
            <w:tcMar>
              <w:top w:w="0" w:type="dxa"/>
              <w:left w:w="113" w:type="dxa"/>
              <w:bottom w:w="0" w:type="dxa"/>
              <w:right w:w="108" w:type="dxa"/>
            </w:tcMar>
            <w:hideMark/>
          </w:tcPr>
          <w:p w:rsidR="00325321" w:rsidRPr="00CD6EDF" w:rsidRDefault="00325321" w:rsidP="00325321">
            <w:pPr>
              <w:spacing w:after="0" w:line="134" w:lineRule="atLeast"/>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90%</w:t>
            </w:r>
          </w:p>
        </w:tc>
        <w:tc>
          <w:tcPr>
            <w:tcW w:w="1053" w:type="dxa"/>
            <w:tcBorders>
              <w:top w:val="nil"/>
              <w:left w:val="single" w:sz="8" w:space="0" w:color="000000"/>
              <w:bottom w:val="single" w:sz="8" w:space="0" w:color="000000"/>
              <w:right w:val="nil"/>
            </w:tcBorders>
            <w:shd w:val="clear" w:color="auto" w:fill="FFFFFF"/>
            <w:tcMar>
              <w:top w:w="0" w:type="dxa"/>
              <w:left w:w="113" w:type="dxa"/>
              <w:bottom w:w="0" w:type="dxa"/>
              <w:right w:w="108" w:type="dxa"/>
            </w:tcMar>
            <w:hideMark/>
          </w:tcPr>
          <w:p w:rsidR="00325321" w:rsidRPr="00CD6EDF" w:rsidRDefault="00325321" w:rsidP="00325321">
            <w:pPr>
              <w:spacing w:after="0" w:line="134" w:lineRule="atLeast"/>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w:t>
            </w:r>
          </w:p>
        </w:tc>
        <w:tc>
          <w:tcPr>
            <w:tcW w:w="1284" w:type="dxa"/>
            <w:tcBorders>
              <w:top w:val="nil"/>
              <w:left w:val="single" w:sz="8" w:space="0" w:color="000000"/>
              <w:bottom w:val="single" w:sz="8" w:space="0" w:color="000000"/>
              <w:right w:val="nil"/>
            </w:tcBorders>
            <w:shd w:val="clear" w:color="auto" w:fill="FFFFFF"/>
            <w:tcMar>
              <w:top w:w="0" w:type="dxa"/>
              <w:left w:w="113" w:type="dxa"/>
              <w:bottom w:w="0" w:type="dxa"/>
              <w:right w:w="108" w:type="dxa"/>
            </w:tcMar>
            <w:hideMark/>
          </w:tcPr>
          <w:p w:rsidR="00325321" w:rsidRPr="00CD6EDF" w:rsidRDefault="00325321" w:rsidP="00325321">
            <w:pPr>
              <w:spacing w:after="0" w:line="134" w:lineRule="atLeast"/>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w:t>
            </w:r>
          </w:p>
        </w:tc>
        <w:tc>
          <w:tcPr>
            <w:tcW w:w="884" w:type="dxa"/>
            <w:tcBorders>
              <w:top w:val="nil"/>
              <w:left w:val="single" w:sz="8" w:space="0" w:color="000000"/>
              <w:bottom w:val="single" w:sz="8" w:space="0" w:color="000000"/>
              <w:right w:val="nil"/>
            </w:tcBorders>
            <w:shd w:val="clear" w:color="auto" w:fill="FFFFFF"/>
            <w:tcMar>
              <w:top w:w="0" w:type="dxa"/>
              <w:left w:w="113" w:type="dxa"/>
              <w:bottom w:w="0" w:type="dxa"/>
              <w:right w:w="108" w:type="dxa"/>
            </w:tcMar>
            <w:hideMark/>
          </w:tcPr>
          <w:p w:rsidR="00325321" w:rsidRPr="00CD6EDF" w:rsidRDefault="00325321" w:rsidP="00325321">
            <w:pPr>
              <w:spacing w:after="0" w:line="134" w:lineRule="atLeast"/>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w:t>
            </w:r>
          </w:p>
        </w:tc>
        <w:tc>
          <w:tcPr>
            <w:tcW w:w="884" w:type="dxa"/>
            <w:tcBorders>
              <w:top w:val="nil"/>
              <w:left w:val="single" w:sz="8" w:space="0" w:color="000000"/>
              <w:bottom w:val="single" w:sz="8" w:space="0" w:color="000000"/>
              <w:right w:val="nil"/>
            </w:tcBorders>
            <w:shd w:val="clear" w:color="auto" w:fill="FFFFFF"/>
            <w:tcMar>
              <w:top w:w="0" w:type="dxa"/>
              <w:left w:w="113" w:type="dxa"/>
              <w:bottom w:w="0" w:type="dxa"/>
              <w:right w:w="108" w:type="dxa"/>
            </w:tcMar>
            <w:hideMark/>
          </w:tcPr>
          <w:p w:rsidR="00325321" w:rsidRPr="00CD6EDF" w:rsidRDefault="00325321" w:rsidP="00325321">
            <w:pPr>
              <w:spacing w:after="0" w:line="134" w:lineRule="atLeast"/>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w:t>
            </w:r>
          </w:p>
        </w:tc>
        <w:tc>
          <w:tcPr>
            <w:tcW w:w="886" w:type="dxa"/>
            <w:tcBorders>
              <w:top w:val="nil"/>
              <w:left w:val="single" w:sz="8" w:space="0" w:color="000000"/>
              <w:bottom w:val="single" w:sz="8" w:space="0" w:color="000000"/>
              <w:right w:val="nil"/>
            </w:tcBorders>
            <w:shd w:val="clear" w:color="auto" w:fill="FFFFFF"/>
            <w:tcMar>
              <w:top w:w="0" w:type="dxa"/>
              <w:left w:w="113" w:type="dxa"/>
              <w:bottom w:w="0" w:type="dxa"/>
              <w:right w:w="108" w:type="dxa"/>
            </w:tcMar>
            <w:hideMark/>
          </w:tcPr>
          <w:p w:rsidR="00325321" w:rsidRPr="00CD6EDF" w:rsidRDefault="00325321" w:rsidP="00325321">
            <w:pPr>
              <w:spacing w:after="0" w:line="134" w:lineRule="atLeast"/>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w:t>
            </w:r>
          </w:p>
        </w:tc>
        <w:tc>
          <w:tcPr>
            <w:tcW w:w="0" w:type="auto"/>
            <w:gridSpan w:val="2"/>
            <w:vMerge/>
            <w:tcBorders>
              <w:top w:val="nil"/>
              <w:left w:val="single" w:sz="8" w:space="0" w:color="000000"/>
              <w:bottom w:val="single" w:sz="8" w:space="0" w:color="000000"/>
              <w:right w:val="nil"/>
            </w:tcBorders>
            <w:shd w:val="clear" w:color="auto" w:fill="FFFFFF"/>
            <w:vAlign w:val="center"/>
            <w:hideMark/>
          </w:tcPr>
          <w:p w:rsidR="00325321" w:rsidRPr="00CD6EDF" w:rsidRDefault="00325321" w:rsidP="00325321">
            <w:pPr>
              <w:spacing w:after="0" w:line="240" w:lineRule="auto"/>
              <w:rPr>
                <w:rFonts w:ascii="Times New Roman" w:eastAsia="Times New Roman" w:hAnsi="Times New Roman" w:cs="Times New Roman"/>
                <w:color w:val="181818"/>
                <w:sz w:val="28"/>
                <w:szCs w:val="28"/>
                <w:lang w:eastAsia="ru-RU"/>
              </w:rPr>
            </w:pPr>
          </w:p>
        </w:tc>
      </w:tr>
      <w:tr w:rsidR="00325321" w:rsidRPr="00CD6EDF" w:rsidTr="00325321">
        <w:trPr>
          <w:trHeight w:val="134"/>
        </w:trPr>
        <w:tc>
          <w:tcPr>
            <w:tcW w:w="0" w:type="auto"/>
            <w:vMerge/>
            <w:tcBorders>
              <w:top w:val="nil"/>
              <w:left w:val="single" w:sz="8" w:space="0" w:color="000000"/>
              <w:bottom w:val="single" w:sz="8" w:space="0" w:color="000000"/>
              <w:right w:val="nil"/>
            </w:tcBorders>
            <w:shd w:val="clear" w:color="auto" w:fill="FFFFFF"/>
            <w:vAlign w:val="center"/>
            <w:hideMark/>
          </w:tcPr>
          <w:p w:rsidR="00325321" w:rsidRPr="00CD6EDF" w:rsidRDefault="00325321" w:rsidP="00325321">
            <w:pPr>
              <w:spacing w:after="0" w:line="240" w:lineRule="auto"/>
              <w:rPr>
                <w:rFonts w:ascii="Times New Roman" w:eastAsia="Times New Roman" w:hAnsi="Times New Roman" w:cs="Times New Roman"/>
                <w:color w:val="181818"/>
                <w:sz w:val="28"/>
                <w:szCs w:val="28"/>
                <w:lang w:eastAsia="ru-RU"/>
              </w:rPr>
            </w:pPr>
          </w:p>
        </w:tc>
        <w:tc>
          <w:tcPr>
            <w:tcW w:w="518" w:type="dxa"/>
            <w:tcBorders>
              <w:top w:val="nil"/>
              <w:left w:val="single" w:sz="8" w:space="0" w:color="000000"/>
              <w:bottom w:val="single" w:sz="8" w:space="0" w:color="000000"/>
              <w:right w:val="nil"/>
            </w:tcBorders>
            <w:shd w:val="clear" w:color="auto" w:fill="FFFFFF"/>
            <w:tcMar>
              <w:top w:w="0" w:type="dxa"/>
              <w:left w:w="113" w:type="dxa"/>
              <w:bottom w:w="0" w:type="dxa"/>
              <w:right w:w="108" w:type="dxa"/>
            </w:tcMar>
            <w:hideMark/>
          </w:tcPr>
          <w:p w:rsidR="00325321" w:rsidRPr="00CD6EDF" w:rsidRDefault="00325321" w:rsidP="00325321">
            <w:pPr>
              <w:spacing w:after="0" w:line="134" w:lineRule="atLeast"/>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75%</w:t>
            </w:r>
          </w:p>
        </w:tc>
        <w:tc>
          <w:tcPr>
            <w:tcW w:w="1053" w:type="dxa"/>
            <w:tcBorders>
              <w:top w:val="nil"/>
              <w:left w:val="single" w:sz="8" w:space="0" w:color="000000"/>
              <w:bottom w:val="single" w:sz="8" w:space="0" w:color="000000"/>
              <w:right w:val="nil"/>
            </w:tcBorders>
            <w:shd w:val="clear" w:color="auto" w:fill="FFFFFF"/>
            <w:tcMar>
              <w:top w:w="0" w:type="dxa"/>
              <w:left w:w="113" w:type="dxa"/>
              <w:bottom w:w="0" w:type="dxa"/>
              <w:right w:w="108" w:type="dxa"/>
            </w:tcMar>
            <w:hideMark/>
          </w:tcPr>
          <w:p w:rsidR="00325321" w:rsidRPr="00CD6EDF" w:rsidRDefault="00325321" w:rsidP="00325321">
            <w:pPr>
              <w:spacing w:after="0" w:line="134" w:lineRule="atLeast"/>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w:t>
            </w:r>
          </w:p>
        </w:tc>
        <w:tc>
          <w:tcPr>
            <w:tcW w:w="1284" w:type="dxa"/>
            <w:tcBorders>
              <w:top w:val="nil"/>
              <w:left w:val="single" w:sz="8" w:space="0" w:color="000000"/>
              <w:bottom w:val="single" w:sz="8" w:space="0" w:color="000000"/>
              <w:right w:val="nil"/>
            </w:tcBorders>
            <w:shd w:val="clear" w:color="auto" w:fill="FFFFFF"/>
            <w:tcMar>
              <w:top w:w="0" w:type="dxa"/>
              <w:left w:w="113" w:type="dxa"/>
              <w:bottom w:w="0" w:type="dxa"/>
              <w:right w:w="108" w:type="dxa"/>
            </w:tcMar>
            <w:hideMark/>
          </w:tcPr>
          <w:p w:rsidR="00325321" w:rsidRPr="00CD6EDF" w:rsidRDefault="00325321" w:rsidP="00325321">
            <w:pPr>
              <w:spacing w:after="0" w:line="134" w:lineRule="atLeast"/>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w:t>
            </w:r>
          </w:p>
        </w:tc>
        <w:tc>
          <w:tcPr>
            <w:tcW w:w="2653" w:type="dxa"/>
            <w:gridSpan w:val="3"/>
            <w:vMerge w:val="restart"/>
            <w:tcBorders>
              <w:top w:val="nil"/>
              <w:left w:val="single" w:sz="8" w:space="0" w:color="000000"/>
              <w:bottom w:val="single" w:sz="8" w:space="0" w:color="000000"/>
              <w:right w:val="nil"/>
            </w:tcBorders>
            <w:shd w:val="clear" w:color="auto" w:fill="FFFFFF"/>
            <w:tcMar>
              <w:top w:w="0" w:type="dxa"/>
              <w:left w:w="113" w:type="dxa"/>
              <w:bottom w:w="0" w:type="dxa"/>
              <w:right w:w="108" w:type="dxa"/>
            </w:tcMar>
            <w:hideMark/>
          </w:tcPr>
          <w:p w:rsidR="00325321" w:rsidRPr="00CD6EDF" w:rsidRDefault="00325321" w:rsidP="00325321">
            <w:pPr>
              <w:spacing w:after="0" w:line="134" w:lineRule="atLeast"/>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xml:space="preserve">Гармоничное </w:t>
            </w:r>
            <w:proofErr w:type="gramStart"/>
            <w:r w:rsidRPr="00CD6EDF">
              <w:rPr>
                <w:rFonts w:ascii="Times New Roman" w:eastAsia="Times New Roman" w:hAnsi="Times New Roman" w:cs="Times New Roman"/>
                <w:color w:val="181818"/>
                <w:sz w:val="28"/>
                <w:szCs w:val="28"/>
                <w:lang w:eastAsia="ru-RU"/>
              </w:rPr>
              <w:t>развитие</w:t>
            </w:r>
            <w:proofErr w:type="gramEnd"/>
            <w:r w:rsidRPr="00CD6EDF">
              <w:rPr>
                <w:rFonts w:ascii="Times New Roman" w:eastAsia="Times New Roman" w:hAnsi="Times New Roman" w:cs="Times New Roman"/>
                <w:color w:val="181818"/>
                <w:sz w:val="28"/>
                <w:szCs w:val="28"/>
                <w:lang w:eastAsia="ru-RU"/>
              </w:rPr>
              <w:t xml:space="preserve"> соответствующее возрасту</w:t>
            </w:r>
          </w:p>
        </w:tc>
        <w:tc>
          <w:tcPr>
            <w:tcW w:w="1168" w:type="dxa"/>
            <w:tcBorders>
              <w:top w:val="nil"/>
              <w:left w:val="single" w:sz="8" w:space="0" w:color="000000"/>
              <w:bottom w:val="single" w:sz="8" w:space="0" w:color="000000"/>
              <w:right w:val="nil"/>
            </w:tcBorders>
            <w:shd w:val="clear" w:color="auto" w:fill="FFFFFF"/>
            <w:tcMar>
              <w:top w:w="0" w:type="dxa"/>
              <w:left w:w="113" w:type="dxa"/>
              <w:bottom w:w="0" w:type="dxa"/>
              <w:right w:w="108" w:type="dxa"/>
            </w:tcMar>
            <w:hideMark/>
          </w:tcPr>
          <w:p w:rsidR="00325321" w:rsidRPr="00CD6EDF" w:rsidRDefault="00325321" w:rsidP="00325321">
            <w:pPr>
              <w:spacing w:after="0" w:line="134" w:lineRule="atLeast"/>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w:t>
            </w:r>
          </w:p>
        </w:tc>
        <w:tc>
          <w:tcPr>
            <w:tcW w:w="1210" w:type="dxa"/>
            <w:tcBorders>
              <w:top w:val="nil"/>
              <w:left w:val="single" w:sz="8" w:space="0" w:color="000000"/>
              <w:bottom w:val="single" w:sz="8" w:space="0" w:color="000000"/>
              <w:right w:val="single" w:sz="8" w:space="0" w:color="000000"/>
            </w:tcBorders>
            <w:shd w:val="clear" w:color="auto" w:fill="FFFFFF"/>
            <w:tcMar>
              <w:top w:w="0" w:type="dxa"/>
              <w:left w:w="113" w:type="dxa"/>
              <w:bottom w:w="0" w:type="dxa"/>
              <w:right w:w="108" w:type="dxa"/>
            </w:tcMar>
            <w:hideMark/>
          </w:tcPr>
          <w:p w:rsidR="00325321" w:rsidRPr="00CD6EDF" w:rsidRDefault="00325321" w:rsidP="00325321">
            <w:pPr>
              <w:spacing w:after="0" w:line="134" w:lineRule="atLeast"/>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w:t>
            </w:r>
          </w:p>
        </w:tc>
      </w:tr>
      <w:tr w:rsidR="00325321" w:rsidRPr="00CD6EDF" w:rsidTr="00325321">
        <w:trPr>
          <w:trHeight w:val="134"/>
        </w:trPr>
        <w:tc>
          <w:tcPr>
            <w:tcW w:w="0" w:type="auto"/>
            <w:vMerge/>
            <w:tcBorders>
              <w:top w:val="nil"/>
              <w:left w:val="single" w:sz="8" w:space="0" w:color="000000"/>
              <w:bottom w:val="single" w:sz="8" w:space="0" w:color="000000"/>
              <w:right w:val="nil"/>
            </w:tcBorders>
            <w:shd w:val="clear" w:color="auto" w:fill="FFFFFF"/>
            <w:vAlign w:val="center"/>
            <w:hideMark/>
          </w:tcPr>
          <w:p w:rsidR="00325321" w:rsidRPr="00CD6EDF" w:rsidRDefault="00325321" w:rsidP="00325321">
            <w:pPr>
              <w:spacing w:after="0" w:line="240" w:lineRule="auto"/>
              <w:rPr>
                <w:rFonts w:ascii="Times New Roman" w:eastAsia="Times New Roman" w:hAnsi="Times New Roman" w:cs="Times New Roman"/>
                <w:color w:val="181818"/>
                <w:sz w:val="28"/>
                <w:szCs w:val="28"/>
                <w:lang w:eastAsia="ru-RU"/>
              </w:rPr>
            </w:pPr>
          </w:p>
        </w:tc>
        <w:tc>
          <w:tcPr>
            <w:tcW w:w="518" w:type="dxa"/>
            <w:tcBorders>
              <w:top w:val="nil"/>
              <w:left w:val="single" w:sz="8" w:space="0" w:color="000000"/>
              <w:bottom w:val="single" w:sz="8" w:space="0" w:color="000000"/>
              <w:right w:val="nil"/>
            </w:tcBorders>
            <w:shd w:val="clear" w:color="auto" w:fill="FFFFFF"/>
            <w:tcMar>
              <w:top w:w="0" w:type="dxa"/>
              <w:left w:w="113" w:type="dxa"/>
              <w:bottom w:w="0" w:type="dxa"/>
              <w:right w:w="108" w:type="dxa"/>
            </w:tcMar>
            <w:hideMark/>
          </w:tcPr>
          <w:p w:rsidR="00325321" w:rsidRPr="00CD6EDF" w:rsidRDefault="00325321" w:rsidP="00325321">
            <w:pPr>
              <w:spacing w:after="0" w:line="134" w:lineRule="atLeast"/>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50%</w:t>
            </w:r>
          </w:p>
        </w:tc>
        <w:tc>
          <w:tcPr>
            <w:tcW w:w="1053" w:type="dxa"/>
            <w:tcBorders>
              <w:top w:val="nil"/>
              <w:left w:val="single" w:sz="8" w:space="0" w:color="000000"/>
              <w:bottom w:val="single" w:sz="8" w:space="0" w:color="000000"/>
              <w:right w:val="nil"/>
            </w:tcBorders>
            <w:shd w:val="clear" w:color="auto" w:fill="FFFFFF"/>
            <w:tcMar>
              <w:top w:w="0" w:type="dxa"/>
              <w:left w:w="113" w:type="dxa"/>
              <w:bottom w:w="0" w:type="dxa"/>
              <w:right w:w="108" w:type="dxa"/>
            </w:tcMar>
            <w:hideMark/>
          </w:tcPr>
          <w:p w:rsidR="00325321" w:rsidRPr="00CD6EDF" w:rsidRDefault="00325321" w:rsidP="00325321">
            <w:pPr>
              <w:spacing w:after="0" w:line="134" w:lineRule="atLeast"/>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w:t>
            </w:r>
          </w:p>
        </w:tc>
        <w:tc>
          <w:tcPr>
            <w:tcW w:w="1284" w:type="dxa"/>
            <w:tcBorders>
              <w:top w:val="nil"/>
              <w:left w:val="single" w:sz="8" w:space="0" w:color="000000"/>
              <w:bottom w:val="single" w:sz="8" w:space="0" w:color="000000"/>
              <w:right w:val="nil"/>
            </w:tcBorders>
            <w:shd w:val="clear" w:color="auto" w:fill="FFFFFF"/>
            <w:tcMar>
              <w:top w:w="0" w:type="dxa"/>
              <w:left w:w="113" w:type="dxa"/>
              <w:bottom w:w="0" w:type="dxa"/>
              <w:right w:w="108" w:type="dxa"/>
            </w:tcMar>
            <w:hideMark/>
          </w:tcPr>
          <w:p w:rsidR="00325321" w:rsidRPr="00CD6EDF" w:rsidRDefault="00325321" w:rsidP="00325321">
            <w:pPr>
              <w:spacing w:after="0" w:line="134" w:lineRule="atLeast"/>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w:t>
            </w:r>
          </w:p>
        </w:tc>
        <w:tc>
          <w:tcPr>
            <w:tcW w:w="0" w:type="auto"/>
            <w:gridSpan w:val="3"/>
            <w:vMerge/>
            <w:tcBorders>
              <w:top w:val="nil"/>
              <w:left w:val="single" w:sz="8" w:space="0" w:color="000000"/>
              <w:bottom w:val="single" w:sz="8" w:space="0" w:color="000000"/>
              <w:right w:val="nil"/>
            </w:tcBorders>
            <w:shd w:val="clear" w:color="auto" w:fill="FFFFFF"/>
            <w:vAlign w:val="center"/>
            <w:hideMark/>
          </w:tcPr>
          <w:p w:rsidR="00325321" w:rsidRPr="00CD6EDF" w:rsidRDefault="00325321" w:rsidP="00325321">
            <w:pPr>
              <w:spacing w:after="0" w:line="240" w:lineRule="auto"/>
              <w:rPr>
                <w:rFonts w:ascii="Times New Roman" w:eastAsia="Times New Roman" w:hAnsi="Times New Roman" w:cs="Times New Roman"/>
                <w:color w:val="181818"/>
                <w:sz w:val="28"/>
                <w:szCs w:val="28"/>
                <w:lang w:eastAsia="ru-RU"/>
              </w:rPr>
            </w:pPr>
          </w:p>
        </w:tc>
        <w:tc>
          <w:tcPr>
            <w:tcW w:w="1168" w:type="dxa"/>
            <w:tcBorders>
              <w:top w:val="nil"/>
              <w:left w:val="single" w:sz="8" w:space="0" w:color="000000"/>
              <w:bottom w:val="single" w:sz="8" w:space="0" w:color="000000"/>
              <w:right w:val="nil"/>
            </w:tcBorders>
            <w:shd w:val="clear" w:color="auto" w:fill="FFFFFF"/>
            <w:tcMar>
              <w:top w:w="0" w:type="dxa"/>
              <w:left w:w="113" w:type="dxa"/>
              <w:bottom w:w="0" w:type="dxa"/>
              <w:right w:w="108" w:type="dxa"/>
            </w:tcMar>
            <w:hideMark/>
          </w:tcPr>
          <w:p w:rsidR="00325321" w:rsidRPr="00CD6EDF" w:rsidRDefault="00325321" w:rsidP="00325321">
            <w:pPr>
              <w:spacing w:after="0" w:line="134" w:lineRule="atLeast"/>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w:t>
            </w:r>
          </w:p>
        </w:tc>
        <w:tc>
          <w:tcPr>
            <w:tcW w:w="1210" w:type="dxa"/>
            <w:tcBorders>
              <w:top w:val="nil"/>
              <w:left w:val="single" w:sz="8" w:space="0" w:color="000000"/>
              <w:bottom w:val="single" w:sz="8" w:space="0" w:color="000000"/>
              <w:right w:val="single" w:sz="8" w:space="0" w:color="000000"/>
            </w:tcBorders>
            <w:shd w:val="clear" w:color="auto" w:fill="FFFFFF"/>
            <w:tcMar>
              <w:top w:w="0" w:type="dxa"/>
              <w:left w:w="113" w:type="dxa"/>
              <w:bottom w:w="0" w:type="dxa"/>
              <w:right w:w="108" w:type="dxa"/>
            </w:tcMar>
            <w:hideMark/>
          </w:tcPr>
          <w:p w:rsidR="00325321" w:rsidRPr="00CD6EDF" w:rsidRDefault="00325321" w:rsidP="00325321">
            <w:pPr>
              <w:spacing w:after="0" w:line="134" w:lineRule="atLeast"/>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w:t>
            </w:r>
          </w:p>
        </w:tc>
      </w:tr>
      <w:tr w:rsidR="00325321" w:rsidRPr="00CD6EDF" w:rsidTr="00325321">
        <w:trPr>
          <w:trHeight w:val="134"/>
        </w:trPr>
        <w:tc>
          <w:tcPr>
            <w:tcW w:w="0" w:type="auto"/>
            <w:vMerge/>
            <w:tcBorders>
              <w:top w:val="nil"/>
              <w:left w:val="single" w:sz="8" w:space="0" w:color="000000"/>
              <w:bottom w:val="single" w:sz="8" w:space="0" w:color="000000"/>
              <w:right w:val="nil"/>
            </w:tcBorders>
            <w:shd w:val="clear" w:color="auto" w:fill="FFFFFF"/>
            <w:vAlign w:val="center"/>
            <w:hideMark/>
          </w:tcPr>
          <w:p w:rsidR="00325321" w:rsidRPr="00CD6EDF" w:rsidRDefault="00325321" w:rsidP="00325321">
            <w:pPr>
              <w:spacing w:after="0" w:line="240" w:lineRule="auto"/>
              <w:rPr>
                <w:rFonts w:ascii="Times New Roman" w:eastAsia="Times New Roman" w:hAnsi="Times New Roman" w:cs="Times New Roman"/>
                <w:color w:val="181818"/>
                <w:sz w:val="28"/>
                <w:szCs w:val="28"/>
                <w:lang w:eastAsia="ru-RU"/>
              </w:rPr>
            </w:pPr>
          </w:p>
        </w:tc>
        <w:tc>
          <w:tcPr>
            <w:tcW w:w="518" w:type="dxa"/>
            <w:tcBorders>
              <w:top w:val="nil"/>
              <w:left w:val="single" w:sz="8" w:space="0" w:color="000000"/>
              <w:bottom w:val="single" w:sz="8" w:space="0" w:color="000000"/>
              <w:right w:val="nil"/>
            </w:tcBorders>
            <w:shd w:val="clear" w:color="auto" w:fill="FFFFFF"/>
            <w:tcMar>
              <w:top w:w="0" w:type="dxa"/>
              <w:left w:w="113" w:type="dxa"/>
              <w:bottom w:w="0" w:type="dxa"/>
              <w:right w:w="108" w:type="dxa"/>
            </w:tcMar>
            <w:hideMark/>
          </w:tcPr>
          <w:p w:rsidR="00325321" w:rsidRPr="00CD6EDF" w:rsidRDefault="00325321" w:rsidP="00325321">
            <w:pPr>
              <w:spacing w:after="0" w:line="134" w:lineRule="atLeast"/>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25%</w:t>
            </w:r>
          </w:p>
        </w:tc>
        <w:tc>
          <w:tcPr>
            <w:tcW w:w="1053" w:type="dxa"/>
            <w:tcBorders>
              <w:top w:val="nil"/>
              <w:left w:val="single" w:sz="8" w:space="0" w:color="000000"/>
              <w:bottom w:val="single" w:sz="8" w:space="0" w:color="000000"/>
              <w:right w:val="nil"/>
            </w:tcBorders>
            <w:shd w:val="clear" w:color="auto" w:fill="FFFFFF"/>
            <w:tcMar>
              <w:top w:w="0" w:type="dxa"/>
              <w:left w:w="113" w:type="dxa"/>
              <w:bottom w:w="0" w:type="dxa"/>
              <w:right w:w="108" w:type="dxa"/>
            </w:tcMar>
            <w:hideMark/>
          </w:tcPr>
          <w:p w:rsidR="00325321" w:rsidRPr="00CD6EDF" w:rsidRDefault="00325321" w:rsidP="00325321">
            <w:pPr>
              <w:spacing w:after="0" w:line="134" w:lineRule="atLeast"/>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w:t>
            </w:r>
          </w:p>
        </w:tc>
        <w:tc>
          <w:tcPr>
            <w:tcW w:w="1284" w:type="dxa"/>
            <w:tcBorders>
              <w:top w:val="nil"/>
              <w:left w:val="single" w:sz="8" w:space="0" w:color="000000"/>
              <w:bottom w:val="single" w:sz="8" w:space="0" w:color="000000"/>
              <w:right w:val="nil"/>
            </w:tcBorders>
            <w:shd w:val="clear" w:color="auto" w:fill="FFFFFF"/>
            <w:tcMar>
              <w:top w:w="0" w:type="dxa"/>
              <w:left w:w="113" w:type="dxa"/>
              <w:bottom w:w="0" w:type="dxa"/>
              <w:right w:w="108" w:type="dxa"/>
            </w:tcMar>
            <w:hideMark/>
          </w:tcPr>
          <w:p w:rsidR="00325321" w:rsidRPr="00CD6EDF" w:rsidRDefault="00325321" w:rsidP="00325321">
            <w:pPr>
              <w:spacing w:after="0" w:line="134" w:lineRule="atLeast"/>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w:t>
            </w:r>
          </w:p>
        </w:tc>
        <w:tc>
          <w:tcPr>
            <w:tcW w:w="0" w:type="auto"/>
            <w:gridSpan w:val="3"/>
            <w:vMerge/>
            <w:tcBorders>
              <w:top w:val="nil"/>
              <w:left w:val="single" w:sz="8" w:space="0" w:color="000000"/>
              <w:bottom w:val="single" w:sz="8" w:space="0" w:color="000000"/>
              <w:right w:val="nil"/>
            </w:tcBorders>
            <w:shd w:val="clear" w:color="auto" w:fill="FFFFFF"/>
            <w:vAlign w:val="center"/>
            <w:hideMark/>
          </w:tcPr>
          <w:p w:rsidR="00325321" w:rsidRPr="00CD6EDF" w:rsidRDefault="00325321" w:rsidP="00325321">
            <w:pPr>
              <w:spacing w:after="0" w:line="240" w:lineRule="auto"/>
              <w:rPr>
                <w:rFonts w:ascii="Times New Roman" w:eastAsia="Times New Roman" w:hAnsi="Times New Roman" w:cs="Times New Roman"/>
                <w:color w:val="181818"/>
                <w:sz w:val="28"/>
                <w:szCs w:val="28"/>
                <w:lang w:eastAsia="ru-RU"/>
              </w:rPr>
            </w:pPr>
          </w:p>
        </w:tc>
        <w:tc>
          <w:tcPr>
            <w:tcW w:w="1168" w:type="dxa"/>
            <w:tcBorders>
              <w:top w:val="nil"/>
              <w:left w:val="single" w:sz="8" w:space="0" w:color="000000"/>
              <w:bottom w:val="single" w:sz="8" w:space="0" w:color="000000"/>
              <w:right w:val="nil"/>
            </w:tcBorders>
            <w:shd w:val="clear" w:color="auto" w:fill="FFFFFF"/>
            <w:tcMar>
              <w:top w:w="0" w:type="dxa"/>
              <w:left w:w="113" w:type="dxa"/>
              <w:bottom w:w="0" w:type="dxa"/>
              <w:right w:w="108" w:type="dxa"/>
            </w:tcMar>
            <w:hideMark/>
          </w:tcPr>
          <w:p w:rsidR="00325321" w:rsidRPr="00CD6EDF" w:rsidRDefault="00325321" w:rsidP="00325321">
            <w:pPr>
              <w:spacing w:after="0" w:line="134" w:lineRule="atLeast"/>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w:t>
            </w:r>
          </w:p>
        </w:tc>
        <w:tc>
          <w:tcPr>
            <w:tcW w:w="1210" w:type="dxa"/>
            <w:tcBorders>
              <w:top w:val="nil"/>
              <w:left w:val="single" w:sz="8" w:space="0" w:color="000000"/>
              <w:bottom w:val="single" w:sz="8" w:space="0" w:color="000000"/>
              <w:right w:val="single" w:sz="8" w:space="0" w:color="000000"/>
            </w:tcBorders>
            <w:shd w:val="clear" w:color="auto" w:fill="FFFFFF"/>
            <w:tcMar>
              <w:top w:w="0" w:type="dxa"/>
              <w:left w:w="113" w:type="dxa"/>
              <w:bottom w:w="0" w:type="dxa"/>
              <w:right w:w="108" w:type="dxa"/>
            </w:tcMar>
            <w:hideMark/>
          </w:tcPr>
          <w:p w:rsidR="00325321" w:rsidRPr="00CD6EDF" w:rsidRDefault="00325321" w:rsidP="00325321">
            <w:pPr>
              <w:spacing w:after="0" w:line="134" w:lineRule="atLeast"/>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w:t>
            </w:r>
          </w:p>
        </w:tc>
      </w:tr>
      <w:tr w:rsidR="00325321" w:rsidRPr="00CD6EDF" w:rsidTr="00325321">
        <w:trPr>
          <w:trHeight w:val="134"/>
        </w:trPr>
        <w:tc>
          <w:tcPr>
            <w:tcW w:w="0" w:type="auto"/>
            <w:vMerge/>
            <w:tcBorders>
              <w:top w:val="nil"/>
              <w:left w:val="single" w:sz="8" w:space="0" w:color="000000"/>
              <w:bottom w:val="single" w:sz="8" w:space="0" w:color="000000"/>
              <w:right w:val="nil"/>
            </w:tcBorders>
            <w:shd w:val="clear" w:color="auto" w:fill="FFFFFF"/>
            <w:vAlign w:val="center"/>
            <w:hideMark/>
          </w:tcPr>
          <w:p w:rsidR="00325321" w:rsidRPr="00CD6EDF" w:rsidRDefault="00325321" w:rsidP="00325321">
            <w:pPr>
              <w:spacing w:after="0" w:line="240" w:lineRule="auto"/>
              <w:rPr>
                <w:rFonts w:ascii="Times New Roman" w:eastAsia="Times New Roman" w:hAnsi="Times New Roman" w:cs="Times New Roman"/>
                <w:color w:val="181818"/>
                <w:sz w:val="28"/>
                <w:szCs w:val="28"/>
                <w:lang w:eastAsia="ru-RU"/>
              </w:rPr>
            </w:pPr>
          </w:p>
        </w:tc>
        <w:tc>
          <w:tcPr>
            <w:tcW w:w="518" w:type="dxa"/>
            <w:tcBorders>
              <w:top w:val="nil"/>
              <w:left w:val="single" w:sz="8" w:space="0" w:color="000000"/>
              <w:bottom w:val="single" w:sz="8" w:space="0" w:color="000000"/>
              <w:right w:val="nil"/>
            </w:tcBorders>
            <w:shd w:val="clear" w:color="auto" w:fill="FFFFFF"/>
            <w:tcMar>
              <w:top w:w="0" w:type="dxa"/>
              <w:left w:w="113" w:type="dxa"/>
              <w:bottom w:w="0" w:type="dxa"/>
              <w:right w:w="108" w:type="dxa"/>
            </w:tcMar>
            <w:hideMark/>
          </w:tcPr>
          <w:p w:rsidR="00325321" w:rsidRPr="00CD6EDF" w:rsidRDefault="00325321" w:rsidP="00325321">
            <w:pPr>
              <w:spacing w:after="0" w:line="134" w:lineRule="atLeast"/>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10%</w:t>
            </w:r>
          </w:p>
        </w:tc>
        <w:tc>
          <w:tcPr>
            <w:tcW w:w="2337" w:type="dxa"/>
            <w:gridSpan w:val="2"/>
            <w:vMerge w:val="restart"/>
            <w:tcBorders>
              <w:top w:val="nil"/>
              <w:left w:val="single" w:sz="8" w:space="0" w:color="000000"/>
              <w:bottom w:val="single" w:sz="8" w:space="0" w:color="000000"/>
              <w:right w:val="nil"/>
            </w:tcBorders>
            <w:shd w:val="clear" w:color="auto" w:fill="FFFFFF"/>
            <w:tcMar>
              <w:top w:w="0" w:type="dxa"/>
              <w:left w:w="113" w:type="dxa"/>
              <w:bottom w:w="0" w:type="dxa"/>
              <w:right w:w="108" w:type="dxa"/>
            </w:tcMar>
            <w:hideMark/>
          </w:tcPr>
          <w:p w:rsidR="00325321" w:rsidRPr="00CD6EDF" w:rsidRDefault="00325321" w:rsidP="00325321">
            <w:pPr>
              <w:spacing w:after="0" w:line="134" w:lineRule="atLeast"/>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Гармоничное развитие ниже возрастных норм</w:t>
            </w:r>
          </w:p>
        </w:tc>
        <w:tc>
          <w:tcPr>
            <w:tcW w:w="884" w:type="dxa"/>
            <w:tcBorders>
              <w:top w:val="nil"/>
              <w:left w:val="single" w:sz="8" w:space="0" w:color="000000"/>
              <w:bottom w:val="single" w:sz="8" w:space="0" w:color="000000"/>
              <w:right w:val="nil"/>
            </w:tcBorders>
            <w:shd w:val="clear" w:color="auto" w:fill="FFFFFF"/>
            <w:tcMar>
              <w:top w:w="0" w:type="dxa"/>
              <w:left w:w="113" w:type="dxa"/>
              <w:bottom w:w="0" w:type="dxa"/>
              <w:right w:w="108" w:type="dxa"/>
            </w:tcMar>
            <w:hideMark/>
          </w:tcPr>
          <w:p w:rsidR="00325321" w:rsidRPr="00CD6EDF" w:rsidRDefault="00325321" w:rsidP="00325321">
            <w:pPr>
              <w:spacing w:after="0" w:line="134" w:lineRule="atLeast"/>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w:t>
            </w:r>
          </w:p>
        </w:tc>
        <w:tc>
          <w:tcPr>
            <w:tcW w:w="884" w:type="dxa"/>
            <w:tcBorders>
              <w:top w:val="nil"/>
              <w:left w:val="single" w:sz="8" w:space="0" w:color="000000"/>
              <w:bottom w:val="single" w:sz="8" w:space="0" w:color="000000"/>
              <w:right w:val="nil"/>
            </w:tcBorders>
            <w:shd w:val="clear" w:color="auto" w:fill="FFFFFF"/>
            <w:tcMar>
              <w:top w:w="0" w:type="dxa"/>
              <w:left w:w="113" w:type="dxa"/>
              <w:bottom w:w="0" w:type="dxa"/>
              <w:right w:w="108" w:type="dxa"/>
            </w:tcMar>
            <w:hideMark/>
          </w:tcPr>
          <w:p w:rsidR="00325321" w:rsidRPr="00CD6EDF" w:rsidRDefault="00325321" w:rsidP="00325321">
            <w:pPr>
              <w:spacing w:after="0" w:line="134" w:lineRule="atLeast"/>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w:t>
            </w:r>
          </w:p>
        </w:tc>
        <w:tc>
          <w:tcPr>
            <w:tcW w:w="886" w:type="dxa"/>
            <w:tcBorders>
              <w:top w:val="nil"/>
              <w:left w:val="single" w:sz="8" w:space="0" w:color="000000"/>
              <w:bottom w:val="single" w:sz="8" w:space="0" w:color="000000"/>
              <w:right w:val="nil"/>
            </w:tcBorders>
            <w:shd w:val="clear" w:color="auto" w:fill="FFFFFF"/>
            <w:tcMar>
              <w:top w:w="0" w:type="dxa"/>
              <w:left w:w="113" w:type="dxa"/>
              <w:bottom w:w="0" w:type="dxa"/>
              <w:right w:w="108" w:type="dxa"/>
            </w:tcMar>
            <w:hideMark/>
          </w:tcPr>
          <w:p w:rsidR="00325321" w:rsidRPr="00CD6EDF" w:rsidRDefault="00325321" w:rsidP="00325321">
            <w:pPr>
              <w:spacing w:after="0" w:line="134" w:lineRule="atLeast"/>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w:t>
            </w:r>
          </w:p>
        </w:tc>
        <w:tc>
          <w:tcPr>
            <w:tcW w:w="1168" w:type="dxa"/>
            <w:tcBorders>
              <w:top w:val="nil"/>
              <w:left w:val="single" w:sz="8" w:space="0" w:color="000000"/>
              <w:bottom w:val="single" w:sz="8" w:space="0" w:color="000000"/>
              <w:right w:val="nil"/>
            </w:tcBorders>
            <w:shd w:val="clear" w:color="auto" w:fill="FFFFFF"/>
            <w:tcMar>
              <w:top w:w="0" w:type="dxa"/>
              <w:left w:w="113" w:type="dxa"/>
              <w:bottom w:w="0" w:type="dxa"/>
              <w:right w:w="108" w:type="dxa"/>
            </w:tcMar>
            <w:hideMark/>
          </w:tcPr>
          <w:p w:rsidR="00325321" w:rsidRPr="00CD6EDF" w:rsidRDefault="00325321" w:rsidP="00325321">
            <w:pPr>
              <w:spacing w:after="0" w:line="134" w:lineRule="atLeast"/>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w:t>
            </w:r>
          </w:p>
        </w:tc>
        <w:tc>
          <w:tcPr>
            <w:tcW w:w="1210" w:type="dxa"/>
            <w:tcBorders>
              <w:top w:val="nil"/>
              <w:left w:val="single" w:sz="8" w:space="0" w:color="000000"/>
              <w:bottom w:val="single" w:sz="8" w:space="0" w:color="000000"/>
              <w:right w:val="single" w:sz="8" w:space="0" w:color="000000"/>
            </w:tcBorders>
            <w:shd w:val="clear" w:color="auto" w:fill="FFFFFF"/>
            <w:tcMar>
              <w:top w:w="0" w:type="dxa"/>
              <w:left w:w="113" w:type="dxa"/>
              <w:bottom w:w="0" w:type="dxa"/>
              <w:right w:w="108" w:type="dxa"/>
            </w:tcMar>
            <w:hideMark/>
          </w:tcPr>
          <w:p w:rsidR="00325321" w:rsidRPr="00CD6EDF" w:rsidRDefault="00325321" w:rsidP="00325321">
            <w:pPr>
              <w:spacing w:after="0" w:line="134" w:lineRule="atLeast"/>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w:t>
            </w:r>
          </w:p>
        </w:tc>
      </w:tr>
      <w:tr w:rsidR="00325321" w:rsidRPr="00CD6EDF" w:rsidTr="00325321">
        <w:trPr>
          <w:trHeight w:val="134"/>
        </w:trPr>
        <w:tc>
          <w:tcPr>
            <w:tcW w:w="0" w:type="auto"/>
            <w:vMerge/>
            <w:tcBorders>
              <w:top w:val="nil"/>
              <w:left w:val="single" w:sz="8" w:space="0" w:color="000000"/>
              <w:bottom w:val="single" w:sz="8" w:space="0" w:color="000000"/>
              <w:right w:val="nil"/>
            </w:tcBorders>
            <w:shd w:val="clear" w:color="auto" w:fill="FFFFFF"/>
            <w:vAlign w:val="center"/>
            <w:hideMark/>
          </w:tcPr>
          <w:p w:rsidR="00325321" w:rsidRPr="00CD6EDF" w:rsidRDefault="00325321" w:rsidP="00325321">
            <w:pPr>
              <w:spacing w:after="0" w:line="240" w:lineRule="auto"/>
              <w:rPr>
                <w:rFonts w:ascii="Times New Roman" w:eastAsia="Times New Roman" w:hAnsi="Times New Roman" w:cs="Times New Roman"/>
                <w:color w:val="181818"/>
                <w:sz w:val="28"/>
                <w:szCs w:val="28"/>
                <w:lang w:eastAsia="ru-RU"/>
              </w:rPr>
            </w:pPr>
          </w:p>
        </w:tc>
        <w:tc>
          <w:tcPr>
            <w:tcW w:w="518" w:type="dxa"/>
            <w:tcBorders>
              <w:top w:val="nil"/>
              <w:left w:val="single" w:sz="8" w:space="0" w:color="000000"/>
              <w:bottom w:val="single" w:sz="8" w:space="0" w:color="000000"/>
              <w:right w:val="nil"/>
            </w:tcBorders>
            <w:shd w:val="clear" w:color="auto" w:fill="FFFFFF"/>
            <w:tcMar>
              <w:top w:w="0" w:type="dxa"/>
              <w:left w:w="113" w:type="dxa"/>
              <w:bottom w:w="0" w:type="dxa"/>
              <w:right w:w="108" w:type="dxa"/>
            </w:tcMar>
            <w:hideMark/>
          </w:tcPr>
          <w:p w:rsidR="00325321" w:rsidRPr="00CD6EDF" w:rsidRDefault="00325321" w:rsidP="00325321">
            <w:pPr>
              <w:spacing w:after="0" w:line="134" w:lineRule="atLeast"/>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3%</w:t>
            </w:r>
          </w:p>
        </w:tc>
        <w:tc>
          <w:tcPr>
            <w:tcW w:w="0" w:type="auto"/>
            <w:gridSpan w:val="2"/>
            <w:vMerge/>
            <w:tcBorders>
              <w:top w:val="nil"/>
              <w:left w:val="single" w:sz="8" w:space="0" w:color="000000"/>
              <w:bottom w:val="single" w:sz="8" w:space="0" w:color="000000"/>
              <w:right w:val="nil"/>
            </w:tcBorders>
            <w:shd w:val="clear" w:color="auto" w:fill="FFFFFF"/>
            <w:vAlign w:val="center"/>
            <w:hideMark/>
          </w:tcPr>
          <w:p w:rsidR="00325321" w:rsidRPr="00CD6EDF" w:rsidRDefault="00325321" w:rsidP="00325321">
            <w:pPr>
              <w:spacing w:after="0" w:line="240" w:lineRule="auto"/>
              <w:rPr>
                <w:rFonts w:ascii="Times New Roman" w:eastAsia="Times New Roman" w:hAnsi="Times New Roman" w:cs="Times New Roman"/>
                <w:color w:val="181818"/>
                <w:sz w:val="28"/>
                <w:szCs w:val="28"/>
                <w:lang w:eastAsia="ru-RU"/>
              </w:rPr>
            </w:pPr>
          </w:p>
        </w:tc>
        <w:tc>
          <w:tcPr>
            <w:tcW w:w="884" w:type="dxa"/>
            <w:tcBorders>
              <w:top w:val="nil"/>
              <w:left w:val="single" w:sz="8" w:space="0" w:color="000000"/>
              <w:bottom w:val="single" w:sz="8" w:space="0" w:color="000000"/>
              <w:right w:val="nil"/>
            </w:tcBorders>
            <w:shd w:val="clear" w:color="auto" w:fill="FFFFFF"/>
            <w:tcMar>
              <w:top w:w="0" w:type="dxa"/>
              <w:left w:w="113" w:type="dxa"/>
              <w:bottom w:w="0" w:type="dxa"/>
              <w:right w:w="108" w:type="dxa"/>
            </w:tcMar>
            <w:hideMark/>
          </w:tcPr>
          <w:p w:rsidR="00325321" w:rsidRPr="00CD6EDF" w:rsidRDefault="00325321" w:rsidP="00325321">
            <w:pPr>
              <w:spacing w:after="0" w:line="134" w:lineRule="atLeast"/>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w:t>
            </w:r>
          </w:p>
        </w:tc>
        <w:tc>
          <w:tcPr>
            <w:tcW w:w="884" w:type="dxa"/>
            <w:tcBorders>
              <w:top w:val="nil"/>
              <w:left w:val="single" w:sz="8" w:space="0" w:color="000000"/>
              <w:bottom w:val="single" w:sz="8" w:space="0" w:color="000000"/>
              <w:right w:val="nil"/>
            </w:tcBorders>
            <w:shd w:val="clear" w:color="auto" w:fill="FFFFFF"/>
            <w:tcMar>
              <w:top w:w="0" w:type="dxa"/>
              <w:left w:w="113" w:type="dxa"/>
              <w:bottom w:w="0" w:type="dxa"/>
              <w:right w:w="108" w:type="dxa"/>
            </w:tcMar>
            <w:hideMark/>
          </w:tcPr>
          <w:p w:rsidR="00325321" w:rsidRPr="00CD6EDF" w:rsidRDefault="00325321" w:rsidP="00325321">
            <w:pPr>
              <w:spacing w:after="0" w:line="134" w:lineRule="atLeast"/>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w:t>
            </w:r>
          </w:p>
        </w:tc>
        <w:tc>
          <w:tcPr>
            <w:tcW w:w="886" w:type="dxa"/>
            <w:tcBorders>
              <w:top w:val="nil"/>
              <w:left w:val="single" w:sz="8" w:space="0" w:color="000000"/>
              <w:bottom w:val="single" w:sz="8" w:space="0" w:color="000000"/>
              <w:right w:val="nil"/>
            </w:tcBorders>
            <w:shd w:val="clear" w:color="auto" w:fill="FFFFFF"/>
            <w:tcMar>
              <w:top w:w="0" w:type="dxa"/>
              <w:left w:w="113" w:type="dxa"/>
              <w:bottom w:w="0" w:type="dxa"/>
              <w:right w:w="108" w:type="dxa"/>
            </w:tcMar>
            <w:hideMark/>
          </w:tcPr>
          <w:p w:rsidR="00325321" w:rsidRPr="00CD6EDF" w:rsidRDefault="00325321" w:rsidP="00325321">
            <w:pPr>
              <w:spacing w:after="0" w:line="134" w:lineRule="atLeast"/>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w:t>
            </w:r>
          </w:p>
        </w:tc>
        <w:tc>
          <w:tcPr>
            <w:tcW w:w="1168" w:type="dxa"/>
            <w:tcBorders>
              <w:top w:val="nil"/>
              <w:left w:val="single" w:sz="8" w:space="0" w:color="000000"/>
              <w:bottom w:val="single" w:sz="8" w:space="0" w:color="000000"/>
              <w:right w:val="nil"/>
            </w:tcBorders>
            <w:shd w:val="clear" w:color="auto" w:fill="FFFFFF"/>
            <w:tcMar>
              <w:top w:w="0" w:type="dxa"/>
              <w:left w:w="113" w:type="dxa"/>
              <w:bottom w:w="0" w:type="dxa"/>
              <w:right w:w="108" w:type="dxa"/>
            </w:tcMar>
            <w:hideMark/>
          </w:tcPr>
          <w:p w:rsidR="00325321" w:rsidRPr="00CD6EDF" w:rsidRDefault="00325321" w:rsidP="00325321">
            <w:pPr>
              <w:spacing w:after="0" w:line="134" w:lineRule="atLeast"/>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w:t>
            </w:r>
          </w:p>
        </w:tc>
        <w:tc>
          <w:tcPr>
            <w:tcW w:w="1210" w:type="dxa"/>
            <w:tcBorders>
              <w:top w:val="nil"/>
              <w:left w:val="single" w:sz="8" w:space="0" w:color="000000"/>
              <w:bottom w:val="single" w:sz="8" w:space="0" w:color="000000"/>
              <w:right w:val="single" w:sz="8" w:space="0" w:color="000000"/>
            </w:tcBorders>
            <w:shd w:val="clear" w:color="auto" w:fill="FFFFFF"/>
            <w:tcMar>
              <w:top w:w="0" w:type="dxa"/>
              <w:left w:w="113" w:type="dxa"/>
              <w:bottom w:w="0" w:type="dxa"/>
              <w:right w:w="108" w:type="dxa"/>
            </w:tcMar>
            <w:hideMark/>
          </w:tcPr>
          <w:p w:rsidR="00325321" w:rsidRPr="00CD6EDF" w:rsidRDefault="00325321" w:rsidP="00325321">
            <w:pPr>
              <w:spacing w:after="0" w:line="134" w:lineRule="atLeast"/>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w:t>
            </w:r>
          </w:p>
        </w:tc>
      </w:tr>
      <w:tr w:rsidR="00325321" w:rsidRPr="00CD6EDF" w:rsidTr="00325321">
        <w:trPr>
          <w:trHeight w:val="198"/>
        </w:trPr>
        <w:tc>
          <w:tcPr>
            <w:tcW w:w="9240" w:type="dxa"/>
            <w:gridSpan w:val="9"/>
            <w:tcBorders>
              <w:top w:val="nil"/>
              <w:left w:val="single" w:sz="8" w:space="0" w:color="000000"/>
              <w:bottom w:val="single" w:sz="8" w:space="0" w:color="000000"/>
              <w:right w:val="single" w:sz="8" w:space="0" w:color="000000"/>
            </w:tcBorders>
            <w:shd w:val="clear" w:color="auto" w:fill="FFFFFF"/>
            <w:tcMar>
              <w:top w:w="0" w:type="dxa"/>
              <w:left w:w="113" w:type="dxa"/>
              <w:bottom w:w="0" w:type="dxa"/>
              <w:right w:w="108" w:type="dxa"/>
            </w:tcMar>
            <w:hideMark/>
          </w:tcPr>
          <w:p w:rsidR="00325321" w:rsidRPr="00CD6EDF" w:rsidRDefault="00325321" w:rsidP="00325321">
            <w:pPr>
              <w:spacing w:after="0" w:line="198" w:lineRule="atLeast"/>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Длина тела по возрасту</w:t>
            </w:r>
          </w:p>
        </w:tc>
      </w:tr>
    </w:tbl>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000000"/>
          <w:sz w:val="28"/>
          <w:szCs w:val="28"/>
          <w:lang w:eastAsia="ru-RU"/>
        </w:rPr>
        <w:t> </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000000"/>
          <w:sz w:val="28"/>
          <w:szCs w:val="28"/>
          <w:lang w:eastAsia="ru-RU"/>
        </w:rPr>
        <w:t> </w:t>
      </w:r>
    </w:p>
    <w:p w:rsidR="00325321" w:rsidRPr="00CD6EDF" w:rsidRDefault="00325321" w:rsidP="00184444">
      <w:pPr>
        <w:shd w:val="clear" w:color="auto" w:fill="FFFFFF"/>
        <w:spacing w:after="0" w:line="242" w:lineRule="atLeast"/>
        <w:ind w:firstLine="709"/>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b/>
          <w:bCs/>
          <w:color w:val="000000"/>
          <w:sz w:val="28"/>
          <w:szCs w:val="28"/>
          <w:lang w:eastAsia="ru-RU"/>
        </w:rPr>
        <w:t>Педагогу в организации и проведении урока необходимо учитывать:</w:t>
      </w:r>
    </w:p>
    <w:p w:rsidR="00325321" w:rsidRPr="00CD6EDF" w:rsidRDefault="00325321" w:rsidP="00184444">
      <w:pPr>
        <w:shd w:val="clear" w:color="auto" w:fill="FFFFFF"/>
        <w:spacing w:after="0" w:line="242" w:lineRule="atLeast"/>
        <w:ind w:firstLine="709"/>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000000"/>
          <w:sz w:val="28"/>
          <w:szCs w:val="28"/>
          <w:lang w:eastAsia="ru-RU"/>
        </w:rPr>
        <w:t>1) обстановку и гигиенические условия в кабинете: температуру и свежесть воздуха, рациональность освещения кабинета и доски, наличие/отсутствие монотонных, неприятных звуковых раздражителей и т.д.;</w:t>
      </w:r>
    </w:p>
    <w:p w:rsidR="00325321" w:rsidRPr="00CD6EDF" w:rsidRDefault="00325321" w:rsidP="00184444">
      <w:pPr>
        <w:shd w:val="clear" w:color="auto" w:fill="FFFFFF"/>
        <w:spacing w:after="0" w:line="242" w:lineRule="atLeast"/>
        <w:ind w:firstLine="709"/>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000000"/>
          <w:sz w:val="28"/>
          <w:szCs w:val="28"/>
          <w:lang w:eastAsia="ru-RU"/>
        </w:rPr>
        <w:t>2) число видов учебной деятельности: опрос учащихся, лекции, изучение учебного материала, рассматривание наглядных пособий, ответы на вопросы, решение задач и др. Норма – 4-7 видов за занятие. Частые смены одной деятельности другой требуют от учащихся дополнительных адаптационных усилий;</w:t>
      </w:r>
    </w:p>
    <w:p w:rsidR="00325321" w:rsidRPr="00CD6EDF" w:rsidRDefault="00325321" w:rsidP="00184444">
      <w:pPr>
        <w:shd w:val="clear" w:color="auto" w:fill="FFFFFF"/>
        <w:spacing w:after="0" w:line="242" w:lineRule="atLeast"/>
        <w:ind w:firstLine="709"/>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000000"/>
          <w:sz w:val="28"/>
          <w:szCs w:val="28"/>
          <w:lang w:eastAsia="ru-RU"/>
        </w:rPr>
        <w:t>3) среднюю продолжительность и частоту чередования различных видов учебной деятельности. Ориентировочная норма – 7-10 минут;</w:t>
      </w:r>
    </w:p>
    <w:p w:rsidR="00325321" w:rsidRPr="00CD6EDF" w:rsidRDefault="00325321" w:rsidP="00184444">
      <w:pPr>
        <w:shd w:val="clear" w:color="auto" w:fill="FFFFFF"/>
        <w:spacing w:after="0" w:line="242" w:lineRule="atLeast"/>
        <w:ind w:firstLine="709"/>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000000"/>
          <w:sz w:val="28"/>
          <w:szCs w:val="28"/>
          <w:lang w:eastAsia="ru-RU"/>
        </w:rPr>
        <w:t xml:space="preserve">4) число видов преподавания: </w:t>
      </w:r>
      <w:proofErr w:type="gramStart"/>
      <w:r w:rsidRPr="00CD6EDF">
        <w:rPr>
          <w:rFonts w:ascii="Times New Roman" w:eastAsia="Times New Roman" w:hAnsi="Times New Roman" w:cs="Times New Roman"/>
          <w:color w:val="000000"/>
          <w:sz w:val="28"/>
          <w:szCs w:val="28"/>
          <w:lang w:eastAsia="ru-RU"/>
        </w:rPr>
        <w:t>словесный</w:t>
      </w:r>
      <w:proofErr w:type="gramEnd"/>
      <w:r w:rsidRPr="00CD6EDF">
        <w:rPr>
          <w:rFonts w:ascii="Times New Roman" w:eastAsia="Times New Roman" w:hAnsi="Times New Roman" w:cs="Times New Roman"/>
          <w:color w:val="000000"/>
          <w:sz w:val="28"/>
          <w:szCs w:val="28"/>
          <w:lang w:eastAsia="ru-RU"/>
        </w:rPr>
        <w:t>, наглядный, аудиовизуальный, самостоятельная работа и т.д. Норма – не менее трех;</w:t>
      </w:r>
    </w:p>
    <w:p w:rsidR="00325321" w:rsidRPr="00CD6EDF" w:rsidRDefault="00325321" w:rsidP="00184444">
      <w:pPr>
        <w:shd w:val="clear" w:color="auto" w:fill="FFFFFF"/>
        <w:spacing w:after="0" w:line="242" w:lineRule="atLeast"/>
        <w:ind w:firstLine="709"/>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000000"/>
          <w:sz w:val="28"/>
          <w:szCs w:val="28"/>
          <w:lang w:eastAsia="ru-RU"/>
        </w:rPr>
        <w:lastRenderedPageBreak/>
        <w:t>5) чередование видов преподавания. Норма – не позже чем через 10-15 минут;</w:t>
      </w:r>
    </w:p>
    <w:p w:rsidR="00325321" w:rsidRPr="00CD6EDF" w:rsidRDefault="00325321" w:rsidP="00184444">
      <w:pPr>
        <w:shd w:val="clear" w:color="auto" w:fill="FFFFFF"/>
        <w:spacing w:after="0" w:line="242" w:lineRule="atLeast"/>
        <w:ind w:firstLine="709"/>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000000"/>
          <w:sz w:val="28"/>
          <w:szCs w:val="28"/>
          <w:lang w:eastAsia="ru-RU"/>
        </w:rPr>
        <w:t xml:space="preserve">6) наличие и выбор места на уроке методов, способствующих активизации инициативы и творческого самовыражения самих учащихся. </w:t>
      </w:r>
      <w:proofErr w:type="gramStart"/>
      <w:r w:rsidRPr="00CD6EDF">
        <w:rPr>
          <w:rFonts w:ascii="Times New Roman" w:eastAsia="Times New Roman" w:hAnsi="Times New Roman" w:cs="Times New Roman"/>
          <w:color w:val="000000"/>
          <w:sz w:val="28"/>
          <w:szCs w:val="28"/>
          <w:lang w:eastAsia="ru-RU"/>
        </w:rPr>
        <w:t xml:space="preserve">Это такие методы, как метод свободного выбора (свободная беседа, выбор способа действия, выбор способа взаимодействия; свобода творчества и т.д.); активные методы (студенты в роли преподавателя, обучение действием, обсуждение в группах, ролевая игра, дискуссия, семинар, студент как исследователь); методы, направленные на самопознание и развитие (интеллекта, эмоций, общения, воображения, самооценки и </w:t>
      </w:r>
      <w:proofErr w:type="spellStart"/>
      <w:r w:rsidRPr="00CD6EDF">
        <w:rPr>
          <w:rFonts w:ascii="Times New Roman" w:eastAsia="Times New Roman" w:hAnsi="Times New Roman" w:cs="Times New Roman"/>
          <w:color w:val="000000"/>
          <w:sz w:val="28"/>
          <w:szCs w:val="28"/>
          <w:lang w:eastAsia="ru-RU"/>
        </w:rPr>
        <w:t>взаимооценки</w:t>
      </w:r>
      <w:proofErr w:type="spellEnd"/>
      <w:r w:rsidRPr="00CD6EDF">
        <w:rPr>
          <w:rFonts w:ascii="Times New Roman" w:eastAsia="Times New Roman" w:hAnsi="Times New Roman" w:cs="Times New Roman"/>
          <w:color w:val="000000"/>
          <w:sz w:val="28"/>
          <w:szCs w:val="28"/>
          <w:lang w:eastAsia="ru-RU"/>
        </w:rPr>
        <w:t>);</w:t>
      </w:r>
      <w:proofErr w:type="gramEnd"/>
    </w:p>
    <w:p w:rsidR="00325321" w:rsidRPr="00CD6EDF" w:rsidRDefault="00325321" w:rsidP="00184444">
      <w:pPr>
        <w:shd w:val="clear" w:color="auto" w:fill="FFFFFF"/>
        <w:spacing w:after="0" w:line="242" w:lineRule="atLeast"/>
        <w:ind w:firstLine="709"/>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000000"/>
          <w:sz w:val="28"/>
          <w:szCs w:val="28"/>
          <w:lang w:eastAsia="ru-RU"/>
        </w:rPr>
        <w:t>7) место и длительность применения ТСО (в соответствии с гигиеническими нормами), умение преподавателя использовать их как возможности инициирования дискуссии, обсуждения;</w:t>
      </w:r>
    </w:p>
    <w:p w:rsidR="00325321" w:rsidRPr="00CD6EDF" w:rsidRDefault="00325321" w:rsidP="00184444">
      <w:pPr>
        <w:shd w:val="clear" w:color="auto" w:fill="FFFFFF"/>
        <w:spacing w:after="0" w:line="242" w:lineRule="atLeast"/>
        <w:ind w:firstLine="709"/>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000000"/>
          <w:sz w:val="28"/>
          <w:szCs w:val="28"/>
          <w:lang w:eastAsia="ru-RU"/>
        </w:rPr>
        <w:t>8) позы студентов, чередование поз;</w:t>
      </w:r>
    </w:p>
    <w:p w:rsidR="00325321" w:rsidRPr="00CD6EDF" w:rsidRDefault="00325321" w:rsidP="00184444">
      <w:pPr>
        <w:shd w:val="clear" w:color="auto" w:fill="FFFFFF"/>
        <w:spacing w:after="0" w:line="242" w:lineRule="atLeast"/>
        <w:ind w:firstLine="709"/>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000000"/>
          <w:sz w:val="28"/>
          <w:szCs w:val="28"/>
          <w:lang w:eastAsia="ru-RU"/>
        </w:rPr>
        <w:t>9) физкультминутки и другие оздоровительные моменты на уроке – их место, содержание и продолжительность. Норма – на 15-20 минут занятия по 1 минутке из 3-х легких упражнений с 3 – повторениями каждого упражнения;</w:t>
      </w:r>
    </w:p>
    <w:p w:rsidR="00325321" w:rsidRPr="00CD6EDF" w:rsidRDefault="00325321" w:rsidP="00184444">
      <w:pPr>
        <w:shd w:val="clear" w:color="auto" w:fill="FFFFFF"/>
        <w:spacing w:after="0" w:line="242" w:lineRule="atLeast"/>
        <w:ind w:firstLine="709"/>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000000"/>
          <w:sz w:val="28"/>
          <w:szCs w:val="28"/>
          <w:lang w:eastAsia="ru-RU"/>
        </w:rPr>
        <w:t>10) наличие у студентов мотивации к учебной деятельности на уроке (интерес к занятиям, стремление больше узнать, радость от активности, интерес к изучаемому материалу и т.п.) и используемые преподавателем методы повышения этой мотивации;</w:t>
      </w:r>
    </w:p>
    <w:p w:rsidR="00325321" w:rsidRPr="00CD6EDF" w:rsidRDefault="00325321" w:rsidP="00184444">
      <w:pPr>
        <w:shd w:val="clear" w:color="auto" w:fill="FFFFFF"/>
        <w:spacing w:after="0" w:line="242" w:lineRule="atLeast"/>
        <w:ind w:firstLine="709"/>
        <w:jc w:val="both"/>
        <w:rPr>
          <w:rFonts w:ascii="Times New Roman" w:eastAsia="Times New Roman" w:hAnsi="Times New Roman" w:cs="Times New Roman"/>
          <w:color w:val="181818"/>
          <w:sz w:val="28"/>
          <w:szCs w:val="28"/>
          <w:lang w:eastAsia="ru-RU"/>
        </w:rPr>
      </w:pPr>
      <w:proofErr w:type="gramStart"/>
      <w:r w:rsidRPr="00CD6EDF">
        <w:rPr>
          <w:rFonts w:ascii="Times New Roman" w:eastAsia="Times New Roman" w:hAnsi="Times New Roman" w:cs="Times New Roman"/>
          <w:color w:val="000000"/>
          <w:sz w:val="28"/>
          <w:szCs w:val="28"/>
          <w:lang w:eastAsia="ru-RU"/>
        </w:rPr>
        <w:t>11) наличие в содержательной части занятия вопросов, связанных со здоровьем и здоровым образом жизни; демонстрация, прослеживание этих связей; формирование отношения к человеку и его здоровью как к ценности; выработка понимания сущности здорового образа жизни; формирование потребности в здоровом образе жизни; выработка индивидуального способа безопасного поведения, сообщение студентами знаний о возможных последствиях выбора поведения и т.д.;</w:t>
      </w:r>
      <w:proofErr w:type="gramEnd"/>
    </w:p>
    <w:p w:rsidR="00325321" w:rsidRPr="00CD6EDF" w:rsidRDefault="00325321" w:rsidP="00184444">
      <w:pPr>
        <w:shd w:val="clear" w:color="auto" w:fill="FFFFFF"/>
        <w:spacing w:after="0" w:line="242" w:lineRule="atLeast"/>
        <w:ind w:firstLine="709"/>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000000"/>
          <w:sz w:val="28"/>
          <w:szCs w:val="28"/>
          <w:lang w:eastAsia="ru-RU"/>
        </w:rPr>
        <w:t>12) психологический климат на занятии;</w:t>
      </w:r>
    </w:p>
    <w:p w:rsidR="00325321" w:rsidRPr="00CD6EDF" w:rsidRDefault="00325321" w:rsidP="00184444">
      <w:pPr>
        <w:shd w:val="clear" w:color="auto" w:fill="FFFFFF"/>
        <w:spacing w:after="0" w:line="242" w:lineRule="atLeast"/>
        <w:ind w:firstLine="709"/>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000000"/>
          <w:sz w:val="28"/>
          <w:szCs w:val="28"/>
          <w:lang w:eastAsia="ru-RU"/>
        </w:rPr>
        <w:t>13) наличие на занятии эмоциональных разрядок: шуток, улыбок, афоризмов с комментариями и т.п.;</w:t>
      </w:r>
    </w:p>
    <w:p w:rsidR="00325321" w:rsidRPr="00CD6EDF" w:rsidRDefault="00184444"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Pr>
          <w:rFonts w:ascii="Times New Roman" w:eastAsia="Times New Roman" w:hAnsi="Times New Roman" w:cs="Times New Roman"/>
          <w:b/>
          <w:bCs/>
          <w:color w:val="000000"/>
          <w:sz w:val="28"/>
          <w:szCs w:val="28"/>
          <w:lang w:eastAsia="ru-RU"/>
        </w:rPr>
        <w:t xml:space="preserve">          </w:t>
      </w:r>
      <w:r w:rsidR="00325321" w:rsidRPr="00CD6EDF">
        <w:rPr>
          <w:rFonts w:ascii="Times New Roman" w:eastAsia="Times New Roman" w:hAnsi="Times New Roman" w:cs="Times New Roman"/>
          <w:b/>
          <w:bCs/>
          <w:color w:val="000000"/>
          <w:sz w:val="28"/>
          <w:szCs w:val="28"/>
          <w:lang w:eastAsia="ru-RU"/>
        </w:rPr>
        <w:t>В конце урока следует обратить внимание на следующее:</w:t>
      </w:r>
    </w:p>
    <w:p w:rsidR="00325321" w:rsidRPr="00CD6EDF" w:rsidRDefault="00325321" w:rsidP="00184444">
      <w:pPr>
        <w:shd w:val="clear" w:color="auto" w:fill="FFFFFF"/>
        <w:spacing w:after="0" w:line="242" w:lineRule="atLeast"/>
        <w:ind w:firstLine="709"/>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000000"/>
          <w:sz w:val="28"/>
          <w:szCs w:val="28"/>
          <w:lang w:eastAsia="ru-RU"/>
        </w:rPr>
        <w:t>14) плотность занятия, т.е. количество времени, затраченного студентами на учебную работу. Норма - не менее 60 % и не более 75-80 %;</w:t>
      </w:r>
    </w:p>
    <w:p w:rsidR="00325321" w:rsidRPr="00CD6EDF" w:rsidRDefault="00325321" w:rsidP="00184444">
      <w:pPr>
        <w:shd w:val="clear" w:color="auto" w:fill="FFFFFF"/>
        <w:spacing w:after="0" w:line="242" w:lineRule="atLeast"/>
        <w:ind w:firstLine="709"/>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000000"/>
          <w:sz w:val="28"/>
          <w:szCs w:val="28"/>
          <w:lang w:eastAsia="ru-RU"/>
        </w:rPr>
        <w:t>15) момент наступления утомления у студентов и снижения их учебной активности. Определяется в ходе наблюдения по возрастанию двигательных и пассивных отвлечений у студентов в процессе учебной работы;</w:t>
      </w:r>
    </w:p>
    <w:p w:rsidR="00325321" w:rsidRPr="00CD6EDF" w:rsidRDefault="00325321" w:rsidP="00184444">
      <w:pPr>
        <w:shd w:val="clear" w:color="auto" w:fill="FFFFFF"/>
        <w:spacing w:after="0" w:line="242" w:lineRule="atLeast"/>
        <w:ind w:firstLine="709"/>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000000"/>
          <w:sz w:val="28"/>
          <w:szCs w:val="28"/>
          <w:lang w:eastAsia="ru-RU"/>
        </w:rPr>
        <w:t>16) темп и особенности окончания занятия:</w:t>
      </w:r>
    </w:p>
    <w:p w:rsidR="00325321" w:rsidRPr="00CD6EDF" w:rsidRDefault="00325321" w:rsidP="00184444">
      <w:pPr>
        <w:shd w:val="clear" w:color="auto" w:fill="FFFFFF"/>
        <w:spacing w:after="0" w:line="242" w:lineRule="atLeast"/>
        <w:ind w:firstLine="709"/>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000000"/>
          <w:sz w:val="28"/>
          <w:szCs w:val="28"/>
          <w:lang w:eastAsia="ru-RU"/>
        </w:rPr>
        <w:t>- быстрый темп, «</w:t>
      </w:r>
      <w:proofErr w:type="spellStart"/>
      <w:r w:rsidRPr="00CD6EDF">
        <w:rPr>
          <w:rFonts w:ascii="Times New Roman" w:eastAsia="Times New Roman" w:hAnsi="Times New Roman" w:cs="Times New Roman"/>
          <w:color w:val="000000"/>
          <w:sz w:val="28"/>
          <w:szCs w:val="28"/>
          <w:lang w:eastAsia="ru-RU"/>
        </w:rPr>
        <w:t>скомканность</w:t>
      </w:r>
      <w:proofErr w:type="spellEnd"/>
      <w:r w:rsidRPr="00CD6EDF">
        <w:rPr>
          <w:rFonts w:ascii="Times New Roman" w:eastAsia="Times New Roman" w:hAnsi="Times New Roman" w:cs="Times New Roman"/>
          <w:color w:val="000000"/>
          <w:sz w:val="28"/>
          <w:szCs w:val="28"/>
          <w:lang w:eastAsia="ru-RU"/>
        </w:rPr>
        <w:t>», нет времени на вопросы учащихся, быстрое, практически без комментариев, записывание домашнего задания;</w:t>
      </w:r>
    </w:p>
    <w:p w:rsidR="00325321" w:rsidRPr="00CD6EDF" w:rsidRDefault="00325321" w:rsidP="00184444">
      <w:pPr>
        <w:shd w:val="clear" w:color="auto" w:fill="FFFFFF"/>
        <w:spacing w:after="0" w:line="242" w:lineRule="atLeast"/>
        <w:ind w:firstLine="709"/>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000000"/>
          <w:sz w:val="28"/>
          <w:szCs w:val="28"/>
          <w:lang w:eastAsia="ru-RU"/>
        </w:rPr>
        <w:t>- спокойное завершение занятия: учащиеся имеют возможность задать учителю вопросы, учитель может прокомментировать задание на дом, попрощаться с учащимися;</w:t>
      </w:r>
    </w:p>
    <w:p w:rsidR="00325321" w:rsidRPr="00CD6EDF" w:rsidRDefault="00325321" w:rsidP="00184444">
      <w:pPr>
        <w:shd w:val="clear" w:color="auto" w:fill="FFFFFF"/>
        <w:spacing w:after="0" w:line="242" w:lineRule="atLeast"/>
        <w:ind w:firstLine="709"/>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000000"/>
          <w:sz w:val="28"/>
          <w:szCs w:val="28"/>
          <w:lang w:eastAsia="ru-RU"/>
        </w:rPr>
        <w:t>- задержка учащихся в классе после звонка (на перемене).</w:t>
      </w:r>
    </w:p>
    <w:p w:rsidR="00325321" w:rsidRPr="00CD6EDF" w:rsidRDefault="00325321" w:rsidP="00184444">
      <w:pPr>
        <w:shd w:val="clear" w:color="auto" w:fill="FFFFFF"/>
        <w:spacing w:after="0" w:line="242" w:lineRule="atLeast"/>
        <w:ind w:firstLine="709"/>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000000"/>
          <w:sz w:val="28"/>
          <w:szCs w:val="28"/>
          <w:lang w:eastAsia="ru-RU"/>
        </w:rPr>
        <w:lastRenderedPageBreak/>
        <w:t xml:space="preserve">В заключении можно отметить, все выше перечисленное только заинтересует студента предметом на котором он будет </w:t>
      </w:r>
      <w:proofErr w:type="gramStart"/>
      <w:r w:rsidRPr="00CD6EDF">
        <w:rPr>
          <w:rFonts w:ascii="Times New Roman" w:eastAsia="Times New Roman" w:hAnsi="Times New Roman" w:cs="Times New Roman"/>
          <w:color w:val="000000"/>
          <w:sz w:val="28"/>
          <w:szCs w:val="28"/>
          <w:lang w:eastAsia="ru-RU"/>
        </w:rPr>
        <w:t>находится</w:t>
      </w:r>
      <w:proofErr w:type="gramEnd"/>
      <w:r w:rsidRPr="00CD6EDF">
        <w:rPr>
          <w:rFonts w:ascii="Times New Roman" w:eastAsia="Times New Roman" w:hAnsi="Times New Roman" w:cs="Times New Roman"/>
          <w:color w:val="000000"/>
          <w:sz w:val="28"/>
          <w:szCs w:val="28"/>
          <w:lang w:eastAsia="ru-RU"/>
        </w:rPr>
        <w:t xml:space="preserve"> и сохранит его здоровье.</w:t>
      </w:r>
    </w:p>
    <w:p w:rsidR="00184444" w:rsidRDefault="00184444" w:rsidP="00325321">
      <w:pPr>
        <w:shd w:val="clear" w:color="auto" w:fill="FFFFFF"/>
        <w:spacing w:after="0" w:line="242" w:lineRule="atLeast"/>
        <w:ind w:firstLine="708"/>
        <w:jc w:val="both"/>
        <w:rPr>
          <w:rFonts w:ascii="Times New Roman" w:eastAsia="Times New Roman" w:hAnsi="Times New Roman" w:cs="Times New Roman"/>
          <w:b/>
          <w:bCs/>
          <w:color w:val="181818"/>
          <w:sz w:val="28"/>
          <w:szCs w:val="28"/>
          <w:lang w:eastAsia="ru-RU"/>
        </w:rPr>
      </w:pPr>
    </w:p>
    <w:p w:rsidR="00325321" w:rsidRPr="00CD6EDF" w:rsidRDefault="00325321" w:rsidP="00184444">
      <w:pPr>
        <w:shd w:val="clear" w:color="auto" w:fill="FFFFFF"/>
        <w:spacing w:after="0" w:line="242" w:lineRule="atLeast"/>
        <w:ind w:firstLine="708"/>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b/>
          <w:bCs/>
          <w:color w:val="181818"/>
          <w:sz w:val="28"/>
          <w:szCs w:val="28"/>
          <w:lang w:eastAsia="ru-RU"/>
        </w:rPr>
        <w:t>1.Технология обучения в сотрудничестве. </w:t>
      </w:r>
    </w:p>
    <w:p w:rsidR="00325321" w:rsidRPr="00CD6EDF" w:rsidRDefault="00325321" w:rsidP="00184444">
      <w:pPr>
        <w:shd w:val="clear" w:color="auto" w:fill="FFFFFF"/>
        <w:spacing w:after="0" w:line="242" w:lineRule="atLeast"/>
        <w:ind w:firstLine="709"/>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Очень важной составляющей педагогического общения являются взаимоотношения преподавателя и обучающегося. Они способствуют не только успешному усвоению знаний студентами, но и их личностному развитию.</w:t>
      </w:r>
    </w:p>
    <w:p w:rsidR="00325321" w:rsidRPr="00CD6EDF" w:rsidRDefault="00325321" w:rsidP="00184444">
      <w:pPr>
        <w:shd w:val="clear" w:color="auto" w:fill="FFFFFF"/>
        <w:spacing w:after="0" w:line="242" w:lineRule="atLeast"/>
        <w:ind w:firstLine="709"/>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Исходя из этого, сотрудничество педагога и обучающегося можно охарактеризовать как совместную деятельность, направленную на приобретение умений,  знаний и повышение мотивации студентов к обучению.</w:t>
      </w:r>
    </w:p>
    <w:p w:rsidR="00325321" w:rsidRPr="00CD6EDF" w:rsidRDefault="00325321" w:rsidP="00184444">
      <w:pPr>
        <w:shd w:val="clear" w:color="auto" w:fill="FFFFFF"/>
        <w:spacing w:after="0" w:line="242" w:lineRule="atLeast"/>
        <w:ind w:firstLine="709"/>
        <w:jc w:val="both"/>
        <w:rPr>
          <w:rFonts w:ascii="Times New Roman" w:eastAsia="Times New Roman" w:hAnsi="Times New Roman" w:cs="Times New Roman"/>
          <w:color w:val="181818"/>
          <w:sz w:val="28"/>
          <w:szCs w:val="28"/>
          <w:lang w:eastAsia="ru-RU"/>
        </w:rPr>
      </w:pPr>
      <w:bookmarkStart w:id="1" w:name="_top"/>
      <w:bookmarkEnd w:id="1"/>
      <w:r w:rsidRPr="00CD6EDF">
        <w:rPr>
          <w:rFonts w:ascii="Times New Roman" w:eastAsia="Times New Roman" w:hAnsi="Times New Roman" w:cs="Times New Roman"/>
          <w:color w:val="181818"/>
          <w:sz w:val="28"/>
          <w:szCs w:val="28"/>
          <w:lang w:eastAsia="ru-RU"/>
        </w:rPr>
        <w:t>При традиционном обучении преподаватель является субъектом, а обучающийся — объектом педагогического процесса. Педагогика сотрудничества рассматривает обучающегося как субъекта. Поэтому, оба субъекта должны взаимодействовать, быть партнёрами. Педагогика сотрудничества как метод личностно-ориентированного подхода в обучении, активно мною используется в разных формах и на разных этапах занятия.</w:t>
      </w:r>
    </w:p>
    <w:p w:rsidR="00325321" w:rsidRPr="00CD6EDF" w:rsidRDefault="00325321" w:rsidP="00184444">
      <w:pPr>
        <w:shd w:val="clear" w:color="auto" w:fill="FFFFFF"/>
        <w:spacing w:after="0" w:line="242" w:lineRule="atLeast"/>
        <w:ind w:firstLine="709"/>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b/>
          <w:bCs/>
          <w:color w:val="181818"/>
          <w:sz w:val="28"/>
          <w:szCs w:val="28"/>
          <w:u w:val="single"/>
          <w:lang w:eastAsia="ru-RU"/>
        </w:rPr>
        <w:t>Пример 2.</w:t>
      </w:r>
      <w:r w:rsidRPr="00CD6EDF">
        <w:rPr>
          <w:rFonts w:ascii="Times New Roman" w:eastAsia="Times New Roman" w:hAnsi="Times New Roman" w:cs="Times New Roman"/>
          <w:i/>
          <w:iCs/>
          <w:color w:val="181818"/>
          <w:sz w:val="28"/>
          <w:szCs w:val="28"/>
          <w:lang w:eastAsia="ru-RU"/>
        </w:rPr>
        <w:t> </w:t>
      </w:r>
      <w:r w:rsidRPr="00CD6EDF">
        <w:rPr>
          <w:rFonts w:ascii="Times New Roman" w:eastAsia="Times New Roman" w:hAnsi="Times New Roman" w:cs="Times New Roman"/>
          <w:color w:val="181818"/>
          <w:sz w:val="28"/>
          <w:szCs w:val="28"/>
          <w:lang w:eastAsia="ru-RU"/>
        </w:rPr>
        <w:t>Мини – спектакль студентов при демонстрации выполнения домашнего задания по теме « ЧС природного характера».</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(Сход лавины)</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noProof/>
          <w:color w:val="181818"/>
          <w:sz w:val="28"/>
          <w:szCs w:val="28"/>
          <w:lang w:eastAsia="ru-RU"/>
        </w:rPr>
        <w:drawing>
          <wp:inline distT="0" distB="0" distL="0" distR="0" wp14:anchorId="44994B9A" wp14:editId="47F61EEC">
            <wp:extent cx="5943600" cy="3343275"/>
            <wp:effectExtent l="0" t="0" r="0" b="9525"/>
            <wp:docPr id="2" name="Рисунок 2" descr="https://documents.infourok.ru/a70efdac-aa7b-4715-8c42-a286dcf933a8/0/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documents.infourok.ru/a70efdac-aa7b-4715-8c42-a286dcf933a8/0/image00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w:t>
      </w:r>
    </w:p>
    <w:p w:rsidR="00325321" w:rsidRPr="00CD6EDF" w:rsidRDefault="00325321" w:rsidP="00184444">
      <w:pPr>
        <w:shd w:val="clear" w:color="auto" w:fill="FFFFFF"/>
        <w:spacing w:after="0" w:line="242" w:lineRule="atLeast"/>
        <w:ind w:firstLine="709"/>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b/>
          <w:bCs/>
          <w:color w:val="181818"/>
          <w:sz w:val="28"/>
          <w:szCs w:val="28"/>
          <w:u w:val="single"/>
          <w:lang w:eastAsia="ru-RU"/>
        </w:rPr>
        <w:lastRenderedPageBreak/>
        <w:t>Пример 3.</w:t>
      </w:r>
      <w:r w:rsidRPr="00CD6EDF">
        <w:rPr>
          <w:rFonts w:ascii="Times New Roman" w:eastAsia="Times New Roman" w:hAnsi="Times New Roman" w:cs="Times New Roman"/>
          <w:color w:val="181818"/>
          <w:sz w:val="28"/>
          <w:szCs w:val="28"/>
          <w:lang w:eastAsia="ru-RU"/>
        </w:rPr>
        <w:t> Проведение семинарского занятия на тему: «Патриотическое воспитание молодёжи».</w:t>
      </w:r>
    </w:p>
    <w:p w:rsidR="00325321" w:rsidRPr="00CD6EDF" w:rsidRDefault="00325321" w:rsidP="00184444">
      <w:pPr>
        <w:shd w:val="clear" w:color="auto" w:fill="FFFFFF"/>
        <w:spacing w:after="0" w:line="242" w:lineRule="atLeast"/>
        <w:ind w:firstLine="709"/>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i/>
          <w:iCs/>
          <w:color w:val="181818"/>
          <w:sz w:val="28"/>
          <w:szCs w:val="28"/>
          <w:lang w:eastAsia="ru-RU"/>
        </w:rPr>
        <w:t>Вопросы для обсуждения</w:t>
      </w:r>
    </w:p>
    <w:p w:rsidR="00325321" w:rsidRPr="00CD6EDF" w:rsidRDefault="00325321" w:rsidP="00184444">
      <w:pPr>
        <w:shd w:val="clear" w:color="auto" w:fill="FFFFFF"/>
        <w:spacing w:after="0" w:line="242" w:lineRule="atLeast"/>
        <w:ind w:firstLine="709"/>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1. Патриотизм: этиология, функционал, уровни.</w:t>
      </w:r>
    </w:p>
    <w:p w:rsidR="00325321" w:rsidRPr="00CD6EDF" w:rsidRDefault="00325321" w:rsidP="00184444">
      <w:pPr>
        <w:shd w:val="clear" w:color="auto" w:fill="FFFFFF"/>
        <w:spacing w:after="0" w:line="242" w:lineRule="atLeast"/>
        <w:ind w:firstLine="709"/>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2. Цели и задачи патриотического воспитания.</w:t>
      </w:r>
    </w:p>
    <w:p w:rsidR="00325321" w:rsidRPr="00CD6EDF" w:rsidRDefault="00325321" w:rsidP="00184444">
      <w:pPr>
        <w:shd w:val="clear" w:color="auto" w:fill="FFFFFF"/>
        <w:spacing w:after="0" w:line="242" w:lineRule="atLeast"/>
        <w:ind w:firstLine="709"/>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3. Этапы патриотического воспитания в процессе становления личности.</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i/>
          <w:iCs/>
          <w:color w:val="181818"/>
          <w:sz w:val="28"/>
          <w:szCs w:val="28"/>
          <w:lang w:eastAsia="ru-RU"/>
        </w:rPr>
        <w:t>Практические задания</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noProof/>
          <w:color w:val="181818"/>
          <w:sz w:val="28"/>
          <w:szCs w:val="28"/>
          <w:lang w:eastAsia="ru-RU"/>
        </w:rPr>
        <w:drawing>
          <wp:anchor distT="0" distB="0" distL="114300" distR="114300" simplePos="0" relativeHeight="251659264" behindDoc="0" locked="0" layoutInCell="1" allowOverlap="0" wp14:anchorId="480D249E" wp14:editId="3B4295EB">
            <wp:simplePos x="0" y="0"/>
            <wp:positionH relativeFrom="column">
              <wp:align>left</wp:align>
            </wp:positionH>
            <wp:positionV relativeFrom="line">
              <wp:posOffset>0</wp:posOffset>
            </wp:positionV>
            <wp:extent cx="1914525" cy="2238375"/>
            <wp:effectExtent l="0" t="0" r="9525" b="9525"/>
            <wp:wrapSquare wrapText="bothSides"/>
            <wp:docPr id="3" name="Рисунок 2" descr="https://documents.infourok.ru/a70efdac-aa7b-4715-8c42-a286dcf933a8/0/image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documents.infourok.ru/a70efdac-aa7b-4715-8c42-a286dcf933a8/0/image003.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14525" cy="2238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D6EDF">
        <w:rPr>
          <w:rFonts w:ascii="Times New Roman" w:eastAsia="Times New Roman" w:hAnsi="Times New Roman" w:cs="Times New Roman"/>
          <w:color w:val="181818"/>
          <w:sz w:val="28"/>
          <w:szCs w:val="28"/>
          <w:lang w:eastAsia="ru-RU"/>
        </w:rPr>
        <w:t> Подготовить доклад на озвученные темы, защитить доклад перед группой.*</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i/>
          <w:iCs/>
          <w:color w:val="181818"/>
          <w:sz w:val="28"/>
          <w:szCs w:val="28"/>
          <w:lang w:eastAsia="ru-RU"/>
        </w:rPr>
        <w:t>Контрольные вопросы</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i/>
          <w:iCs/>
          <w:color w:val="181818"/>
          <w:sz w:val="28"/>
          <w:szCs w:val="28"/>
          <w:lang w:eastAsia="ru-RU"/>
        </w:rPr>
        <w:t>(задаются участниками семинара исходя из содержания доклада)</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Как докладчик понимает свой патриотический долг перед родиной, семьёй.</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С какого возраста прививается человеку любовь к Родине.</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Что такое ложный патриотизм.</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noProof/>
          <w:color w:val="181818"/>
          <w:sz w:val="28"/>
          <w:szCs w:val="28"/>
          <w:lang w:eastAsia="ru-RU"/>
        </w:rPr>
        <w:drawing>
          <wp:anchor distT="0" distB="0" distL="114300" distR="114300" simplePos="0" relativeHeight="251660288" behindDoc="0" locked="0" layoutInCell="1" allowOverlap="0" wp14:anchorId="047E2E05" wp14:editId="77B81A87">
            <wp:simplePos x="0" y="0"/>
            <wp:positionH relativeFrom="column">
              <wp:align>left</wp:align>
            </wp:positionH>
            <wp:positionV relativeFrom="line">
              <wp:posOffset>0</wp:posOffset>
            </wp:positionV>
            <wp:extent cx="2047875" cy="1733550"/>
            <wp:effectExtent l="0" t="0" r="9525" b="0"/>
            <wp:wrapSquare wrapText="bothSides"/>
            <wp:docPr id="4" name="Рисунок 3" descr="https://documents.infourok.ru/a70efdac-aa7b-4715-8c42-a286dcf933a8/0/image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documents.infourok.ru/a70efdac-aa7b-4715-8c42-a286dcf933a8/0/image004.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47875" cy="1733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D6EDF">
        <w:rPr>
          <w:rFonts w:ascii="Times New Roman" w:eastAsia="Times New Roman" w:hAnsi="Times New Roman" w:cs="Times New Roman"/>
          <w:color w:val="181818"/>
          <w:sz w:val="28"/>
          <w:szCs w:val="28"/>
          <w:lang w:eastAsia="ru-RU"/>
        </w:rPr>
        <w:t>А ты патриот? Что готов сделать для Родины?</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Патриотизм и национализм.</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xml:space="preserve">Что такое гражданский долг и </w:t>
      </w:r>
      <w:proofErr w:type="spellStart"/>
      <w:r w:rsidRPr="00CD6EDF">
        <w:rPr>
          <w:rFonts w:ascii="Times New Roman" w:eastAsia="Times New Roman" w:hAnsi="Times New Roman" w:cs="Times New Roman"/>
          <w:color w:val="181818"/>
          <w:sz w:val="28"/>
          <w:szCs w:val="28"/>
          <w:lang w:eastAsia="ru-RU"/>
        </w:rPr>
        <w:t>т.д</w:t>
      </w:r>
      <w:proofErr w:type="spellEnd"/>
      <w:r w:rsidRPr="00CD6EDF">
        <w:rPr>
          <w:rFonts w:ascii="Times New Roman" w:eastAsia="Times New Roman" w:hAnsi="Times New Roman" w:cs="Times New Roman"/>
          <w:color w:val="181818"/>
          <w:sz w:val="28"/>
          <w:szCs w:val="28"/>
          <w:lang w:eastAsia="ru-RU"/>
        </w:rPr>
        <w:t>…..</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i/>
          <w:iCs/>
          <w:color w:val="181818"/>
          <w:sz w:val="28"/>
          <w:szCs w:val="28"/>
          <w:lang w:eastAsia="ru-RU"/>
        </w:rPr>
        <w:t> </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i/>
          <w:iCs/>
          <w:color w:val="181818"/>
          <w:sz w:val="28"/>
          <w:szCs w:val="28"/>
          <w:lang w:eastAsia="ru-RU"/>
        </w:rPr>
        <w:t>Вопросы для самостоятельной работы</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000000"/>
          <w:sz w:val="28"/>
          <w:szCs w:val="28"/>
          <w:lang w:eastAsia="ru-RU"/>
        </w:rPr>
        <w:t> 1. Просмотр видеофильма из рекомендованного списка: («Блокпост», «9я рота», «На безымянной высоте»…)</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000000"/>
          <w:sz w:val="28"/>
          <w:szCs w:val="28"/>
          <w:lang w:eastAsia="ru-RU"/>
        </w:rPr>
        <w:t> 2. Анализ фильма, написание эссе, подготовка сообщения по теме.</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w:t>
      </w:r>
    </w:p>
    <w:p w:rsidR="00325321" w:rsidRPr="00CD6EDF" w:rsidRDefault="00325321" w:rsidP="00325321">
      <w:pPr>
        <w:shd w:val="clear" w:color="auto" w:fill="FFFFFF"/>
        <w:spacing w:after="0" w:line="242" w:lineRule="atLeast"/>
        <w:ind w:firstLine="709"/>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xml:space="preserve">Оценки за семинарское занятие начисляются по балльной системе: докладчик оценивается не только за тему и изложение доклада, но и за качественные ответы на вопросы </w:t>
      </w:r>
      <w:proofErr w:type="spellStart"/>
      <w:r w:rsidRPr="00CD6EDF">
        <w:rPr>
          <w:rFonts w:ascii="Times New Roman" w:eastAsia="Times New Roman" w:hAnsi="Times New Roman" w:cs="Times New Roman"/>
          <w:color w:val="181818"/>
          <w:sz w:val="28"/>
          <w:szCs w:val="28"/>
          <w:lang w:eastAsia="ru-RU"/>
        </w:rPr>
        <w:t>одногруппников</w:t>
      </w:r>
      <w:proofErr w:type="spellEnd"/>
      <w:r w:rsidRPr="00CD6EDF">
        <w:rPr>
          <w:rFonts w:ascii="Times New Roman" w:eastAsia="Times New Roman" w:hAnsi="Times New Roman" w:cs="Times New Roman"/>
          <w:color w:val="181818"/>
          <w:sz w:val="28"/>
          <w:szCs w:val="28"/>
          <w:lang w:eastAsia="ru-RU"/>
        </w:rPr>
        <w:t>. Так же оцениваются качество и количество тематических вопросов от участников семинара.</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w:t>
      </w:r>
    </w:p>
    <w:p w:rsidR="00325321" w:rsidRPr="00CD6EDF" w:rsidRDefault="00325321" w:rsidP="00325321">
      <w:pPr>
        <w:shd w:val="clear" w:color="auto" w:fill="FFFFFF"/>
        <w:spacing w:after="0" w:line="242" w:lineRule="atLeast"/>
        <w:ind w:firstLine="708"/>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b/>
          <w:bCs/>
          <w:color w:val="181818"/>
          <w:sz w:val="28"/>
          <w:szCs w:val="28"/>
          <w:lang w:eastAsia="ru-RU"/>
        </w:rPr>
        <w:t>2. Проблемное обучение</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Это тип развивающего обучения, содержание которого представлено системой проблемных задач различного уровня сложности, в процессе решения этих задач учащимся в их совместной деятельности с учителем и под его общим руководством происходит овладение новыми знаниями и способами действия, а через это – формирование творческих способностей, продуктивного мышления, воображения, познавательной мотивации, интеллектуальных эмоций».</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i/>
          <w:iCs/>
          <w:color w:val="181818"/>
          <w:sz w:val="28"/>
          <w:szCs w:val="28"/>
          <w:lang w:eastAsia="ru-RU"/>
        </w:rPr>
        <w:t>        </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i/>
          <w:iCs/>
          <w:color w:val="181818"/>
          <w:sz w:val="28"/>
          <w:szCs w:val="28"/>
          <w:lang w:eastAsia="ru-RU"/>
        </w:rPr>
        <w:t>Применяемые приёмы создания проблемных ситуаций:</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i/>
          <w:iCs/>
          <w:color w:val="181818"/>
          <w:sz w:val="28"/>
          <w:szCs w:val="28"/>
          <w:lang w:eastAsia="ru-RU"/>
        </w:rPr>
        <w:lastRenderedPageBreak/>
        <w:t>         - </w:t>
      </w:r>
      <w:r w:rsidRPr="00CD6EDF">
        <w:rPr>
          <w:rFonts w:ascii="Times New Roman" w:eastAsia="Times New Roman" w:hAnsi="Times New Roman" w:cs="Times New Roman"/>
          <w:color w:val="181818"/>
          <w:sz w:val="28"/>
          <w:szCs w:val="28"/>
          <w:lang w:eastAsia="ru-RU"/>
        </w:rPr>
        <w:t>подвожу студентов к противоречию и предлагаю им самим найти способ его решения;</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i/>
          <w:iCs/>
          <w:color w:val="181818"/>
          <w:sz w:val="28"/>
          <w:szCs w:val="28"/>
          <w:lang w:eastAsia="ru-RU"/>
        </w:rPr>
        <w:t>         -</w:t>
      </w:r>
      <w:r w:rsidRPr="00CD6EDF">
        <w:rPr>
          <w:rFonts w:ascii="Times New Roman" w:eastAsia="Times New Roman" w:hAnsi="Times New Roman" w:cs="Times New Roman"/>
          <w:color w:val="181818"/>
          <w:sz w:val="28"/>
          <w:szCs w:val="28"/>
          <w:lang w:eastAsia="ru-RU"/>
        </w:rPr>
        <w:t> излагаю различные точки зрения на один и тот же вопрос (например, противоположные мнения политических комментаторов по поводу того или иного политического события);</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i/>
          <w:iCs/>
          <w:color w:val="181818"/>
          <w:sz w:val="28"/>
          <w:szCs w:val="28"/>
          <w:lang w:eastAsia="ru-RU"/>
        </w:rPr>
        <w:t>         - </w:t>
      </w:r>
      <w:r w:rsidRPr="00CD6EDF">
        <w:rPr>
          <w:rFonts w:ascii="Times New Roman" w:eastAsia="Times New Roman" w:hAnsi="Times New Roman" w:cs="Times New Roman"/>
          <w:color w:val="000000"/>
          <w:sz w:val="28"/>
          <w:szCs w:val="28"/>
          <w:lang w:eastAsia="ru-RU"/>
        </w:rPr>
        <w:t xml:space="preserve">предлагаю </w:t>
      </w:r>
      <w:proofErr w:type="gramStart"/>
      <w:r w:rsidRPr="00CD6EDF">
        <w:rPr>
          <w:rFonts w:ascii="Times New Roman" w:eastAsia="Times New Roman" w:hAnsi="Times New Roman" w:cs="Times New Roman"/>
          <w:color w:val="000000"/>
          <w:sz w:val="28"/>
          <w:szCs w:val="28"/>
          <w:lang w:eastAsia="ru-RU"/>
        </w:rPr>
        <w:t>обучающимся</w:t>
      </w:r>
      <w:proofErr w:type="gramEnd"/>
      <w:r w:rsidRPr="00CD6EDF">
        <w:rPr>
          <w:rFonts w:ascii="Times New Roman" w:eastAsia="Times New Roman" w:hAnsi="Times New Roman" w:cs="Times New Roman"/>
          <w:color w:val="000000"/>
          <w:sz w:val="28"/>
          <w:szCs w:val="28"/>
          <w:lang w:eastAsia="ru-RU"/>
        </w:rPr>
        <w:t xml:space="preserve"> рассмотреть проблему или явление с различных позиций;</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i/>
          <w:iCs/>
          <w:color w:val="181818"/>
          <w:sz w:val="28"/>
          <w:szCs w:val="28"/>
          <w:lang w:eastAsia="ru-RU"/>
        </w:rPr>
        <w:t>         - </w:t>
      </w:r>
      <w:r w:rsidRPr="00CD6EDF">
        <w:rPr>
          <w:rFonts w:ascii="Times New Roman" w:eastAsia="Times New Roman" w:hAnsi="Times New Roman" w:cs="Times New Roman"/>
          <w:color w:val="000000"/>
          <w:sz w:val="28"/>
          <w:szCs w:val="28"/>
          <w:lang w:eastAsia="ru-RU"/>
        </w:rPr>
        <w:t>побуждаю студентов делать обобщения, сравнения, выводы из ситуации, сопоставлять факты (анализировать и сравнивать исторические события с современными явлениями);</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000000"/>
          <w:sz w:val="28"/>
          <w:szCs w:val="28"/>
          <w:lang w:eastAsia="ru-RU"/>
        </w:rPr>
        <w:t>         – ставлю конкретные вопросы (на обобщение, обоснование, конкретизацию, логику рассуждения);</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000000"/>
          <w:sz w:val="28"/>
          <w:szCs w:val="28"/>
          <w:lang w:eastAsia="ru-RU"/>
        </w:rPr>
        <w:t>         – определяю проблемные теоретические и практические задания (например, исследовательские).</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000000"/>
          <w:sz w:val="28"/>
          <w:szCs w:val="28"/>
          <w:lang w:eastAsia="ru-RU"/>
        </w:rPr>
        <w:t>         В своей педагогической практике использую уроки-диспуты, уроки-размышления, уроки-дискуссии, проблемные лекции.</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b/>
          <w:bCs/>
          <w:color w:val="000000"/>
          <w:sz w:val="28"/>
          <w:szCs w:val="28"/>
          <w:u w:val="single"/>
          <w:lang w:eastAsia="ru-RU"/>
        </w:rPr>
        <w:t>Пример 4:</w:t>
      </w:r>
      <w:r w:rsidRPr="00CD6EDF">
        <w:rPr>
          <w:rFonts w:ascii="Times New Roman" w:eastAsia="Times New Roman" w:hAnsi="Times New Roman" w:cs="Times New Roman"/>
          <w:color w:val="000000"/>
          <w:sz w:val="28"/>
          <w:szCs w:val="28"/>
          <w:lang w:eastAsia="ru-RU"/>
        </w:rPr>
        <w:t> тема </w:t>
      </w:r>
      <w:r w:rsidRPr="00CD6EDF">
        <w:rPr>
          <w:rFonts w:ascii="Times New Roman" w:eastAsia="Times New Roman" w:hAnsi="Times New Roman" w:cs="Times New Roman"/>
          <w:color w:val="181818"/>
          <w:sz w:val="28"/>
          <w:szCs w:val="28"/>
          <w:lang w:eastAsia="ru-RU"/>
        </w:rPr>
        <w:t>Функционирование технических систем и бытовых объектов в условиях ЧС.</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i/>
          <w:iCs/>
          <w:color w:val="181818"/>
          <w:sz w:val="28"/>
          <w:szCs w:val="28"/>
          <w:lang w:eastAsia="ru-RU"/>
        </w:rPr>
        <w:t>Вопросы для самостоятельной работы</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000000"/>
          <w:sz w:val="28"/>
          <w:szCs w:val="28"/>
          <w:lang w:eastAsia="ru-RU"/>
        </w:rPr>
        <w:t> Просмотр видеофильма из рекомендованного списка: </w:t>
      </w:r>
      <w:r w:rsidRPr="00CD6EDF">
        <w:rPr>
          <w:rFonts w:ascii="Times New Roman" w:eastAsia="Times New Roman" w:hAnsi="Times New Roman" w:cs="Times New Roman"/>
          <w:color w:val="181818"/>
          <w:sz w:val="28"/>
          <w:szCs w:val="28"/>
          <w:lang w:eastAsia="ru-RU"/>
        </w:rPr>
        <w:t>«Чрезвычайные ситуации природного и техногенного характера» «Тоцкий полигон, репетиция апокалипсиса», </w:t>
      </w:r>
      <w:r w:rsidRPr="00CD6EDF">
        <w:rPr>
          <w:rFonts w:ascii="Times New Roman" w:eastAsia="Times New Roman" w:hAnsi="Times New Roman" w:cs="Times New Roman"/>
          <w:b/>
          <w:bCs/>
          <w:color w:val="181818"/>
          <w:sz w:val="28"/>
          <w:szCs w:val="28"/>
          <w:lang w:eastAsia="ru-RU"/>
        </w:rPr>
        <w:t> </w:t>
      </w:r>
      <w:r w:rsidRPr="00CD6EDF">
        <w:rPr>
          <w:rFonts w:ascii="Times New Roman" w:eastAsia="Times New Roman" w:hAnsi="Times New Roman" w:cs="Times New Roman"/>
          <w:color w:val="181818"/>
          <w:sz w:val="28"/>
          <w:szCs w:val="28"/>
          <w:lang w:eastAsia="ru-RU"/>
        </w:rPr>
        <w:t>«Битва за Чернобыль».</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noProof/>
          <w:color w:val="181818"/>
          <w:sz w:val="28"/>
          <w:szCs w:val="28"/>
          <w:lang w:eastAsia="ru-RU"/>
        </w:rPr>
        <w:drawing>
          <wp:anchor distT="0" distB="0" distL="114300" distR="114300" simplePos="0" relativeHeight="251661312" behindDoc="0" locked="0" layoutInCell="1" allowOverlap="0" wp14:anchorId="6CDEAD65" wp14:editId="35AEDB60">
            <wp:simplePos x="0" y="0"/>
            <wp:positionH relativeFrom="column">
              <wp:align>left</wp:align>
            </wp:positionH>
            <wp:positionV relativeFrom="line">
              <wp:posOffset>0</wp:posOffset>
            </wp:positionV>
            <wp:extent cx="1323975" cy="1857375"/>
            <wp:effectExtent l="0" t="0" r="9525" b="9525"/>
            <wp:wrapSquare wrapText="bothSides"/>
            <wp:docPr id="5" name="Рисунок 4" descr="https://documents.infourok.ru/a70efdac-aa7b-4715-8c42-a286dcf933a8/0/image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documents.infourok.ru/a70efdac-aa7b-4715-8c42-a286dcf933a8/0/image005.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23975" cy="1857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D6EDF">
        <w:rPr>
          <w:rFonts w:ascii="Times New Roman" w:eastAsia="Times New Roman" w:hAnsi="Times New Roman" w:cs="Times New Roman"/>
          <w:color w:val="000000"/>
          <w:sz w:val="28"/>
          <w:szCs w:val="28"/>
          <w:lang w:eastAsia="ru-RU"/>
        </w:rPr>
        <w:t xml:space="preserve">Студентам предлагаются на обсуждение карты радиационного, химического и токсического заражения территорий Республики Башкортостан и Российской федерации. </w:t>
      </w:r>
      <w:proofErr w:type="gramStart"/>
      <w:r w:rsidRPr="00CD6EDF">
        <w:rPr>
          <w:rFonts w:ascii="Times New Roman" w:eastAsia="Times New Roman" w:hAnsi="Times New Roman" w:cs="Times New Roman"/>
          <w:color w:val="000000"/>
          <w:sz w:val="28"/>
          <w:szCs w:val="28"/>
          <w:lang w:eastAsia="ru-RU"/>
        </w:rPr>
        <w:t xml:space="preserve">Приводятся примеры радиационных и химических аварий: 1957 год Кыштымская авария (комбинат по переработке ядерных отходов «Маяк», 1970 завод Красное Сормово (ныне Нижний Новгород) при строительстве атомной </w:t>
      </w:r>
      <w:proofErr w:type="spellStart"/>
      <w:r w:rsidRPr="00CD6EDF">
        <w:rPr>
          <w:rFonts w:ascii="Times New Roman" w:eastAsia="Times New Roman" w:hAnsi="Times New Roman" w:cs="Times New Roman"/>
          <w:color w:val="000000"/>
          <w:sz w:val="28"/>
          <w:szCs w:val="28"/>
          <w:lang w:eastAsia="ru-RU"/>
        </w:rPr>
        <w:t>полодки</w:t>
      </w:r>
      <w:proofErr w:type="spellEnd"/>
      <w:r w:rsidRPr="00CD6EDF">
        <w:rPr>
          <w:rFonts w:ascii="Times New Roman" w:eastAsia="Times New Roman" w:hAnsi="Times New Roman" w:cs="Times New Roman"/>
          <w:color w:val="000000"/>
          <w:sz w:val="28"/>
          <w:szCs w:val="28"/>
          <w:lang w:eastAsia="ru-RU"/>
        </w:rPr>
        <w:t>, 1975 Авария на Ленинградской АЭС,  1986 год Чернобыльская АЭС.</w:t>
      </w:r>
      <w:proofErr w:type="gramEnd"/>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000000"/>
          <w:sz w:val="28"/>
          <w:szCs w:val="28"/>
          <w:lang w:eastAsia="ru-RU"/>
        </w:rPr>
        <w:t> </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000000"/>
          <w:sz w:val="28"/>
          <w:szCs w:val="28"/>
          <w:lang w:eastAsia="ru-RU"/>
        </w:rPr>
        <w:t>Предлагается сделать самостоятельный вывод об источнике того или иного «пятна на карте». Ставится вопрос о методах устранения угрозы, процессах по предотвращению подобных ЧС.</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000000"/>
          <w:sz w:val="28"/>
          <w:szCs w:val="28"/>
          <w:lang w:eastAsia="ru-RU"/>
        </w:rPr>
        <w:t> </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b/>
          <w:bCs/>
          <w:color w:val="181818"/>
          <w:sz w:val="28"/>
          <w:szCs w:val="28"/>
          <w:lang w:eastAsia="ru-RU"/>
        </w:rPr>
        <w:t>3.Метод кластера в технологии развития критического мышления</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Критическое мышление – это точка опоры для мышления человека, это естественный способ взаимодействия с идеями и информацией.</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000000"/>
          <w:sz w:val="28"/>
          <w:szCs w:val="28"/>
          <w:lang w:eastAsia="ru-RU"/>
        </w:rPr>
        <w:t>Наши студенты и мы часто стоим перед проблемой выбора, выбора информации. Сегодня важно умение не только найти необходимую информацию, но и критически ее оценить, осмыслить, применить.</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lastRenderedPageBreak/>
        <w:t>Технология развития критического мышления способствует развитию мыслительных навыков студентов необходимых не только в учёбе, в обычной жизни, но и в решении профессиональных задач (умение принимать взвешенные решения, работать с информацией, искать рациональные пути решения проблем и т.п.).</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В основу технологии положен дидактический цикл, который состоит из трёх фаз, этапов: «Вызов – Осмысление – Рефлексия».</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В своей педагогической практике использую метод </w:t>
      </w:r>
      <w:r w:rsidRPr="00CD6EDF">
        <w:rPr>
          <w:rFonts w:ascii="Times New Roman" w:eastAsia="Times New Roman" w:hAnsi="Times New Roman" w:cs="Times New Roman"/>
          <w:i/>
          <w:iCs/>
          <w:color w:val="181818"/>
          <w:sz w:val="28"/>
          <w:szCs w:val="28"/>
          <w:lang w:eastAsia="ru-RU"/>
        </w:rPr>
        <w:t>кластера</w:t>
      </w:r>
      <w:r w:rsidRPr="00CD6EDF">
        <w:rPr>
          <w:rFonts w:ascii="Times New Roman" w:eastAsia="Times New Roman" w:hAnsi="Times New Roman" w:cs="Times New Roman"/>
          <w:color w:val="181818"/>
          <w:sz w:val="28"/>
          <w:szCs w:val="28"/>
          <w:lang w:eastAsia="ru-RU"/>
        </w:rPr>
        <w:t>.</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i/>
          <w:iCs/>
          <w:color w:val="181818"/>
          <w:sz w:val="28"/>
          <w:szCs w:val="28"/>
          <w:lang w:eastAsia="ru-RU"/>
        </w:rPr>
        <w:t>Кластер</w:t>
      </w:r>
      <w:r w:rsidRPr="00CD6EDF">
        <w:rPr>
          <w:rFonts w:ascii="Times New Roman" w:eastAsia="Times New Roman" w:hAnsi="Times New Roman" w:cs="Times New Roman"/>
          <w:color w:val="181818"/>
          <w:sz w:val="28"/>
          <w:szCs w:val="28"/>
          <w:lang w:eastAsia="ru-RU"/>
        </w:rPr>
        <w:t> («гроздья», «пучок», «созвездие»)  – это способ графической организации, систематизации материала, позволяющий сделать наглядными те мыслительные процессы, которые происходят при погружении в ту или иную тему. На стадии вызова этот приём можно использовать для актуализации и систематизации имеющихся у студентов знаний. На стадии осмысления кластер дает возможность зафиксировать фрагменты новой информации. На стадии рефлексии понятия группируются и между ними устанавливаются логические связи.</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noProof/>
          <w:color w:val="181818"/>
          <w:sz w:val="28"/>
          <w:szCs w:val="28"/>
          <w:lang w:eastAsia="ru-RU"/>
        </w:rPr>
        <w:drawing>
          <wp:anchor distT="0" distB="0" distL="114300" distR="114300" simplePos="0" relativeHeight="251662336" behindDoc="0" locked="0" layoutInCell="1" allowOverlap="0" wp14:anchorId="1022CA12" wp14:editId="21AEC000">
            <wp:simplePos x="0" y="0"/>
            <wp:positionH relativeFrom="column">
              <wp:align>left</wp:align>
            </wp:positionH>
            <wp:positionV relativeFrom="line">
              <wp:posOffset>0</wp:posOffset>
            </wp:positionV>
            <wp:extent cx="2362200" cy="1609725"/>
            <wp:effectExtent l="0" t="0" r="0" b="9525"/>
            <wp:wrapSquare wrapText="bothSides"/>
            <wp:docPr id="6" name="Рисунок 5" descr="https://documents.infourok.ru/a70efdac-aa7b-4715-8c42-a286dcf933a8/0/image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documents.infourok.ru/a70efdac-aa7b-4715-8c42-a286dcf933a8/0/image006.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62200" cy="16097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D6EDF">
        <w:rPr>
          <w:rFonts w:ascii="Times New Roman" w:eastAsia="Times New Roman" w:hAnsi="Times New Roman" w:cs="Times New Roman"/>
          <w:i/>
          <w:iCs/>
          <w:color w:val="181818"/>
          <w:sz w:val="28"/>
          <w:szCs w:val="28"/>
          <w:lang w:eastAsia="ru-RU"/>
        </w:rPr>
        <w:t>Метод кластера, </w:t>
      </w:r>
      <w:r w:rsidRPr="00CD6EDF">
        <w:rPr>
          <w:rFonts w:ascii="Times New Roman" w:eastAsia="Times New Roman" w:hAnsi="Times New Roman" w:cs="Times New Roman"/>
          <w:color w:val="181818"/>
          <w:sz w:val="28"/>
          <w:szCs w:val="28"/>
          <w:lang w:eastAsia="ru-RU"/>
        </w:rPr>
        <w:t>который я использую в педагогической практике, активизирует мыслительную деятельность обучающихся; способствует формированию критического мышления студентов; помогает развитию коммуникативных компетенций; повышает интерес к учебной дисциплине; способствует развитию творческого потенциала.</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b/>
          <w:bCs/>
          <w:color w:val="181818"/>
          <w:sz w:val="28"/>
          <w:szCs w:val="28"/>
          <w:u w:val="single"/>
          <w:lang w:eastAsia="ru-RU"/>
        </w:rPr>
        <w:t>Пример 5:</w:t>
      </w:r>
      <w:r w:rsidRPr="00CD6EDF">
        <w:rPr>
          <w:rFonts w:ascii="Times New Roman" w:eastAsia="Times New Roman" w:hAnsi="Times New Roman" w:cs="Times New Roman"/>
          <w:color w:val="181818"/>
          <w:sz w:val="28"/>
          <w:szCs w:val="28"/>
          <w:lang w:eastAsia="ru-RU"/>
        </w:rPr>
        <w:t>  практическая работа «Моделирование ЧС»</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Студенты получают вариативные задания:</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Моделирование техногенной или природной ЧС, составление плана и графика работы КЧС, вычерчивание схемы и путей эвакуационных мероприятий.</w:t>
      </w:r>
    </w:p>
    <w:p w:rsidR="00325321" w:rsidRPr="00CD6EDF" w:rsidRDefault="00325321" w:rsidP="00325321">
      <w:pPr>
        <w:shd w:val="clear" w:color="auto" w:fill="FFFFFF"/>
        <w:spacing w:after="0" w:line="240" w:lineRule="auto"/>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noProof/>
          <w:color w:val="181818"/>
          <w:sz w:val="28"/>
          <w:szCs w:val="28"/>
          <w:lang w:eastAsia="ru-RU"/>
        </w:rPr>
        <w:drawing>
          <wp:anchor distT="0" distB="0" distL="114300" distR="114300" simplePos="0" relativeHeight="251663360" behindDoc="0" locked="0" layoutInCell="1" allowOverlap="0" wp14:anchorId="480880F6" wp14:editId="094849B8">
            <wp:simplePos x="0" y="0"/>
            <wp:positionH relativeFrom="column">
              <wp:align>left</wp:align>
            </wp:positionH>
            <wp:positionV relativeFrom="line">
              <wp:posOffset>0</wp:posOffset>
            </wp:positionV>
            <wp:extent cx="5029200" cy="1304925"/>
            <wp:effectExtent l="0" t="0" r="0" b="9525"/>
            <wp:wrapSquare wrapText="bothSides"/>
            <wp:docPr id="7" name="Рисунок 7" descr="https://ozlib.com/htm/img/23/2030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ozlib.com/htm/img/23/20305/6.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29200" cy="1304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D6EDF">
        <w:rPr>
          <w:rFonts w:ascii="Times New Roman" w:eastAsia="Times New Roman" w:hAnsi="Times New Roman" w:cs="Times New Roman"/>
          <w:color w:val="000000"/>
          <w:sz w:val="28"/>
          <w:szCs w:val="28"/>
          <w:lang w:eastAsia="ru-RU"/>
        </w:rPr>
        <w:t> </w:t>
      </w:r>
    </w:p>
    <w:p w:rsidR="00325321" w:rsidRPr="00CD6EDF" w:rsidRDefault="00325321" w:rsidP="00325321">
      <w:pPr>
        <w:shd w:val="clear" w:color="auto" w:fill="FFFFFF"/>
        <w:spacing w:after="0" w:line="240" w:lineRule="auto"/>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000000"/>
          <w:sz w:val="28"/>
          <w:szCs w:val="28"/>
          <w:lang w:eastAsia="ru-RU"/>
        </w:rPr>
        <w:t> </w:t>
      </w:r>
    </w:p>
    <w:p w:rsidR="00325321" w:rsidRPr="00CD6EDF" w:rsidRDefault="00325321" w:rsidP="00325321">
      <w:pPr>
        <w:shd w:val="clear" w:color="auto" w:fill="FFFFFF"/>
        <w:spacing w:after="0" w:line="240" w:lineRule="auto"/>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000000"/>
          <w:sz w:val="28"/>
          <w:szCs w:val="28"/>
          <w:lang w:eastAsia="ru-RU"/>
        </w:rPr>
        <w:t> </w:t>
      </w:r>
    </w:p>
    <w:p w:rsidR="00325321" w:rsidRPr="00CD6EDF" w:rsidRDefault="00325321" w:rsidP="00325321">
      <w:pPr>
        <w:shd w:val="clear" w:color="auto" w:fill="FFFFFF"/>
        <w:spacing w:after="0" w:line="240" w:lineRule="auto"/>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000000"/>
          <w:sz w:val="28"/>
          <w:szCs w:val="28"/>
          <w:lang w:eastAsia="ru-RU"/>
        </w:rPr>
        <w:t> </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b/>
          <w:bCs/>
          <w:color w:val="000000"/>
          <w:sz w:val="28"/>
          <w:szCs w:val="28"/>
          <w:u w:val="single"/>
          <w:lang w:eastAsia="ru-RU"/>
        </w:rPr>
        <w:t>Пример 6:</w:t>
      </w:r>
      <w:r w:rsidRPr="00CD6EDF">
        <w:rPr>
          <w:rFonts w:ascii="Times New Roman" w:eastAsia="Times New Roman" w:hAnsi="Times New Roman" w:cs="Times New Roman"/>
          <w:color w:val="000000"/>
          <w:sz w:val="28"/>
          <w:szCs w:val="28"/>
          <w:lang w:eastAsia="ru-RU"/>
        </w:rPr>
        <w:t> </w:t>
      </w:r>
      <w:r w:rsidRPr="00CD6EDF">
        <w:rPr>
          <w:rFonts w:ascii="Times New Roman" w:eastAsia="Times New Roman" w:hAnsi="Times New Roman" w:cs="Times New Roman"/>
          <w:color w:val="181818"/>
          <w:sz w:val="28"/>
          <w:szCs w:val="28"/>
          <w:lang w:eastAsia="ru-RU"/>
        </w:rPr>
        <w:t>Практическая работа  на тему:  </w:t>
      </w:r>
      <w:r w:rsidRPr="00CD6EDF">
        <w:rPr>
          <w:rFonts w:ascii="Times New Roman" w:eastAsia="Times New Roman" w:hAnsi="Times New Roman" w:cs="Times New Roman"/>
          <w:color w:val="1C1C1C"/>
          <w:sz w:val="28"/>
          <w:szCs w:val="28"/>
          <w:lang w:eastAsia="ru-RU"/>
        </w:rPr>
        <w:t>Разработка  планов ликвидации последствий аварий</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План мероприятий содержит:</w:t>
      </w:r>
    </w:p>
    <w:p w:rsidR="00325321" w:rsidRPr="00184444" w:rsidRDefault="00325321" w:rsidP="00184444">
      <w:pPr>
        <w:pStyle w:val="a5"/>
        <w:numPr>
          <w:ilvl w:val="0"/>
          <w:numId w:val="2"/>
        </w:numPr>
        <w:shd w:val="clear" w:color="auto" w:fill="FFFFFF"/>
        <w:spacing w:after="0" w:line="242" w:lineRule="atLeast"/>
        <w:ind w:left="993" w:hanging="426"/>
        <w:jc w:val="both"/>
        <w:rPr>
          <w:rFonts w:ascii="Times New Roman" w:eastAsia="Times New Roman" w:hAnsi="Times New Roman" w:cs="Times New Roman"/>
          <w:color w:val="181818"/>
          <w:sz w:val="28"/>
          <w:szCs w:val="28"/>
          <w:lang w:eastAsia="ru-RU"/>
        </w:rPr>
      </w:pPr>
      <w:r w:rsidRPr="00184444">
        <w:rPr>
          <w:rFonts w:ascii="Times New Roman" w:eastAsia="Times New Roman" w:hAnsi="Times New Roman" w:cs="Times New Roman"/>
          <w:color w:val="181818"/>
          <w:sz w:val="28"/>
          <w:szCs w:val="28"/>
          <w:lang w:eastAsia="ru-RU"/>
        </w:rPr>
        <w:t>титульный лист (рекомендуемый образец оформления титульного листа Плана мероприятий приведен в Приложении  № 1 к настоящим Рекомендациям);</w:t>
      </w:r>
    </w:p>
    <w:p w:rsidR="00325321" w:rsidRPr="00184444" w:rsidRDefault="00325321" w:rsidP="00184444">
      <w:pPr>
        <w:pStyle w:val="a5"/>
        <w:numPr>
          <w:ilvl w:val="0"/>
          <w:numId w:val="2"/>
        </w:numPr>
        <w:shd w:val="clear" w:color="auto" w:fill="FFFFFF"/>
        <w:spacing w:after="0" w:line="242" w:lineRule="atLeast"/>
        <w:ind w:left="993" w:hanging="426"/>
        <w:jc w:val="both"/>
        <w:rPr>
          <w:rFonts w:ascii="Times New Roman" w:eastAsia="Times New Roman" w:hAnsi="Times New Roman" w:cs="Times New Roman"/>
          <w:color w:val="181818"/>
          <w:sz w:val="28"/>
          <w:szCs w:val="28"/>
          <w:lang w:eastAsia="ru-RU"/>
        </w:rPr>
      </w:pPr>
      <w:r w:rsidRPr="00184444">
        <w:rPr>
          <w:rFonts w:ascii="Times New Roman" w:eastAsia="Times New Roman" w:hAnsi="Times New Roman" w:cs="Times New Roman"/>
          <w:color w:val="181818"/>
          <w:sz w:val="28"/>
          <w:szCs w:val="28"/>
          <w:lang w:eastAsia="ru-RU"/>
        </w:rPr>
        <w:t>оглавление;</w:t>
      </w:r>
    </w:p>
    <w:p w:rsidR="00325321" w:rsidRPr="00184444" w:rsidRDefault="00325321" w:rsidP="00184444">
      <w:pPr>
        <w:pStyle w:val="a5"/>
        <w:numPr>
          <w:ilvl w:val="0"/>
          <w:numId w:val="2"/>
        </w:numPr>
        <w:shd w:val="clear" w:color="auto" w:fill="FFFFFF"/>
        <w:spacing w:after="0" w:line="242" w:lineRule="atLeast"/>
        <w:ind w:left="993" w:hanging="426"/>
        <w:jc w:val="both"/>
        <w:rPr>
          <w:rFonts w:ascii="Times New Roman" w:eastAsia="Times New Roman" w:hAnsi="Times New Roman" w:cs="Times New Roman"/>
          <w:color w:val="181818"/>
          <w:sz w:val="28"/>
          <w:szCs w:val="28"/>
          <w:lang w:eastAsia="ru-RU"/>
        </w:rPr>
      </w:pPr>
      <w:r w:rsidRPr="00184444">
        <w:rPr>
          <w:rFonts w:ascii="Times New Roman" w:eastAsia="Times New Roman" w:hAnsi="Times New Roman" w:cs="Times New Roman"/>
          <w:color w:val="181818"/>
          <w:sz w:val="28"/>
          <w:szCs w:val="28"/>
          <w:lang w:eastAsia="ru-RU"/>
        </w:rPr>
        <w:t>общий раздел, содержащий:</w:t>
      </w:r>
    </w:p>
    <w:p w:rsidR="00325321" w:rsidRPr="00184444" w:rsidRDefault="00325321" w:rsidP="00184444">
      <w:pPr>
        <w:pStyle w:val="a5"/>
        <w:numPr>
          <w:ilvl w:val="0"/>
          <w:numId w:val="2"/>
        </w:numPr>
        <w:shd w:val="clear" w:color="auto" w:fill="FFFFFF"/>
        <w:spacing w:after="0" w:line="242" w:lineRule="atLeast"/>
        <w:ind w:left="993" w:hanging="426"/>
        <w:jc w:val="both"/>
        <w:rPr>
          <w:rFonts w:ascii="Times New Roman" w:eastAsia="Times New Roman" w:hAnsi="Times New Roman" w:cs="Times New Roman"/>
          <w:color w:val="181818"/>
          <w:sz w:val="28"/>
          <w:szCs w:val="28"/>
          <w:lang w:eastAsia="ru-RU"/>
        </w:rPr>
      </w:pPr>
      <w:r w:rsidRPr="00184444">
        <w:rPr>
          <w:rFonts w:ascii="Times New Roman" w:eastAsia="Times New Roman" w:hAnsi="Times New Roman" w:cs="Times New Roman"/>
          <w:color w:val="181818"/>
          <w:sz w:val="28"/>
          <w:szCs w:val="28"/>
          <w:lang w:eastAsia="ru-RU"/>
        </w:rPr>
        <w:t>характеристику объектов, в отношении которых разрабатывается План мероприятий;</w:t>
      </w:r>
    </w:p>
    <w:p w:rsidR="00325321" w:rsidRPr="00184444" w:rsidRDefault="00325321" w:rsidP="00184444">
      <w:pPr>
        <w:pStyle w:val="a5"/>
        <w:numPr>
          <w:ilvl w:val="0"/>
          <w:numId w:val="2"/>
        </w:numPr>
        <w:shd w:val="clear" w:color="auto" w:fill="FFFFFF"/>
        <w:spacing w:after="0" w:line="242" w:lineRule="atLeast"/>
        <w:ind w:left="993" w:hanging="426"/>
        <w:jc w:val="both"/>
        <w:rPr>
          <w:rFonts w:ascii="Times New Roman" w:eastAsia="Times New Roman" w:hAnsi="Times New Roman" w:cs="Times New Roman"/>
          <w:color w:val="181818"/>
          <w:sz w:val="28"/>
          <w:szCs w:val="28"/>
          <w:lang w:eastAsia="ru-RU"/>
        </w:rPr>
      </w:pPr>
      <w:r w:rsidRPr="00184444">
        <w:rPr>
          <w:rFonts w:ascii="Times New Roman" w:eastAsia="Times New Roman" w:hAnsi="Times New Roman" w:cs="Times New Roman"/>
          <w:color w:val="181818"/>
          <w:sz w:val="28"/>
          <w:szCs w:val="28"/>
          <w:lang w:eastAsia="ru-RU"/>
        </w:rPr>
        <w:lastRenderedPageBreak/>
        <w:t>возможные сценарии возникновения и развития аварий на объектах,                              а также источники (места) возникновения аварий;</w:t>
      </w:r>
    </w:p>
    <w:p w:rsidR="00325321" w:rsidRPr="00184444" w:rsidRDefault="00325321" w:rsidP="00184444">
      <w:pPr>
        <w:pStyle w:val="a5"/>
        <w:numPr>
          <w:ilvl w:val="0"/>
          <w:numId w:val="2"/>
        </w:numPr>
        <w:shd w:val="clear" w:color="auto" w:fill="FFFFFF"/>
        <w:spacing w:after="0" w:line="242" w:lineRule="atLeast"/>
        <w:ind w:left="993" w:hanging="426"/>
        <w:jc w:val="both"/>
        <w:rPr>
          <w:rFonts w:ascii="Times New Roman" w:eastAsia="Times New Roman" w:hAnsi="Times New Roman" w:cs="Times New Roman"/>
          <w:color w:val="181818"/>
          <w:sz w:val="28"/>
          <w:szCs w:val="28"/>
          <w:lang w:eastAsia="ru-RU"/>
        </w:rPr>
      </w:pPr>
      <w:r w:rsidRPr="00184444">
        <w:rPr>
          <w:rFonts w:ascii="Times New Roman" w:eastAsia="Times New Roman" w:hAnsi="Times New Roman" w:cs="Times New Roman"/>
          <w:color w:val="181818"/>
          <w:sz w:val="28"/>
          <w:szCs w:val="28"/>
          <w:lang w:eastAsia="ru-RU"/>
        </w:rPr>
        <w:t>характеристики аварийности, присущие объектам, в отношении которых разрабатывается План мероприятий, и травматизма на таких объектах;</w:t>
      </w:r>
    </w:p>
    <w:p w:rsidR="00325321" w:rsidRPr="00CD6EDF" w:rsidRDefault="00325321" w:rsidP="00325321">
      <w:pPr>
        <w:shd w:val="clear" w:color="auto" w:fill="FFFFFF"/>
        <w:spacing w:after="0" w:line="242" w:lineRule="atLeast"/>
        <w:jc w:val="center"/>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w:t>
      </w:r>
    </w:p>
    <w:p w:rsidR="00325321" w:rsidRPr="00CD6EDF" w:rsidRDefault="00325321" w:rsidP="00325321">
      <w:pPr>
        <w:shd w:val="clear" w:color="auto" w:fill="FFFFFF"/>
        <w:spacing w:after="0" w:line="242" w:lineRule="atLeast"/>
        <w:jc w:val="center"/>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xml:space="preserve">Список оповещения работников </w:t>
      </w:r>
      <w:proofErr w:type="gramStart"/>
      <w:r w:rsidRPr="00CD6EDF">
        <w:rPr>
          <w:rFonts w:ascii="Times New Roman" w:eastAsia="Times New Roman" w:hAnsi="Times New Roman" w:cs="Times New Roman"/>
          <w:color w:val="181818"/>
          <w:sz w:val="28"/>
          <w:szCs w:val="28"/>
          <w:lang w:eastAsia="ru-RU"/>
        </w:rPr>
        <w:t>объекта</w:t>
      </w:r>
      <w:proofErr w:type="gramEnd"/>
      <w:r w:rsidRPr="00CD6EDF">
        <w:rPr>
          <w:rFonts w:ascii="Times New Roman" w:eastAsia="Times New Roman" w:hAnsi="Times New Roman" w:cs="Times New Roman"/>
          <w:color w:val="181818"/>
          <w:sz w:val="28"/>
          <w:szCs w:val="28"/>
          <w:lang w:eastAsia="ru-RU"/>
        </w:rPr>
        <w:t xml:space="preserve"> которые извещаются диспетчером</w:t>
      </w:r>
    </w:p>
    <w:p w:rsidR="00325321" w:rsidRPr="00CD6EDF" w:rsidRDefault="00325321" w:rsidP="00325321">
      <w:pPr>
        <w:shd w:val="clear" w:color="auto" w:fill="FFFFFF"/>
        <w:spacing w:after="0" w:line="242" w:lineRule="atLeast"/>
        <w:jc w:val="center"/>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об аварии</w:t>
      </w:r>
    </w:p>
    <w:tbl>
      <w:tblPr>
        <w:tblW w:w="9900" w:type="dxa"/>
        <w:tblInd w:w="75" w:type="dxa"/>
        <w:shd w:val="clear" w:color="auto" w:fill="FFFFFF"/>
        <w:tblCellMar>
          <w:left w:w="0" w:type="dxa"/>
          <w:right w:w="0" w:type="dxa"/>
        </w:tblCellMar>
        <w:tblLook w:val="04A0" w:firstRow="1" w:lastRow="0" w:firstColumn="1" w:lastColumn="0" w:noHBand="0" w:noVBand="1"/>
      </w:tblPr>
      <w:tblGrid>
        <w:gridCol w:w="605"/>
        <w:gridCol w:w="3400"/>
        <w:gridCol w:w="1288"/>
        <w:gridCol w:w="4607"/>
      </w:tblGrid>
      <w:tr w:rsidR="00325321" w:rsidRPr="00CD6EDF" w:rsidTr="00325321">
        <w:trPr>
          <w:trHeight w:val="1000"/>
        </w:trPr>
        <w:tc>
          <w:tcPr>
            <w:tcW w:w="600" w:type="dxa"/>
            <w:tcBorders>
              <w:top w:val="single" w:sz="8" w:space="0" w:color="000000"/>
              <w:left w:val="single" w:sz="8" w:space="0" w:color="000000"/>
              <w:bottom w:val="single" w:sz="8" w:space="0" w:color="000000"/>
              <w:right w:val="nil"/>
            </w:tcBorders>
            <w:shd w:val="clear" w:color="auto" w:fill="FFFFFF"/>
            <w:tcMar>
              <w:top w:w="0" w:type="dxa"/>
              <w:left w:w="75" w:type="dxa"/>
              <w:bottom w:w="0" w:type="dxa"/>
              <w:right w:w="75" w:type="dxa"/>
            </w:tcMar>
            <w:hideMark/>
          </w:tcPr>
          <w:p w:rsidR="00325321" w:rsidRPr="00CD6EDF" w:rsidRDefault="00325321" w:rsidP="00325321">
            <w:pPr>
              <w:spacing w:after="0" w:line="240" w:lineRule="auto"/>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w:t>
            </w:r>
            <w:r w:rsidRPr="00CD6EDF">
              <w:rPr>
                <w:rFonts w:ascii="Times New Roman" w:eastAsia="Times New Roman" w:hAnsi="Times New Roman" w:cs="Times New Roman"/>
                <w:color w:val="181818"/>
                <w:sz w:val="28"/>
                <w:szCs w:val="28"/>
                <w:lang w:eastAsia="ru-RU"/>
              </w:rPr>
              <w:br/>
            </w:r>
            <w:proofErr w:type="gramStart"/>
            <w:r w:rsidRPr="00CD6EDF">
              <w:rPr>
                <w:rFonts w:ascii="Times New Roman" w:eastAsia="Times New Roman" w:hAnsi="Times New Roman" w:cs="Times New Roman"/>
                <w:color w:val="181818"/>
                <w:sz w:val="28"/>
                <w:szCs w:val="28"/>
                <w:lang w:eastAsia="ru-RU"/>
              </w:rPr>
              <w:t>п</w:t>
            </w:r>
            <w:proofErr w:type="gramEnd"/>
            <w:r w:rsidRPr="00CD6EDF">
              <w:rPr>
                <w:rFonts w:ascii="Times New Roman" w:eastAsia="Times New Roman" w:hAnsi="Times New Roman" w:cs="Times New Roman"/>
                <w:color w:val="181818"/>
                <w:sz w:val="28"/>
                <w:szCs w:val="28"/>
                <w:lang w:eastAsia="ru-RU"/>
              </w:rPr>
              <w:t>/п</w:t>
            </w:r>
          </w:p>
        </w:tc>
        <w:tc>
          <w:tcPr>
            <w:tcW w:w="3369" w:type="dxa"/>
            <w:tcBorders>
              <w:top w:val="single" w:sz="8" w:space="0" w:color="000000"/>
              <w:left w:val="single" w:sz="8" w:space="0" w:color="000000"/>
              <w:bottom w:val="single" w:sz="8" w:space="0" w:color="000000"/>
              <w:right w:val="nil"/>
            </w:tcBorders>
            <w:shd w:val="clear" w:color="auto" w:fill="FFFFFF"/>
            <w:tcMar>
              <w:top w:w="0" w:type="dxa"/>
              <w:left w:w="75" w:type="dxa"/>
              <w:bottom w:w="0" w:type="dxa"/>
              <w:right w:w="75" w:type="dxa"/>
            </w:tcMar>
            <w:hideMark/>
          </w:tcPr>
          <w:p w:rsidR="00325321" w:rsidRPr="00CD6EDF" w:rsidRDefault="00325321" w:rsidP="00325321">
            <w:pPr>
              <w:spacing w:after="0" w:line="240" w:lineRule="auto"/>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Наименование подразделения, объекта, должности оповещаемого лица</w:t>
            </w:r>
          </w:p>
        </w:tc>
        <w:tc>
          <w:tcPr>
            <w:tcW w:w="1276" w:type="dxa"/>
            <w:tcBorders>
              <w:top w:val="single" w:sz="8" w:space="0" w:color="000000"/>
              <w:left w:val="single" w:sz="8" w:space="0" w:color="000000"/>
              <w:bottom w:val="single" w:sz="8" w:space="0" w:color="000000"/>
              <w:right w:val="nil"/>
            </w:tcBorders>
            <w:shd w:val="clear" w:color="auto" w:fill="FFFFFF"/>
            <w:tcMar>
              <w:top w:w="0" w:type="dxa"/>
              <w:left w:w="75" w:type="dxa"/>
              <w:bottom w:w="0" w:type="dxa"/>
              <w:right w:w="75" w:type="dxa"/>
            </w:tcMar>
            <w:hideMark/>
          </w:tcPr>
          <w:p w:rsidR="00325321" w:rsidRPr="00CD6EDF" w:rsidRDefault="00325321" w:rsidP="00325321">
            <w:pPr>
              <w:spacing w:after="0" w:line="240" w:lineRule="auto"/>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Ф.И.О.</w:t>
            </w:r>
          </w:p>
        </w:tc>
        <w:tc>
          <w:tcPr>
            <w:tcW w:w="4566" w:type="dxa"/>
            <w:tcBorders>
              <w:top w:val="single" w:sz="8" w:space="0" w:color="000000"/>
              <w:left w:val="single" w:sz="8" w:space="0" w:color="000000"/>
              <w:bottom w:val="single" w:sz="8" w:space="0" w:color="000000"/>
              <w:right w:val="single" w:sz="8" w:space="0" w:color="000000"/>
            </w:tcBorders>
            <w:shd w:val="clear" w:color="auto" w:fill="FFFFFF"/>
            <w:tcMar>
              <w:top w:w="0" w:type="dxa"/>
              <w:left w:w="75" w:type="dxa"/>
              <w:bottom w:w="0" w:type="dxa"/>
              <w:right w:w="75" w:type="dxa"/>
            </w:tcMar>
            <w:hideMark/>
          </w:tcPr>
          <w:p w:rsidR="00325321" w:rsidRPr="00CD6EDF" w:rsidRDefault="00325321" w:rsidP="00325321">
            <w:pPr>
              <w:spacing w:after="0" w:line="240" w:lineRule="auto"/>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Номера контактных телефонов</w:t>
            </w:r>
          </w:p>
          <w:p w:rsidR="00325321" w:rsidRPr="00CD6EDF" w:rsidRDefault="00325321" w:rsidP="00325321">
            <w:pPr>
              <w:spacing w:after="0" w:line="240" w:lineRule="auto"/>
              <w:rPr>
                <w:rFonts w:ascii="Times New Roman" w:eastAsia="Times New Roman" w:hAnsi="Times New Roman" w:cs="Times New Roman"/>
                <w:color w:val="181818"/>
                <w:sz w:val="28"/>
                <w:szCs w:val="28"/>
                <w:lang w:eastAsia="ru-RU"/>
              </w:rPr>
            </w:pPr>
            <w:proofErr w:type="gramStart"/>
            <w:r w:rsidRPr="00CD6EDF">
              <w:rPr>
                <w:rFonts w:ascii="Times New Roman" w:eastAsia="Times New Roman" w:hAnsi="Times New Roman" w:cs="Times New Roman"/>
                <w:color w:val="181818"/>
                <w:sz w:val="28"/>
                <w:szCs w:val="28"/>
                <w:lang w:eastAsia="ru-RU"/>
              </w:rPr>
              <w:t>для оперативной связи и передачи информации</w:t>
            </w:r>
            <w:r w:rsidRPr="00CD6EDF">
              <w:rPr>
                <w:rFonts w:ascii="Times New Roman" w:eastAsia="Times New Roman" w:hAnsi="Times New Roman" w:cs="Times New Roman"/>
                <w:color w:val="181818"/>
                <w:sz w:val="28"/>
                <w:szCs w:val="28"/>
                <w:lang w:eastAsia="ru-RU"/>
              </w:rPr>
              <w:br/>
              <w:t>(номера рабочих, домашних,</w:t>
            </w:r>
            <w:proofErr w:type="gramEnd"/>
          </w:p>
          <w:p w:rsidR="00325321" w:rsidRPr="00CD6EDF" w:rsidRDefault="00325321" w:rsidP="00325321">
            <w:pPr>
              <w:spacing w:after="0" w:line="240" w:lineRule="auto"/>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сотовых телефонов)</w:t>
            </w:r>
          </w:p>
        </w:tc>
      </w:tr>
      <w:tr w:rsidR="00325321" w:rsidRPr="00CD6EDF" w:rsidTr="00325321">
        <w:trPr>
          <w:trHeight w:val="295"/>
        </w:trPr>
        <w:tc>
          <w:tcPr>
            <w:tcW w:w="600" w:type="dxa"/>
            <w:tcBorders>
              <w:top w:val="nil"/>
              <w:left w:val="single" w:sz="8" w:space="0" w:color="000000"/>
              <w:bottom w:val="single" w:sz="8" w:space="0" w:color="000000"/>
              <w:right w:val="nil"/>
            </w:tcBorders>
            <w:shd w:val="clear" w:color="auto" w:fill="FFFFFF"/>
            <w:tcMar>
              <w:top w:w="0" w:type="dxa"/>
              <w:left w:w="75" w:type="dxa"/>
              <w:bottom w:w="0" w:type="dxa"/>
              <w:right w:w="75" w:type="dxa"/>
            </w:tcMar>
            <w:hideMark/>
          </w:tcPr>
          <w:p w:rsidR="00325321" w:rsidRPr="00CD6EDF" w:rsidRDefault="00325321" w:rsidP="00325321">
            <w:pPr>
              <w:spacing w:after="0" w:line="240" w:lineRule="auto"/>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w:t>
            </w:r>
          </w:p>
        </w:tc>
        <w:tc>
          <w:tcPr>
            <w:tcW w:w="3369" w:type="dxa"/>
            <w:tcBorders>
              <w:top w:val="nil"/>
              <w:left w:val="single" w:sz="8" w:space="0" w:color="000000"/>
              <w:bottom w:val="single" w:sz="8" w:space="0" w:color="000000"/>
              <w:right w:val="nil"/>
            </w:tcBorders>
            <w:shd w:val="clear" w:color="auto" w:fill="FFFFFF"/>
            <w:tcMar>
              <w:top w:w="0" w:type="dxa"/>
              <w:left w:w="75" w:type="dxa"/>
              <w:bottom w:w="0" w:type="dxa"/>
              <w:right w:w="75" w:type="dxa"/>
            </w:tcMar>
            <w:hideMark/>
          </w:tcPr>
          <w:p w:rsidR="00325321" w:rsidRPr="00CD6EDF" w:rsidRDefault="00325321" w:rsidP="00325321">
            <w:pPr>
              <w:spacing w:after="0" w:line="240" w:lineRule="auto"/>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w:t>
            </w:r>
          </w:p>
        </w:tc>
        <w:tc>
          <w:tcPr>
            <w:tcW w:w="1276" w:type="dxa"/>
            <w:tcBorders>
              <w:top w:val="nil"/>
              <w:left w:val="single" w:sz="8" w:space="0" w:color="000000"/>
              <w:bottom w:val="single" w:sz="8" w:space="0" w:color="000000"/>
              <w:right w:val="nil"/>
            </w:tcBorders>
            <w:shd w:val="clear" w:color="auto" w:fill="FFFFFF"/>
            <w:tcMar>
              <w:top w:w="0" w:type="dxa"/>
              <w:left w:w="75" w:type="dxa"/>
              <w:bottom w:w="0" w:type="dxa"/>
              <w:right w:w="75" w:type="dxa"/>
            </w:tcMar>
            <w:hideMark/>
          </w:tcPr>
          <w:p w:rsidR="00325321" w:rsidRPr="00CD6EDF" w:rsidRDefault="00325321" w:rsidP="00325321">
            <w:pPr>
              <w:spacing w:after="0" w:line="240" w:lineRule="auto"/>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w:t>
            </w:r>
          </w:p>
        </w:tc>
        <w:tc>
          <w:tcPr>
            <w:tcW w:w="4566" w:type="dxa"/>
            <w:tcBorders>
              <w:top w:val="nil"/>
              <w:left w:val="single" w:sz="8" w:space="0" w:color="000000"/>
              <w:bottom w:val="single" w:sz="8" w:space="0" w:color="000000"/>
              <w:right w:val="single" w:sz="8" w:space="0" w:color="000000"/>
            </w:tcBorders>
            <w:shd w:val="clear" w:color="auto" w:fill="FFFFFF"/>
            <w:tcMar>
              <w:top w:w="0" w:type="dxa"/>
              <w:left w:w="75" w:type="dxa"/>
              <w:bottom w:w="0" w:type="dxa"/>
              <w:right w:w="75" w:type="dxa"/>
            </w:tcMar>
            <w:hideMark/>
          </w:tcPr>
          <w:p w:rsidR="00325321" w:rsidRPr="00CD6EDF" w:rsidRDefault="00325321" w:rsidP="00325321">
            <w:pPr>
              <w:spacing w:after="0" w:line="240" w:lineRule="auto"/>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w:t>
            </w:r>
          </w:p>
        </w:tc>
      </w:tr>
      <w:tr w:rsidR="00325321" w:rsidRPr="00CD6EDF" w:rsidTr="00325321">
        <w:trPr>
          <w:trHeight w:val="286"/>
        </w:trPr>
        <w:tc>
          <w:tcPr>
            <w:tcW w:w="600" w:type="dxa"/>
            <w:tcBorders>
              <w:top w:val="nil"/>
              <w:left w:val="single" w:sz="8" w:space="0" w:color="000000"/>
              <w:bottom w:val="single" w:sz="8" w:space="0" w:color="000000"/>
              <w:right w:val="nil"/>
            </w:tcBorders>
            <w:shd w:val="clear" w:color="auto" w:fill="FFFFFF"/>
            <w:tcMar>
              <w:top w:w="0" w:type="dxa"/>
              <w:left w:w="75" w:type="dxa"/>
              <w:bottom w:w="0" w:type="dxa"/>
              <w:right w:w="75" w:type="dxa"/>
            </w:tcMar>
            <w:hideMark/>
          </w:tcPr>
          <w:p w:rsidR="00325321" w:rsidRPr="00CD6EDF" w:rsidRDefault="00325321" w:rsidP="00325321">
            <w:pPr>
              <w:spacing w:after="0" w:line="240" w:lineRule="auto"/>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w:t>
            </w:r>
          </w:p>
        </w:tc>
        <w:tc>
          <w:tcPr>
            <w:tcW w:w="3369" w:type="dxa"/>
            <w:tcBorders>
              <w:top w:val="nil"/>
              <w:left w:val="single" w:sz="8" w:space="0" w:color="000000"/>
              <w:bottom w:val="single" w:sz="8" w:space="0" w:color="000000"/>
              <w:right w:val="nil"/>
            </w:tcBorders>
            <w:shd w:val="clear" w:color="auto" w:fill="FFFFFF"/>
            <w:tcMar>
              <w:top w:w="0" w:type="dxa"/>
              <w:left w:w="75" w:type="dxa"/>
              <w:bottom w:w="0" w:type="dxa"/>
              <w:right w:w="75" w:type="dxa"/>
            </w:tcMar>
            <w:hideMark/>
          </w:tcPr>
          <w:p w:rsidR="00325321" w:rsidRPr="00CD6EDF" w:rsidRDefault="00325321" w:rsidP="00325321">
            <w:pPr>
              <w:spacing w:after="0" w:line="240" w:lineRule="auto"/>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w:t>
            </w:r>
          </w:p>
        </w:tc>
        <w:tc>
          <w:tcPr>
            <w:tcW w:w="1276" w:type="dxa"/>
            <w:tcBorders>
              <w:top w:val="nil"/>
              <w:left w:val="single" w:sz="8" w:space="0" w:color="000000"/>
              <w:bottom w:val="single" w:sz="8" w:space="0" w:color="000000"/>
              <w:right w:val="nil"/>
            </w:tcBorders>
            <w:shd w:val="clear" w:color="auto" w:fill="FFFFFF"/>
            <w:tcMar>
              <w:top w:w="0" w:type="dxa"/>
              <w:left w:w="75" w:type="dxa"/>
              <w:bottom w:w="0" w:type="dxa"/>
              <w:right w:w="75" w:type="dxa"/>
            </w:tcMar>
            <w:hideMark/>
          </w:tcPr>
          <w:p w:rsidR="00325321" w:rsidRPr="00CD6EDF" w:rsidRDefault="00325321" w:rsidP="00325321">
            <w:pPr>
              <w:spacing w:after="0" w:line="240" w:lineRule="auto"/>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w:t>
            </w:r>
          </w:p>
        </w:tc>
        <w:tc>
          <w:tcPr>
            <w:tcW w:w="4566" w:type="dxa"/>
            <w:tcBorders>
              <w:top w:val="nil"/>
              <w:left w:val="single" w:sz="8" w:space="0" w:color="000000"/>
              <w:bottom w:val="single" w:sz="8" w:space="0" w:color="000000"/>
              <w:right w:val="single" w:sz="8" w:space="0" w:color="000000"/>
            </w:tcBorders>
            <w:shd w:val="clear" w:color="auto" w:fill="FFFFFF"/>
            <w:tcMar>
              <w:top w:w="0" w:type="dxa"/>
              <w:left w:w="75" w:type="dxa"/>
              <w:bottom w:w="0" w:type="dxa"/>
              <w:right w:w="75" w:type="dxa"/>
            </w:tcMar>
            <w:hideMark/>
          </w:tcPr>
          <w:p w:rsidR="00325321" w:rsidRPr="00CD6EDF" w:rsidRDefault="00325321" w:rsidP="00325321">
            <w:pPr>
              <w:spacing w:after="0" w:line="240" w:lineRule="auto"/>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w:t>
            </w:r>
          </w:p>
        </w:tc>
      </w:tr>
    </w:tbl>
    <w:p w:rsidR="00325321" w:rsidRPr="00CD6EDF" w:rsidRDefault="00325321" w:rsidP="00325321">
      <w:pPr>
        <w:shd w:val="clear" w:color="auto" w:fill="FFFFFF"/>
        <w:spacing w:after="0" w:line="240" w:lineRule="auto"/>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Перечень конкретных мероприятий по локализации и ликвидации последствий аварий и спасению людей</w:t>
      </w:r>
    </w:p>
    <w:tbl>
      <w:tblPr>
        <w:tblW w:w="9900" w:type="dxa"/>
        <w:shd w:val="clear" w:color="auto" w:fill="FFFFFF"/>
        <w:tblCellMar>
          <w:left w:w="0" w:type="dxa"/>
          <w:right w:w="0" w:type="dxa"/>
        </w:tblCellMar>
        <w:tblLook w:val="04A0" w:firstRow="1" w:lastRow="0" w:firstColumn="1" w:lastColumn="0" w:noHBand="0" w:noVBand="1"/>
      </w:tblPr>
      <w:tblGrid>
        <w:gridCol w:w="9900"/>
      </w:tblGrid>
      <w:tr w:rsidR="00325321" w:rsidRPr="00CD6EDF" w:rsidTr="00325321">
        <w:tc>
          <w:tcPr>
            <w:tcW w:w="9853" w:type="dxa"/>
            <w:tcBorders>
              <w:top w:val="single" w:sz="8" w:space="0" w:color="000000"/>
              <w:left w:val="nil"/>
              <w:bottom w:val="nil"/>
              <w:right w:val="nil"/>
            </w:tcBorders>
            <w:shd w:val="clear" w:color="auto" w:fill="FFFFFF"/>
            <w:tcMar>
              <w:top w:w="0" w:type="dxa"/>
              <w:left w:w="108" w:type="dxa"/>
              <w:bottom w:w="0" w:type="dxa"/>
              <w:right w:w="108" w:type="dxa"/>
            </w:tcMar>
            <w:hideMark/>
          </w:tcPr>
          <w:p w:rsidR="00325321" w:rsidRPr="00CD6EDF" w:rsidRDefault="00325321" w:rsidP="00325321">
            <w:pPr>
              <w:spacing w:after="0" w:line="240" w:lineRule="auto"/>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i/>
                <w:iCs/>
                <w:color w:val="181818"/>
                <w:sz w:val="28"/>
                <w:szCs w:val="28"/>
                <w:lang w:eastAsia="ru-RU"/>
              </w:rPr>
              <w:t>(наименование объекта, организации)</w:t>
            </w:r>
          </w:p>
        </w:tc>
      </w:tr>
    </w:tbl>
    <w:p w:rsidR="00325321" w:rsidRPr="00CD6EDF" w:rsidRDefault="00325321" w:rsidP="00325321">
      <w:pPr>
        <w:shd w:val="clear" w:color="auto" w:fill="FFFFFF"/>
        <w:spacing w:after="0" w:line="240" w:lineRule="auto"/>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Дата и время начала ведения журнала_______________________________</w:t>
      </w:r>
    </w:p>
    <w:tbl>
      <w:tblPr>
        <w:tblW w:w="9900" w:type="dxa"/>
        <w:shd w:val="clear" w:color="auto" w:fill="FFFFFF"/>
        <w:tblCellMar>
          <w:left w:w="0" w:type="dxa"/>
          <w:right w:w="0" w:type="dxa"/>
        </w:tblCellMar>
        <w:tblLook w:val="04A0" w:firstRow="1" w:lastRow="0" w:firstColumn="1" w:lastColumn="0" w:noHBand="0" w:noVBand="1"/>
      </w:tblPr>
      <w:tblGrid>
        <w:gridCol w:w="2194"/>
        <w:gridCol w:w="2055"/>
        <w:gridCol w:w="1647"/>
        <w:gridCol w:w="2196"/>
        <w:gridCol w:w="1808"/>
      </w:tblGrid>
      <w:tr w:rsidR="00325321" w:rsidRPr="00CD6EDF" w:rsidTr="00325321">
        <w:trPr>
          <w:trHeight w:val="1200"/>
        </w:trPr>
        <w:tc>
          <w:tcPr>
            <w:tcW w:w="2337" w:type="dxa"/>
            <w:tcBorders>
              <w:top w:val="single" w:sz="8" w:space="0" w:color="000000"/>
              <w:left w:val="single" w:sz="8" w:space="0" w:color="000000"/>
              <w:bottom w:val="single" w:sz="8" w:space="0" w:color="000000"/>
              <w:right w:val="nil"/>
            </w:tcBorders>
            <w:shd w:val="clear" w:color="auto" w:fill="FFFFFF"/>
            <w:tcMar>
              <w:top w:w="0" w:type="dxa"/>
              <w:left w:w="75" w:type="dxa"/>
              <w:bottom w:w="0" w:type="dxa"/>
              <w:right w:w="75" w:type="dxa"/>
            </w:tcMar>
            <w:vAlign w:val="center"/>
            <w:hideMark/>
          </w:tcPr>
          <w:p w:rsidR="00325321" w:rsidRPr="00CD6EDF" w:rsidRDefault="00325321" w:rsidP="00325321">
            <w:pPr>
              <w:spacing w:after="0" w:line="240" w:lineRule="auto"/>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w:t>
            </w:r>
          </w:p>
        </w:tc>
        <w:tc>
          <w:tcPr>
            <w:tcW w:w="2189" w:type="dxa"/>
            <w:tcBorders>
              <w:top w:val="single" w:sz="8" w:space="0" w:color="000000"/>
              <w:left w:val="single" w:sz="8" w:space="0" w:color="000000"/>
              <w:bottom w:val="single" w:sz="8" w:space="0" w:color="000000"/>
              <w:right w:val="nil"/>
            </w:tcBorders>
            <w:shd w:val="clear" w:color="auto" w:fill="FFFFFF"/>
            <w:tcMar>
              <w:top w:w="0" w:type="dxa"/>
              <w:left w:w="75" w:type="dxa"/>
              <w:bottom w:w="0" w:type="dxa"/>
              <w:right w:w="75" w:type="dxa"/>
            </w:tcMar>
            <w:vAlign w:val="center"/>
            <w:hideMark/>
          </w:tcPr>
          <w:p w:rsidR="00325321" w:rsidRPr="00CD6EDF" w:rsidRDefault="00325321" w:rsidP="00325321">
            <w:pPr>
              <w:spacing w:after="0" w:line="240" w:lineRule="auto"/>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w:t>
            </w:r>
          </w:p>
        </w:tc>
        <w:tc>
          <w:tcPr>
            <w:tcW w:w="1751" w:type="dxa"/>
            <w:tcBorders>
              <w:top w:val="single" w:sz="8" w:space="0" w:color="000000"/>
              <w:left w:val="single" w:sz="8" w:space="0" w:color="000000"/>
              <w:bottom w:val="single" w:sz="8" w:space="0" w:color="000000"/>
              <w:right w:val="nil"/>
            </w:tcBorders>
            <w:shd w:val="clear" w:color="auto" w:fill="FFFFFF"/>
            <w:tcMar>
              <w:top w:w="0" w:type="dxa"/>
              <w:left w:w="75" w:type="dxa"/>
              <w:bottom w:w="0" w:type="dxa"/>
              <w:right w:w="75" w:type="dxa"/>
            </w:tcMar>
            <w:vAlign w:val="center"/>
            <w:hideMark/>
          </w:tcPr>
          <w:p w:rsidR="00325321" w:rsidRPr="00CD6EDF" w:rsidRDefault="00325321" w:rsidP="00325321">
            <w:pPr>
              <w:spacing w:after="0" w:line="240" w:lineRule="auto"/>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w:t>
            </w:r>
          </w:p>
        </w:tc>
        <w:tc>
          <w:tcPr>
            <w:tcW w:w="2340" w:type="dxa"/>
            <w:tcBorders>
              <w:top w:val="single" w:sz="8" w:space="0" w:color="000000"/>
              <w:left w:val="single" w:sz="8" w:space="0" w:color="000000"/>
              <w:bottom w:val="single" w:sz="8" w:space="0" w:color="000000"/>
              <w:right w:val="nil"/>
            </w:tcBorders>
            <w:shd w:val="clear" w:color="auto" w:fill="FFFFFF"/>
            <w:tcMar>
              <w:top w:w="0" w:type="dxa"/>
              <w:left w:w="75" w:type="dxa"/>
              <w:bottom w:w="0" w:type="dxa"/>
              <w:right w:w="75" w:type="dxa"/>
            </w:tcMar>
            <w:vAlign w:val="center"/>
            <w:hideMark/>
          </w:tcPr>
          <w:p w:rsidR="00325321" w:rsidRPr="00CD6EDF" w:rsidRDefault="00325321" w:rsidP="00325321">
            <w:pPr>
              <w:spacing w:after="0" w:line="240" w:lineRule="auto"/>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w:t>
            </w:r>
          </w:p>
        </w:tc>
        <w:tc>
          <w:tcPr>
            <w:tcW w:w="1924" w:type="dxa"/>
            <w:tcBorders>
              <w:top w:val="single" w:sz="8" w:space="0" w:color="000000"/>
              <w:left w:val="single" w:sz="8" w:space="0" w:color="000000"/>
              <w:bottom w:val="single" w:sz="8" w:space="0" w:color="000000"/>
              <w:right w:val="single" w:sz="8" w:space="0" w:color="000000"/>
            </w:tcBorders>
            <w:shd w:val="clear" w:color="auto" w:fill="FFFFFF"/>
            <w:tcMar>
              <w:top w:w="0" w:type="dxa"/>
              <w:left w:w="75" w:type="dxa"/>
              <w:bottom w:w="0" w:type="dxa"/>
              <w:right w:w="75" w:type="dxa"/>
            </w:tcMar>
            <w:vAlign w:val="center"/>
            <w:hideMark/>
          </w:tcPr>
          <w:p w:rsidR="00325321" w:rsidRPr="00CD6EDF" w:rsidRDefault="00325321" w:rsidP="00325321">
            <w:pPr>
              <w:spacing w:after="0" w:line="240" w:lineRule="auto"/>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w:t>
            </w:r>
          </w:p>
        </w:tc>
      </w:tr>
      <w:tr w:rsidR="00325321" w:rsidRPr="00CD6EDF" w:rsidTr="00325321">
        <w:tc>
          <w:tcPr>
            <w:tcW w:w="2337" w:type="dxa"/>
            <w:tcBorders>
              <w:top w:val="nil"/>
              <w:left w:val="single" w:sz="8" w:space="0" w:color="000000"/>
              <w:bottom w:val="single" w:sz="8" w:space="0" w:color="000000"/>
              <w:right w:val="nil"/>
            </w:tcBorders>
            <w:shd w:val="clear" w:color="auto" w:fill="FFFFFF"/>
            <w:tcMar>
              <w:top w:w="0" w:type="dxa"/>
              <w:left w:w="75" w:type="dxa"/>
              <w:bottom w:w="0" w:type="dxa"/>
              <w:right w:w="75" w:type="dxa"/>
            </w:tcMar>
            <w:vAlign w:val="center"/>
            <w:hideMark/>
          </w:tcPr>
          <w:p w:rsidR="00325321" w:rsidRPr="00CD6EDF" w:rsidRDefault="00325321" w:rsidP="00325321">
            <w:pPr>
              <w:spacing w:after="0" w:line="240" w:lineRule="auto"/>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w:t>
            </w:r>
          </w:p>
        </w:tc>
        <w:tc>
          <w:tcPr>
            <w:tcW w:w="2189" w:type="dxa"/>
            <w:tcBorders>
              <w:top w:val="nil"/>
              <w:left w:val="single" w:sz="8" w:space="0" w:color="000000"/>
              <w:bottom w:val="single" w:sz="8" w:space="0" w:color="000000"/>
              <w:right w:val="nil"/>
            </w:tcBorders>
            <w:shd w:val="clear" w:color="auto" w:fill="FFFFFF"/>
            <w:tcMar>
              <w:top w:w="0" w:type="dxa"/>
              <w:left w:w="75" w:type="dxa"/>
              <w:bottom w:w="0" w:type="dxa"/>
              <w:right w:w="75" w:type="dxa"/>
            </w:tcMar>
            <w:vAlign w:val="center"/>
            <w:hideMark/>
          </w:tcPr>
          <w:p w:rsidR="00325321" w:rsidRPr="00CD6EDF" w:rsidRDefault="00325321" w:rsidP="00325321">
            <w:pPr>
              <w:spacing w:after="0" w:line="240" w:lineRule="auto"/>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w:t>
            </w:r>
          </w:p>
        </w:tc>
        <w:tc>
          <w:tcPr>
            <w:tcW w:w="1751" w:type="dxa"/>
            <w:tcBorders>
              <w:top w:val="nil"/>
              <w:left w:val="single" w:sz="8" w:space="0" w:color="000000"/>
              <w:bottom w:val="single" w:sz="8" w:space="0" w:color="000000"/>
              <w:right w:val="nil"/>
            </w:tcBorders>
            <w:shd w:val="clear" w:color="auto" w:fill="FFFFFF"/>
            <w:tcMar>
              <w:top w:w="0" w:type="dxa"/>
              <w:left w:w="75" w:type="dxa"/>
              <w:bottom w:w="0" w:type="dxa"/>
              <w:right w:w="75" w:type="dxa"/>
            </w:tcMar>
            <w:vAlign w:val="center"/>
            <w:hideMark/>
          </w:tcPr>
          <w:p w:rsidR="00325321" w:rsidRPr="00CD6EDF" w:rsidRDefault="00325321" w:rsidP="00325321">
            <w:pPr>
              <w:spacing w:after="0" w:line="240" w:lineRule="auto"/>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w:t>
            </w:r>
          </w:p>
        </w:tc>
        <w:tc>
          <w:tcPr>
            <w:tcW w:w="2340" w:type="dxa"/>
            <w:tcBorders>
              <w:top w:val="nil"/>
              <w:left w:val="single" w:sz="8" w:space="0" w:color="000000"/>
              <w:bottom w:val="single" w:sz="8" w:space="0" w:color="000000"/>
              <w:right w:val="nil"/>
            </w:tcBorders>
            <w:shd w:val="clear" w:color="auto" w:fill="FFFFFF"/>
            <w:tcMar>
              <w:top w:w="0" w:type="dxa"/>
              <w:left w:w="75" w:type="dxa"/>
              <w:bottom w:w="0" w:type="dxa"/>
              <w:right w:w="75" w:type="dxa"/>
            </w:tcMar>
            <w:hideMark/>
          </w:tcPr>
          <w:p w:rsidR="00325321" w:rsidRPr="00CD6EDF" w:rsidRDefault="00325321" w:rsidP="00325321">
            <w:pPr>
              <w:spacing w:after="0" w:line="240" w:lineRule="auto"/>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w:t>
            </w:r>
          </w:p>
        </w:tc>
        <w:tc>
          <w:tcPr>
            <w:tcW w:w="1924" w:type="dxa"/>
            <w:tcBorders>
              <w:top w:val="nil"/>
              <w:left w:val="single" w:sz="8" w:space="0" w:color="000000"/>
              <w:bottom w:val="single" w:sz="8" w:space="0" w:color="000000"/>
              <w:right w:val="single" w:sz="8" w:space="0" w:color="000000"/>
            </w:tcBorders>
            <w:shd w:val="clear" w:color="auto" w:fill="FFFFFF"/>
            <w:tcMar>
              <w:top w:w="0" w:type="dxa"/>
              <w:left w:w="75" w:type="dxa"/>
              <w:bottom w:w="0" w:type="dxa"/>
              <w:right w:w="75" w:type="dxa"/>
            </w:tcMar>
            <w:vAlign w:val="center"/>
            <w:hideMark/>
          </w:tcPr>
          <w:p w:rsidR="00325321" w:rsidRPr="00CD6EDF" w:rsidRDefault="00325321" w:rsidP="00325321">
            <w:pPr>
              <w:spacing w:after="0" w:line="240" w:lineRule="auto"/>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w:t>
            </w:r>
          </w:p>
        </w:tc>
      </w:tr>
    </w:tbl>
    <w:p w:rsidR="00325321" w:rsidRPr="00CD6EDF" w:rsidRDefault="00325321" w:rsidP="00325321">
      <w:pPr>
        <w:shd w:val="clear" w:color="auto" w:fill="FFFFFF"/>
        <w:spacing w:after="0" w:line="240" w:lineRule="auto"/>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b/>
          <w:bCs/>
          <w:color w:val="181818"/>
          <w:sz w:val="28"/>
          <w:szCs w:val="28"/>
          <w:lang w:eastAsia="ru-RU"/>
        </w:rPr>
        <w:t> </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000000"/>
          <w:sz w:val="28"/>
          <w:szCs w:val="28"/>
          <w:lang w:eastAsia="ru-RU"/>
        </w:rPr>
        <w:t> </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b/>
          <w:bCs/>
          <w:color w:val="000000"/>
          <w:sz w:val="28"/>
          <w:szCs w:val="28"/>
          <w:u w:val="single"/>
          <w:lang w:eastAsia="ru-RU"/>
        </w:rPr>
        <w:t>Результаты учебной деятельности по дисциплине.</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b/>
          <w:bCs/>
          <w:color w:val="000000"/>
          <w:sz w:val="28"/>
          <w:szCs w:val="28"/>
          <w:lang w:eastAsia="ru-RU"/>
        </w:rPr>
        <w:t> </w:t>
      </w:r>
    </w:p>
    <w:p w:rsidR="00325321" w:rsidRPr="00CD6EDF" w:rsidRDefault="00325321" w:rsidP="00184444">
      <w:pPr>
        <w:shd w:val="clear" w:color="auto" w:fill="FFFFFF"/>
        <w:spacing w:after="0" w:line="242" w:lineRule="atLeast"/>
        <w:ind w:firstLine="709"/>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Анализ применения рассмотренных современных образовательных технологий на занятиях по Безопасности жизнедеятельности показал, что:</w:t>
      </w:r>
    </w:p>
    <w:p w:rsidR="00325321" w:rsidRPr="00CD6EDF" w:rsidRDefault="00325321" w:rsidP="00184444">
      <w:pPr>
        <w:shd w:val="clear" w:color="auto" w:fill="FFFFFF"/>
        <w:spacing w:after="0" w:line="242" w:lineRule="atLeast"/>
        <w:ind w:firstLine="709"/>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в обучаемых группах установился позитивный микроклимат, снимается уровень агрессии студентов;</w:t>
      </w:r>
    </w:p>
    <w:p w:rsidR="00325321" w:rsidRPr="00CD6EDF" w:rsidRDefault="00325321" w:rsidP="00184444">
      <w:pPr>
        <w:shd w:val="clear" w:color="auto" w:fill="FFFFFF"/>
        <w:spacing w:after="0" w:line="242" w:lineRule="atLeast"/>
        <w:ind w:firstLine="709"/>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у студентов повысилась познавательная активность;</w:t>
      </w:r>
    </w:p>
    <w:p w:rsidR="00325321" w:rsidRPr="00CD6EDF" w:rsidRDefault="00325321" w:rsidP="00184444">
      <w:pPr>
        <w:shd w:val="clear" w:color="auto" w:fill="FFFFFF"/>
        <w:spacing w:after="0" w:line="242" w:lineRule="atLeast"/>
        <w:ind w:firstLine="709"/>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наблюдается динамика развития уровня самооценки студентов, их логического мышления, коммуникативных способностей, качества знаний.</w:t>
      </w:r>
    </w:p>
    <w:p w:rsidR="00325321" w:rsidRPr="00CD6EDF" w:rsidRDefault="00325321" w:rsidP="00184444">
      <w:pPr>
        <w:shd w:val="clear" w:color="auto" w:fill="FFFFFF"/>
        <w:spacing w:after="0" w:line="242" w:lineRule="atLeast"/>
        <w:ind w:firstLine="709"/>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w:t>
      </w:r>
    </w:p>
    <w:p w:rsidR="00325321" w:rsidRPr="00CD6EDF" w:rsidRDefault="00325321" w:rsidP="00184444">
      <w:pPr>
        <w:shd w:val="clear" w:color="auto" w:fill="FFFFFF"/>
        <w:spacing w:after="0" w:line="242" w:lineRule="atLeast"/>
        <w:ind w:firstLine="709"/>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Применение современных образовательных технологий на занятиях и результаты оценки знаний  студентов оказывают влияние на абсолютную и качественную успеваемость в группах.</w:t>
      </w:r>
    </w:p>
    <w:p w:rsidR="00325321" w:rsidRPr="00CD6EDF" w:rsidRDefault="00325321" w:rsidP="00184444">
      <w:pPr>
        <w:shd w:val="clear" w:color="auto" w:fill="FFFFFF"/>
        <w:spacing w:after="0" w:line="242" w:lineRule="atLeast"/>
        <w:ind w:firstLine="709"/>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noProof/>
          <w:color w:val="181818"/>
          <w:sz w:val="28"/>
          <w:szCs w:val="28"/>
          <w:lang w:eastAsia="ru-RU"/>
        </w:rPr>
        <w:lastRenderedPageBreak/>
        <w:drawing>
          <wp:inline distT="0" distB="0" distL="0" distR="0" wp14:anchorId="3540BDFC" wp14:editId="0FC5317C">
            <wp:extent cx="2886075" cy="2162175"/>
            <wp:effectExtent l="0" t="0" r="9525" b="9525"/>
            <wp:docPr id="8" name="Рисунок 8" descr="https://documents.infourok.ru/a70efdac-aa7b-4715-8c42-a286dcf933a8/0/image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documents.infourok.ru/a70efdac-aa7b-4715-8c42-a286dcf933a8/0/image008.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86075" cy="2162175"/>
                    </a:xfrm>
                    <a:prstGeom prst="rect">
                      <a:avLst/>
                    </a:prstGeom>
                    <a:noFill/>
                    <a:ln>
                      <a:noFill/>
                    </a:ln>
                  </pic:spPr>
                </pic:pic>
              </a:graphicData>
            </a:graphic>
          </wp:inline>
        </w:drawing>
      </w:r>
      <w:r w:rsidRPr="00CD6EDF">
        <w:rPr>
          <w:rFonts w:ascii="Times New Roman" w:eastAsia="Times New Roman" w:hAnsi="Times New Roman" w:cs="Times New Roman"/>
          <w:noProof/>
          <w:color w:val="181818"/>
          <w:sz w:val="28"/>
          <w:szCs w:val="28"/>
          <w:lang w:eastAsia="ru-RU"/>
        </w:rPr>
        <w:drawing>
          <wp:inline distT="0" distB="0" distL="0" distR="0" wp14:anchorId="1B0819B9" wp14:editId="20CF801D">
            <wp:extent cx="2886075" cy="2162175"/>
            <wp:effectExtent l="0" t="0" r="9525" b="9525"/>
            <wp:docPr id="9" name="Рисунок 9" descr="https://documents.infourok.ru/a70efdac-aa7b-4715-8c42-a286dcf933a8/0/image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documents.infourok.ru/a70efdac-aa7b-4715-8c42-a286dcf933a8/0/image009.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86075" cy="2162175"/>
                    </a:xfrm>
                    <a:prstGeom prst="rect">
                      <a:avLst/>
                    </a:prstGeom>
                    <a:noFill/>
                    <a:ln>
                      <a:noFill/>
                    </a:ln>
                  </pic:spPr>
                </pic:pic>
              </a:graphicData>
            </a:graphic>
          </wp:inline>
        </w:drawing>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noProof/>
          <w:color w:val="181818"/>
          <w:sz w:val="28"/>
          <w:szCs w:val="28"/>
          <w:lang w:eastAsia="ru-RU"/>
        </w:rPr>
        <w:drawing>
          <wp:inline distT="0" distB="0" distL="0" distR="0" wp14:anchorId="53728AF6" wp14:editId="6C49E292">
            <wp:extent cx="4276725" cy="2409825"/>
            <wp:effectExtent l="0" t="0" r="9525" b="9525"/>
            <wp:docPr id="10" name="Рисунок 10" descr="https://documents.infourok.ru/a70efdac-aa7b-4715-8c42-a286dcf933a8/0/image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documents.infourok.ru/a70efdac-aa7b-4715-8c42-a286dcf933a8/0/image010.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76725" cy="2409825"/>
                    </a:xfrm>
                    <a:prstGeom prst="rect">
                      <a:avLst/>
                    </a:prstGeom>
                    <a:noFill/>
                    <a:ln>
                      <a:noFill/>
                    </a:ln>
                  </pic:spPr>
                </pic:pic>
              </a:graphicData>
            </a:graphic>
          </wp:inline>
        </w:drawing>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333333"/>
          <w:sz w:val="28"/>
          <w:szCs w:val="28"/>
          <w:lang w:eastAsia="ru-RU"/>
        </w:rPr>
        <w:t> </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w:t>
      </w: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w:t>
      </w:r>
    </w:p>
    <w:p w:rsidR="00325321"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w:t>
      </w:r>
    </w:p>
    <w:p w:rsidR="00184444" w:rsidRDefault="00184444"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p>
    <w:p w:rsidR="00184444" w:rsidRDefault="00184444"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p>
    <w:p w:rsidR="00184444" w:rsidRDefault="00184444"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p>
    <w:p w:rsidR="00184444" w:rsidRDefault="00184444"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p>
    <w:p w:rsidR="00184444" w:rsidRDefault="00184444"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p>
    <w:p w:rsidR="00184444" w:rsidRDefault="00184444"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p>
    <w:p w:rsidR="00184444" w:rsidRDefault="00184444"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p>
    <w:p w:rsidR="00184444" w:rsidRDefault="00184444"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p>
    <w:p w:rsidR="00184444" w:rsidRDefault="00184444"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p>
    <w:p w:rsidR="00184444" w:rsidRDefault="00184444"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p>
    <w:p w:rsidR="00184444" w:rsidRDefault="00184444"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p>
    <w:p w:rsidR="00184444" w:rsidRDefault="00184444"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p>
    <w:p w:rsidR="00184444" w:rsidRDefault="00184444"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p>
    <w:p w:rsidR="00184444" w:rsidRDefault="00184444"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p>
    <w:p w:rsidR="00184444" w:rsidRPr="00CD6EDF" w:rsidRDefault="00184444"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p>
    <w:p w:rsidR="00325321" w:rsidRPr="00CD6EDF" w:rsidRDefault="00325321" w:rsidP="00325321">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 </w:t>
      </w:r>
    </w:p>
    <w:p w:rsidR="00325321" w:rsidRPr="00CD6EDF" w:rsidRDefault="00325321" w:rsidP="00CD6EDF">
      <w:pPr>
        <w:shd w:val="clear" w:color="auto" w:fill="FFFFFF"/>
        <w:spacing w:after="0" w:line="242" w:lineRule="atLeast"/>
        <w:jc w:val="center"/>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b/>
          <w:bCs/>
          <w:color w:val="181818"/>
          <w:sz w:val="28"/>
          <w:szCs w:val="28"/>
          <w:lang w:eastAsia="ru-RU"/>
        </w:rPr>
        <w:lastRenderedPageBreak/>
        <w:t>Перечень учебных изданий, Интернет-ресурсов, дополнительной литературы:</w:t>
      </w:r>
    </w:p>
    <w:p w:rsidR="00325321" w:rsidRPr="00CD6EDF" w:rsidRDefault="00325321" w:rsidP="00325321">
      <w:pPr>
        <w:shd w:val="clear" w:color="auto" w:fill="FFFFFF"/>
        <w:spacing w:after="0" w:line="242" w:lineRule="atLeast"/>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333333"/>
          <w:sz w:val="28"/>
          <w:szCs w:val="28"/>
          <w:lang w:eastAsia="ru-RU"/>
        </w:rPr>
        <w:t> </w:t>
      </w:r>
    </w:p>
    <w:p w:rsidR="00325321" w:rsidRPr="00CD6EDF" w:rsidRDefault="00325321" w:rsidP="00184444">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1.     Федеральные законы РФ: "Об образовании", "О гражданской обороне", "О защите населения и территорий от чрезвычайных ситуаций природного и техногенного характера".</w:t>
      </w:r>
    </w:p>
    <w:p w:rsidR="00325321" w:rsidRPr="00CD6EDF" w:rsidRDefault="00325321" w:rsidP="00184444">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2.     </w:t>
      </w:r>
      <w:proofErr w:type="spellStart"/>
      <w:r w:rsidRPr="00CD6EDF">
        <w:rPr>
          <w:rFonts w:ascii="Times New Roman" w:eastAsia="Times New Roman" w:hAnsi="Times New Roman" w:cs="Times New Roman"/>
          <w:color w:val="181818"/>
          <w:sz w:val="28"/>
          <w:szCs w:val="28"/>
          <w:lang w:eastAsia="ru-RU"/>
        </w:rPr>
        <w:t>Арустамов</w:t>
      </w:r>
      <w:proofErr w:type="spellEnd"/>
      <w:r w:rsidRPr="00CD6EDF">
        <w:rPr>
          <w:rFonts w:ascii="Times New Roman" w:eastAsia="Times New Roman" w:hAnsi="Times New Roman" w:cs="Times New Roman"/>
          <w:color w:val="181818"/>
          <w:sz w:val="28"/>
          <w:szCs w:val="28"/>
          <w:lang w:eastAsia="ru-RU"/>
        </w:rPr>
        <w:t xml:space="preserve">, Э.А. Безопасность жизнедеятельности: Учебник для бакалавров / Э.А. </w:t>
      </w:r>
      <w:proofErr w:type="spellStart"/>
      <w:r w:rsidRPr="00CD6EDF">
        <w:rPr>
          <w:rFonts w:ascii="Times New Roman" w:eastAsia="Times New Roman" w:hAnsi="Times New Roman" w:cs="Times New Roman"/>
          <w:color w:val="181818"/>
          <w:sz w:val="28"/>
          <w:szCs w:val="28"/>
          <w:lang w:eastAsia="ru-RU"/>
        </w:rPr>
        <w:t>Арустамов</w:t>
      </w:r>
      <w:proofErr w:type="spellEnd"/>
      <w:r w:rsidRPr="00CD6EDF">
        <w:rPr>
          <w:rFonts w:ascii="Times New Roman" w:eastAsia="Times New Roman" w:hAnsi="Times New Roman" w:cs="Times New Roman"/>
          <w:color w:val="181818"/>
          <w:sz w:val="28"/>
          <w:szCs w:val="28"/>
          <w:lang w:eastAsia="ru-RU"/>
        </w:rPr>
        <w:t>. - М.: Дашков и К, 2016. - 448 c.</w:t>
      </w:r>
      <w:r w:rsidRPr="00CD6EDF">
        <w:rPr>
          <w:rFonts w:ascii="Times New Roman" w:eastAsia="Times New Roman" w:hAnsi="Times New Roman" w:cs="Times New Roman"/>
          <w:color w:val="181818"/>
          <w:sz w:val="28"/>
          <w:szCs w:val="28"/>
          <w:lang w:eastAsia="ru-RU"/>
        </w:rPr>
        <w:br/>
        <w:t> Белов, С.В. Безопасность жизнедеятельности и защита окружающей среды (</w:t>
      </w:r>
      <w:proofErr w:type="spellStart"/>
      <w:r w:rsidRPr="00CD6EDF">
        <w:rPr>
          <w:rFonts w:ascii="Times New Roman" w:eastAsia="Times New Roman" w:hAnsi="Times New Roman" w:cs="Times New Roman"/>
          <w:color w:val="181818"/>
          <w:sz w:val="28"/>
          <w:szCs w:val="28"/>
          <w:lang w:eastAsia="ru-RU"/>
        </w:rPr>
        <w:t>Техносферная</w:t>
      </w:r>
      <w:proofErr w:type="spellEnd"/>
      <w:r w:rsidRPr="00CD6EDF">
        <w:rPr>
          <w:rFonts w:ascii="Times New Roman" w:eastAsia="Times New Roman" w:hAnsi="Times New Roman" w:cs="Times New Roman"/>
          <w:color w:val="181818"/>
          <w:sz w:val="28"/>
          <w:szCs w:val="28"/>
          <w:lang w:eastAsia="ru-RU"/>
        </w:rPr>
        <w:t xml:space="preserve"> Безопасность)</w:t>
      </w:r>
      <w:proofErr w:type="gramStart"/>
      <w:r w:rsidRPr="00CD6EDF">
        <w:rPr>
          <w:rFonts w:ascii="Times New Roman" w:eastAsia="Times New Roman" w:hAnsi="Times New Roman" w:cs="Times New Roman"/>
          <w:color w:val="181818"/>
          <w:sz w:val="28"/>
          <w:szCs w:val="28"/>
          <w:lang w:eastAsia="ru-RU"/>
        </w:rPr>
        <w:t>:Р</w:t>
      </w:r>
      <w:proofErr w:type="gramEnd"/>
      <w:r w:rsidRPr="00CD6EDF">
        <w:rPr>
          <w:rFonts w:ascii="Times New Roman" w:eastAsia="Times New Roman" w:hAnsi="Times New Roman" w:cs="Times New Roman"/>
          <w:color w:val="181818"/>
          <w:sz w:val="28"/>
          <w:szCs w:val="28"/>
          <w:lang w:eastAsia="ru-RU"/>
        </w:rPr>
        <w:t>ежим доступа: </w:t>
      </w:r>
      <w:hyperlink r:id="rId16" w:tgtFrame="_blank" w:history="1">
        <w:r w:rsidRPr="00CD6EDF">
          <w:rPr>
            <w:rFonts w:ascii="Times New Roman" w:eastAsia="Times New Roman" w:hAnsi="Times New Roman" w:cs="Times New Roman"/>
            <w:color w:val="000000"/>
            <w:sz w:val="28"/>
            <w:szCs w:val="28"/>
            <w:lang w:eastAsia="ru-RU"/>
          </w:rPr>
          <w:t>http://www.urait.ru</w:t>
        </w:r>
      </w:hyperlink>
      <w:r w:rsidRPr="00CD6EDF">
        <w:rPr>
          <w:rFonts w:ascii="Times New Roman" w:eastAsia="Times New Roman" w:hAnsi="Times New Roman" w:cs="Times New Roman"/>
          <w:color w:val="181818"/>
          <w:sz w:val="28"/>
          <w:szCs w:val="28"/>
          <w:lang w:eastAsia="ru-RU"/>
        </w:rPr>
        <w:t>.Учебник/С.В. Белов. - Люберцы: Юрайт,2016 - 702 c.</w:t>
      </w:r>
    </w:p>
    <w:p w:rsidR="00325321" w:rsidRPr="00CD6EDF" w:rsidRDefault="00325321" w:rsidP="00184444">
      <w:pPr>
        <w:shd w:val="clear" w:color="auto" w:fill="FFFFFF"/>
        <w:spacing w:after="0" w:line="242" w:lineRule="atLeast"/>
        <w:ind w:right="38"/>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3.     </w:t>
      </w:r>
      <w:r w:rsidRPr="00CD6EDF">
        <w:rPr>
          <w:rFonts w:ascii="Times New Roman" w:eastAsia="Times New Roman" w:hAnsi="Times New Roman" w:cs="Times New Roman"/>
          <w:color w:val="000000"/>
          <w:sz w:val="28"/>
          <w:szCs w:val="28"/>
          <w:shd w:val="clear" w:color="auto" w:fill="FFFFFF"/>
          <w:lang w:eastAsia="ru-RU"/>
        </w:rPr>
        <w:t xml:space="preserve">Безопасность жизнедеятельности: Учебное пособие / В.И. </w:t>
      </w:r>
      <w:proofErr w:type="spellStart"/>
      <w:r w:rsidRPr="00CD6EDF">
        <w:rPr>
          <w:rFonts w:ascii="Times New Roman" w:eastAsia="Times New Roman" w:hAnsi="Times New Roman" w:cs="Times New Roman"/>
          <w:color w:val="000000"/>
          <w:sz w:val="28"/>
          <w:szCs w:val="28"/>
          <w:shd w:val="clear" w:color="auto" w:fill="FFFFFF"/>
          <w:lang w:eastAsia="ru-RU"/>
        </w:rPr>
        <w:t>Бондин</w:t>
      </w:r>
      <w:proofErr w:type="spellEnd"/>
      <w:r w:rsidRPr="00CD6EDF">
        <w:rPr>
          <w:rFonts w:ascii="Times New Roman" w:eastAsia="Times New Roman" w:hAnsi="Times New Roman" w:cs="Times New Roman"/>
          <w:color w:val="000000"/>
          <w:sz w:val="28"/>
          <w:szCs w:val="28"/>
          <w:shd w:val="clear" w:color="auto" w:fill="FFFFFF"/>
          <w:lang w:eastAsia="ru-RU"/>
        </w:rPr>
        <w:t xml:space="preserve">, Ю.Г. </w:t>
      </w:r>
      <w:proofErr w:type="spellStart"/>
      <w:r w:rsidRPr="00CD6EDF">
        <w:rPr>
          <w:rFonts w:ascii="Times New Roman" w:eastAsia="Times New Roman" w:hAnsi="Times New Roman" w:cs="Times New Roman"/>
          <w:color w:val="000000"/>
          <w:sz w:val="28"/>
          <w:szCs w:val="28"/>
          <w:shd w:val="clear" w:color="auto" w:fill="FFFFFF"/>
          <w:lang w:eastAsia="ru-RU"/>
        </w:rPr>
        <w:t>Семехин</w:t>
      </w:r>
      <w:proofErr w:type="spellEnd"/>
      <w:r w:rsidRPr="00CD6EDF">
        <w:rPr>
          <w:rFonts w:ascii="Times New Roman" w:eastAsia="Times New Roman" w:hAnsi="Times New Roman" w:cs="Times New Roman"/>
          <w:color w:val="000000"/>
          <w:sz w:val="28"/>
          <w:szCs w:val="28"/>
          <w:shd w:val="clear" w:color="auto" w:fill="FFFFFF"/>
          <w:lang w:eastAsia="ru-RU"/>
        </w:rPr>
        <w:t xml:space="preserve">. - М.: ИНФРА-М; Ростов н/Д: </w:t>
      </w:r>
      <w:proofErr w:type="spellStart"/>
      <w:r w:rsidRPr="00CD6EDF">
        <w:rPr>
          <w:rFonts w:ascii="Times New Roman" w:eastAsia="Times New Roman" w:hAnsi="Times New Roman" w:cs="Times New Roman"/>
          <w:color w:val="000000"/>
          <w:sz w:val="28"/>
          <w:szCs w:val="28"/>
          <w:shd w:val="clear" w:color="auto" w:fill="FFFFFF"/>
          <w:lang w:eastAsia="ru-RU"/>
        </w:rPr>
        <w:t>Академцентр</w:t>
      </w:r>
      <w:proofErr w:type="spellEnd"/>
      <w:r w:rsidRPr="00CD6EDF">
        <w:rPr>
          <w:rFonts w:ascii="Times New Roman" w:eastAsia="Times New Roman" w:hAnsi="Times New Roman" w:cs="Times New Roman"/>
          <w:color w:val="000000"/>
          <w:sz w:val="28"/>
          <w:szCs w:val="28"/>
          <w:shd w:val="clear" w:color="auto" w:fill="FFFFFF"/>
          <w:lang w:eastAsia="ru-RU"/>
        </w:rPr>
        <w:t>, 2014. - 349 с.: 60x84 1/16. - (Среднее профессиональное образование) Режим доступа: </w:t>
      </w:r>
      <w:r w:rsidRPr="00CD6EDF">
        <w:rPr>
          <w:rFonts w:ascii="Times New Roman" w:eastAsia="Times New Roman" w:hAnsi="Times New Roman" w:cs="Times New Roman"/>
          <w:color w:val="000000"/>
          <w:sz w:val="28"/>
          <w:szCs w:val="28"/>
          <w:lang w:eastAsia="ru-RU"/>
        </w:rPr>
        <w:t> </w:t>
      </w:r>
      <w:r w:rsidRPr="00CD6EDF">
        <w:rPr>
          <w:rFonts w:ascii="Times New Roman" w:eastAsia="Times New Roman" w:hAnsi="Times New Roman" w:cs="Times New Roman"/>
          <w:color w:val="000000"/>
          <w:sz w:val="28"/>
          <w:szCs w:val="28"/>
          <w:shd w:val="clear" w:color="auto" w:fill="FFFFFF"/>
          <w:lang w:eastAsia="ru-RU"/>
        </w:rPr>
        <w:t>http://znanium.com/catalog.php?bookinfo=224703</w:t>
      </w:r>
    </w:p>
    <w:p w:rsidR="00325321" w:rsidRPr="00CD6EDF" w:rsidRDefault="00325321" w:rsidP="00184444">
      <w:pPr>
        <w:shd w:val="clear" w:color="auto" w:fill="FFFFFF"/>
        <w:spacing w:after="0" w:line="242" w:lineRule="atLeast"/>
        <w:jc w:val="both"/>
        <w:rPr>
          <w:rFonts w:ascii="Times New Roman" w:eastAsia="Times New Roman" w:hAnsi="Times New Roman" w:cs="Times New Roman"/>
          <w:color w:val="181818"/>
          <w:sz w:val="28"/>
          <w:szCs w:val="28"/>
          <w:lang w:eastAsia="ru-RU"/>
        </w:rPr>
      </w:pPr>
      <w:r w:rsidRPr="00CD6EDF">
        <w:rPr>
          <w:rFonts w:ascii="Times New Roman" w:eastAsia="Times New Roman" w:hAnsi="Times New Roman" w:cs="Times New Roman"/>
          <w:color w:val="181818"/>
          <w:sz w:val="28"/>
          <w:szCs w:val="28"/>
          <w:lang w:eastAsia="ru-RU"/>
        </w:rPr>
        <w:t>4.     </w:t>
      </w:r>
      <w:proofErr w:type="spellStart"/>
      <w:r w:rsidRPr="00CD6EDF">
        <w:rPr>
          <w:rFonts w:ascii="Times New Roman" w:eastAsia="Times New Roman" w:hAnsi="Times New Roman" w:cs="Times New Roman"/>
          <w:color w:val="000000"/>
          <w:sz w:val="28"/>
          <w:szCs w:val="28"/>
          <w:shd w:val="clear" w:color="auto" w:fill="FFFFFF"/>
          <w:lang w:eastAsia="ru-RU"/>
        </w:rPr>
        <w:t>Неделяева</w:t>
      </w:r>
      <w:proofErr w:type="spellEnd"/>
      <w:r w:rsidRPr="00CD6EDF">
        <w:rPr>
          <w:rFonts w:ascii="Times New Roman" w:eastAsia="Times New Roman" w:hAnsi="Times New Roman" w:cs="Times New Roman"/>
          <w:color w:val="000000"/>
          <w:sz w:val="28"/>
          <w:szCs w:val="28"/>
          <w:shd w:val="clear" w:color="auto" w:fill="FFFFFF"/>
          <w:lang w:eastAsia="ru-RU"/>
        </w:rPr>
        <w:t xml:space="preserve"> А.В., </w:t>
      </w:r>
      <w:proofErr w:type="spellStart"/>
      <w:r w:rsidRPr="00CD6EDF">
        <w:rPr>
          <w:rFonts w:ascii="Times New Roman" w:eastAsia="Times New Roman" w:hAnsi="Times New Roman" w:cs="Times New Roman"/>
          <w:color w:val="000000"/>
          <w:sz w:val="28"/>
          <w:szCs w:val="28"/>
          <w:shd w:val="clear" w:color="auto" w:fill="FFFFFF"/>
          <w:lang w:eastAsia="ru-RU"/>
        </w:rPr>
        <w:t>Паниткова</w:t>
      </w:r>
      <w:proofErr w:type="spellEnd"/>
      <w:r w:rsidRPr="00CD6EDF">
        <w:rPr>
          <w:rFonts w:ascii="Times New Roman" w:eastAsia="Times New Roman" w:hAnsi="Times New Roman" w:cs="Times New Roman"/>
          <w:color w:val="000000"/>
          <w:sz w:val="28"/>
          <w:szCs w:val="28"/>
          <w:shd w:val="clear" w:color="auto" w:fill="FFFFFF"/>
          <w:lang w:eastAsia="ru-RU"/>
        </w:rPr>
        <w:t xml:space="preserve"> Л.А. Применение технологии «развитие критического мышления через чтение и письмо» при организации разных форм учебной деятельности по дисциплине «безопасность жизнедеятельности» // Современные наукоемкие технологии. – 2016. – № 3-2. – С. 386-389; URL: http://topechnologies.ru/ru/article/view?id=35756 (дата обращения: 19.12.2019).</w:t>
      </w:r>
    </w:p>
    <w:p w:rsidR="0041537C" w:rsidRPr="00CD6EDF" w:rsidRDefault="0011300E" w:rsidP="00184444">
      <w:pPr>
        <w:jc w:val="both"/>
        <w:rPr>
          <w:rFonts w:ascii="Times New Roman" w:hAnsi="Times New Roman" w:cs="Times New Roman"/>
          <w:sz w:val="28"/>
          <w:szCs w:val="28"/>
        </w:rPr>
      </w:pPr>
    </w:p>
    <w:sectPr w:rsidR="0041537C" w:rsidRPr="00CD6ED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F96647"/>
    <w:multiLevelType w:val="hybridMultilevel"/>
    <w:tmpl w:val="F90CFD60"/>
    <w:lvl w:ilvl="0" w:tplc="E20EC8A4">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2CAA2D0B"/>
    <w:multiLevelType w:val="hybridMultilevel"/>
    <w:tmpl w:val="5716401E"/>
    <w:lvl w:ilvl="0" w:tplc="E20EC8A4">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
    <w:nsid w:val="52AD0827"/>
    <w:multiLevelType w:val="hybridMultilevel"/>
    <w:tmpl w:val="EAB4ADCE"/>
    <w:lvl w:ilvl="0" w:tplc="25966804">
      <w:numFmt w:val="bullet"/>
      <w:lvlText w:val=""/>
      <w:lvlJc w:val="left"/>
      <w:pPr>
        <w:ind w:left="1545" w:hanging="825"/>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0917"/>
    <w:rsid w:val="000B0917"/>
    <w:rsid w:val="0011300E"/>
    <w:rsid w:val="00184444"/>
    <w:rsid w:val="00325321"/>
    <w:rsid w:val="00964AA8"/>
    <w:rsid w:val="009E25BF"/>
    <w:rsid w:val="00A42F9C"/>
    <w:rsid w:val="00CD6EDF"/>
    <w:rsid w:val="00ED57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2532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25321"/>
    <w:rPr>
      <w:rFonts w:ascii="Tahoma" w:hAnsi="Tahoma" w:cs="Tahoma"/>
      <w:sz w:val="16"/>
      <w:szCs w:val="16"/>
    </w:rPr>
  </w:style>
  <w:style w:type="paragraph" w:styleId="a5">
    <w:name w:val="List Paragraph"/>
    <w:basedOn w:val="a"/>
    <w:uiPriority w:val="34"/>
    <w:qFormat/>
    <w:rsid w:val="0018444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2532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25321"/>
    <w:rPr>
      <w:rFonts w:ascii="Tahoma" w:hAnsi="Tahoma" w:cs="Tahoma"/>
      <w:sz w:val="16"/>
      <w:szCs w:val="16"/>
    </w:rPr>
  </w:style>
  <w:style w:type="paragraph" w:styleId="a5">
    <w:name w:val="List Paragraph"/>
    <w:basedOn w:val="a"/>
    <w:uiPriority w:val="34"/>
    <w:qFormat/>
    <w:rsid w:val="001844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8240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urait.ru/"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14</Pages>
  <Words>3215</Words>
  <Characters>18326</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Prepodavatel48</dc:creator>
  <cp:keywords/>
  <dc:description/>
  <cp:lastModifiedBy>Prepodavatel48</cp:lastModifiedBy>
  <cp:revision>9</cp:revision>
  <dcterms:created xsi:type="dcterms:W3CDTF">2023-11-16T06:01:00Z</dcterms:created>
  <dcterms:modified xsi:type="dcterms:W3CDTF">2023-12-05T03:52:00Z</dcterms:modified>
</cp:coreProperties>
</file>