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07D1" w:rsidRPr="000F749E" w:rsidRDefault="009820A2" w:rsidP="00211B1C">
      <w:pPr>
        <w:spacing w:line="360" w:lineRule="auto"/>
        <w:contextualSpacing/>
        <w:jc w:val="center"/>
        <w:rPr>
          <w:b/>
          <w:sz w:val="24"/>
          <w:szCs w:val="24"/>
        </w:rPr>
      </w:pPr>
      <w:r w:rsidRPr="000F749E">
        <w:rPr>
          <w:b/>
          <w:sz w:val="24"/>
          <w:szCs w:val="24"/>
        </w:rPr>
        <w:t>Описания практики</w:t>
      </w:r>
      <w:r w:rsidR="00082480">
        <w:rPr>
          <w:b/>
          <w:sz w:val="24"/>
          <w:szCs w:val="24"/>
        </w:rPr>
        <w:t>.</w:t>
      </w:r>
    </w:p>
    <w:p w:rsidR="005807D1" w:rsidRPr="000F749E" w:rsidRDefault="00C40A0E" w:rsidP="00211B1C">
      <w:pPr>
        <w:pStyle w:val="af9"/>
        <w:numPr>
          <w:ilvl w:val="0"/>
          <w:numId w:val="1"/>
        </w:numPr>
        <w:tabs>
          <w:tab w:val="left" w:pos="587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910144" behindDoc="0" locked="0" layoutInCell="1" allowOverlap="1" wp14:anchorId="5001D8B7" wp14:editId="71E3C31D">
            <wp:simplePos x="0" y="0"/>
            <wp:positionH relativeFrom="column">
              <wp:posOffset>4319905</wp:posOffset>
            </wp:positionH>
            <wp:positionV relativeFrom="paragraph">
              <wp:posOffset>332105</wp:posOffset>
            </wp:positionV>
            <wp:extent cx="904875" cy="920115"/>
            <wp:effectExtent l="0" t="0" r="9525" b="0"/>
            <wp:wrapSquare wrapText="bothSides"/>
            <wp:docPr id="23" name="Рисунок 23" descr="https://eduportal44.ru/Kostroma_EDU/ds_55/SiteAssets/DocLib24/%D0%94%D0%BE%D0%BC%D0%B0%D1%88%D0%BD%D1%8F%D1%8F/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eduportal44.ru/Kostroma_EDU/ds_55/SiteAssets/DocLib24/%D0%94%D0%BE%D0%BC%D0%B0%D1%88%D0%BD%D1%8F%D1%8F/0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84" t="17692" r="2379" b="14616"/>
                    <a:stretch/>
                  </pic:blipFill>
                  <pic:spPr bwMode="auto">
                    <a:xfrm>
                      <a:off x="0" y="0"/>
                      <a:ext cx="904875" cy="92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/>
          <w:i/>
          <w:sz w:val="24"/>
          <w:szCs w:val="24"/>
        </w:rPr>
        <w:t>Наименование практики: «</w:t>
      </w:r>
      <w:r w:rsidR="009820A2" w:rsidRPr="000F749E">
        <w:rPr>
          <w:sz w:val="24"/>
          <w:szCs w:val="24"/>
        </w:rPr>
        <w:t>От значка ГТО к Олимпийской медали!»</w:t>
      </w:r>
    </w:p>
    <w:p w:rsidR="005807D1" w:rsidRPr="000F749E" w:rsidRDefault="009820A2" w:rsidP="00211B1C">
      <w:pPr>
        <w:pStyle w:val="af9"/>
        <w:numPr>
          <w:ilvl w:val="0"/>
          <w:numId w:val="1"/>
        </w:numPr>
        <w:tabs>
          <w:tab w:val="left" w:pos="587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>Эмблема образовательной практики:</w:t>
      </w:r>
      <w:r w:rsidRPr="000F749E">
        <w:rPr>
          <w:sz w:val="24"/>
          <w:szCs w:val="24"/>
        </w:rPr>
        <w:t xml:space="preserve"> </w:t>
      </w:r>
    </w:p>
    <w:p w:rsidR="005807D1" w:rsidRPr="000F749E" w:rsidRDefault="009820A2" w:rsidP="00211B1C">
      <w:pPr>
        <w:pStyle w:val="af9"/>
        <w:tabs>
          <w:tab w:val="left" w:pos="587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                                                                                       </w:t>
      </w:r>
    </w:p>
    <w:p w:rsidR="00D33EA1" w:rsidRPr="00C40A0E" w:rsidRDefault="00D33EA1" w:rsidP="00211B1C">
      <w:pPr>
        <w:tabs>
          <w:tab w:val="left" w:pos="556"/>
        </w:tabs>
        <w:spacing w:line="360" w:lineRule="auto"/>
        <w:ind w:firstLine="709"/>
        <w:contextualSpacing/>
        <w:rPr>
          <w:color w:val="FF0000"/>
          <w:sz w:val="24"/>
          <w:szCs w:val="24"/>
        </w:rPr>
      </w:pP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556"/>
        </w:tabs>
        <w:spacing w:line="360" w:lineRule="auto"/>
        <w:ind w:firstLine="709"/>
        <w:contextualSpacing/>
        <w:rPr>
          <w:color w:val="FF0000"/>
          <w:sz w:val="24"/>
          <w:szCs w:val="24"/>
        </w:rPr>
      </w:pPr>
      <w:r w:rsidRPr="000F749E">
        <w:rPr>
          <w:sz w:val="24"/>
          <w:szCs w:val="24"/>
        </w:rPr>
        <w:t xml:space="preserve">Муниципальное бюджетное дошкольное образовательное учреждение Детский сад «Умка», адрес: 629003, ЯНАО, г. Салехард, </w:t>
      </w:r>
      <w:proofErr w:type="spellStart"/>
      <w:r w:rsidRPr="000F749E">
        <w:rPr>
          <w:sz w:val="24"/>
          <w:szCs w:val="24"/>
        </w:rPr>
        <w:t>Б.Кнунянца</w:t>
      </w:r>
      <w:proofErr w:type="spellEnd"/>
      <w:r w:rsidRPr="000F749E">
        <w:rPr>
          <w:sz w:val="24"/>
          <w:szCs w:val="24"/>
        </w:rPr>
        <w:t xml:space="preserve"> </w:t>
      </w:r>
      <w:proofErr w:type="spellStart"/>
      <w:r w:rsidRPr="000F749E">
        <w:rPr>
          <w:sz w:val="24"/>
          <w:szCs w:val="24"/>
        </w:rPr>
        <w:t>мкр</w:t>
      </w:r>
      <w:proofErr w:type="spellEnd"/>
      <w:r w:rsidRPr="000F749E">
        <w:rPr>
          <w:sz w:val="24"/>
          <w:szCs w:val="24"/>
        </w:rPr>
        <w:t xml:space="preserve">, д.36, </w:t>
      </w:r>
      <w:proofErr w:type="spellStart"/>
      <w:r w:rsidRPr="000F749E">
        <w:rPr>
          <w:sz w:val="24"/>
          <w:szCs w:val="24"/>
        </w:rPr>
        <w:t>Микушина</w:t>
      </w:r>
      <w:proofErr w:type="spellEnd"/>
      <w:r w:rsidRPr="000F749E">
        <w:rPr>
          <w:sz w:val="24"/>
          <w:szCs w:val="24"/>
        </w:rPr>
        <w:t xml:space="preserve"> Надежда Николаевна, заведующий, 8 (349 22) 4-28-34, </w:t>
      </w:r>
      <w:hyperlink r:id="rId9" w:history="1">
        <w:r w:rsidR="00D33EA1" w:rsidRPr="000F749E">
          <w:rPr>
            <w:rStyle w:val="afc"/>
            <w:sz w:val="24"/>
            <w:szCs w:val="24"/>
          </w:rPr>
          <w:t>ds-umka@slh.yanao.ru</w:t>
        </w:r>
      </w:hyperlink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638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>Актуальность</w:t>
      </w:r>
      <w:r w:rsidRPr="000F749E">
        <w:rPr>
          <w:b/>
          <w:i/>
          <w:spacing w:val="1"/>
          <w:sz w:val="24"/>
          <w:szCs w:val="24"/>
        </w:rPr>
        <w:t xml:space="preserve"> </w:t>
      </w:r>
      <w:r w:rsidRPr="000F749E">
        <w:rPr>
          <w:b/>
          <w:i/>
          <w:sz w:val="24"/>
          <w:szCs w:val="24"/>
        </w:rPr>
        <w:t>практики:</w:t>
      </w:r>
    </w:p>
    <w:p w:rsidR="005807D1" w:rsidRPr="000F749E" w:rsidRDefault="003C3F3F" w:rsidP="00211B1C">
      <w:pPr>
        <w:tabs>
          <w:tab w:val="left" w:pos="638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Актуальность выбранной практики</w:t>
      </w:r>
      <w:r w:rsidR="009820A2" w:rsidRPr="000F749E">
        <w:rPr>
          <w:sz w:val="24"/>
          <w:szCs w:val="24"/>
        </w:rPr>
        <w:t xml:space="preserve"> обусловлена возрождением в Российской Федерации национальной идеи, направленной на улучшение здоровья и патриотизма нации.</w:t>
      </w:r>
    </w:p>
    <w:p w:rsidR="005807D1" w:rsidRPr="000F749E" w:rsidRDefault="009820A2" w:rsidP="00211B1C">
      <w:pPr>
        <w:tabs>
          <w:tab w:val="left" w:pos="638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Как бы в подтверждение общественной значимости и актуальности данно</w:t>
      </w:r>
      <w:r w:rsidR="00AF47D9" w:rsidRPr="000F749E">
        <w:rPr>
          <w:sz w:val="24"/>
          <w:szCs w:val="24"/>
        </w:rPr>
        <w:t>й</w:t>
      </w:r>
      <w:r w:rsidRPr="000F749E">
        <w:rPr>
          <w:sz w:val="24"/>
          <w:szCs w:val="24"/>
        </w:rPr>
        <w:t xml:space="preserve"> </w:t>
      </w:r>
      <w:r w:rsidR="00AF47D9" w:rsidRPr="000F749E">
        <w:rPr>
          <w:sz w:val="24"/>
          <w:szCs w:val="24"/>
        </w:rPr>
        <w:t>практики</w:t>
      </w:r>
      <w:r w:rsidRPr="000F749E">
        <w:rPr>
          <w:sz w:val="24"/>
          <w:szCs w:val="24"/>
        </w:rPr>
        <w:t xml:space="preserve"> отметим, что все люди разные. Однако, у всех, кто добровольно решит пройти испытание комплексом ГТО, есть одна общая черта, – целеустремлённость. Именно эта черта является наиболее важной для людей XXI века. Только целеустремлённые и физически подготовленные люди смогут добиться успеха в условиях конкуренции на рынке труда, а наша задача помочь им в этом, т.к. их достижения будут иметь не просто личностный, а социальный смысл. Именно в дошкольном возрасте закладывается основа для физического развития, здоровья и характера человека в будущем. Этот период детства характеризуется постепенным совершенствованием всех функций детского организма. Ребенок этого возраста отличаетс</w:t>
      </w:r>
      <w:r w:rsidR="00AF47D9" w:rsidRPr="000F749E">
        <w:rPr>
          <w:sz w:val="24"/>
          <w:szCs w:val="24"/>
        </w:rPr>
        <w:t xml:space="preserve">я чрезвычайной пластичностью. </w:t>
      </w:r>
      <w:r w:rsidRPr="000F749E">
        <w:rPr>
          <w:sz w:val="24"/>
          <w:szCs w:val="24"/>
        </w:rPr>
        <w:t>Все это и натолкнуло на мысль о создании кружковой работы по реализации комплекса ГТО в ДОУ.</w:t>
      </w:r>
    </w:p>
    <w:p w:rsidR="005807D1" w:rsidRPr="000F749E" w:rsidRDefault="003C3F3F" w:rsidP="00211B1C">
      <w:pPr>
        <w:tabs>
          <w:tab w:val="left" w:pos="638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Актуальность практики состоит в том, чтобы привлечь наибольшее количество детей к участию в сдаче норм ВФСК «ГТО», а также положительно мотивировать к увеличению двигательной активности через желание улучшить свои результаты при сдаче  норм ГТО.</w:t>
      </w: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0"/>
        </w:tabs>
        <w:spacing w:before="0" w:line="360" w:lineRule="auto"/>
        <w:ind w:left="0" w:firstLine="709"/>
        <w:contextualSpacing/>
        <w:rPr>
          <w:rFonts w:eastAsia="Arial"/>
          <w:sz w:val="24"/>
          <w:szCs w:val="24"/>
          <w:shd w:val="clear" w:color="auto" w:fill="FFFFFF"/>
        </w:rPr>
      </w:pPr>
      <w:r w:rsidRPr="000F749E">
        <w:rPr>
          <w:b/>
          <w:i/>
          <w:sz w:val="24"/>
          <w:szCs w:val="24"/>
        </w:rPr>
        <w:t>Инновационный</w:t>
      </w:r>
      <w:r w:rsidRPr="000F749E">
        <w:rPr>
          <w:b/>
          <w:i/>
          <w:spacing w:val="-5"/>
          <w:sz w:val="24"/>
          <w:szCs w:val="24"/>
        </w:rPr>
        <w:t xml:space="preserve"> </w:t>
      </w:r>
      <w:r w:rsidRPr="000F749E">
        <w:rPr>
          <w:b/>
          <w:i/>
          <w:sz w:val="24"/>
          <w:szCs w:val="24"/>
        </w:rPr>
        <w:t>характер</w:t>
      </w:r>
      <w:r w:rsidRPr="000F749E">
        <w:rPr>
          <w:b/>
          <w:i/>
          <w:spacing w:val="-4"/>
          <w:sz w:val="24"/>
          <w:szCs w:val="24"/>
        </w:rPr>
        <w:t xml:space="preserve"> </w:t>
      </w:r>
      <w:r w:rsidRPr="000F749E">
        <w:rPr>
          <w:b/>
          <w:i/>
          <w:sz w:val="24"/>
          <w:szCs w:val="24"/>
        </w:rPr>
        <w:t>практики:</w:t>
      </w:r>
    </w:p>
    <w:p w:rsidR="005807D1" w:rsidRPr="00C40A0E" w:rsidRDefault="007B0890" w:rsidP="00211B1C">
      <w:pPr>
        <w:pStyle w:val="af9"/>
        <w:tabs>
          <w:tab w:val="left" w:pos="0"/>
        </w:tabs>
        <w:spacing w:before="0" w:line="360" w:lineRule="auto"/>
        <w:ind w:left="0" w:firstLine="709"/>
        <w:contextualSpacing/>
        <w:rPr>
          <w:rFonts w:eastAsia="Arial"/>
          <w:sz w:val="24"/>
          <w:szCs w:val="24"/>
          <w:shd w:val="clear" w:color="auto" w:fill="FFFFFF"/>
        </w:rPr>
      </w:pPr>
      <w:r w:rsidRPr="000F749E">
        <w:rPr>
          <w:rFonts w:eastAsia="Arial"/>
          <w:sz w:val="24"/>
          <w:szCs w:val="24"/>
          <w:shd w:val="clear" w:color="auto" w:fill="FFFFFF"/>
        </w:rPr>
        <w:t>Новизна программы заключается в возрождении системы комплекса ГТО эпохи Советского Союза в новом современном формате с учётом приоритетов государственной политики в сфере развития физической культуры и спорта и потребностям общества, в создании в дошкольном учреждении системы по подготовке к проведению испытаний (тестов) Всероссийского физкуль</w:t>
      </w:r>
      <w:r w:rsidR="00AF47D9" w:rsidRPr="000F749E">
        <w:rPr>
          <w:rFonts w:eastAsia="Arial"/>
          <w:sz w:val="24"/>
          <w:szCs w:val="24"/>
          <w:shd w:val="clear" w:color="auto" w:fill="FFFFFF"/>
        </w:rPr>
        <w:t>турно-спортивного комплекса ГТО, а</w:t>
      </w:r>
      <w:r w:rsidR="00F93A04" w:rsidRPr="000F749E">
        <w:rPr>
          <w:rFonts w:eastAsia="Arial"/>
          <w:sz w:val="24"/>
          <w:szCs w:val="24"/>
          <w:shd w:val="clear" w:color="auto" w:fill="FFFFFF"/>
        </w:rPr>
        <w:t xml:space="preserve"> именно </w:t>
      </w:r>
      <w:r w:rsidR="009820A2" w:rsidRPr="000F749E">
        <w:rPr>
          <w:sz w:val="24"/>
          <w:szCs w:val="24"/>
        </w:rPr>
        <w:t>в применении нового разделения процесса обучения по этапам, что позволяет осуществлять дополнительные вливани</w:t>
      </w:r>
      <w:r w:rsidR="00AF47D9" w:rsidRPr="000F749E">
        <w:rPr>
          <w:sz w:val="24"/>
          <w:szCs w:val="24"/>
        </w:rPr>
        <w:t>я</w:t>
      </w:r>
      <w:r w:rsidR="009820A2" w:rsidRPr="000F749E">
        <w:rPr>
          <w:sz w:val="24"/>
          <w:szCs w:val="24"/>
        </w:rPr>
        <w:t xml:space="preserve"> извне в любой из этапов </w:t>
      </w:r>
      <w:proofErr w:type="spellStart"/>
      <w:r w:rsidR="009820A2" w:rsidRPr="000F749E">
        <w:rPr>
          <w:sz w:val="24"/>
          <w:szCs w:val="24"/>
        </w:rPr>
        <w:t>воспитательно</w:t>
      </w:r>
      <w:proofErr w:type="spellEnd"/>
      <w:r w:rsidR="009820A2" w:rsidRPr="000F749E">
        <w:rPr>
          <w:sz w:val="24"/>
          <w:szCs w:val="24"/>
        </w:rPr>
        <w:t>-образовательного процесса, с учетом индивидуальных психолого- физиологических особенностей детей.</w:t>
      </w: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575"/>
        </w:tabs>
        <w:spacing w:before="0" w:line="360" w:lineRule="auto"/>
        <w:ind w:left="0" w:firstLine="709"/>
        <w:contextualSpacing/>
        <w:rPr>
          <w:color w:val="FF0000"/>
          <w:sz w:val="24"/>
          <w:szCs w:val="24"/>
        </w:rPr>
      </w:pPr>
      <w:r w:rsidRPr="000F749E">
        <w:rPr>
          <w:b/>
          <w:i/>
          <w:sz w:val="24"/>
          <w:szCs w:val="24"/>
        </w:rPr>
        <w:lastRenderedPageBreak/>
        <w:t xml:space="preserve">Цель и задачи, которые решались в рамках реализации практики. </w:t>
      </w:r>
      <w:r w:rsidRPr="000F749E">
        <w:rPr>
          <w:sz w:val="24"/>
          <w:szCs w:val="24"/>
        </w:rPr>
        <w:t>Формулируются в</w:t>
      </w:r>
      <w:r w:rsidRPr="000F749E">
        <w:rPr>
          <w:spacing w:val="1"/>
          <w:sz w:val="24"/>
          <w:szCs w:val="24"/>
        </w:rPr>
        <w:t xml:space="preserve"> </w:t>
      </w:r>
      <w:r w:rsidRPr="000F749E">
        <w:rPr>
          <w:sz w:val="24"/>
          <w:szCs w:val="24"/>
        </w:rPr>
        <w:t>терминах</w:t>
      </w:r>
      <w:r w:rsidRPr="000F749E">
        <w:rPr>
          <w:spacing w:val="-1"/>
          <w:sz w:val="24"/>
          <w:szCs w:val="24"/>
        </w:rPr>
        <w:t xml:space="preserve"> </w:t>
      </w:r>
      <w:r w:rsidRPr="000F749E">
        <w:rPr>
          <w:sz w:val="24"/>
          <w:szCs w:val="24"/>
        </w:rPr>
        <w:t>ожидаемых результатов.</w:t>
      </w:r>
    </w:p>
    <w:p w:rsidR="00B12A25" w:rsidRPr="000F749E" w:rsidRDefault="00B12A25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Полученные в ходе реализации практики результаты будут иметь практическую ценность: </w:t>
      </w:r>
    </w:p>
    <w:p w:rsidR="0066657C" w:rsidRPr="00C40A0E" w:rsidRDefault="0066657C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b/>
          <w:sz w:val="24"/>
          <w:szCs w:val="24"/>
        </w:rPr>
      </w:pPr>
      <w:r w:rsidRPr="00C40A0E">
        <w:rPr>
          <w:b/>
          <w:sz w:val="24"/>
          <w:szCs w:val="24"/>
        </w:rPr>
        <w:t>Для детей</w:t>
      </w:r>
    </w:p>
    <w:p w:rsidR="00F93A04" w:rsidRPr="000F749E" w:rsidRDefault="0066657C" w:rsidP="00211B1C">
      <w:pPr>
        <w:pStyle w:val="af9"/>
        <w:numPr>
          <w:ilvl w:val="1"/>
          <w:numId w:val="1"/>
        </w:numPr>
        <w:tabs>
          <w:tab w:val="left" w:pos="575"/>
        </w:tabs>
        <w:spacing w:line="360" w:lineRule="auto"/>
        <w:ind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Д</w:t>
      </w:r>
      <w:r w:rsidR="00F93A04" w:rsidRPr="000F749E">
        <w:rPr>
          <w:sz w:val="24"/>
          <w:szCs w:val="24"/>
        </w:rPr>
        <w:t>остижение ребенком уровня, соответствующего треб</w:t>
      </w:r>
      <w:r w:rsidRPr="000F749E">
        <w:rPr>
          <w:sz w:val="24"/>
          <w:szCs w:val="24"/>
        </w:rPr>
        <w:t>ованиям Комплекса ГТО I ступени.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 Сформированны</w:t>
      </w:r>
      <w:r w:rsidR="00AF47D9" w:rsidRPr="000F749E">
        <w:rPr>
          <w:sz w:val="24"/>
          <w:szCs w:val="24"/>
        </w:rPr>
        <w:t>е представления о комплексе ГТО</w:t>
      </w:r>
      <w:r w:rsidRPr="000F749E">
        <w:rPr>
          <w:sz w:val="24"/>
          <w:szCs w:val="24"/>
        </w:rPr>
        <w:t xml:space="preserve"> как о мероприятиях, направленных на укрепление здоровья с помощью систематической физической подготовки. 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2. Участие воспитанников в выполнении нормативов первой ступени Всероссийского физкультурно-спортивного комплекса на этапе завершения дошкольного образования. </w:t>
      </w:r>
    </w:p>
    <w:p w:rsidR="00B12A25" w:rsidRPr="000F749E" w:rsidRDefault="0066657C" w:rsidP="00211B1C">
      <w:pPr>
        <w:pStyle w:val="af9"/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3. Р</w:t>
      </w:r>
      <w:r w:rsidR="00B12A25" w:rsidRPr="000F749E">
        <w:rPr>
          <w:sz w:val="24"/>
          <w:szCs w:val="24"/>
        </w:rPr>
        <w:t>ебенок будет результативно, уверенно и точно выполнять необходимые физические упражнения;</w:t>
      </w:r>
    </w:p>
    <w:p w:rsidR="00B12A25" w:rsidRPr="000F749E" w:rsidRDefault="0066657C" w:rsidP="00211B1C">
      <w:pPr>
        <w:pStyle w:val="af9"/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4. Р</w:t>
      </w:r>
      <w:r w:rsidR="00B12A25" w:rsidRPr="000F749E">
        <w:rPr>
          <w:sz w:val="24"/>
          <w:szCs w:val="24"/>
        </w:rPr>
        <w:t>ебенок будет в двигательной деятельности успешно проявлять быстроту, ловкость, выносливость, силу, гибкость;</w:t>
      </w:r>
    </w:p>
    <w:p w:rsidR="00B12A25" w:rsidRPr="000F749E" w:rsidRDefault="0066657C" w:rsidP="00211B1C">
      <w:pPr>
        <w:pStyle w:val="af9"/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5. Р</w:t>
      </w:r>
      <w:r w:rsidR="00B12A25" w:rsidRPr="000F749E">
        <w:rPr>
          <w:sz w:val="24"/>
          <w:szCs w:val="24"/>
        </w:rPr>
        <w:t>ебенок будет постоянно проявлять самоконтроль и самооценку;</w:t>
      </w:r>
    </w:p>
    <w:p w:rsidR="00B12A25" w:rsidRPr="000F749E" w:rsidRDefault="0066657C" w:rsidP="00211B1C">
      <w:pPr>
        <w:pStyle w:val="af9"/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6. Р</w:t>
      </w:r>
      <w:r w:rsidR="00B12A25" w:rsidRPr="000F749E">
        <w:rPr>
          <w:sz w:val="24"/>
          <w:szCs w:val="24"/>
        </w:rPr>
        <w:t>ебенок будет стремиться к лучшему результату, четко осознавать зависимость между качеством выполнения упражнения и его результатом;</w:t>
      </w:r>
    </w:p>
    <w:p w:rsidR="00B12A25" w:rsidRPr="00C40A0E" w:rsidRDefault="0066657C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7. Р</w:t>
      </w:r>
      <w:r w:rsidR="00B12A25" w:rsidRPr="000F749E">
        <w:rPr>
          <w:sz w:val="24"/>
          <w:szCs w:val="24"/>
        </w:rPr>
        <w:t>ебенок будет стремиться к физическому совершенствованию, самостоятельному удовлетворению потребности в двигательной активности за счет имеющегося двигательного опыта.</w:t>
      </w:r>
    </w:p>
    <w:p w:rsidR="005807D1" w:rsidRPr="00C40A0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b/>
          <w:sz w:val="24"/>
          <w:szCs w:val="24"/>
        </w:rPr>
      </w:pPr>
      <w:r w:rsidRPr="00C40A0E">
        <w:rPr>
          <w:b/>
          <w:sz w:val="24"/>
          <w:szCs w:val="24"/>
        </w:rPr>
        <w:t>Для педагогов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1. Созданная информационная, методическая база. 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2. Актуализация и пополнение знаний о ВФСК «ГТО». 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3. Создание единого </w:t>
      </w:r>
      <w:proofErr w:type="spellStart"/>
      <w:r w:rsidRPr="000F749E">
        <w:rPr>
          <w:sz w:val="24"/>
          <w:szCs w:val="24"/>
        </w:rPr>
        <w:t>воспитательно</w:t>
      </w:r>
      <w:proofErr w:type="spellEnd"/>
      <w:r w:rsidRPr="000F749E">
        <w:rPr>
          <w:sz w:val="24"/>
          <w:szCs w:val="24"/>
        </w:rPr>
        <w:t xml:space="preserve">–образовательного пространства на основе доверительных партнерских отношений сотрудников ДОУ с родителями. </w:t>
      </w:r>
    </w:p>
    <w:p w:rsidR="005807D1" w:rsidRPr="00C40A0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4. Актуализированы вопросы сохранения и укрепления здоровья для педагогов. </w:t>
      </w:r>
    </w:p>
    <w:p w:rsidR="005807D1" w:rsidRPr="00C40A0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b/>
          <w:sz w:val="24"/>
          <w:szCs w:val="24"/>
        </w:rPr>
      </w:pPr>
      <w:r w:rsidRPr="00C40A0E">
        <w:rPr>
          <w:b/>
          <w:sz w:val="24"/>
          <w:szCs w:val="24"/>
        </w:rPr>
        <w:t>Для родителей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1. Информированность о ВФСК «ГТО». </w:t>
      </w:r>
    </w:p>
    <w:p w:rsidR="005807D1" w:rsidRPr="000F749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2. Проявление интереса к занятиям физкультурой и спортом совместно с детьми. </w:t>
      </w:r>
    </w:p>
    <w:p w:rsidR="005807D1" w:rsidRPr="00C40A0E" w:rsidRDefault="009820A2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b/>
          <w:sz w:val="24"/>
          <w:szCs w:val="24"/>
        </w:rPr>
      </w:pPr>
      <w:r w:rsidRPr="00C40A0E">
        <w:rPr>
          <w:b/>
          <w:sz w:val="24"/>
          <w:szCs w:val="24"/>
        </w:rPr>
        <w:t>Для образовательной организации</w:t>
      </w:r>
    </w:p>
    <w:p w:rsidR="005807D1" w:rsidRPr="000F749E" w:rsidRDefault="00223F63" w:rsidP="00211B1C">
      <w:pPr>
        <w:pStyle w:val="af9"/>
        <w:tabs>
          <w:tab w:val="left" w:pos="57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1. </w:t>
      </w:r>
      <w:r w:rsidR="009820A2" w:rsidRPr="000F749E">
        <w:rPr>
          <w:sz w:val="24"/>
          <w:szCs w:val="24"/>
        </w:rPr>
        <w:t>Создание в ДО</w:t>
      </w:r>
      <w:r w:rsidR="00B975D8" w:rsidRPr="000F749E">
        <w:rPr>
          <w:sz w:val="24"/>
          <w:szCs w:val="24"/>
        </w:rPr>
        <w:t>У системы работы по внедрению</w:t>
      </w:r>
      <w:r w:rsidR="009820A2" w:rsidRPr="000F749E">
        <w:rPr>
          <w:sz w:val="24"/>
          <w:szCs w:val="24"/>
        </w:rPr>
        <w:t xml:space="preserve"> Всероссийского физкультурно-спортивного комплекса «Готов к труду и обороне» на уровне ДОУ.</w:t>
      </w:r>
    </w:p>
    <w:p w:rsidR="0066657C" w:rsidRPr="000F749E" w:rsidRDefault="0066657C" w:rsidP="00211B1C">
      <w:pPr>
        <w:pStyle w:val="af9"/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3. О</w:t>
      </w:r>
      <w:r w:rsidRPr="000F749E">
        <w:rPr>
          <w:sz w:val="24"/>
          <w:szCs w:val="24"/>
        </w:rPr>
        <w:t xml:space="preserve">богащение методической базы и развивающей среды в дошкольном учреждении для развития и совершенствования физических качеств современного дошкольника, </w:t>
      </w:r>
      <w:r w:rsidRPr="000F749E">
        <w:rPr>
          <w:sz w:val="24"/>
          <w:szCs w:val="24"/>
        </w:rPr>
        <w:lastRenderedPageBreak/>
        <w:t>привлечение родителей (законны</w:t>
      </w:r>
      <w:r w:rsidR="00B975D8" w:rsidRPr="000F749E">
        <w:rPr>
          <w:sz w:val="24"/>
          <w:szCs w:val="24"/>
        </w:rPr>
        <w:t>х представителей) воспитанников</w:t>
      </w:r>
      <w:r w:rsidRPr="000F749E">
        <w:rPr>
          <w:sz w:val="24"/>
          <w:szCs w:val="24"/>
        </w:rPr>
        <w:t xml:space="preserve"> к активному участию в</w:t>
      </w:r>
      <w:r w:rsidRPr="000F749E">
        <w:rPr>
          <w:sz w:val="24"/>
          <w:szCs w:val="24"/>
        </w:rPr>
        <w:t xml:space="preserve"> спортивной жизни детского сада.</w:t>
      </w:r>
    </w:p>
    <w:p w:rsidR="005807D1" w:rsidRPr="00C40A0E" w:rsidRDefault="0066657C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4. П</w:t>
      </w:r>
      <w:r w:rsidRPr="000F749E">
        <w:rPr>
          <w:sz w:val="24"/>
          <w:szCs w:val="24"/>
        </w:rPr>
        <w:t>оложительная результативность в сдаче норм «ГТО» - успешное выполнение нормативов «ГТО</w:t>
      </w:r>
      <w:r w:rsidRPr="000F749E">
        <w:rPr>
          <w:sz w:val="24"/>
          <w:szCs w:val="24"/>
        </w:rPr>
        <w:t>» старшими дошкольниками (100%).</w:t>
      </w: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0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>Содержание</w:t>
      </w:r>
      <w:r w:rsidRPr="000F749E">
        <w:rPr>
          <w:b/>
          <w:i/>
          <w:spacing w:val="-4"/>
          <w:sz w:val="24"/>
          <w:szCs w:val="24"/>
        </w:rPr>
        <w:t xml:space="preserve"> </w:t>
      </w:r>
      <w:r w:rsidRPr="000F749E">
        <w:rPr>
          <w:b/>
          <w:i/>
          <w:sz w:val="24"/>
          <w:szCs w:val="24"/>
        </w:rPr>
        <w:t>практики.</w:t>
      </w:r>
      <w:r w:rsidRPr="000F749E">
        <w:rPr>
          <w:b/>
          <w:i/>
          <w:spacing w:val="-2"/>
          <w:sz w:val="24"/>
          <w:szCs w:val="24"/>
        </w:rPr>
        <w:t xml:space="preserve"> </w:t>
      </w:r>
    </w:p>
    <w:p w:rsidR="005807D1" w:rsidRPr="000F749E" w:rsidRDefault="009820A2" w:rsidP="00211B1C">
      <w:pPr>
        <w:pStyle w:val="af9"/>
        <w:tabs>
          <w:tab w:val="left" w:pos="0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Возрождение системы ГТО влияет на повышение уровня как психического, так и физического здоровья нации</w:t>
      </w:r>
      <w:r w:rsidR="00B975D8" w:rsidRPr="000F749E">
        <w:rPr>
          <w:sz w:val="24"/>
          <w:szCs w:val="24"/>
        </w:rPr>
        <w:t>. К сожалению, современные дети</w:t>
      </w:r>
      <w:r w:rsidRPr="000F749E">
        <w:rPr>
          <w:sz w:val="24"/>
          <w:szCs w:val="24"/>
        </w:rPr>
        <w:t xml:space="preserve"> не отличаются отменным физическим и психическим здоровьем. У них  недостаточно сформированы потребности в занятиях физической культурой, уже в дошкольном возрасте дети имеют зависимость от электронных игр, а родители зачастую не </w:t>
      </w:r>
      <w:r w:rsidR="00B975D8" w:rsidRPr="000F749E">
        <w:rPr>
          <w:sz w:val="24"/>
          <w:szCs w:val="24"/>
        </w:rPr>
        <w:t xml:space="preserve">являются приверженцами ЗОЖ. </w:t>
      </w:r>
      <w:r w:rsidRPr="000F749E">
        <w:rPr>
          <w:sz w:val="24"/>
          <w:szCs w:val="24"/>
        </w:rPr>
        <w:t xml:space="preserve">Приоритетное направление деятельности МБДОУ «Детский сад «Умка» - укрепление и сохранение физического и психического здоровья дошкольников.  Целью этого направления является разработка и реализация комплексного подхода к </w:t>
      </w:r>
      <w:proofErr w:type="spellStart"/>
      <w:r w:rsidRPr="000F749E">
        <w:rPr>
          <w:sz w:val="24"/>
          <w:szCs w:val="24"/>
        </w:rPr>
        <w:t>здоровьесбережению</w:t>
      </w:r>
      <w:proofErr w:type="spellEnd"/>
      <w:r w:rsidRPr="000F749E">
        <w:rPr>
          <w:sz w:val="24"/>
          <w:szCs w:val="24"/>
        </w:rPr>
        <w:t xml:space="preserve"> детей, родителей, педагогов детского сада, как успешного фактора сохранения и укрепления здоровья всех участников образовательного процесса. Поэтому внедрение комплекса ГТО  в детском саду решает многие проблемы в физическом и психическом развитии ребенка-дошкольника. Главное, что мы должны сделать сейчас как педагоги образовательного учреждения - это активно внедрять ГТО в нашу жизнь среди детей и родителей.</w:t>
      </w:r>
    </w:p>
    <w:p w:rsidR="005807D1" w:rsidRPr="000F749E" w:rsidRDefault="009820A2" w:rsidP="00211B1C">
      <w:pPr>
        <w:pStyle w:val="af9"/>
        <w:tabs>
          <w:tab w:val="left" w:pos="0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Именно такой подход к организации физического воспитания позволит максимально вовлекать и мотивировать детей и родителей в регулярные систематические занятия физической культурой с учетом их индивидуальных психологических и физических особенностей, национальных, ист</w:t>
      </w:r>
      <w:r w:rsidR="00E35BCD" w:rsidRPr="000F749E">
        <w:rPr>
          <w:sz w:val="24"/>
          <w:szCs w:val="24"/>
        </w:rPr>
        <w:t>орических и культурных традиций</w:t>
      </w:r>
      <w:r w:rsidRPr="000F749E">
        <w:rPr>
          <w:sz w:val="24"/>
          <w:szCs w:val="24"/>
        </w:rPr>
        <w:t xml:space="preserve"> так, чтобы предлагаемые формы занятий физической культурой не только позволили выполнить нормы Комплекса «Готов к труду и обороне», но и способствовали их личностному развитию, повышали уровень патриотического самосознания.</w:t>
      </w:r>
    </w:p>
    <w:p w:rsidR="005807D1" w:rsidRPr="000F749E" w:rsidRDefault="009820A2" w:rsidP="00211B1C">
      <w:pPr>
        <w:pStyle w:val="af9"/>
        <w:tabs>
          <w:tab w:val="left" w:pos="0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Таким образом, комплекс ГТО способствует не только физическому развитию дошкольников, повышению индекса здоровья, но и является центром системы спортивно - патриотического воспитания. Путем вовлечения в спортивную деятельность у детей формируется опыт патриотического поведения, что в свою очередь способствует формированию ценностных ориентаций в контексте почётного гражданского достижения.</w:t>
      </w:r>
    </w:p>
    <w:p w:rsidR="005807D1" w:rsidRPr="000F749E" w:rsidRDefault="009820A2" w:rsidP="00211B1C">
      <w:pPr>
        <w:pStyle w:val="af9"/>
        <w:tabs>
          <w:tab w:val="left" w:pos="0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            В нашем детском саду практика внедрения комплекса ГТО осуществляется с 2018 года,  при реализации которой воспитанники успешно справляются с выполнениями нормативов Всероссийского физкультурно-спортивного ко</w:t>
      </w:r>
      <w:r w:rsidR="008C3BDC">
        <w:rPr>
          <w:sz w:val="24"/>
          <w:szCs w:val="24"/>
        </w:rPr>
        <w:t>мплекса «ГТО</w:t>
      </w:r>
      <w:r w:rsidRPr="000F749E">
        <w:rPr>
          <w:sz w:val="24"/>
          <w:szCs w:val="24"/>
        </w:rPr>
        <w:t xml:space="preserve">». </w:t>
      </w:r>
    </w:p>
    <w:p w:rsidR="005807D1" w:rsidRPr="00C40A0E" w:rsidRDefault="009820A2" w:rsidP="00211B1C">
      <w:pPr>
        <w:pStyle w:val="af9"/>
        <w:tabs>
          <w:tab w:val="left" w:pos="0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 </w:t>
      </w:r>
      <w:r w:rsidRPr="000F749E">
        <w:rPr>
          <w:sz w:val="24"/>
          <w:szCs w:val="24"/>
        </w:rPr>
        <w:tab/>
        <w:t xml:space="preserve">Данная практика  нацелена на совершенствование двигательных навыков и улучшению показателей физического развития для подготовки к сдаче норм ГТО, </w:t>
      </w:r>
      <w:r w:rsidRPr="000F749E">
        <w:rPr>
          <w:sz w:val="24"/>
          <w:szCs w:val="24"/>
        </w:rPr>
        <w:lastRenderedPageBreak/>
        <w:t>воспитание у детей правильного отношения к своему здоровью.</w:t>
      </w: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585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>Средства и способы реализации практики: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План мероприятий поэтапного внедрения практики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 этап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 Формирование в образовательной организации нормативно-правовых условий, материально-технических условий для внедрения и реализации Всероссийского физкультурно- оздоровительного комплекса «Готов к труду и обороне».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1</w:t>
      </w:r>
      <w:r w:rsidRPr="000F749E">
        <w:rPr>
          <w:sz w:val="24"/>
          <w:szCs w:val="24"/>
        </w:rPr>
        <w:t xml:space="preserve">. Изучение нормативно-правовых актов, связанных с внедрением Всероссийского физкультурно-спортивного комплекса «Готов к труду и обороне». 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2</w:t>
      </w:r>
      <w:r w:rsidRPr="000F749E">
        <w:rPr>
          <w:sz w:val="24"/>
          <w:szCs w:val="24"/>
        </w:rPr>
        <w:t>. Мониторинг развивающей предметно-пространственной среды.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3</w:t>
      </w:r>
      <w:r w:rsidRPr="000F749E">
        <w:rPr>
          <w:sz w:val="24"/>
          <w:szCs w:val="24"/>
        </w:rPr>
        <w:t>. Составление и утверждение программы дополнительного образования</w:t>
      </w:r>
      <w:r w:rsidR="00102135" w:rsidRPr="000F749E">
        <w:rPr>
          <w:sz w:val="24"/>
          <w:szCs w:val="24"/>
        </w:rPr>
        <w:t>,</w:t>
      </w:r>
    </w:p>
    <w:p w:rsidR="005807D1" w:rsidRPr="000F749E" w:rsidRDefault="00102135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п</w:t>
      </w:r>
      <w:r w:rsidR="009820A2" w:rsidRPr="000F749E">
        <w:rPr>
          <w:sz w:val="24"/>
          <w:szCs w:val="24"/>
        </w:rPr>
        <w:t>лан</w:t>
      </w:r>
      <w:r w:rsidRPr="000F749E">
        <w:rPr>
          <w:sz w:val="24"/>
          <w:szCs w:val="24"/>
        </w:rPr>
        <w:t>а</w:t>
      </w:r>
      <w:r w:rsidR="009820A2" w:rsidRPr="000F749E">
        <w:rPr>
          <w:sz w:val="24"/>
          <w:szCs w:val="24"/>
        </w:rPr>
        <w:t xml:space="preserve"> поэтапного внедрения ВФСК «ГТО»</w:t>
      </w:r>
      <w:r w:rsidRPr="000F749E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4</w:t>
      </w:r>
      <w:r w:rsidRPr="000F749E">
        <w:rPr>
          <w:sz w:val="24"/>
          <w:szCs w:val="24"/>
        </w:rPr>
        <w:t>. Получение допуска к сдаче нормативов ГТО.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5</w:t>
      </w:r>
      <w:r w:rsidRPr="000F749E">
        <w:rPr>
          <w:sz w:val="24"/>
          <w:szCs w:val="24"/>
        </w:rPr>
        <w:t>. Регистраци</w:t>
      </w:r>
      <w:r w:rsidR="00102135" w:rsidRPr="000F749E">
        <w:rPr>
          <w:sz w:val="24"/>
          <w:szCs w:val="24"/>
        </w:rPr>
        <w:t>я и получени</w:t>
      </w:r>
      <w:r w:rsidR="00A55508" w:rsidRPr="000F749E">
        <w:rPr>
          <w:sz w:val="24"/>
          <w:szCs w:val="24"/>
        </w:rPr>
        <w:t>е</w:t>
      </w:r>
      <w:r w:rsidR="00102135" w:rsidRPr="000F749E">
        <w:rPr>
          <w:sz w:val="24"/>
          <w:szCs w:val="24"/>
        </w:rPr>
        <w:t xml:space="preserve"> дошкольниками УИН.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6</w:t>
      </w:r>
      <w:r w:rsidRPr="000F749E">
        <w:rPr>
          <w:sz w:val="24"/>
          <w:szCs w:val="24"/>
        </w:rPr>
        <w:t>. Размещение на сайте образовательной организации информационных материалов для родителей.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1.</w:t>
      </w:r>
      <w:r w:rsidR="00A737CD" w:rsidRPr="000F749E">
        <w:rPr>
          <w:sz w:val="24"/>
          <w:szCs w:val="24"/>
        </w:rPr>
        <w:t>7</w:t>
      </w:r>
      <w:r w:rsidRPr="000F749E">
        <w:rPr>
          <w:sz w:val="24"/>
          <w:szCs w:val="24"/>
        </w:rPr>
        <w:t>. Повышение квалификации инструктора по физической культуре по программе «Организационно-методические особенности подготовки обучающихся к выполнению нормативов всероссийского физкультурно-спортивного комплекса «ГТО»</w:t>
      </w:r>
      <w:r w:rsidR="00102135" w:rsidRPr="000F749E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 этап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 Организационно-методическая работа и практ</w:t>
      </w:r>
      <w:r w:rsidR="00223F63">
        <w:rPr>
          <w:sz w:val="24"/>
          <w:szCs w:val="24"/>
        </w:rPr>
        <w:t>ическая работа по внедрению</w:t>
      </w:r>
      <w:r w:rsidRPr="000F749E">
        <w:rPr>
          <w:sz w:val="24"/>
          <w:szCs w:val="24"/>
        </w:rPr>
        <w:t xml:space="preserve"> ГТО</w:t>
      </w:r>
      <w:r w:rsidR="0094292A" w:rsidRPr="000F749E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1</w:t>
      </w:r>
      <w:r w:rsidRPr="000F749E">
        <w:rPr>
          <w:sz w:val="24"/>
          <w:szCs w:val="24"/>
        </w:rPr>
        <w:t>. Проведение обучающих семинаров для педагогов и родителей, создание и демонстрация презентаций о спортивно-массовых и физкультурно-оздоровительных мероприятиях.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2</w:t>
      </w:r>
      <w:r w:rsidRPr="000F749E">
        <w:rPr>
          <w:sz w:val="24"/>
          <w:szCs w:val="24"/>
        </w:rPr>
        <w:t>. Разработка методических и информационных материалов по вопросам ВФСК «ГТО» для воспитанников, родителей воспитанников.</w:t>
      </w:r>
    </w:p>
    <w:p w:rsidR="005807D1" w:rsidRPr="004F0F69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3</w:t>
      </w:r>
      <w:r w:rsidRPr="000F749E">
        <w:rPr>
          <w:sz w:val="24"/>
          <w:szCs w:val="24"/>
        </w:rPr>
        <w:t xml:space="preserve">. </w:t>
      </w:r>
      <w:r w:rsidRPr="004F0F69">
        <w:rPr>
          <w:sz w:val="24"/>
          <w:szCs w:val="24"/>
        </w:rPr>
        <w:t xml:space="preserve"> Организация дея</w:t>
      </w:r>
      <w:r w:rsidR="0094292A" w:rsidRPr="004F0F69">
        <w:rPr>
          <w:sz w:val="24"/>
          <w:szCs w:val="24"/>
        </w:rPr>
        <w:t>тельности детей в рамках практики</w:t>
      </w:r>
      <w:r w:rsidRPr="004F0F69">
        <w:rPr>
          <w:sz w:val="24"/>
          <w:szCs w:val="24"/>
        </w:rPr>
        <w:t>: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Виды деятельности: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i/>
          <w:iCs/>
          <w:sz w:val="24"/>
          <w:szCs w:val="24"/>
        </w:rPr>
        <w:t>Экспериментальная деятельность.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Познавательные эксперименты: «Что происходит с нашим организмом (сердце, легкие, мышцы) после занятий физической культурой?» «Каковы мои физические возможности?»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Физкультурные соревнования «Быстрее. выше, сильнее».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«Что нужно знать, чтобы стать знаменитым спортсменом?»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bCs/>
          <w:i/>
          <w:sz w:val="24"/>
          <w:szCs w:val="24"/>
        </w:rPr>
      </w:pPr>
      <w:r w:rsidRPr="000F749E">
        <w:rPr>
          <w:i/>
          <w:iCs/>
          <w:sz w:val="24"/>
          <w:szCs w:val="24"/>
        </w:rPr>
        <w:t>Сбор и систематизация информации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lastRenderedPageBreak/>
        <w:t>• Рассматривание</w:t>
      </w:r>
      <w:r w:rsidR="004F0F69">
        <w:rPr>
          <w:sz w:val="24"/>
          <w:szCs w:val="24"/>
        </w:rPr>
        <w:t xml:space="preserve"> картинок </w:t>
      </w:r>
      <w:r w:rsidRPr="000F749E">
        <w:rPr>
          <w:sz w:val="24"/>
          <w:szCs w:val="24"/>
        </w:rPr>
        <w:t>с изображением значков и др. символики ГТО.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Использование дидактических игр, посвященных разным видам спорта: «Назови вид спорта», «Спортивное оборудование».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Составление сборника рассказов детей о любимом спортсмене.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Беседы: «Что такое ГТО?» «Участники ГТО».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Фоторепортажи с соревнований.</w:t>
      </w:r>
    </w:p>
    <w:p w:rsidR="005807D1" w:rsidRPr="004F0F69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Ф</w:t>
      </w:r>
      <w:r w:rsidR="004F0F69">
        <w:rPr>
          <w:sz w:val="24"/>
          <w:szCs w:val="24"/>
        </w:rPr>
        <w:t>изкультурная деятельность детей</w:t>
      </w:r>
      <w:r w:rsidRPr="004F0F69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Создание рисунков о спорте. Выставки рисунков и оформление мероприятий, альбома «Наше творчество».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bCs/>
          <w:i/>
          <w:sz w:val="24"/>
          <w:szCs w:val="24"/>
        </w:rPr>
      </w:pPr>
      <w:r w:rsidRPr="000F749E">
        <w:rPr>
          <w:i/>
          <w:iCs/>
          <w:sz w:val="24"/>
          <w:szCs w:val="24"/>
        </w:rPr>
        <w:t>Практические задания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Систематизация стихов и загадок о спорте (в форме альбома).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Разработка символики ГТО. Выставка работ.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Совместное творчество с детьми «Любимый вид спорта».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• Проведение с детьми интеллектуальных и развивающих игр: «Узнай вид спорта»,», «Найди спортсмена по описанию», «Что изменилось на спортивной арене?»</w:t>
      </w:r>
      <w:r w:rsidR="004F0F69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• Рисование </w:t>
      </w:r>
      <w:r w:rsidR="005D4ECA">
        <w:rPr>
          <w:sz w:val="24"/>
          <w:szCs w:val="24"/>
        </w:rPr>
        <w:t>по теме: «Выполним нормы ГТО!»,  р</w:t>
      </w:r>
      <w:r w:rsidRPr="000F749E">
        <w:rPr>
          <w:sz w:val="24"/>
          <w:szCs w:val="24"/>
        </w:rPr>
        <w:t>аскраски для детей по дисциплинам «ГТО»: п</w:t>
      </w:r>
      <w:r w:rsidR="005D4ECA">
        <w:rPr>
          <w:sz w:val="24"/>
          <w:szCs w:val="24"/>
        </w:rPr>
        <w:t>рыжки, бег на разные дистанции</w:t>
      </w:r>
      <w:r w:rsidRPr="000F749E">
        <w:rPr>
          <w:sz w:val="24"/>
          <w:szCs w:val="24"/>
        </w:rPr>
        <w:t>, метание спортивного снаряда, плавание.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 xml:space="preserve">• Организация выставки совместного творчества детей и родителей </w:t>
      </w:r>
      <w:r w:rsidR="0094292A" w:rsidRPr="000F749E">
        <w:rPr>
          <w:b/>
          <w:i/>
          <w:sz w:val="24"/>
          <w:szCs w:val="24"/>
        </w:rPr>
        <w:t>«</w:t>
      </w:r>
      <w:r w:rsidR="0094292A" w:rsidRPr="000F749E">
        <w:rPr>
          <w:sz w:val="24"/>
          <w:szCs w:val="24"/>
        </w:rPr>
        <w:t>От значка ГТО к Олимпийской медали!».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5</w:t>
      </w:r>
      <w:r w:rsidRPr="000F749E">
        <w:rPr>
          <w:sz w:val="24"/>
          <w:szCs w:val="24"/>
        </w:rPr>
        <w:t>. Оснащение предметно-пространственной среды спортивным оборудованием и инвентарем для выполнения нормативов ГТО.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5D4ECA">
        <w:rPr>
          <w:sz w:val="24"/>
          <w:szCs w:val="24"/>
        </w:rPr>
        <w:t>6</w:t>
      </w:r>
      <w:r w:rsidRPr="000F749E">
        <w:rPr>
          <w:sz w:val="24"/>
          <w:szCs w:val="24"/>
        </w:rPr>
        <w:t>. Оформление и распространение информационных материалов буклетов, направленных на привлечение внимания родителей выполнению нормативов первой ступени ВФСК «ГТО» воспитанниками подготовительных групп ДОУ.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8</w:t>
      </w:r>
      <w:r w:rsidRPr="000F749E">
        <w:rPr>
          <w:sz w:val="24"/>
          <w:szCs w:val="24"/>
        </w:rPr>
        <w:t>. Разработка и проведение спортивного праздника «Нам со спортом по пути, «ГТО» ждёт впереди!»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</w:t>
      </w:r>
      <w:r w:rsidR="00A737CD" w:rsidRPr="000F749E">
        <w:rPr>
          <w:sz w:val="24"/>
          <w:szCs w:val="24"/>
        </w:rPr>
        <w:t>9</w:t>
      </w:r>
      <w:r w:rsidRPr="000F749E">
        <w:rPr>
          <w:sz w:val="24"/>
          <w:szCs w:val="24"/>
        </w:rPr>
        <w:t>. Участие в Спартакиаде дошкольников г. Салехард 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2.1</w:t>
      </w:r>
      <w:r w:rsidR="00A737CD" w:rsidRPr="000F749E">
        <w:rPr>
          <w:sz w:val="24"/>
          <w:szCs w:val="24"/>
        </w:rPr>
        <w:t>0</w:t>
      </w:r>
      <w:r w:rsidRPr="000F749E">
        <w:rPr>
          <w:sz w:val="24"/>
          <w:szCs w:val="24"/>
        </w:rPr>
        <w:t xml:space="preserve"> Вручени</w:t>
      </w:r>
      <w:r w:rsidR="00A737CD" w:rsidRPr="000F749E">
        <w:rPr>
          <w:sz w:val="24"/>
          <w:szCs w:val="24"/>
        </w:rPr>
        <w:t>е</w:t>
      </w:r>
      <w:r w:rsidRPr="000F749E">
        <w:rPr>
          <w:sz w:val="24"/>
          <w:szCs w:val="24"/>
        </w:rPr>
        <w:t xml:space="preserve"> удост</w:t>
      </w:r>
      <w:r w:rsidR="005D4ECA">
        <w:rPr>
          <w:sz w:val="24"/>
          <w:szCs w:val="24"/>
        </w:rPr>
        <w:t>оверений и знаков отличия «ГТО».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 этап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3. Проведение мониторинга и обобщение опыта работы по внедрению и реализации ВФСК «ГТО» в образовательной организации</w:t>
      </w:r>
      <w:r w:rsidR="0094292A" w:rsidRPr="000F749E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3.1</w:t>
      </w:r>
      <w:r w:rsidR="00A737CD" w:rsidRPr="000F749E">
        <w:rPr>
          <w:sz w:val="24"/>
          <w:szCs w:val="24"/>
        </w:rPr>
        <w:t>.</w:t>
      </w:r>
      <w:r w:rsidRPr="000F749E">
        <w:rPr>
          <w:sz w:val="24"/>
          <w:szCs w:val="24"/>
        </w:rPr>
        <w:t xml:space="preserve"> Презентация для детей и родителей с использованием мультимедийного оборудования «Выполняем нормы ГТО»</w:t>
      </w:r>
    </w:p>
    <w:p w:rsidR="005807D1" w:rsidRPr="000F749E" w:rsidRDefault="0094292A" w:rsidP="00211B1C">
      <w:pPr>
        <w:pStyle w:val="af9"/>
        <w:tabs>
          <w:tab w:val="left" w:pos="585"/>
        </w:tabs>
        <w:spacing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sz w:val="24"/>
          <w:szCs w:val="24"/>
        </w:rPr>
        <w:t>3.2</w:t>
      </w:r>
      <w:r w:rsidR="00A737CD" w:rsidRPr="000F749E">
        <w:rPr>
          <w:sz w:val="24"/>
          <w:szCs w:val="24"/>
        </w:rPr>
        <w:t>.</w:t>
      </w:r>
      <w:r w:rsidR="009820A2" w:rsidRPr="000F749E">
        <w:rPr>
          <w:sz w:val="24"/>
          <w:szCs w:val="24"/>
        </w:rPr>
        <w:t xml:space="preserve"> Презентация опыта работы на  методическом объединении инструкторов по физической культуре.</w:t>
      </w:r>
    </w:p>
    <w:p w:rsidR="005807D1" w:rsidRPr="000F749E" w:rsidRDefault="00180EB5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lastRenderedPageBreak/>
        <w:t>Ресурсы практики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1. Материально-технические. Развивающая предметно-пространственная среда ДОУ по  физическому развитию пополнена необходимым спортивным оборудованием и инструментарием.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2. Кадровые. Ответственный  за реализацию практики  инструктор по физической культуре.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3. Методические. В процессе реализации практики могут быть использованы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>авторс</w:t>
      </w:r>
      <w:r w:rsidR="002B2F38">
        <w:rPr>
          <w:sz w:val="24"/>
          <w:szCs w:val="24"/>
        </w:rPr>
        <w:t>кие программы, буклеты</w:t>
      </w:r>
      <w:r w:rsidRPr="000F749E">
        <w:rPr>
          <w:sz w:val="24"/>
          <w:szCs w:val="24"/>
        </w:rPr>
        <w:t>, создана подборка методической литературы.</w:t>
      </w:r>
    </w:p>
    <w:p w:rsidR="005807D1" w:rsidRPr="000F749E" w:rsidRDefault="009820A2" w:rsidP="00211B1C">
      <w:pPr>
        <w:tabs>
          <w:tab w:val="left" w:pos="585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 xml:space="preserve">4. Мультимедийное. Интерактивная доска, музыкальный центр, </w:t>
      </w:r>
      <w:r w:rsidR="00180EB5" w:rsidRPr="000F749E">
        <w:rPr>
          <w:sz w:val="24"/>
          <w:szCs w:val="24"/>
        </w:rPr>
        <w:t>ноутбук</w:t>
      </w:r>
      <w:r w:rsidRPr="000F749E">
        <w:rPr>
          <w:sz w:val="24"/>
          <w:szCs w:val="24"/>
        </w:rPr>
        <w:t>.</w:t>
      </w:r>
    </w:p>
    <w:p w:rsidR="005807D1" w:rsidRPr="000F749E" w:rsidRDefault="009820A2" w:rsidP="00211B1C">
      <w:pPr>
        <w:pStyle w:val="af9"/>
        <w:numPr>
          <w:ilvl w:val="0"/>
          <w:numId w:val="18"/>
        </w:numPr>
        <w:tabs>
          <w:tab w:val="left" w:pos="571"/>
        </w:tabs>
        <w:spacing w:before="0" w:line="360" w:lineRule="auto"/>
        <w:ind w:left="0" w:firstLine="709"/>
        <w:contextualSpacing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>Данные о результативности:</w:t>
      </w:r>
    </w:p>
    <w:p w:rsidR="005807D1" w:rsidRPr="00C40A0E" w:rsidRDefault="009820A2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 xml:space="preserve">С внедрением комплекса ГТО воспитанники  неоднократно становились победителями и призерами конкурсов, марафонов и соревнований  различного уровня: 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  <w:lang w:eastAsia="ru-RU"/>
        </w:rPr>
      </w:pPr>
      <w:r w:rsidRPr="000F749E">
        <w:rPr>
          <w:bCs/>
          <w:sz w:val="24"/>
          <w:szCs w:val="24"/>
          <w:lang w:eastAsia="ru-RU"/>
        </w:rPr>
        <w:t xml:space="preserve">2018 г. - Региональный конкурс «Северное сияние», номинация «В здоровом теле – здоровый дух!», название работы «Спорт – здоровье ГТО» </w:t>
      </w:r>
      <w:r w:rsidRPr="000F749E">
        <w:rPr>
          <w:b/>
          <w:bCs/>
          <w:sz w:val="24"/>
          <w:szCs w:val="24"/>
          <w:lang w:eastAsia="ru-RU"/>
        </w:rPr>
        <w:t>Диплом III место</w:t>
      </w:r>
      <w:r w:rsidRPr="000F749E">
        <w:rPr>
          <w:bCs/>
          <w:sz w:val="24"/>
          <w:szCs w:val="24"/>
          <w:lang w:eastAsia="ru-RU"/>
        </w:rPr>
        <w:t>.</w:t>
      </w:r>
    </w:p>
    <w:p w:rsidR="005807D1" w:rsidRPr="000F749E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05024" behindDoc="0" locked="0" layoutInCell="1" allowOverlap="1" wp14:anchorId="1A445A0E" wp14:editId="4B3F7A71">
            <wp:simplePos x="0" y="0"/>
            <wp:positionH relativeFrom="column">
              <wp:posOffset>4877435</wp:posOffset>
            </wp:positionH>
            <wp:positionV relativeFrom="paragraph">
              <wp:posOffset>91440</wp:posOffset>
            </wp:positionV>
            <wp:extent cx="1330960" cy="1009650"/>
            <wp:effectExtent l="19050" t="19050" r="21590" b="19050"/>
            <wp:wrapSquare wrapText="bothSides"/>
            <wp:docPr id="6" name="Рисунок 232" descr="J:\Женщина Ямала за ЗОЖ\дети\грамоты\Усубалиев Марлен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J:\Женщина Ямала за ЗОЖ\дети\грамоты\Усубалиев Марлен 001.jpg"/>
                    <pic:cNvPicPr>
                      <a:picLocks noChangeAspect="1"/>
                    </pic:cNvPicPr>
                  </pic:nvPicPr>
                  <pic:blipFill>
                    <a:blip r:embed="rId10"/>
                    <a:srcRect l="10821" r="4367" b="53191"/>
                    <a:stretch/>
                  </pic:blipFill>
                  <pic:spPr bwMode="auto">
                    <a:xfrm>
                      <a:off x="0" y="0"/>
                      <a:ext cx="1330960" cy="10096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  <w:lang w:eastAsia="ru-RU"/>
        </w:rPr>
        <w:t xml:space="preserve">2019 г. - Соревнования по лыжному биатлону среди дошкольных учреждений г. Салехард организаций  в рамках проведения всемирного дня снега </w:t>
      </w:r>
      <w:r w:rsidR="009820A2" w:rsidRPr="000F749E">
        <w:rPr>
          <w:b/>
          <w:bCs/>
          <w:sz w:val="24"/>
          <w:szCs w:val="24"/>
        </w:rPr>
        <w:t>Диплом</w:t>
      </w:r>
      <w:r w:rsidR="009820A2" w:rsidRPr="000F749E">
        <w:rPr>
          <w:b/>
          <w:sz w:val="24"/>
          <w:szCs w:val="24"/>
        </w:rPr>
        <w:t xml:space="preserve"> </w:t>
      </w:r>
      <w:r w:rsidR="009820A2" w:rsidRPr="000F749E">
        <w:rPr>
          <w:b/>
          <w:bCs/>
          <w:sz w:val="24"/>
          <w:szCs w:val="24"/>
        </w:rPr>
        <w:t>III степени</w:t>
      </w:r>
      <w:r w:rsidR="009820A2" w:rsidRPr="000F749E">
        <w:rPr>
          <w:bCs/>
          <w:sz w:val="24"/>
          <w:szCs w:val="24"/>
        </w:rPr>
        <w:t xml:space="preserve">. 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2018 г. </w:t>
      </w:r>
      <w:r w:rsidRPr="000F749E">
        <w:rPr>
          <w:b/>
          <w:bCs/>
          <w:sz w:val="24"/>
          <w:szCs w:val="24"/>
        </w:rPr>
        <w:t>–</w:t>
      </w:r>
      <w:r w:rsidRPr="0039604B">
        <w:rPr>
          <w:b/>
          <w:bCs/>
          <w:sz w:val="24"/>
          <w:szCs w:val="24"/>
        </w:rPr>
        <w:t xml:space="preserve"> Трое воспитанников стали обладателями золотых знаков ГТО,  двое – серебряных и четыре –бронзовых.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bCs/>
          <w:sz w:val="24"/>
          <w:szCs w:val="24"/>
        </w:rPr>
        <w:t>2019 г. – Участники финала Спартакиады среди дошкольных образовательных организаций муниципальной системы  образования города Салехард. В отборочном туре заняли 2 место по итогам выполнения нормативов ГТО среди ДОУ г. Салехард.</w:t>
      </w:r>
    </w:p>
    <w:p w:rsidR="005807D1" w:rsidRPr="000F749E" w:rsidRDefault="00223F63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82496" behindDoc="0" locked="0" layoutInCell="1" allowOverlap="1" wp14:anchorId="5D491319" wp14:editId="576E7BF3">
            <wp:simplePos x="0" y="0"/>
            <wp:positionH relativeFrom="column">
              <wp:posOffset>3110865</wp:posOffset>
            </wp:positionH>
            <wp:positionV relativeFrom="paragraph">
              <wp:posOffset>39370</wp:posOffset>
            </wp:positionV>
            <wp:extent cx="1438275" cy="939800"/>
            <wp:effectExtent l="0" t="0" r="9525" b="0"/>
            <wp:wrapSquare wrapText="bothSides"/>
            <wp:docPr id="8" name="Рисунок 242" descr="J:\Женщина Ямала за ЗОЖ\дети\спартакиада пирами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J:\Женщина Ямала за ЗОЖ\дети\спартакиада пирамида.JPG"/>
                    <pic:cNvPicPr>
                      <a:picLocks noChangeAspect="1"/>
                    </pic:cNvPicPr>
                  </pic:nvPicPr>
                  <pic:blipFill>
                    <a:blip r:embed="rId11"/>
                    <a:stretch/>
                  </pic:blipFill>
                  <pic:spPr bwMode="auto">
                    <a:xfrm>
                      <a:off x="0" y="0"/>
                      <a:ext cx="1438275" cy="93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54848" behindDoc="0" locked="0" layoutInCell="1" allowOverlap="1" wp14:anchorId="4495F943" wp14:editId="48884CF7">
            <wp:simplePos x="0" y="0"/>
            <wp:positionH relativeFrom="column">
              <wp:posOffset>758190</wp:posOffset>
            </wp:positionH>
            <wp:positionV relativeFrom="paragraph">
              <wp:posOffset>36195</wp:posOffset>
            </wp:positionV>
            <wp:extent cx="1414145" cy="942975"/>
            <wp:effectExtent l="0" t="0" r="0" b="9525"/>
            <wp:wrapSquare wrapText="bothSides"/>
            <wp:docPr id="7" name="Рисунок 243" descr="H:\Женщина Ямала за ЗОЖ\дети\IMG_88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:\Женщина Ямала за ЗОЖ\дети\IMG_8893.JPG"/>
                    <pic:cNvPicPr>
                      <a:picLocks noChangeAspect="1"/>
                    </pic:cNvPicPr>
                  </pic:nvPicPr>
                  <pic:blipFill>
                    <a:blip r:embed="rId12"/>
                    <a:stretch/>
                  </pic:blipFill>
                  <pic:spPr bwMode="auto">
                    <a:xfrm>
                      <a:off x="0" y="0"/>
                      <a:ext cx="1414145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5807D1" w:rsidRPr="000F749E" w:rsidRDefault="00223F63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07072" behindDoc="0" locked="0" layoutInCell="1" allowOverlap="1" wp14:anchorId="2FFD8077" wp14:editId="2B361BD1">
            <wp:simplePos x="0" y="0"/>
            <wp:positionH relativeFrom="column">
              <wp:posOffset>5198110</wp:posOffset>
            </wp:positionH>
            <wp:positionV relativeFrom="paragraph">
              <wp:posOffset>194945</wp:posOffset>
            </wp:positionV>
            <wp:extent cx="820420" cy="1162050"/>
            <wp:effectExtent l="19050" t="19050" r="17780" b="19050"/>
            <wp:wrapSquare wrapText="bothSides"/>
            <wp:docPr id="9" name="Рисунок 244" descr="J:\Женщина Ямала за ЗОЖ\дети\грамоты\Призер Усубалиев Марл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:\Женщина Ямала за ЗОЖ\дети\грамоты\Призер Усубалиев Марлен.jpg"/>
                    <pic:cNvPicPr>
                      <a:picLocks noChangeAspect="1"/>
                    </pic:cNvPicPr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820420" cy="11620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2019 г. – </w:t>
      </w:r>
      <w:r w:rsidR="00797BBF" w:rsidRPr="000F749E">
        <w:rPr>
          <w:b/>
          <w:bCs/>
          <w:sz w:val="24"/>
          <w:szCs w:val="24"/>
        </w:rPr>
        <w:t xml:space="preserve">Призёр </w:t>
      </w:r>
      <w:r w:rsidR="00797BBF" w:rsidRPr="000F749E">
        <w:rPr>
          <w:bCs/>
          <w:sz w:val="24"/>
          <w:szCs w:val="24"/>
        </w:rPr>
        <w:t>р</w:t>
      </w:r>
      <w:r w:rsidRPr="000F749E">
        <w:rPr>
          <w:bCs/>
          <w:sz w:val="24"/>
          <w:szCs w:val="24"/>
        </w:rPr>
        <w:t>егионал</w:t>
      </w:r>
      <w:r w:rsidR="00797BBF" w:rsidRPr="000F749E">
        <w:rPr>
          <w:bCs/>
          <w:sz w:val="24"/>
          <w:szCs w:val="24"/>
        </w:rPr>
        <w:t>ьного дистанционного интеллектуально-спортивного</w:t>
      </w:r>
      <w:r w:rsidRPr="000F749E">
        <w:rPr>
          <w:bCs/>
          <w:sz w:val="24"/>
          <w:szCs w:val="24"/>
        </w:rPr>
        <w:t xml:space="preserve"> марафон</w:t>
      </w:r>
      <w:r w:rsidR="00797BBF" w:rsidRPr="000F749E">
        <w:rPr>
          <w:bCs/>
          <w:sz w:val="24"/>
          <w:szCs w:val="24"/>
        </w:rPr>
        <w:t>а</w:t>
      </w:r>
      <w:r w:rsidRPr="000F749E">
        <w:rPr>
          <w:bCs/>
          <w:sz w:val="24"/>
          <w:szCs w:val="24"/>
        </w:rPr>
        <w:t xml:space="preserve"> «Я-Мал» среди воспитанников подготовительных к школе групп образовательных организаций     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Ямало-Ненецкого автономного округа.</w:t>
      </w:r>
      <w:r w:rsidR="00797BBF" w:rsidRPr="000F749E">
        <w:rPr>
          <w:bCs/>
          <w:sz w:val="24"/>
          <w:szCs w:val="24"/>
        </w:rPr>
        <w:t xml:space="preserve"> </w:t>
      </w:r>
      <w:r w:rsidRPr="000F749E">
        <w:rPr>
          <w:b/>
          <w:bCs/>
          <w:sz w:val="24"/>
          <w:szCs w:val="24"/>
        </w:rPr>
        <w:t>Диплом II место</w:t>
      </w:r>
      <w:r w:rsidRPr="000F749E">
        <w:rPr>
          <w:bCs/>
          <w:sz w:val="24"/>
          <w:szCs w:val="24"/>
        </w:rPr>
        <w:t>.</w:t>
      </w:r>
      <w:r w:rsidR="00797BBF" w:rsidRPr="000F749E">
        <w:rPr>
          <w:bCs/>
          <w:sz w:val="24"/>
          <w:szCs w:val="24"/>
        </w:rPr>
        <w:t xml:space="preserve"> (марафон проходит в 2 этапа: 1 этап – сдача нормативов ГТО, 2 этап интеллектуальный, задания о спорте и здоровом образе жизни).</w:t>
      </w:r>
    </w:p>
    <w:p w:rsidR="00797BBF" w:rsidRPr="000F749E" w:rsidRDefault="006E25B0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Воспитанник</w:t>
      </w:r>
      <w:r w:rsidR="00797BBF" w:rsidRPr="000F749E">
        <w:rPr>
          <w:bCs/>
          <w:sz w:val="24"/>
          <w:szCs w:val="24"/>
        </w:rPr>
        <w:t xml:space="preserve"> из коррекционной группы сдал нормы ГТО на золотой знак</w:t>
      </w:r>
      <w:r w:rsidR="00995541" w:rsidRPr="000F749E">
        <w:rPr>
          <w:bCs/>
          <w:sz w:val="24"/>
          <w:szCs w:val="24"/>
        </w:rPr>
        <w:t xml:space="preserve"> и</w:t>
      </w:r>
      <w:r w:rsidRPr="000F749E">
        <w:rPr>
          <w:bCs/>
          <w:sz w:val="24"/>
          <w:szCs w:val="24"/>
        </w:rPr>
        <w:t>,</w:t>
      </w:r>
      <w:r w:rsidR="00995541" w:rsidRPr="000F749E">
        <w:rPr>
          <w:bCs/>
          <w:sz w:val="24"/>
          <w:szCs w:val="24"/>
        </w:rPr>
        <w:t xml:space="preserve"> участвуя в интеллектуальном этапе марафона, показал знания о спорте и здоровом образе жизни занял 2 место в региональном марафоне.</w:t>
      </w:r>
    </w:p>
    <w:p w:rsidR="005807D1" w:rsidRPr="000F749E" w:rsidRDefault="00211B1C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913216" behindDoc="0" locked="0" layoutInCell="1" allowOverlap="1" wp14:anchorId="3D42EAA1" wp14:editId="4B2FEAF2">
            <wp:simplePos x="0" y="0"/>
            <wp:positionH relativeFrom="column">
              <wp:posOffset>5121910</wp:posOffset>
            </wp:positionH>
            <wp:positionV relativeFrom="paragraph">
              <wp:posOffset>-56515</wp:posOffset>
            </wp:positionV>
            <wp:extent cx="908685" cy="1209675"/>
            <wp:effectExtent l="19050" t="19050" r="24765" b="28575"/>
            <wp:wrapSquare wrapText="bothSides"/>
            <wp:docPr id="59" name="Рисунок 59" descr="J:\Женщина Ямала за ЗОЖ\дети\грамоты\дети\Диплом 1 место Умк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J:\Женщина Ямала за ЗОЖ\дети\грамоты\дети\Диплом 1 место Умка 00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685" cy="1209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60000"/>
                          <a:lumOff val="4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2020 г. - </w:t>
      </w:r>
      <w:r w:rsidR="009820A2" w:rsidRPr="000F749E">
        <w:rPr>
          <w:b/>
          <w:bCs/>
          <w:sz w:val="24"/>
          <w:szCs w:val="24"/>
        </w:rPr>
        <w:t>Победитель, диплом 1 место</w:t>
      </w:r>
      <w:r w:rsidR="009820A2" w:rsidRPr="000F749E">
        <w:rPr>
          <w:bCs/>
          <w:sz w:val="24"/>
          <w:szCs w:val="24"/>
        </w:rPr>
        <w:t xml:space="preserve"> в соревнованиях среди воспитанников детских дошкольных учреждений города Салехард  «Самый сильный», посвященных «Международному дню защиты детей». В программу соревнований входили отдельные виды нормативов комплекса ГТО.</w:t>
      </w:r>
      <w:r w:rsidR="001E55A3" w:rsidRPr="000F749E">
        <w:rPr>
          <w:bCs/>
          <w:sz w:val="24"/>
          <w:szCs w:val="24"/>
        </w:rPr>
        <w:t xml:space="preserve"> </w:t>
      </w:r>
    </w:p>
    <w:p w:rsidR="005807D1" w:rsidRPr="000F749E" w:rsidRDefault="008C3BDC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16288" behindDoc="0" locked="0" layoutInCell="1" allowOverlap="1" wp14:anchorId="573BB2D7" wp14:editId="2848C490">
            <wp:simplePos x="0" y="0"/>
            <wp:positionH relativeFrom="column">
              <wp:posOffset>5066030</wp:posOffset>
            </wp:positionH>
            <wp:positionV relativeFrom="paragraph">
              <wp:posOffset>1971675</wp:posOffset>
            </wp:positionV>
            <wp:extent cx="796925" cy="1095375"/>
            <wp:effectExtent l="0" t="0" r="3175" b="9525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925" cy="1095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5A3"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15264" behindDoc="0" locked="0" layoutInCell="1" allowOverlap="1" wp14:anchorId="0AA995B8" wp14:editId="26E1594F">
            <wp:simplePos x="0" y="0"/>
            <wp:positionH relativeFrom="column">
              <wp:posOffset>4655185</wp:posOffset>
            </wp:positionH>
            <wp:positionV relativeFrom="paragraph">
              <wp:posOffset>205105</wp:posOffset>
            </wp:positionV>
            <wp:extent cx="1680210" cy="1183640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210" cy="1183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55A3"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14240" behindDoc="0" locked="0" layoutInCell="1" allowOverlap="1" wp14:anchorId="2E2BFEA5" wp14:editId="68D4DCB3">
            <wp:simplePos x="0" y="0"/>
            <wp:positionH relativeFrom="column">
              <wp:posOffset>3691255</wp:posOffset>
            </wp:positionH>
            <wp:positionV relativeFrom="paragraph">
              <wp:posOffset>205105</wp:posOffset>
            </wp:positionV>
            <wp:extent cx="919480" cy="1214755"/>
            <wp:effectExtent l="0" t="0" r="0" b="4445"/>
            <wp:wrapSquare wrapText="bothSides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480" cy="121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2020 г. - </w:t>
      </w:r>
      <w:r w:rsidR="009820A2" w:rsidRPr="000F749E">
        <w:rPr>
          <w:b/>
          <w:bCs/>
          <w:sz w:val="24"/>
          <w:szCs w:val="24"/>
        </w:rPr>
        <w:t>Победитель, «Спортивный эрудит». Диплом победителя, диплом о присвоении звания «Спортивный эрудит»</w:t>
      </w:r>
      <w:r w:rsidR="009820A2" w:rsidRPr="000F749E">
        <w:rPr>
          <w:bCs/>
          <w:sz w:val="24"/>
          <w:szCs w:val="24"/>
        </w:rPr>
        <w:t xml:space="preserve"> в региональном  дистанционном интеллектуально-спортивном марафоне «Я-Мал» для воспитанников детских садов Ямало-Ненецкого округа (марафон проходит в 2 этапа: 1 этап – сдача нормативов ГТО, 2 этап интеллектуальный, задания о спорте и здоровом образе жизни). </w:t>
      </w:r>
    </w:p>
    <w:p w:rsidR="001E55A3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2020 г. – </w:t>
      </w:r>
      <w:r w:rsidRPr="000F749E">
        <w:rPr>
          <w:b/>
          <w:bCs/>
          <w:sz w:val="24"/>
          <w:szCs w:val="24"/>
        </w:rPr>
        <w:t>Победитель</w:t>
      </w:r>
      <w:r w:rsidRPr="000F749E">
        <w:rPr>
          <w:bCs/>
          <w:sz w:val="24"/>
          <w:szCs w:val="24"/>
        </w:rPr>
        <w:t>, диплом 1 место в Спартакиаде дошкольных учреждений «Самый сильный», посвященной 90-летию образования Ямало-Ненецкого автономного округа.</w:t>
      </w:r>
      <w:r w:rsidR="00995541" w:rsidRPr="000F749E">
        <w:rPr>
          <w:bCs/>
          <w:sz w:val="24"/>
          <w:szCs w:val="24"/>
        </w:rPr>
        <w:t xml:space="preserve"> В программу соревнований входили отдельные виды нормативов комплекса ГТО.</w:t>
      </w:r>
      <w:r w:rsidR="001E55A3" w:rsidRPr="000F749E">
        <w:rPr>
          <w:bCs/>
          <w:sz w:val="24"/>
          <w:szCs w:val="24"/>
        </w:rPr>
        <w:t xml:space="preserve"> </w:t>
      </w:r>
    </w:p>
    <w:p w:rsidR="005807D1" w:rsidRPr="000F749E" w:rsidRDefault="00995541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 </w:t>
      </w:r>
      <w:r w:rsidR="001E55A3" w:rsidRPr="000F749E">
        <w:rPr>
          <w:rFonts w:eastAsia="Calibri"/>
          <w:noProof/>
          <w:sz w:val="24"/>
          <w:szCs w:val="24"/>
          <w:lang w:eastAsia="ru-RU"/>
        </w:rPr>
        <w:drawing>
          <wp:anchor distT="0" distB="0" distL="114300" distR="114300" simplePos="0" relativeHeight="251911168" behindDoc="0" locked="0" layoutInCell="1" allowOverlap="1" wp14:anchorId="4923BA49" wp14:editId="7AAE54A3">
            <wp:simplePos x="0" y="0"/>
            <wp:positionH relativeFrom="column">
              <wp:posOffset>5064125</wp:posOffset>
            </wp:positionH>
            <wp:positionV relativeFrom="paragraph">
              <wp:posOffset>17780</wp:posOffset>
            </wp:positionV>
            <wp:extent cx="1023620" cy="758825"/>
            <wp:effectExtent l="0" t="0" r="5080" b="3175"/>
            <wp:wrapSquare wrapText="bothSides"/>
            <wp:docPr id="1" name="Рисунок 1" descr="J:\Женщина Ямала за ЗОЖ\дети\грамоты\знаки ГТО 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Женщина Ямала за ЗОЖ\дети\грамоты\знаки ГТО 202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620" cy="75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В 2020 г. -  Выполнение нормативов Всероссийского физкультурно-спортивного комплекса «Готов к труду и обороне»: </w:t>
      </w:r>
      <w:r w:rsidR="009820A2" w:rsidRPr="000F749E">
        <w:rPr>
          <w:b/>
          <w:bCs/>
          <w:sz w:val="24"/>
          <w:szCs w:val="24"/>
        </w:rPr>
        <w:t>3 золотых, 9 серебряных и 5 бронзовых знаков.</w:t>
      </w:r>
      <w:r w:rsidR="009820A2" w:rsidRPr="000F749E">
        <w:rPr>
          <w:bCs/>
          <w:sz w:val="24"/>
          <w:szCs w:val="24"/>
        </w:rPr>
        <w:t xml:space="preserve"> 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В 2021 г. - Выполнение норм Всероссийского физкультурно-спортивного комплекса «Готов к труду и обороне»: </w:t>
      </w:r>
      <w:r w:rsidRPr="000F749E">
        <w:rPr>
          <w:b/>
          <w:bCs/>
          <w:sz w:val="24"/>
          <w:szCs w:val="24"/>
        </w:rPr>
        <w:t>4 золотых и 5 серебряных знаков.</w:t>
      </w:r>
    </w:p>
    <w:p w:rsidR="005807D1" w:rsidRPr="000F749E" w:rsidRDefault="00223F63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17312" behindDoc="0" locked="0" layoutInCell="1" allowOverlap="1" wp14:anchorId="0CF1F46B" wp14:editId="393A6272">
            <wp:simplePos x="0" y="0"/>
            <wp:positionH relativeFrom="column">
              <wp:posOffset>4586605</wp:posOffset>
            </wp:positionH>
            <wp:positionV relativeFrom="paragraph">
              <wp:posOffset>118745</wp:posOffset>
            </wp:positionV>
            <wp:extent cx="721995" cy="1047750"/>
            <wp:effectExtent l="0" t="0" r="1905" b="0"/>
            <wp:wrapSquare wrapText="bothSides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995" cy="1047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18336" behindDoc="0" locked="0" layoutInCell="1" allowOverlap="1" wp14:anchorId="0FDF8463" wp14:editId="0CE67CB2">
            <wp:simplePos x="0" y="0"/>
            <wp:positionH relativeFrom="column">
              <wp:posOffset>5391150</wp:posOffset>
            </wp:positionH>
            <wp:positionV relativeFrom="paragraph">
              <wp:posOffset>106680</wp:posOffset>
            </wp:positionV>
            <wp:extent cx="748030" cy="1054735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030" cy="1054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2021 г. – </w:t>
      </w:r>
      <w:r w:rsidR="009820A2" w:rsidRPr="000F749E">
        <w:rPr>
          <w:b/>
          <w:bCs/>
          <w:sz w:val="24"/>
          <w:szCs w:val="24"/>
        </w:rPr>
        <w:t>2 призёра</w:t>
      </w:r>
      <w:r w:rsidR="009820A2" w:rsidRPr="000F749E">
        <w:rPr>
          <w:bCs/>
          <w:sz w:val="24"/>
          <w:szCs w:val="24"/>
        </w:rPr>
        <w:t xml:space="preserve"> в региональном  дистанционном интеллектуально-спортивном марафоне «Я-Мал» для воспитанников детских садов Ямало-Ненецкого округа в 2021 году (марафон проходит в 2 этапа: 1 этап – сдача нормативов ГТО, 2 этап интеллектуальный, задания о спорте и здоровом образе жизни).</w:t>
      </w:r>
      <w:r w:rsidR="003A56EC" w:rsidRPr="000F749E">
        <w:rPr>
          <w:bCs/>
          <w:sz w:val="24"/>
          <w:szCs w:val="24"/>
        </w:rPr>
        <w:t xml:space="preserve"> </w:t>
      </w:r>
    </w:p>
    <w:p w:rsidR="005807D1" w:rsidRPr="000F749E" w:rsidRDefault="00223F63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12864" behindDoc="0" locked="0" layoutInCell="1" allowOverlap="1" wp14:anchorId="014A6B05" wp14:editId="1EF854B1">
            <wp:simplePos x="0" y="0"/>
            <wp:positionH relativeFrom="column">
              <wp:posOffset>4977765</wp:posOffset>
            </wp:positionH>
            <wp:positionV relativeFrom="paragraph">
              <wp:posOffset>528320</wp:posOffset>
            </wp:positionV>
            <wp:extent cx="1104900" cy="902970"/>
            <wp:effectExtent l="0" t="0" r="0" b="0"/>
            <wp:wrapSquare wrapText="bothSides"/>
            <wp:docPr id="12" name="Рисунок 258" descr="J:\Женщина Ямала за ЗОЖ\дети\грамоты\гто удостоверения 2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J:\Женщина Ямала за ЗОЖ\дети\грамоты\гто удостоверения 2022.jpg"/>
                    <pic:cNvPicPr>
                      <a:picLocks noChangeAspect="1"/>
                    </pic:cNvPicPr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1104900" cy="90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 2022 г. - </w:t>
      </w:r>
      <w:r w:rsidR="009820A2" w:rsidRPr="000F749E">
        <w:rPr>
          <w:b/>
          <w:bCs/>
          <w:sz w:val="24"/>
          <w:szCs w:val="24"/>
        </w:rPr>
        <w:t>Выполнение норм Всероссийского физкультурно-спортивного комплекса «Готов к труду и обороне»: 3 золотых и 7 серебряных знаков.</w:t>
      </w:r>
    </w:p>
    <w:p w:rsidR="005807D1" w:rsidRPr="00223F63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- Выполнение норм Всероссийского физкультурно-спортивного комплекса «Готов к труду и обороне»: </w:t>
      </w:r>
      <w:r w:rsidRPr="000F749E">
        <w:rPr>
          <w:b/>
          <w:bCs/>
          <w:sz w:val="24"/>
          <w:szCs w:val="24"/>
        </w:rPr>
        <w:t>12 золотых и 4 серебряных, 1 бронзовый знак.</w:t>
      </w:r>
    </w:p>
    <w:p w:rsidR="00A77A7A" w:rsidRPr="000F749E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20384" behindDoc="0" locked="0" layoutInCell="1" allowOverlap="1" wp14:anchorId="37D5D4C8" wp14:editId="2150D0C4">
            <wp:simplePos x="0" y="0"/>
            <wp:positionH relativeFrom="column">
              <wp:posOffset>5571490</wp:posOffset>
            </wp:positionH>
            <wp:positionV relativeFrom="paragraph">
              <wp:posOffset>288290</wp:posOffset>
            </wp:positionV>
            <wp:extent cx="723900" cy="995045"/>
            <wp:effectExtent l="19050" t="19050" r="19050" b="14605"/>
            <wp:wrapSquare wrapText="bothSides"/>
            <wp:docPr id="30" name="Рисунок 30" descr="C:\Users\user\Desktop\Елена\сертификаты\2022\дети\марафон я мал\Талигина Полин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Елена\сертификаты\2022\дети\марафон я мал\Талигина Полина 0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99504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1F497D">
                          <a:lumMod val="60000"/>
                          <a:lumOff val="40000"/>
                        </a:srgb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21408" behindDoc="0" locked="0" layoutInCell="1" allowOverlap="1" wp14:anchorId="3465B1BE" wp14:editId="3C6084E4">
            <wp:simplePos x="0" y="0"/>
            <wp:positionH relativeFrom="column">
              <wp:posOffset>4767580</wp:posOffset>
            </wp:positionH>
            <wp:positionV relativeFrom="paragraph">
              <wp:posOffset>291465</wp:posOffset>
            </wp:positionV>
            <wp:extent cx="742950" cy="1007745"/>
            <wp:effectExtent l="0" t="0" r="0" b="1905"/>
            <wp:wrapSquare wrapText="bothSides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007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922432" behindDoc="0" locked="0" layoutInCell="1" allowOverlap="1" wp14:anchorId="5DD6E183" wp14:editId="179651C2">
            <wp:simplePos x="0" y="0"/>
            <wp:positionH relativeFrom="column">
              <wp:posOffset>4034155</wp:posOffset>
            </wp:positionH>
            <wp:positionV relativeFrom="paragraph">
              <wp:posOffset>291465</wp:posOffset>
            </wp:positionV>
            <wp:extent cx="734695" cy="1008380"/>
            <wp:effectExtent l="0" t="0" r="8255" b="1270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1008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2022 г. – </w:t>
      </w:r>
      <w:r w:rsidR="009820A2" w:rsidRPr="000F749E">
        <w:rPr>
          <w:b/>
          <w:bCs/>
          <w:sz w:val="24"/>
          <w:szCs w:val="24"/>
        </w:rPr>
        <w:t>2 победителя, 1 призёр. Дипломы победителей, диплом призера 3 место</w:t>
      </w:r>
      <w:r w:rsidR="009820A2" w:rsidRPr="000F749E">
        <w:rPr>
          <w:bCs/>
          <w:sz w:val="24"/>
          <w:szCs w:val="24"/>
        </w:rPr>
        <w:t xml:space="preserve"> в  региональном  дистанционном интеллектуально-спортивном марафоне «Я-Мал» для  </w:t>
      </w:r>
      <w:r w:rsidR="009820A2" w:rsidRPr="000F749E">
        <w:rPr>
          <w:bCs/>
          <w:sz w:val="24"/>
          <w:szCs w:val="24"/>
        </w:rPr>
        <w:lastRenderedPageBreak/>
        <w:t>воспитанников детских садов Ямало-Ненецкого округа (марафон проходит в 2 этапа: 1 этап – сдача нормативов ГТО, 2 этап интеллектуальный, задания о спорте и здоровом образе жизни).</w:t>
      </w:r>
      <w:r w:rsidR="003A56EC" w:rsidRPr="000F749E">
        <w:rPr>
          <w:bCs/>
          <w:sz w:val="24"/>
          <w:szCs w:val="24"/>
        </w:rPr>
        <w:t xml:space="preserve"> </w:t>
      </w:r>
    </w:p>
    <w:p w:rsidR="00A77A7A" w:rsidRPr="00223F63" w:rsidRDefault="00A77A7A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Знаки отличия ГТО получают дети не только общеобразовательных групп, но и коррекционной группы:</w:t>
      </w:r>
      <w:r w:rsidR="00223F63">
        <w:rPr>
          <w:bCs/>
          <w:sz w:val="24"/>
          <w:szCs w:val="24"/>
        </w:rPr>
        <w:t xml:space="preserve"> </w:t>
      </w:r>
      <w:r w:rsidRPr="000F749E">
        <w:rPr>
          <w:bCs/>
          <w:sz w:val="24"/>
          <w:szCs w:val="24"/>
        </w:rPr>
        <w:t xml:space="preserve">2019 г. -  </w:t>
      </w:r>
      <w:r w:rsidRPr="000F749E">
        <w:rPr>
          <w:b/>
          <w:bCs/>
          <w:sz w:val="24"/>
          <w:szCs w:val="24"/>
        </w:rPr>
        <w:t>1 серебряный, 1 золотой;</w:t>
      </w:r>
      <w:r w:rsidR="00223F63">
        <w:rPr>
          <w:bCs/>
          <w:sz w:val="24"/>
          <w:szCs w:val="24"/>
        </w:rPr>
        <w:t xml:space="preserve"> </w:t>
      </w:r>
      <w:r w:rsidRPr="000F749E">
        <w:rPr>
          <w:bCs/>
          <w:sz w:val="24"/>
          <w:szCs w:val="24"/>
        </w:rPr>
        <w:t xml:space="preserve">2020 г. - </w:t>
      </w:r>
      <w:r w:rsidRPr="000F749E">
        <w:rPr>
          <w:b/>
          <w:bCs/>
          <w:sz w:val="24"/>
          <w:szCs w:val="24"/>
        </w:rPr>
        <w:t xml:space="preserve"> 1 серебряный;</w:t>
      </w:r>
      <w:r w:rsidR="00223F63">
        <w:rPr>
          <w:bCs/>
          <w:sz w:val="24"/>
          <w:szCs w:val="24"/>
        </w:rPr>
        <w:t xml:space="preserve"> </w:t>
      </w:r>
      <w:r w:rsidRPr="000F749E">
        <w:rPr>
          <w:bCs/>
          <w:sz w:val="24"/>
          <w:szCs w:val="24"/>
        </w:rPr>
        <w:t xml:space="preserve">2023 г. - </w:t>
      </w:r>
      <w:r w:rsidRPr="000F749E">
        <w:rPr>
          <w:b/>
          <w:bCs/>
          <w:sz w:val="24"/>
          <w:szCs w:val="24"/>
        </w:rPr>
        <w:t xml:space="preserve"> 1 серебряный, 3 золотых.</w:t>
      </w:r>
    </w:p>
    <w:p w:rsidR="00A77A7A" w:rsidRPr="000F749E" w:rsidRDefault="00A77A7A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Дети из коррекционной группы стали призерами регионального дистанционного интеллектуально-спортивного марафона «Я-Мал» среди воспитанников подготовительных к школе групп образовательных орг</w:t>
      </w:r>
      <w:r w:rsidR="0039604B">
        <w:rPr>
          <w:bCs/>
          <w:sz w:val="24"/>
          <w:szCs w:val="24"/>
        </w:rPr>
        <w:t xml:space="preserve">анизаций ЯНАО </w:t>
      </w:r>
      <w:r w:rsidRPr="000F749E">
        <w:rPr>
          <w:bCs/>
          <w:sz w:val="24"/>
          <w:szCs w:val="24"/>
        </w:rPr>
        <w:t xml:space="preserve"> (марафон проходит в 2 этапа: 1 этап – сдача нормативов ГТО, 2 этап интеллектуальный, задания о спорте и здоровом образе жизни).</w:t>
      </w:r>
      <w:r w:rsidR="0039604B">
        <w:rPr>
          <w:bCs/>
          <w:sz w:val="24"/>
          <w:szCs w:val="24"/>
        </w:rPr>
        <w:t xml:space="preserve"> </w:t>
      </w:r>
      <w:r w:rsidRPr="000F749E">
        <w:rPr>
          <w:bCs/>
          <w:sz w:val="24"/>
          <w:szCs w:val="24"/>
        </w:rPr>
        <w:t xml:space="preserve">2019 г. -  </w:t>
      </w:r>
      <w:r w:rsidRPr="000F749E">
        <w:rPr>
          <w:b/>
          <w:bCs/>
          <w:sz w:val="24"/>
          <w:szCs w:val="24"/>
        </w:rPr>
        <w:t>2 место</w:t>
      </w:r>
      <w:r w:rsidRPr="000F749E">
        <w:rPr>
          <w:bCs/>
          <w:sz w:val="24"/>
          <w:szCs w:val="24"/>
        </w:rPr>
        <w:t>;</w:t>
      </w:r>
      <w:r w:rsidR="008C3BDC">
        <w:rPr>
          <w:bCs/>
          <w:sz w:val="24"/>
          <w:szCs w:val="24"/>
        </w:rPr>
        <w:t xml:space="preserve"> </w:t>
      </w:r>
      <w:r w:rsidRPr="000F749E">
        <w:rPr>
          <w:bCs/>
          <w:sz w:val="24"/>
          <w:szCs w:val="24"/>
        </w:rPr>
        <w:t xml:space="preserve">2021 г. - </w:t>
      </w:r>
      <w:r w:rsidRPr="000F749E">
        <w:rPr>
          <w:b/>
          <w:bCs/>
          <w:sz w:val="24"/>
          <w:szCs w:val="24"/>
        </w:rPr>
        <w:t>3 место.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– </w:t>
      </w:r>
      <w:r w:rsidRPr="000F749E">
        <w:rPr>
          <w:b/>
          <w:bCs/>
          <w:sz w:val="24"/>
          <w:szCs w:val="24"/>
        </w:rPr>
        <w:t>Победители</w:t>
      </w:r>
      <w:r w:rsidRPr="000F749E">
        <w:rPr>
          <w:bCs/>
          <w:sz w:val="24"/>
          <w:szCs w:val="24"/>
        </w:rPr>
        <w:t xml:space="preserve"> соревнований по корн-холлу в зачёт Спартакиады детских дошкольных учреждений города Салехард 2023.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– </w:t>
      </w:r>
      <w:r w:rsidRPr="000F749E">
        <w:rPr>
          <w:b/>
          <w:bCs/>
          <w:sz w:val="24"/>
          <w:szCs w:val="24"/>
        </w:rPr>
        <w:t>Победители</w:t>
      </w:r>
      <w:r w:rsidRPr="000F749E">
        <w:rPr>
          <w:bCs/>
          <w:sz w:val="24"/>
          <w:szCs w:val="24"/>
        </w:rPr>
        <w:t xml:space="preserve"> соревнований по шашкам в зачёт Спартакиады детских дошкольных учреждений города Салехард 2023.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– </w:t>
      </w:r>
      <w:r w:rsidRPr="000F749E">
        <w:rPr>
          <w:b/>
          <w:bCs/>
          <w:sz w:val="24"/>
          <w:szCs w:val="24"/>
        </w:rPr>
        <w:t>Победители</w:t>
      </w:r>
      <w:r w:rsidRPr="000F749E">
        <w:rPr>
          <w:bCs/>
          <w:sz w:val="24"/>
          <w:szCs w:val="24"/>
        </w:rPr>
        <w:t xml:space="preserve"> соревнований по игре </w:t>
      </w:r>
      <w:proofErr w:type="spellStart"/>
      <w:r w:rsidRPr="000F749E">
        <w:rPr>
          <w:bCs/>
          <w:sz w:val="24"/>
          <w:szCs w:val="24"/>
        </w:rPr>
        <w:t>бочча</w:t>
      </w:r>
      <w:proofErr w:type="spellEnd"/>
      <w:r w:rsidRPr="000F749E">
        <w:rPr>
          <w:bCs/>
          <w:sz w:val="24"/>
          <w:szCs w:val="24"/>
        </w:rPr>
        <w:t xml:space="preserve"> в зачёт Спартакиады детских дошкольных учреждений города Салехард 2023.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– </w:t>
      </w:r>
      <w:r w:rsidRPr="000F749E">
        <w:rPr>
          <w:b/>
          <w:bCs/>
          <w:sz w:val="24"/>
          <w:szCs w:val="24"/>
        </w:rPr>
        <w:t xml:space="preserve">2 место </w:t>
      </w:r>
      <w:r w:rsidRPr="000F749E">
        <w:rPr>
          <w:bCs/>
          <w:sz w:val="24"/>
          <w:szCs w:val="24"/>
        </w:rPr>
        <w:t>в соревнованиях по отдельным видам нормативов ВФСК ГТО  в зачёт Спартакиады детских дошкольных учреждений города Салехард 2023.</w:t>
      </w:r>
    </w:p>
    <w:p w:rsidR="005807D1" w:rsidRPr="000F749E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50752" behindDoc="0" locked="0" layoutInCell="1" allowOverlap="1" wp14:anchorId="7CCB39EB" wp14:editId="1B79E04A">
            <wp:simplePos x="0" y="0"/>
            <wp:positionH relativeFrom="column">
              <wp:posOffset>224155</wp:posOffset>
            </wp:positionH>
            <wp:positionV relativeFrom="paragraph">
              <wp:posOffset>48895</wp:posOffset>
            </wp:positionV>
            <wp:extent cx="2428875" cy="1222375"/>
            <wp:effectExtent l="0" t="0" r="9525" b="0"/>
            <wp:wrapSquare wrapText="bothSides"/>
            <wp:docPr id="18" name="Рисунок 293" descr="H:\Женщина Ямала за ЗОЖ\дети\грамоты\гто 2 мес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:\Женщина Ямала за ЗОЖ\дети\грамоты\гто 2 место.jpg"/>
                    <pic:cNvPicPr>
                      <a:picLocks noChangeAspect="1"/>
                    </pic:cNvPicPr>
                  </pic:nvPicPr>
                  <pic:blipFill>
                    <a:blip r:embed="rId25"/>
                    <a:srcRect l="10144" r="7015" b="7500"/>
                    <a:stretch/>
                  </pic:blipFill>
                  <pic:spPr bwMode="auto">
                    <a:xfrm>
                      <a:off x="0" y="0"/>
                      <a:ext cx="2428875" cy="122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45632" behindDoc="0" locked="0" layoutInCell="1" allowOverlap="1" wp14:anchorId="2D9E2A5C" wp14:editId="27CBDD18">
            <wp:simplePos x="0" y="0"/>
            <wp:positionH relativeFrom="column">
              <wp:posOffset>2920365</wp:posOffset>
            </wp:positionH>
            <wp:positionV relativeFrom="paragraph">
              <wp:posOffset>77470</wp:posOffset>
            </wp:positionV>
            <wp:extent cx="819150" cy="1188085"/>
            <wp:effectExtent l="19050" t="19050" r="19050" b="12065"/>
            <wp:wrapSquare wrapText="bothSides"/>
            <wp:docPr id="17" name="Рисунок 292" descr="H:\Женщина Ямала за ЗОЖ\дипломы Спартакиада 2023\2 место по ГТО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Женщина Ямала за ЗОЖ\дипломы Спартакиада 2023\2 место по ГТО 001.jpg"/>
                    <pic:cNvPicPr>
                      <a:picLocks noChangeAspect="1"/>
                    </pic:cNvPicPr>
                  </pic:nvPicPr>
                  <pic:blipFill>
                    <a:blip r:embed="rId26"/>
                    <a:srcRect l="7356" b="2406"/>
                    <a:stretch/>
                  </pic:blipFill>
                  <pic:spPr bwMode="auto">
                    <a:xfrm>
                      <a:off x="0" y="0"/>
                      <a:ext cx="819150" cy="1188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52800" behindDoc="0" locked="0" layoutInCell="1" allowOverlap="1" wp14:anchorId="52EDBB1B" wp14:editId="052FEF67">
            <wp:simplePos x="0" y="0"/>
            <wp:positionH relativeFrom="column">
              <wp:posOffset>3939540</wp:posOffset>
            </wp:positionH>
            <wp:positionV relativeFrom="paragraph">
              <wp:posOffset>73025</wp:posOffset>
            </wp:positionV>
            <wp:extent cx="1625600" cy="1218565"/>
            <wp:effectExtent l="0" t="0" r="0" b="635"/>
            <wp:wrapSquare wrapText="bothSides"/>
            <wp:docPr id="16" name="Рисунок 291" descr="H:\Женщина Ямала за ЗОЖ\дети\дети с дипломами 2 место Г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:\Женщина Ямала за ЗОЖ\дети\дети с дипломами 2 место ГТО.jpg"/>
                    <pic:cNvPicPr>
                      <a:picLocks noChangeAspect="1"/>
                    </pic:cNvPicPr>
                  </pic:nvPicPr>
                  <pic:blipFill>
                    <a:blip r:embed="rId27"/>
                    <a:stretch/>
                  </pic:blipFill>
                  <pic:spPr bwMode="auto">
                    <a:xfrm>
                      <a:off x="0" y="0"/>
                      <a:ext cx="1625600" cy="121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8C3BDC" w:rsidRDefault="008C3BDC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2B2F38" w:rsidRDefault="002B2F38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2B2F38" w:rsidRDefault="002B2F38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bCs/>
          <w:sz w:val="24"/>
          <w:szCs w:val="24"/>
        </w:rPr>
        <w:t xml:space="preserve">2023 г. – </w:t>
      </w:r>
      <w:r w:rsidRPr="000F749E">
        <w:rPr>
          <w:b/>
          <w:bCs/>
          <w:sz w:val="24"/>
          <w:szCs w:val="24"/>
        </w:rPr>
        <w:t>3 место в</w:t>
      </w:r>
      <w:r w:rsidRPr="000F749E">
        <w:rPr>
          <w:bCs/>
          <w:sz w:val="24"/>
          <w:szCs w:val="24"/>
        </w:rPr>
        <w:t xml:space="preserve"> соревнованиях по комбинированной эстафете в зачёт Спартакиады детских дошкольных учреждений города Салехард 2023.</w:t>
      </w:r>
    </w:p>
    <w:p w:rsidR="005807D1" w:rsidRPr="000F749E" w:rsidRDefault="00211B1C" w:rsidP="00211B1C">
      <w:pPr>
        <w:spacing w:line="360" w:lineRule="auto"/>
        <w:ind w:firstLine="709"/>
        <w:contextualSpacing/>
        <w:jc w:val="both"/>
        <w:rPr>
          <w:b/>
          <w:bCs/>
          <w:sz w:val="24"/>
          <w:szCs w:val="24"/>
        </w:rPr>
      </w:pPr>
      <w:r w:rsidRPr="000F749E">
        <w:rPr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46656" behindDoc="0" locked="0" layoutInCell="1" allowOverlap="1" wp14:anchorId="118216D2" wp14:editId="46B23F0B">
            <wp:simplePos x="0" y="0"/>
            <wp:positionH relativeFrom="column">
              <wp:posOffset>4663440</wp:posOffset>
            </wp:positionH>
            <wp:positionV relativeFrom="paragraph">
              <wp:posOffset>315595</wp:posOffset>
            </wp:positionV>
            <wp:extent cx="1045845" cy="1473200"/>
            <wp:effectExtent l="19050" t="19050" r="20955" b="12700"/>
            <wp:wrapSquare wrapText="bothSides"/>
            <wp:docPr id="19" name="Рисунок 295" descr="H:\Женщина Ямала за ЗОЖ\дипломы Спартакиада 2023\1 место Спартакиада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:\Женщина Ямала за ЗОЖ\дипломы Спартакиада 2023\1 место Спартакиада 001.jpg"/>
                    <pic:cNvPicPr>
                      <a:picLocks noChangeAspect="1"/>
                    </pic:cNvPicPr>
                  </pic:nvPicPr>
                  <pic:blipFill>
                    <a:blip r:embed="rId28"/>
                    <a:srcRect l="5491" b="3231"/>
                    <a:stretch/>
                  </pic:blipFill>
                  <pic:spPr bwMode="auto">
                    <a:xfrm>
                      <a:off x="0" y="0"/>
                      <a:ext cx="1045845" cy="1473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6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F749E">
        <w:rPr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847680" behindDoc="0" locked="0" layoutInCell="1" allowOverlap="1" wp14:anchorId="5C61F4AA" wp14:editId="34F40C21">
            <wp:simplePos x="0" y="0"/>
            <wp:positionH relativeFrom="column">
              <wp:posOffset>1489075</wp:posOffset>
            </wp:positionH>
            <wp:positionV relativeFrom="paragraph">
              <wp:posOffset>347980</wp:posOffset>
            </wp:positionV>
            <wp:extent cx="2771775" cy="1442085"/>
            <wp:effectExtent l="0" t="0" r="9525" b="5715"/>
            <wp:wrapSquare wrapText="bothSides"/>
            <wp:docPr id="20" name="Рисунок 296" descr="J:\Женщина Ямала за ЗОЖ\дети\1 место спартакиа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J:\Женщина Ямала за ЗОЖ\дети\1 место спартакиада.jpg"/>
                    <pic:cNvPicPr>
                      <a:picLocks noChangeAspect="1"/>
                    </pic:cNvPicPr>
                  </pic:nvPicPr>
                  <pic:blipFill>
                    <a:blip r:embed="rId29"/>
                    <a:srcRect l="8179" r="5224"/>
                    <a:stretch/>
                  </pic:blipFill>
                  <pic:spPr bwMode="auto">
                    <a:xfrm>
                      <a:off x="0" y="0"/>
                      <a:ext cx="2771775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20A2" w:rsidRPr="000F749E">
        <w:rPr>
          <w:bCs/>
          <w:sz w:val="24"/>
          <w:szCs w:val="24"/>
        </w:rPr>
        <w:t xml:space="preserve">2023 г. – </w:t>
      </w:r>
      <w:r w:rsidR="009820A2" w:rsidRPr="000F749E">
        <w:rPr>
          <w:b/>
          <w:bCs/>
          <w:sz w:val="24"/>
          <w:szCs w:val="24"/>
        </w:rPr>
        <w:t>Победители в Спартакиаде детских дошкольных учреждений города Салехард 2023.</w:t>
      </w: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/>
          <w:bCs/>
          <w:sz w:val="24"/>
          <w:szCs w:val="24"/>
        </w:rPr>
      </w:pP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/>
          <w:bCs/>
          <w:sz w:val="24"/>
          <w:szCs w:val="24"/>
        </w:rPr>
      </w:pP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/>
          <w:bCs/>
          <w:sz w:val="24"/>
          <w:szCs w:val="24"/>
        </w:rPr>
      </w:pPr>
    </w:p>
    <w:p w:rsidR="0039604B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211B1C" w:rsidRDefault="00211B1C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211B1C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За высокую результативность была отмечена благодарностями и грамотами. (приложение 1)</w:t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lastRenderedPageBreak/>
        <w:t>На представленной диаграмме прослеживается положительная динамика показателей по количеству полученных значков по результатам сдачи норм ГТО в период 2018-2022гг. Так, в 2018 году воспитанниками было получено 4 бронзовых, 2 серебряных и 3 золотых значка, а в 2022 году – 1 бронзовый, 4 серебряных и 12 золотых.</w:t>
      </w: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b/>
          <w:bCs/>
          <w:sz w:val="24"/>
          <w:szCs w:val="24"/>
        </w:rPr>
      </w:pP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/>
          <w:bCs/>
          <w:sz w:val="24"/>
          <w:szCs w:val="24"/>
        </w:rPr>
        <w:t>Количество полученных знаков ГТО за 2018-2022гг.</w:t>
      </w:r>
    </w:p>
    <w:p w:rsidR="005807D1" w:rsidRPr="000F749E" w:rsidRDefault="005807D1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</w:p>
    <w:p w:rsidR="005807D1" w:rsidRPr="000F749E" w:rsidRDefault="009820A2" w:rsidP="00211B1C">
      <w:pPr>
        <w:tabs>
          <w:tab w:val="left" w:pos="422"/>
        </w:tabs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 xml:space="preserve">                  </w:t>
      </w:r>
      <w:r w:rsidRPr="000F749E">
        <w:rPr>
          <w:noProof/>
          <w:sz w:val="24"/>
          <w:szCs w:val="24"/>
          <w:lang w:eastAsia="ru-RU"/>
        </w:rPr>
        <w:drawing>
          <wp:inline distT="0" distB="0" distL="0" distR="0" wp14:anchorId="703D0848" wp14:editId="7073A398">
            <wp:extent cx="4743450" cy="2314575"/>
            <wp:effectExtent l="0" t="0" r="0" b="0"/>
            <wp:docPr id="21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5807D1" w:rsidRPr="000F749E" w:rsidRDefault="009820A2" w:rsidP="00211B1C">
      <w:pPr>
        <w:spacing w:before="159" w:line="360" w:lineRule="auto"/>
        <w:ind w:firstLine="709"/>
        <w:contextualSpacing/>
        <w:jc w:val="both"/>
        <w:rPr>
          <w:i/>
          <w:sz w:val="24"/>
          <w:szCs w:val="24"/>
        </w:rPr>
      </w:pPr>
      <w:r w:rsidRPr="000F749E">
        <w:rPr>
          <w:i/>
          <w:sz w:val="24"/>
          <w:szCs w:val="24"/>
        </w:rPr>
        <w:t xml:space="preserve">    </w:t>
      </w:r>
      <w:r w:rsidRPr="000F749E">
        <w:rPr>
          <w:sz w:val="24"/>
          <w:szCs w:val="24"/>
        </w:rPr>
        <w:t>Как видно из следующей диаграммы, положительная динамика наблюдается не только по абсолютному показателю количества знаков, но и по относительному показателю количества полученных значков от общего количества воспитанников.</w:t>
      </w:r>
    </w:p>
    <w:p w:rsidR="005807D1" w:rsidRPr="000F749E" w:rsidRDefault="005807D1" w:rsidP="00211B1C">
      <w:pPr>
        <w:pStyle w:val="af8"/>
        <w:spacing w:line="360" w:lineRule="auto"/>
        <w:ind w:left="0" w:firstLine="709"/>
        <w:contextualSpacing/>
        <w:jc w:val="both"/>
      </w:pP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b/>
          <w:sz w:val="24"/>
          <w:szCs w:val="24"/>
          <w:u w:val="single"/>
        </w:rPr>
      </w:pPr>
      <w:r w:rsidRPr="000F749E">
        <w:rPr>
          <w:b/>
          <w:sz w:val="24"/>
          <w:szCs w:val="24"/>
          <w:u w:val="single"/>
        </w:rPr>
        <w:t xml:space="preserve">       </w:t>
      </w:r>
      <w:r w:rsidRPr="000F749E">
        <w:rPr>
          <w:noProof/>
          <w:sz w:val="24"/>
          <w:szCs w:val="24"/>
          <w:lang w:eastAsia="ru-RU"/>
        </w:rPr>
        <w:drawing>
          <wp:inline distT="0" distB="0" distL="0" distR="0" wp14:anchorId="1F57FE93" wp14:editId="0DCE06BA">
            <wp:extent cx="5162550" cy="2514600"/>
            <wp:effectExtent l="0" t="0" r="0" b="0"/>
            <wp:docPr id="22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:rsidR="005807D1" w:rsidRPr="000F749E" w:rsidRDefault="009820A2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0F749E">
        <w:rPr>
          <w:sz w:val="24"/>
          <w:szCs w:val="24"/>
        </w:rPr>
        <w:t xml:space="preserve">Таким образом, выполнение нормативов комплекса ГТО на золотой, серебряный и </w:t>
      </w:r>
      <w:r w:rsidR="007943E1" w:rsidRPr="000F749E">
        <w:rPr>
          <w:sz w:val="24"/>
          <w:szCs w:val="24"/>
        </w:rPr>
        <w:t>б</w:t>
      </w:r>
      <w:r w:rsidRPr="000F749E">
        <w:rPr>
          <w:sz w:val="24"/>
          <w:szCs w:val="24"/>
        </w:rPr>
        <w:t>ронзовый знаки отличия являются качественным показателем решения поставленной перед  обучающимися задачи и может соответствовать оценке «отлично».</w:t>
      </w:r>
    </w:p>
    <w:p w:rsidR="0039604B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39604B" w:rsidRDefault="0039604B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</w:p>
    <w:p w:rsidR="00BD6D89" w:rsidRPr="000F749E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bookmarkStart w:id="0" w:name="_GoBack"/>
      <w:bookmarkEnd w:id="0"/>
      <w:r w:rsidRPr="000F749E">
        <w:rPr>
          <w:bCs/>
          <w:sz w:val="24"/>
          <w:szCs w:val="24"/>
        </w:rPr>
        <w:lastRenderedPageBreak/>
        <w:t>Риски и пути преодоления рисков</w:t>
      </w:r>
    </w:p>
    <w:p w:rsidR="00BD6D89" w:rsidRPr="000F749E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Риски:</w:t>
      </w:r>
    </w:p>
    <w:p w:rsidR="00BD6D89" w:rsidRPr="000F749E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1. Недостаточная готовность родителей (законных представителей) к включению в процесс подготовки детей к сдаче нормативом первой ступени ВФСК «ГТО», воспитания и развития своих детей.</w:t>
      </w:r>
    </w:p>
    <w:p w:rsidR="00BD6D89" w:rsidRPr="000F749E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Пути преодоления рисков:</w:t>
      </w:r>
    </w:p>
    <w:p w:rsidR="00BD6D89" w:rsidRPr="000F749E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1. Привлечение родителей к участию в практике посредством совершенствования содержания и форм взаимодействия детского сада и семьи.</w:t>
      </w:r>
    </w:p>
    <w:p w:rsidR="00BD6D89" w:rsidRPr="00BD6D89" w:rsidRDefault="00BD6D89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 w:rsidRPr="000F749E">
        <w:rPr>
          <w:bCs/>
          <w:sz w:val="24"/>
          <w:szCs w:val="24"/>
        </w:rPr>
        <w:t>2. Взаимодействие с социальными партнерами по совершенствованию качества образовательного процесса.</w:t>
      </w:r>
    </w:p>
    <w:p w:rsidR="00BD6D89" w:rsidRPr="000F749E" w:rsidRDefault="00BD6D89" w:rsidP="00211B1C">
      <w:pPr>
        <w:tabs>
          <w:tab w:val="left" w:pos="0"/>
        </w:tabs>
        <w:spacing w:line="360" w:lineRule="auto"/>
        <w:ind w:left="-23" w:firstLine="709"/>
        <w:contextualSpacing/>
        <w:jc w:val="both"/>
        <w:outlineLvl w:val="2"/>
        <w:rPr>
          <w:b/>
          <w:bCs/>
          <w:i/>
          <w:iCs/>
          <w:sz w:val="24"/>
          <w:szCs w:val="24"/>
        </w:rPr>
      </w:pPr>
      <w:r w:rsidRPr="000F749E">
        <w:rPr>
          <w:b/>
          <w:bCs/>
          <w:i/>
          <w:iCs/>
          <w:sz w:val="24"/>
          <w:szCs w:val="24"/>
        </w:rPr>
        <w:t>10)</w:t>
      </w:r>
      <w:r w:rsidRPr="00BD6D89">
        <w:rPr>
          <w:b/>
          <w:bCs/>
          <w:i/>
          <w:iCs/>
          <w:sz w:val="24"/>
          <w:szCs w:val="24"/>
        </w:rPr>
        <w:t xml:space="preserve">Возможность использования представленного материала в опыте </w:t>
      </w:r>
      <w:r w:rsidRPr="00BD6D89">
        <w:rPr>
          <w:b/>
          <w:bCs/>
          <w:i/>
          <w:iCs/>
          <w:spacing w:val="-1"/>
          <w:sz w:val="24"/>
          <w:szCs w:val="24"/>
        </w:rPr>
        <w:t>работы</w:t>
      </w:r>
      <w:r w:rsidRPr="00BD6D89">
        <w:rPr>
          <w:b/>
          <w:bCs/>
          <w:i/>
          <w:iCs/>
          <w:spacing w:val="-57"/>
          <w:sz w:val="24"/>
          <w:szCs w:val="24"/>
        </w:rPr>
        <w:t xml:space="preserve"> </w:t>
      </w:r>
      <w:r w:rsidRPr="00BD6D89">
        <w:rPr>
          <w:b/>
          <w:bCs/>
          <w:i/>
          <w:iCs/>
          <w:sz w:val="24"/>
          <w:szCs w:val="24"/>
        </w:rPr>
        <w:t>образовательных организаций</w:t>
      </w:r>
      <w:r w:rsidRPr="00BD6D89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BD6D89">
        <w:rPr>
          <w:b/>
          <w:bCs/>
          <w:i/>
          <w:iCs/>
          <w:sz w:val="24"/>
          <w:szCs w:val="24"/>
        </w:rPr>
        <w:t>системы</w:t>
      </w:r>
      <w:r w:rsidRPr="00BD6D89">
        <w:rPr>
          <w:b/>
          <w:bCs/>
          <w:i/>
          <w:iCs/>
          <w:spacing w:val="-1"/>
          <w:sz w:val="24"/>
          <w:szCs w:val="24"/>
        </w:rPr>
        <w:t xml:space="preserve"> </w:t>
      </w:r>
      <w:r w:rsidRPr="00BD6D89">
        <w:rPr>
          <w:b/>
          <w:bCs/>
          <w:i/>
          <w:iCs/>
          <w:sz w:val="24"/>
          <w:szCs w:val="24"/>
        </w:rPr>
        <w:t>дополнительного образования</w:t>
      </w:r>
      <w:r w:rsidRPr="00BD6D89">
        <w:rPr>
          <w:b/>
          <w:bCs/>
          <w:i/>
          <w:iCs/>
          <w:spacing w:val="-3"/>
          <w:sz w:val="24"/>
          <w:szCs w:val="24"/>
        </w:rPr>
        <w:t xml:space="preserve"> </w:t>
      </w:r>
      <w:r w:rsidRPr="00BD6D89">
        <w:rPr>
          <w:b/>
          <w:bCs/>
          <w:i/>
          <w:iCs/>
          <w:sz w:val="24"/>
          <w:szCs w:val="24"/>
        </w:rPr>
        <w:t>детей.</w:t>
      </w:r>
    </w:p>
    <w:p w:rsidR="00BD6D89" w:rsidRPr="00BD6D89" w:rsidRDefault="00BD6D89" w:rsidP="00211B1C">
      <w:pPr>
        <w:tabs>
          <w:tab w:val="left" w:pos="0"/>
        </w:tabs>
        <w:spacing w:line="360" w:lineRule="auto"/>
        <w:ind w:left="-23" w:firstLine="709"/>
        <w:contextualSpacing/>
        <w:jc w:val="both"/>
        <w:outlineLvl w:val="2"/>
        <w:rPr>
          <w:bCs/>
          <w:iCs/>
          <w:sz w:val="24"/>
          <w:szCs w:val="24"/>
        </w:rPr>
      </w:pPr>
      <w:r w:rsidRPr="000F749E">
        <w:rPr>
          <w:bCs/>
          <w:iCs/>
          <w:sz w:val="24"/>
          <w:szCs w:val="24"/>
        </w:rPr>
        <w:t>Опыт практики неоднократно представлялся на методических объединениях, семинарах, курсах повышения квалификации.</w:t>
      </w:r>
      <w:r w:rsidR="00182E7E" w:rsidRPr="000F749E">
        <w:rPr>
          <w:bCs/>
          <w:iCs/>
          <w:sz w:val="24"/>
          <w:szCs w:val="24"/>
        </w:rPr>
        <w:t xml:space="preserve"> Опыт практики успешно используется в работе детских образовательных учреждений</w:t>
      </w:r>
      <w:r w:rsidR="008C3BDC">
        <w:rPr>
          <w:bCs/>
          <w:iCs/>
          <w:sz w:val="24"/>
          <w:szCs w:val="24"/>
        </w:rPr>
        <w:t xml:space="preserve"> города</w:t>
      </w:r>
      <w:r w:rsidR="00182E7E" w:rsidRPr="000F749E">
        <w:rPr>
          <w:bCs/>
          <w:iCs/>
          <w:sz w:val="24"/>
          <w:szCs w:val="24"/>
        </w:rPr>
        <w:t xml:space="preserve">. </w:t>
      </w:r>
    </w:p>
    <w:p w:rsidR="00182E7E" w:rsidRPr="000F749E" w:rsidRDefault="00BD6D89" w:rsidP="00211B1C">
      <w:pPr>
        <w:tabs>
          <w:tab w:val="left" w:pos="0"/>
        </w:tabs>
        <w:spacing w:line="360" w:lineRule="auto"/>
        <w:ind w:left="-23" w:firstLine="709"/>
        <w:contextualSpacing/>
        <w:jc w:val="both"/>
        <w:rPr>
          <w:sz w:val="24"/>
          <w:szCs w:val="24"/>
        </w:rPr>
      </w:pPr>
      <w:r w:rsidRPr="000F749E">
        <w:rPr>
          <w:b/>
          <w:i/>
          <w:sz w:val="24"/>
          <w:szCs w:val="24"/>
        </w:rPr>
        <w:t xml:space="preserve">11) </w:t>
      </w:r>
      <w:r w:rsidRPr="00BD6D89">
        <w:rPr>
          <w:b/>
          <w:i/>
          <w:sz w:val="24"/>
          <w:szCs w:val="24"/>
        </w:rPr>
        <w:t>Примеры</w:t>
      </w:r>
      <w:r w:rsidRPr="00BD6D89">
        <w:rPr>
          <w:b/>
          <w:i/>
          <w:spacing w:val="-4"/>
          <w:sz w:val="24"/>
          <w:szCs w:val="24"/>
        </w:rPr>
        <w:t xml:space="preserve"> </w:t>
      </w:r>
      <w:r w:rsidRPr="00BD6D89">
        <w:rPr>
          <w:b/>
          <w:i/>
          <w:sz w:val="24"/>
          <w:szCs w:val="24"/>
        </w:rPr>
        <w:t>тиражирования</w:t>
      </w:r>
      <w:r w:rsidRPr="00BD6D89">
        <w:rPr>
          <w:b/>
          <w:i/>
          <w:spacing w:val="-3"/>
          <w:sz w:val="24"/>
          <w:szCs w:val="24"/>
        </w:rPr>
        <w:t xml:space="preserve"> </w:t>
      </w:r>
      <w:r w:rsidRPr="00BD6D89">
        <w:rPr>
          <w:b/>
          <w:i/>
          <w:sz w:val="24"/>
          <w:szCs w:val="24"/>
        </w:rPr>
        <w:t>практики</w:t>
      </w:r>
      <w:r w:rsidRPr="00BD6D89">
        <w:rPr>
          <w:b/>
          <w:i/>
          <w:spacing w:val="1"/>
          <w:sz w:val="24"/>
          <w:szCs w:val="24"/>
        </w:rPr>
        <w:t xml:space="preserve"> </w:t>
      </w:r>
      <w:r w:rsidRPr="00BD6D89">
        <w:rPr>
          <w:b/>
          <w:i/>
          <w:sz w:val="24"/>
          <w:szCs w:val="24"/>
        </w:rPr>
        <w:t>в</w:t>
      </w:r>
      <w:r w:rsidRPr="00BD6D89">
        <w:rPr>
          <w:b/>
          <w:i/>
          <w:spacing w:val="-3"/>
          <w:sz w:val="24"/>
          <w:szCs w:val="24"/>
        </w:rPr>
        <w:t xml:space="preserve"> </w:t>
      </w:r>
      <w:r w:rsidRPr="00BD6D89">
        <w:rPr>
          <w:b/>
          <w:i/>
          <w:sz w:val="24"/>
          <w:szCs w:val="24"/>
        </w:rPr>
        <w:t>других</w:t>
      </w:r>
      <w:r w:rsidRPr="00BD6D89">
        <w:rPr>
          <w:b/>
          <w:i/>
          <w:spacing w:val="-2"/>
          <w:sz w:val="24"/>
          <w:szCs w:val="24"/>
        </w:rPr>
        <w:t xml:space="preserve"> </w:t>
      </w:r>
      <w:r w:rsidRPr="00BD6D89">
        <w:rPr>
          <w:b/>
          <w:i/>
          <w:sz w:val="24"/>
          <w:szCs w:val="24"/>
        </w:rPr>
        <w:t>регионах,</w:t>
      </w:r>
      <w:r w:rsidRPr="00BD6D89">
        <w:rPr>
          <w:b/>
          <w:i/>
          <w:spacing w:val="-3"/>
          <w:sz w:val="24"/>
          <w:szCs w:val="24"/>
        </w:rPr>
        <w:t xml:space="preserve"> </w:t>
      </w:r>
      <w:r w:rsidR="008C3BDC">
        <w:rPr>
          <w:b/>
          <w:i/>
          <w:sz w:val="24"/>
          <w:szCs w:val="24"/>
        </w:rPr>
        <w:t>организациях</w:t>
      </w:r>
      <w:r w:rsidRPr="00BD6D89">
        <w:rPr>
          <w:sz w:val="24"/>
          <w:szCs w:val="24"/>
        </w:rPr>
        <w:t>.</w:t>
      </w:r>
    </w:p>
    <w:p w:rsidR="00A77A7A" w:rsidRPr="000F749E" w:rsidRDefault="00A77A7A" w:rsidP="00211B1C">
      <w:pPr>
        <w:tabs>
          <w:tab w:val="left" w:pos="0"/>
        </w:tabs>
        <w:spacing w:line="360" w:lineRule="auto"/>
        <w:ind w:left="-23" w:firstLine="709"/>
        <w:contextualSpacing/>
        <w:jc w:val="both"/>
        <w:rPr>
          <w:sz w:val="24"/>
          <w:szCs w:val="24"/>
        </w:rPr>
      </w:pPr>
      <w:r w:rsidRPr="000F749E">
        <w:rPr>
          <w:b/>
          <w:bCs/>
          <w:sz w:val="24"/>
          <w:szCs w:val="24"/>
        </w:rPr>
        <w:t>Публичные мероприятия по распространению опыта.</w:t>
      </w:r>
      <w:r w:rsidR="00082480">
        <w:rPr>
          <w:b/>
          <w:bCs/>
          <w:sz w:val="24"/>
          <w:szCs w:val="24"/>
        </w:rPr>
        <w:t xml:space="preserve"> (</w:t>
      </w:r>
      <w:r w:rsidR="00082480" w:rsidRPr="000F749E">
        <w:rPr>
          <w:bCs/>
          <w:sz w:val="24"/>
          <w:szCs w:val="24"/>
        </w:rPr>
        <w:t>Приложение 2</w:t>
      </w:r>
      <w:r w:rsidR="00082480">
        <w:rPr>
          <w:bCs/>
          <w:sz w:val="24"/>
          <w:szCs w:val="24"/>
        </w:rPr>
        <w:t>)</w:t>
      </w:r>
    </w:p>
    <w:p w:rsidR="00A77A7A" w:rsidRPr="000F749E" w:rsidRDefault="00082480" w:rsidP="00211B1C">
      <w:pPr>
        <w:spacing w:line="360" w:lineRule="auto"/>
        <w:ind w:firstLine="709"/>
        <w:contextualSpacing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С</w:t>
      </w:r>
      <w:r w:rsidR="00A77A7A" w:rsidRPr="000F749E">
        <w:rPr>
          <w:bCs/>
          <w:sz w:val="24"/>
          <w:szCs w:val="24"/>
        </w:rPr>
        <w:t>сылки на публикации.</w:t>
      </w:r>
      <w:r>
        <w:rPr>
          <w:bCs/>
          <w:sz w:val="24"/>
          <w:szCs w:val="24"/>
        </w:rPr>
        <w:t xml:space="preserve"> (Приложение 3)</w:t>
      </w:r>
    </w:p>
    <w:p w:rsidR="007B0890" w:rsidRPr="004F0F69" w:rsidRDefault="006E25B0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4F0F69">
        <w:rPr>
          <w:sz w:val="24"/>
          <w:szCs w:val="24"/>
        </w:rPr>
        <w:t>Отчетный период</w:t>
      </w:r>
      <w:r w:rsidR="007B0890" w:rsidRPr="004F0F69">
        <w:rPr>
          <w:sz w:val="24"/>
          <w:szCs w:val="24"/>
        </w:rPr>
        <w:t xml:space="preserve"> 2023 год</w:t>
      </w:r>
      <w:r w:rsidRPr="004F0F69">
        <w:rPr>
          <w:sz w:val="24"/>
          <w:szCs w:val="24"/>
        </w:rPr>
        <w:t>а</w:t>
      </w:r>
      <w:r w:rsidR="007B0890" w:rsidRPr="004F0F69">
        <w:rPr>
          <w:sz w:val="24"/>
          <w:szCs w:val="24"/>
        </w:rPr>
        <w:t xml:space="preserve"> </w:t>
      </w:r>
      <w:r w:rsidRPr="004F0F69">
        <w:rPr>
          <w:sz w:val="24"/>
          <w:szCs w:val="24"/>
        </w:rPr>
        <w:t>близится</w:t>
      </w:r>
      <w:r w:rsidR="007B0890" w:rsidRPr="004F0F69">
        <w:rPr>
          <w:sz w:val="24"/>
          <w:szCs w:val="24"/>
        </w:rPr>
        <w:t xml:space="preserve"> к завершению, очень надеюсь, что </w:t>
      </w:r>
      <w:r w:rsidRPr="004F0F69">
        <w:rPr>
          <w:sz w:val="24"/>
          <w:szCs w:val="24"/>
        </w:rPr>
        <w:t xml:space="preserve">количество </w:t>
      </w:r>
      <w:r w:rsidR="007B0890" w:rsidRPr="004F0F69">
        <w:rPr>
          <w:sz w:val="24"/>
          <w:szCs w:val="24"/>
        </w:rPr>
        <w:t xml:space="preserve">обладателей знаков </w:t>
      </w:r>
      <w:r w:rsidR="007943E1" w:rsidRPr="004F0F69">
        <w:rPr>
          <w:sz w:val="24"/>
          <w:szCs w:val="24"/>
        </w:rPr>
        <w:t>среди воспитанников нашего детского сада увеличится. Педагоги</w:t>
      </w:r>
      <w:r w:rsidR="00182E7E" w:rsidRPr="004F0F69">
        <w:rPr>
          <w:sz w:val="24"/>
          <w:szCs w:val="24"/>
        </w:rPr>
        <w:t xml:space="preserve"> и родители воспитанников</w:t>
      </w:r>
      <w:r w:rsidRPr="004F0F69">
        <w:rPr>
          <w:sz w:val="24"/>
          <w:szCs w:val="24"/>
        </w:rPr>
        <w:t xml:space="preserve"> детского сада так</w:t>
      </w:r>
      <w:r w:rsidR="007943E1" w:rsidRPr="004F0F69">
        <w:rPr>
          <w:sz w:val="24"/>
          <w:szCs w:val="24"/>
        </w:rPr>
        <w:t>же зар</w:t>
      </w:r>
      <w:r w:rsidRPr="004F0F69">
        <w:rPr>
          <w:sz w:val="24"/>
          <w:szCs w:val="24"/>
        </w:rPr>
        <w:t>азились азартом данной практики</w:t>
      </w:r>
      <w:r w:rsidR="007943E1" w:rsidRPr="004F0F69">
        <w:rPr>
          <w:sz w:val="24"/>
          <w:szCs w:val="24"/>
        </w:rPr>
        <w:t xml:space="preserve"> и решили как</w:t>
      </w:r>
      <w:r w:rsidR="00182E7E" w:rsidRPr="004F0F69">
        <w:rPr>
          <w:sz w:val="24"/>
          <w:szCs w:val="24"/>
        </w:rPr>
        <w:t xml:space="preserve"> дети</w:t>
      </w:r>
      <w:r w:rsidR="007943E1" w:rsidRPr="004F0F69">
        <w:rPr>
          <w:sz w:val="24"/>
          <w:szCs w:val="24"/>
        </w:rPr>
        <w:t xml:space="preserve"> испытать свои силы комплексом ГТО. В данный м</w:t>
      </w:r>
      <w:r w:rsidR="00907E21" w:rsidRPr="004F0F69">
        <w:rPr>
          <w:sz w:val="24"/>
          <w:szCs w:val="24"/>
        </w:rPr>
        <w:t>омент они успешно проходят испытания. А значит значков ГТО в нашей</w:t>
      </w:r>
      <w:r w:rsidR="00182E7E" w:rsidRPr="004F0F69">
        <w:rPr>
          <w:sz w:val="24"/>
          <w:szCs w:val="24"/>
        </w:rPr>
        <w:t xml:space="preserve"> копилке детского сада увеличится</w:t>
      </w:r>
      <w:r w:rsidRPr="004F0F69">
        <w:rPr>
          <w:sz w:val="24"/>
          <w:szCs w:val="24"/>
        </w:rPr>
        <w:t>,</w:t>
      </w:r>
      <w:r w:rsidR="00095F87" w:rsidRPr="004F0F69">
        <w:rPr>
          <w:sz w:val="24"/>
          <w:szCs w:val="24"/>
        </w:rPr>
        <w:t xml:space="preserve"> все участники образовательного процесса станут сильнее, выносливее и здоровее.</w:t>
      </w:r>
    </w:p>
    <w:p w:rsidR="00182E7E" w:rsidRPr="004F0F69" w:rsidRDefault="00182E7E" w:rsidP="00211B1C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4F0F69">
        <w:rPr>
          <w:sz w:val="24"/>
          <w:szCs w:val="24"/>
        </w:rPr>
        <w:t>Благодарю за внимание! Желаю здоровья.</w:t>
      </w:r>
    </w:p>
    <w:sectPr w:rsidR="00182E7E" w:rsidRPr="004F0F69" w:rsidSect="000F749E">
      <w:pgSz w:w="11910" w:h="16840"/>
      <w:pgMar w:top="1134" w:right="567" w:bottom="1134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07D1" w:rsidRDefault="009820A2">
      <w:r>
        <w:separator/>
      </w:r>
    </w:p>
  </w:endnote>
  <w:endnote w:type="continuationSeparator" w:id="0">
    <w:p w:rsidR="005807D1" w:rsidRDefault="009820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altName w:val="Times New Roman"/>
    <w:charset w:val="0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07D1" w:rsidRDefault="009820A2">
      <w:r>
        <w:separator/>
      </w:r>
    </w:p>
  </w:footnote>
  <w:footnote w:type="continuationSeparator" w:id="0">
    <w:p w:rsidR="005807D1" w:rsidRDefault="009820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1777A"/>
    <w:multiLevelType w:val="multilevel"/>
    <w:tmpl w:val="BA6A1F7E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00B55A00"/>
    <w:multiLevelType w:val="hybridMultilevel"/>
    <w:tmpl w:val="13982864"/>
    <w:lvl w:ilvl="0" w:tplc="0996FE06">
      <w:start w:val="1"/>
      <w:numFmt w:val="bullet"/>
      <w:lvlText w:val="-"/>
      <w:lvlJc w:val="left"/>
      <w:pPr>
        <w:ind w:left="282" w:hanging="140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DFFC4E0C">
      <w:start w:val="1"/>
      <w:numFmt w:val="bullet"/>
      <w:lvlText w:val="•"/>
      <w:lvlJc w:val="left"/>
      <w:pPr>
        <w:ind w:left="1268" w:hanging="140"/>
      </w:pPr>
      <w:rPr>
        <w:rFonts w:hint="default"/>
        <w:lang w:val="ru-RU" w:eastAsia="en-US" w:bidi="ar-SA"/>
      </w:rPr>
    </w:lvl>
    <w:lvl w:ilvl="2" w:tplc="B9AEF3C0">
      <w:start w:val="1"/>
      <w:numFmt w:val="bullet"/>
      <w:lvlText w:val="•"/>
      <w:lvlJc w:val="left"/>
      <w:pPr>
        <w:ind w:left="2257" w:hanging="140"/>
      </w:pPr>
      <w:rPr>
        <w:rFonts w:hint="default"/>
        <w:lang w:val="ru-RU" w:eastAsia="en-US" w:bidi="ar-SA"/>
      </w:rPr>
    </w:lvl>
    <w:lvl w:ilvl="3" w:tplc="B0F41E44">
      <w:start w:val="1"/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4" w:tplc="664CEADC">
      <w:start w:val="1"/>
      <w:numFmt w:val="bullet"/>
      <w:lvlText w:val="•"/>
      <w:lvlJc w:val="left"/>
      <w:pPr>
        <w:ind w:left="4234" w:hanging="140"/>
      </w:pPr>
      <w:rPr>
        <w:rFonts w:hint="default"/>
        <w:lang w:val="ru-RU" w:eastAsia="en-US" w:bidi="ar-SA"/>
      </w:rPr>
    </w:lvl>
    <w:lvl w:ilvl="5" w:tplc="BA748F6E">
      <w:start w:val="1"/>
      <w:numFmt w:val="bullet"/>
      <w:lvlText w:val="•"/>
      <w:lvlJc w:val="left"/>
      <w:pPr>
        <w:ind w:left="5223" w:hanging="140"/>
      </w:pPr>
      <w:rPr>
        <w:rFonts w:hint="default"/>
        <w:lang w:val="ru-RU" w:eastAsia="en-US" w:bidi="ar-SA"/>
      </w:rPr>
    </w:lvl>
    <w:lvl w:ilvl="6" w:tplc="E278C982">
      <w:start w:val="1"/>
      <w:numFmt w:val="bullet"/>
      <w:lvlText w:val="•"/>
      <w:lvlJc w:val="left"/>
      <w:pPr>
        <w:ind w:left="6211" w:hanging="140"/>
      </w:pPr>
      <w:rPr>
        <w:rFonts w:hint="default"/>
        <w:lang w:val="ru-RU" w:eastAsia="en-US" w:bidi="ar-SA"/>
      </w:rPr>
    </w:lvl>
    <w:lvl w:ilvl="7" w:tplc="2FE01034">
      <w:start w:val="1"/>
      <w:numFmt w:val="bullet"/>
      <w:lvlText w:val="•"/>
      <w:lvlJc w:val="left"/>
      <w:pPr>
        <w:ind w:left="7200" w:hanging="140"/>
      </w:pPr>
      <w:rPr>
        <w:rFonts w:hint="default"/>
        <w:lang w:val="ru-RU" w:eastAsia="en-US" w:bidi="ar-SA"/>
      </w:rPr>
    </w:lvl>
    <w:lvl w:ilvl="8" w:tplc="DA208912">
      <w:start w:val="1"/>
      <w:numFmt w:val="bullet"/>
      <w:lvlText w:val="•"/>
      <w:lvlJc w:val="left"/>
      <w:pPr>
        <w:ind w:left="8189" w:hanging="140"/>
      </w:pPr>
      <w:rPr>
        <w:rFonts w:hint="default"/>
        <w:lang w:val="ru-RU" w:eastAsia="en-US" w:bidi="ar-SA"/>
      </w:rPr>
    </w:lvl>
  </w:abstractNum>
  <w:abstractNum w:abstractNumId="2">
    <w:nsid w:val="01EF6471"/>
    <w:multiLevelType w:val="hybridMultilevel"/>
    <w:tmpl w:val="FC5E35BC"/>
    <w:lvl w:ilvl="0" w:tplc="3F027C3E">
      <w:start w:val="3"/>
      <w:numFmt w:val="decimal"/>
      <w:lvlText w:val="%1)"/>
      <w:lvlJc w:val="left"/>
      <w:pPr>
        <w:ind w:left="337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57" w:hanging="360"/>
      </w:pPr>
    </w:lvl>
    <w:lvl w:ilvl="2" w:tplc="0419001B" w:tentative="1">
      <w:start w:val="1"/>
      <w:numFmt w:val="lowerRoman"/>
      <w:lvlText w:val="%3."/>
      <w:lvlJc w:val="right"/>
      <w:pPr>
        <w:ind w:left="1777" w:hanging="180"/>
      </w:pPr>
    </w:lvl>
    <w:lvl w:ilvl="3" w:tplc="0419000F" w:tentative="1">
      <w:start w:val="1"/>
      <w:numFmt w:val="decimal"/>
      <w:lvlText w:val="%4."/>
      <w:lvlJc w:val="left"/>
      <w:pPr>
        <w:ind w:left="2497" w:hanging="360"/>
      </w:pPr>
    </w:lvl>
    <w:lvl w:ilvl="4" w:tplc="04190019" w:tentative="1">
      <w:start w:val="1"/>
      <w:numFmt w:val="lowerLetter"/>
      <w:lvlText w:val="%5."/>
      <w:lvlJc w:val="left"/>
      <w:pPr>
        <w:ind w:left="3217" w:hanging="360"/>
      </w:pPr>
    </w:lvl>
    <w:lvl w:ilvl="5" w:tplc="0419001B" w:tentative="1">
      <w:start w:val="1"/>
      <w:numFmt w:val="lowerRoman"/>
      <w:lvlText w:val="%6."/>
      <w:lvlJc w:val="right"/>
      <w:pPr>
        <w:ind w:left="3937" w:hanging="180"/>
      </w:pPr>
    </w:lvl>
    <w:lvl w:ilvl="6" w:tplc="0419000F" w:tentative="1">
      <w:start w:val="1"/>
      <w:numFmt w:val="decimal"/>
      <w:lvlText w:val="%7."/>
      <w:lvlJc w:val="left"/>
      <w:pPr>
        <w:ind w:left="4657" w:hanging="360"/>
      </w:pPr>
    </w:lvl>
    <w:lvl w:ilvl="7" w:tplc="04190019" w:tentative="1">
      <w:start w:val="1"/>
      <w:numFmt w:val="lowerLetter"/>
      <w:lvlText w:val="%8."/>
      <w:lvlJc w:val="left"/>
      <w:pPr>
        <w:ind w:left="5377" w:hanging="360"/>
      </w:pPr>
    </w:lvl>
    <w:lvl w:ilvl="8" w:tplc="0419001B" w:tentative="1">
      <w:start w:val="1"/>
      <w:numFmt w:val="lowerRoman"/>
      <w:lvlText w:val="%9."/>
      <w:lvlJc w:val="right"/>
      <w:pPr>
        <w:ind w:left="6097" w:hanging="180"/>
      </w:pPr>
    </w:lvl>
  </w:abstractNum>
  <w:abstractNum w:abstractNumId="3">
    <w:nsid w:val="058C052E"/>
    <w:multiLevelType w:val="multilevel"/>
    <w:tmpl w:val="72C8E254"/>
    <w:lvl w:ilvl="0">
      <w:start w:val="2"/>
      <w:numFmt w:val="decimal"/>
      <w:lvlText w:val="%1"/>
      <w:lvlJc w:val="left"/>
      <w:pPr>
        <w:ind w:left="282" w:hanging="495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2" w:hanging="495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2">
      <w:start w:val="1"/>
      <w:numFmt w:val="bullet"/>
      <w:lvlText w:val="•"/>
      <w:lvlJc w:val="left"/>
      <w:pPr>
        <w:ind w:left="2257" w:hanging="495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245" w:hanging="495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234" w:hanging="495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223" w:hanging="495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11" w:hanging="495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00" w:hanging="495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189" w:hanging="495"/>
      </w:pPr>
      <w:rPr>
        <w:rFonts w:hint="default"/>
        <w:lang w:val="ru-RU" w:eastAsia="en-US" w:bidi="ar-SA"/>
      </w:rPr>
    </w:lvl>
  </w:abstractNum>
  <w:abstractNum w:abstractNumId="4">
    <w:nsid w:val="1087343C"/>
    <w:multiLevelType w:val="hybridMultilevel"/>
    <w:tmpl w:val="4DEA65B8"/>
    <w:lvl w:ilvl="0" w:tplc="A328D4A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6A0A666C">
      <w:start w:val="1"/>
      <w:numFmt w:val="lowerLetter"/>
      <w:lvlText w:val="%2."/>
      <w:lvlJc w:val="left"/>
      <w:pPr>
        <w:ind w:left="1440" w:hanging="360"/>
      </w:pPr>
    </w:lvl>
    <w:lvl w:ilvl="2" w:tplc="9FA881A2">
      <w:start w:val="1"/>
      <w:numFmt w:val="lowerRoman"/>
      <w:lvlText w:val="%3."/>
      <w:lvlJc w:val="right"/>
      <w:pPr>
        <w:ind w:left="2160" w:hanging="180"/>
      </w:pPr>
    </w:lvl>
    <w:lvl w:ilvl="3" w:tplc="B88A2F88">
      <w:start w:val="1"/>
      <w:numFmt w:val="decimal"/>
      <w:lvlText w:val="%4."/>
      <w:lvlJc w:val="left"/>
      <w:pPr>
        <w:ind w:left="2880" w:hanging="360"/>
      </w:pPr>
    </w:lvl>
    <w:lvl w:ilvl="4" w:tplc="C8B8D626">
      <w:start w:val="1"/>
      <w:numFmt w:val="lowerLetter"/>
      <w:lvlText w:val="%5."/>
      <w:lvlJc w:val="left"/>
      <w:pPr>
        <w:ind w:left="3600" w:hanging="360"/>
      </w:pPr>
    </w:lvl>
    <w:lvl w:ilvl="5" w:tplc="256E4F3C">
      <w:start w:val="1"/>
      <w:numFmt w:val="lowerRoman"/>
      <w:lvlText w:val="%6."/>
      <w:lvlJc w:val="right"/>
      <w:pPr>
        <w:ind w:left="4320" w:hanging="180"/>
      </w:pPr>
    </w:lvl>
    <w:lvl w:ilvl="6" w:tplc="1C705B30">
      <w:start w:val="1"/>
      <w:numFmt w:val="decimal"/>
      <w:lvlText w:val="%7."/>
      <w:lvlJc w:val="left"/>
      <w:pPr>
        <w:ind w:left="5040" w:hanging="360"/>
      </w:pPr>
    </w:lvl>
    <w:lvl w:ilvl="7" w:tplc="BBD2FE4C">
      <w:start w:val="1"/>
      <w:numFmt w:val="lowerLetter"/>
      <w:lvlText w:val="%8."/>
      <w:lvlJc w:val="left"/>
      <w:pPr>
        <w:ind w:left="5760" w:hanging="360"/>
      </w:pPr>
    </w:lvl>
    <w:lvl w:ilvl="8" w:tplc="60B20CD2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3E5248"/>
    <w:multiLevelType w:val="hybridMultilevel"/>
    <w:tmpl w:val="C3843448"/>
    <w:lvl w:ilvl="0" w:tplc="09DE01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ABCB3CA">
      <w:start w:val="1"/>
      <w:numFmt w:val="lowerLetter"/>
      <w:lvlText w:val="%2."/>
      <w:lvlJc w:val="left"/>
      <w:pPr>
        <w:ind w:left="1440" w:hanging="360"/>
      </w:pPr>
    </w:lvl>
    <w:lvl w:ilvl="2" w:tplc="C42ED2B0">
      <w:start w:val="1"/>
      <w:numFmt w:val="lowerRoman"/>
      <w:lvlText w:val="%3."/>
      <w:lvlJc w:val="right"/>
      <w:pPr>
        <w:ind w:left="2160" w:hanging="180"/>
      </w:pPr>
    </w:lvl>
    <w:lvl w:ilvl="3" w:tplc="4E74076A">
      <w:start w:val="1"/>
      <w:numFmt w:val="decimal"/>
      <w:lvlText w:val="%4."/>
      <w:lvlJc w:val="left"/>
      <w:pPr>
        <w:ind w:left="2880" w:hanging="360"/>
      </w:pPr>
    </w:lvl>
    <w:lvl w:ilvl="4" w:tplc="B16610DE">
      <w:start w:val="1"/>
      <w:numFmt w:val="lowerLetter"/>
      <w:lvlText w:val="%5."/>
      <w:lvlJc w:val="left"/>
      <w:pPr>
        <w:ind w:left="3600" w:hanging="360"/>
      </w:pPr>
    </w:lvl>
    <w:lvl w:ilvl="5" w:tplc="9C18D35A">
      <w:start w:val="1"/>
      <w:numFmt w:val="lowerRoman"/>
      <w:lvlText w:val="%6."/>
      <w:lvlJc w:val="right"/>
      <w:pPr>
        <w:ind w:left="4320" w:hanging="180"/>
      </w:pPr>
    </w:lvl>
    <w:lvl w:ilvl="6" w:tplc="DAE87786">
      <w:start w:val="1"/>
      <w:numFmt w:val="decimal"/>
      <w:lvlText w:val="%7."/>
      <w:lvlJc w:val="left"/>
      <w:pPr>
        <w:ind w:left="5040" w:hanging="360"/>
      </w:pPr>
    </w:lvl>
    <w:lvl w:ilvl="7" w:tplc="D2687708">
      <w:start w:val="1"/>
      <w:numFmt w:val="lowerLetter"/>
      <w:lvlText w:val="%8."/>
      <w:lvlJc w:val="left"/>
      <w:pPr>
        <w:ind w:left="5760" w:hanging="360"/>
      </w:pPr>
    </w:lvl>
    <w:lvl w:ilvl="8" w:tplc="0CC0882A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960758"/>
    <w:multiLevelType w:val="multilevel"/>
    <w:tmpl w:val="5C8A7786"/>
    <w:lvl w:ilvl="0">
      <w:start w:val="1"/>
      <w:numFmt w:val="decimal"/>
      <w:lvlText w:val="%1."/>
      <w:lvlJc w:val="left"/>
      <w:pPr>
        <w:ind w:left="630" w:hanging="63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>
    <w:nsid w:val="1EFA065F"/>
    <w:multiLevelType w:val="multilevel"/>
    <w:tmpl w:val="F38833E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0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74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16" w:hanging="2160"/>
      </w:pPr>
      <w:rPr>
        <w:rFonts w:hint="default"/>
      </w:rPr>
    </w:lvl>
  </w:abstractNum>
  <w:abstractNum w:abstractNumId="8">
    <w:nsid w:val="24D12FC6"/>
    <w:multiLevelType w:val="hybridMultilevel"/>
    <w:tmpl w:val="1BBEA656"/>
    <w:lvl w:ilvl="0" w:tplc="E5D6EC70">
      <w:start w:val="1"/>
      <w:numFmt w:val="decimal"/>
      <w:lvlText w:val="%1."/>
      <w:lvlJc w:val="left"/>
      <w:pPr>
        <w:ind w:left="282" w:hanging="196"/>
      </w:pPr>
      <w:rPr>
        <w:rFonts w:ascii="Times New Roman" w:eastAsia="Times New Roman" w:hAnsi="Times New Roman" w:cs="Times New Roman"/>
        <w:sz w:val="28"/>
        <w:szCs w:val="28"/>
        <w:lang w:val="ru-RU" w:eastAsia="en-US" w:bidi="ar-SA"/>
      </w:rPr>
    </w:lvl>
    <w:lvl w:ilvl="1" w:tplc="3FE23D8E">
      <w:start w:val="1"/>
      <w:numFmt w:val="bullet"/>
      <w:lvlText w:val=""/>
      <w:lvlJc w:val="left"/>
      <w:pPr>
        <w:ind w:left="1414" w:hanging="425"/>
      </w:pPr>
      <w:rPr>
        <w:rFonts w:ascii="Symbol" w:eastAsia="Symbol" w:hAnsi="Symbol" w:cs="Symbol" w:hint="default"/>
        <w:sz w:val="26"/>
        <w:szCs w:val="26"/>
        <w:lang w:val="ru-RU" w:eastAsia="en-US" w:bidi="ar-SA"/>
      </w:rPr>
    </w:lvl>
    <w:lvl w:ilvl="2" w:tplc="049C3D92">
      <w:start w:val="1"/>
      <w:numFmt w:val="bullet"/>
      <w:lvlText w:val="•"/>
      <w:lvlJc w:val="left"/>
      <w:pPr>
        <w:ind w:left="2391" w:hanging="425"/>
      </w:pPr>
      <w:rPr>
        <w:rFonts w:hint="default"/>
        <w:lang w:val="ru-RU" w:eastAsia="en-US" w:bidi="ar-SA"/>
      </w:rPr>
    </w:lvl>
    <w:lvl w:ilvl="3" w:tplc="87705D36">
      <w:start w:val="1"/>
      <w:numFmt w:val="bullet"/>
      <w:lvlText w:val="•"/>
      <w:lvlJc w:val="left"/>
      <w:pPr>
        <w:ind w:left="3363" w:hanging="425"/>
      </w:pPr>
      <w:rPr>
        <w:rFonts w:hint="default"/>
        <w:lang w:val="ru-RU" w:eastAsia="en-US" w:bidi="ar-SA"/>
      </w:rPr>
    </w:lvl>
    <w:lvl w:ilvl="4" w:tplc="3E72F170">
      <w:start w:val="1"/>
      <w:numFmt w:val="bullet"/>
      <w:lvlText w:val="•"/>
      <w:lvlJc w:val="left"/>
      <w:pPr>
        <w:ind w:left="4335" w:hanging="425"/>
      </w:pPr>
      <w:rPr>
        <w:rFonts w:hint="default"/>
        <w:lang w:val="ru-RU" w:eastAsia="en-US" w:bidi="ar-SA"/>
      </w:rPr>
    </w:lvl>
    <w:lvl w:ilvl="5" w:tplc="E87EE502">
      <w:start w:val="1"/>
      <w:numFmt w:val="bullet"/>
      <w:lvlText w:val="•"/>
      <w:lvlJc w:val="left"/>
      <w:pPr>
        <w:ind w:left="5307" w:hanging="425"/>
      </w:pPr>
      <w:rPr>
        <w:rFonts w:hint="default"/>
        <w:lang w:val="ru-RU" w:eastAsia="en-US" w:bidi="ar-SA"/>
      </w:rPr>
    </w:lvl>
    <w:lvl w:ilvl="6" w:tplc="36D84430">
      <w:start w:val="1"/>
      <w:numFmt w:val="bullet"/>
      <w:lvlText w:val="•"/>
      <w:lvlJc w:val="left"/>
      <w:pPr>
        <w:ind w:left="6279" w:hanging="425"/>
      </w:pPr>
      <w:rPr>
        <w:rFonts w:hint="default"/>
        <w:lang w:val="ru-RU" w:eastAsia="en-US" w:bidi="ar-SA"/>
      </w:rPr>
    </w:lvl>
    <w:lvl w:ilvl="7" w:tplc="6A3280FA">
      <w:start w:val="1"/>
      <w:numFmt w:val="bullet"/>
      <w:lvlText w:val="•"/>
      <w:lvlJc w:val="left"/>
      <w:pPr>
        <w:ind w:left="7250" w:hanging="425"/>
      </w:pPr>
      <w:rPr>
        <w:rFonts w:hint="default"/>
        <w:lang w:val="ru-RU" w:eastAsia="en-US" w:bidi="ar-SA"/>
      </w:rPr>
    </w:lvl>
    <w:lvl w:ilvl="8" w:tplc="9EF0FB36">
      <w:start w:val="1"/>
      <w:numFmt w:val="bullet"/>
      <w:lvlText w:val="•"/>
      <w:lvlJc w:val="left"/>
      <w:pPr>
        <w:ind w:left="8222" w:hanging="425"/>
      </w:pPr>
      <w:rPr>
        <w:rFonts w:hint="default"/>
        <w:lang w:val="ru-RU" w:eastAsia="en-US" w:bidi="ar-SA"/>
      </w:rPr>
    </w:lvl>
  </w:abstractNum>
  <w:abstractNum w:abstractNumId="9">
    <w:nsid w:val="274E0E1D"/>
    <w:multiLevelType w:val="multilevel"/>
    <w:tmpl w:val="908606DE"/>
    <w:lvl w:ilvl="0">
      <w:start w:val="1"/>
      <w:numFmt w:val="decimal"/>
      <w:lvlText w:val="%1"/>
      <w:lvlJc w:val="left"/>
      <w:pPr>
        <w:ind w:left="282" w:hanging="531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82" w:hanging="531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2">
      <w:start w:val="1"/>
      <w:numFmt w:val="bullet"/>
      <w:lvlText w:val="•"/>
      <w:lvlJc w:val="left"/>
      <w:pPr>
        <w:ind w:left="2257" w:hanging="531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245" w:hanging="531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234" w:hanging="531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223" w:hanging="531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11" w:hanging="531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00" w:hanging="531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189" w:hanging="531"/>
      </w:pPr>
      <w:rPr>
        <w:rFonts w:hint="default"/>
        <w:lang w:val="ru-RU" w:eastAsia="en-US" w:bidi="ar-SA"/>
      </w:rPr>
    </w:lvl>
  </w:abstractNum>
  <w:abstractNum w:abstractNumId="10">
    <w:nsid w:val="28B972F0"/>
    <w:multiLevelType w:val="multilevel"/>
    <w:tmpl w:val="ABA8E41C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1">
    <w:nsid w:val="2FDC34C8"/>
    <w:multiLevelType w:val="hybridMultilevel"/>
    <w:tmpl w:val="37A636F8"/>
    <w:lvl w:ilvl="0" w:tplc="2B78F7BA">
      <w:start w:val="1"/>
      <w:numFmt w:val="decimal"/>
      <w:lvlText w:val="%1."/>
      <w:lvlJc w:val="left"/>
    </w:lvl>
    <w:lvl w:ilvl="1" w:tplc="5462A92A">
      <w:start w:val="1"/>
      <w:numFmt w:val="lowerLetter"/>
      <w:lvlText w:val="%2."/>
      <w:lvlJc w:val="left"/>
      <w:pPr>
        <w:ind w:left="1440" w:hanging="360"/>
      </w:pPr>
    </w:lvl>
    <w:lvl w:ilvl="2" w:tplc="59D48A10">
      <w:start w:val="1"/>
      <w:numFmt w:val="lowerRoman"/>
      <w:lvlText w:val="%3."/>
      <w:lvlJc w:val="right"/>
      <w:pPr>
        <w:ind w:left="2160" w:hanging="180"/>
      </w:pPr>
    </w:lvl>
    <w:lvl w:ilvl="3" w:tplc="F56A858C">
      <w:start w:val="1"/>
      <w:numFmt w:val="decimal"/>
      <w:lvlText w:val="%4."/>
      <w:lvlJc w:val="left"/>
      <w:pPr>
        <w:ind w:left="2880" w:hanging="360"/>
      </w:pPr>
    </w:lvl>
    <w:lvl w:ilvl="4" w:tplc="D580094E">
      <w:start w:val="1"/>
      <w:numFmt w:val="lowerLetter"/>
      <w:lvlText w:val="%5."/>
      <w:lvlJc w:val="left"/>
      <w:pPr>
        <w:ind w:left="3600" w:hanging="360"/>
      </w:pPr>
    </w:lvl>
    <w:lvl w:ilvl="5" w:tplc="79D43CC0">
      <w:start w:val="1"/>
      <w:numFmt w:val="lowerRoman"/>
      <w:lvlText w:val="%6."/>
      <w:lvlJc w:val="right"/>
      <w:pPr>
        <w:ind w:left="4320" w:hanging="180"/>
      </w:pPr>
    </w:lvl>
    <w:lvl w:ilvl="6" w:tplc="14B60AB2">
      <w:start w:val="1"/>
      <w:numFmt w:val="decimal"/>
      <w:lvlText w:val="%7."/>
      <w:lvlJc w:val="left"/>
      <w:pPr>
        <w:ind w:left="5040" w:hanging="360"/>
      </w:pPr>
    </w:lvl>
    <w:lvl w:ilvl="7" w:tplc="8C18DD6A">
      <w:start w:val="1"/>
      <w:numFmt w:val="lowerLetter"/>
      <w:lvlText w:val="%8."/>
      <w:lvlJc w:val="left"/>
      <w:pPr>
        <w:ind w:left="5760" w:hanging="360"/>
      </w:pPr>
    </w:lvl>
    <w:lvl w:ilvl="8" w:tplc="E72C0104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CC7279"/>
    <w:multiLevelType w:val="multilevel"/>
    <w:tmpl w:val="A2F4FE62"/>
    <w:lvl w:ilvl="0">
      <w:start w:val="1"/>
      <w:numFmt w:val="decimal"/>
      <w:lvlText w:val="%1."/>
      <w:lvlJc w:val="left"/>
      <w:pPr>
        <w:ind w:left="1230" w:hanging="240"/>
        <w:jc w:val="right"/>
      </w:pPr>
      <w:rPr>
        <w:rFonts w:ascii="Liberation Serif" w:eastAsia="Times New Roman" w:hAnsi="Liberation Serif" w:cs="Times New Roman" w:hint="default"/>
        <w:b/>
        <w:bCs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0" w:hanging="420"/>
      </w:pPr>
      <w:rPr>
        <w:rFonts w:ascii="Times New Roman" w:eastAsia="Times New Roman" w:hAnsi="Times New Roman" w:cs="Times New Roman" w:hint="default"/>
        <w:sz w:val="28"/>
        <w:szCs w:val="28"/>
        <w:lang w:val="ru-RU" w:eastAsia="en-US" w:bidi="ar-SA"/>
      </w:rPr>
    </w:lvl>
    <w:lvl w:ilvl="2">
      <w:start w:val="1"/>
      <w:numFmt w:val="bullet"/>
      <w:lvlText w:val="•"/>
      <w:lvlJc w:val="left"/>
      <w:pPr>
        <w:ind w:left="2391" w:hanging="420"/>
      </w:pPr>
      <w:rPr>
        <w:rFonts w:hint="default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363" w:hanging="42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335" w:hanging="42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307" w:hanging="42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279" w:hanging="42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250" w:hanging="42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222" w:hanging="420"/>
      </w:pPr>
      <w:rPr>
        <w:rFonts w:hint="default"/>
        <w:lang w:val="ru-RU" w:eastAsia="en-US" w:bidi="ar-SA"/>
      </w:rPr>
    </w:lvl>
  </w:abstractNum>
  <w:abstractNum w:abstractNumId="13">
    <w:nsid w:val="467E15AC"/>
    <w:multiLevelType w:val="multilevel"/>
    <w:tmpl w:val="9EC80762"/>
    <w:lvl w:ilvl="0">
      <w:start w:val="3"/>
      <w:numFmt w:val="decimal"/>
      <w:lvlText w:val="%1"/>
      <w:lvlJc w:val="left"/>
      <w:pPr>
        <w:ind w:left="702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02" w:hanging="420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2">
      <w:start w:val="1"/>
      <w:numFmt w:val="bullet"/>
      <w:lvlText w:val=""/>
      <w:lvlJc w:val="left"/>
      <w:pPr>
        <w:ind w:left="1002" w:hanging="360"/>
      </w:pPr>
      <w:rPr>
        <w:rFonts w:ascii="Symbol" w:eastAsia="Symbol" w:hAnsi="Symbol" w:cs="Symbol" w:hint="default"/>
        <w:sz w:val="24"/>
        <w:szCs w:val="24"/>
        <w:lang w:val="ru-RU" w:eastAsia="en-US" w:bidi="ar-SA"/>
      </w:rPr>
    </w:lvl>
    <w:lvl w:ilvl="3">
      <w:start w:val="1"/>
      <w:numFmt w:val="bullet"/>
      <w:lvlText w:val="•"/>
      <w:lvlJc w:val="left"/>
      <w:pPr>
        <w:ind w:left="3036" w:hanging="360"/>
      </w:pPr>
      <w:rPr>
        <w:rFonts w:hint="default"/>
        <w:lang w:val="ru-RU" w:eastAsia="en-US" w:bidi="ar-SA"/>
      </w:rPr>
    </w:lvl>
    <w:lvl w:ilvl="4">
      <w:start w:val="1"/>
      <w:numFmt w:val="bullet"/>
      <w:lvlText w:val="•"/>
      <w:lvlJc w:val="left"/>
      <w:pPr>
        <w:ind w:left="4055" w:hanging="360"/>
      </w:pPr>
      <w:rPr>
        <w:rFonts w:hint="default"/>
        <w:lang w:val="ru-RU" w:eastAsia="en-US" w:bidi="ar-SA"/>
      </w:rPr>
    </w:lvl>
    <w:lvl w:ilvl="5">
      <w:start w:val="1"/>
      <w:numFmt w:val="bullet"/>
      <w:lvlText w:val="•"/>
      <w:lvlJc w:val="left"/>
      <w:pPr>
        <w:ind w:left="5073" w:hanging="360"/>
      </w:pPr>
      <w:rPr>
        <w:rFonts w:hint="default"/>
        <w:lang w:val="ru-RU" w:eastAsia="en-US" w:bidi="ar-SA"/>
      </w:rPr>
    </w:lvl>
    <w:lvl w:ilvl="6">
      <w:start w:val="1"/>
      <w:numFmt w:val="bullet"/>
      <w:lvlText w:val="•"/>
      <w:lvlJc w:val="left"/>
      <w:pPr>
        <w:ind w:left="6092" w:hanging="360"/>
      </w:pPr>
      <w:rPr>
        <w:rFonts w:hint="default"/>
        <w:lang w:val="ru-RU" w:eastAsia="en-US" w:bidi="ar-SA"/>
      </w:rPr>
    </w:lvl>
    <w:lvl w:ilvl="7">
      <w:start w:val="1"/>
      <w:numFmt w:val="bullet"/>
      <w:lvlText w:val="•"/>
      <w:lvlJc w:val="left"/>
      <w:pPr>
        <w:ind w:left="7110" w:hanging="360"/>
      </w:pPr>
      <w:rPr>
        <w:rFonts w:hint="default"/>
        <w:lang w:val="ru-RU" w:eastAsia="en-US" w:bidi="ar-SA"/>
      </w:rPr>
    </w:lvl>
    <w:lvl w:ilvl="8">
      <w:start w:val="1"/>
      <w:numFmt w:val="bullet"/>
      <w:lvlText w:val="•"/>
      <w:lvlJc w:val="left"/>
      <w:pPr>
        <w:ind w:left="8129" w:hanging="360"/>
      </w:pPr>
      <w:rPr>
        <w:rFonts w:hint="default"/>
        <w:lang w:val="ru-RU" w:eastAsia="en-US" w:bidi="ar-SA"/>
      </w:rPr>
    </w:lvl>
  </w:abstractNum>
  <w:abstractNum w:abstractNumId="14">
    <w:nsid w:val="47B77CA7"/>
    <w:multiLevelType w:val="hybridMultilevel"/>
    <w:tmpl w:val="E196E576"/>
    <w:lvl w:ilvl="0" w:tplc="7D9C663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F0E90D6">
      <w:start w:val="1"/>
      <w:numFmt w:val="lowerLetter"/>
      <w:lvlText w:val="%2."/>
      <w:lvlJc w:val="left"/>
      <w:pPr>
        <w:ind w:left="1440" w:hanging="360"/>
      </w:pPr>
    </w:lvl>
    <w:lvl w:ilvl="2" w:tplc="FABC9200">
      <w:start w:val="1"/>
      <w:numFmt w:val="lowerRoman"/>
      <w:lvlText w:val="%3."/>
      <w:lvlJc w:val="right"/>
      <w:pPr>
        <w:ind w:left="2160" w:hanging="180"/>
      </w:pPr>
    </w:lvl>
    <w:lvl w:ilvl="3" w:tplc="9EBABBB2">
      <w:start w:val="1"/>
      <w:numFmt w:val="decimal"/>
      <w:lvlText w:val="%4."/>
      <w:lvlJc w:val="left"/>
      <w:pPr>
        <w:ind w:left="2880" w:hanging="360"/>
      </w:pPr>
    </w:lvl>
    <w:lvl w:ilvl="4" w:tplc="18245CA0">
      <w:start w:val="1"/>
      <w:numFmt w:val="lowerLetter"/>
      <w:lvlText w:val="%5."/>
      <w:lvlJc w:val="left"/>
      <w:pPr>
        <w:ind w:left="3600" w:hanging="360"/>
      </w:pPr>
    </w:lvl>
    <w:lvl w:ilvl="5" w:tplc="B9B87862">
      <w:start w:val="1"/>
      <w:numFmt w:val="lowerRoman"/>
      <w:lvlText w:val="%6."/>
      <w:lvlJc w:val="right"/>
      <w:pPr>
        <w:ind w:left="4320" w:hanging="180"/>
      </w:pPr>
    </w:lvl>
    <w:lvl w:ilvl="6" w:tplc="B5680E3C">
      <w:start w:val="1"/>
      <w:numFmt w:val="decimal"/>
      <w:lvlText w:val="%7."/>
      <w:lvlJc w:val="left"/>
      <w:pPr>
        <w:ind w:left="5040" w:hanging="360"/>
      </w:pPr>
    </w:lvl>
    <w:lvl w:ilvl="7" w:tplc="786A07D6">
      <w:start w:val="1"/>
      <w:numFmt w:val="lowerLetter"/>
      <w:lvlText w:val="%8."/>
      <w:lvlJc w:val="left"/>
      <w:pPr>
        <w:ind w:left="5760" w:hanging="360"/>
      </w:pPr>
    </w:lvl>
    <w:lvl w:ilvl="8" w:tplc="D88E5EE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E9F6228"/>
    <w:multiLevelType w:val="hybridMultilevel"/>
    <w:tmpl w:val="A738B822"/>
    <w:lvl w:ilvl="0" w:tplc="8438BFB6">
      <w:start w:val="1"/>
      <w:numFmt w:val="decimal"/>
      <w:lvlText w:val="%1)"/>
      <w:lvlJc w:val="left"/>
      <w:pPr>
        <w:ind w:left="282" w:hanging="305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1" w:tplc="510C901E">
      <w:start w:val="1"/>
      <w:numFmt w:val="decimal"/>
      <w:lvlText w:val="%2."/>
      <w:lvlJc w:val="left"/>
      <w:pPr>
        <w:ind w:left="1002" w:hanging="360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2" w:tplc="6500371A">
      <w:start w:val="1"/>
      <w:numFmt w:val="bullet"/>
      <w:lvlText w:val="•"/>
      <w:lvlJc w:val="left"/>
      <w:pPr>
        <w:ind w:left="2018" w:hanging="360"/>
      </w:pPr>
      <w:rPr>
        <w:rFonts w:hint="default"/>
        <w:lang w:val="ru-RU" w:eastAsia="en-US" w:bidi="ar-SA"/>
      </w:rPr>
    </w:lvl>
    <w:lvl w:ilvl="3" w:tplc="49021DBE">
      <w:start w:val="1"/>
      <w:numFmt w:val="bullet"/>
      <w:lvlText w:val="•"/>
      <w:lvlJc w:val="left"/>
      <w:pPr>
        <w:ind w:left="3036" w:hanging="360"/>
      </w:pPr>
      <w:rPr>
        <w:rFonts w:hint="default"/>
        <w:lang w:val="ru-RU" w:eastAsia="en-US" w:bidi="ar-SA"/>
      </w:rPr>
    </w:lvl>
    <w:lvl w:ilvl="4" w:tplc="61A2079A">
      <w:start w:val="1"/>
      <w:numFmt w:val="bullet"/>
      <w:lvlText w:val="•"/>
      <w:lvlJc w:val="left"/>
      <w:pPr>
        <w:ind w:left="4055" w:hanging="360"/>
      </w:pPr>
      <w:rPr>
        <w:rFonts w:hint="default"/>
        <w:lang w:val="ru-RU" w:eastAsia="en-US" w:bidi="ar-SA"/>
      </w:rPr>
    </w:lvl>
    <w:lvl w:ilvl="5" w:tplc="23E8E4E2">
      <w:start w:val="1"/>
      <w:numFmt w:val="bullet"/>
      <w:lvlText w:val="•"/>
      <w:lvlJc w:val="left"/>
      <w:pPr>
        <w:ind w:left="5073" w:hanging="360"/>
      </w:pPr>
      <w:rPr>
        <w:rFonts w:hint="default"/>
        <w:lang w:val="ru-RU" w:eastAsia="en-US" w:bidi="ar-SA"/>
      </w:rPr>
    </w:lvl>
    <w:lvl w:ilvl="6" w:tplc="524467B6">
      <w:start w:val="1"/>
      <w:numFmt w:val="bullet"/>
      <w:lvlText w:val="•"/>
      <w:lvlJc w:val="left"/>
      <w:pPr>
        <w:ind w:left="6092" w:hanging="360"/>
      </w:pPr>
      <w:rPr>
        <w:rFonts w:hint="default"/>
        <w:lang w:val="ru-RU" w:eastAsia="en-US" w:bidi="ar-SA"/>
      </w:rPr>
    </w:lvl>
    <w:lvl w:ilvl="7" w:tplc="3EB2839C">
      <w:start w:val="1"/>
      <w:numFmt w:val="bullet"/>
      <w:lvlText w:val="•"/>
      <w:lvlJc w:val="left"/>
      <w:pPr>
        <w:ind w:left="7110" w:hanging="360"/>
      </w:pPr>
      <w:rPr>
        <w:rFonts w:hint="default"/>
        <w:lang w:val="ru-RU" w:eastAsia="en-US" w:bidi="ar-SA"/>
      </w:rPr>
    </w:lvl>
    <w:lvl w:ilvl="8" w:tplc="60BEC48A">
      <w:start w:val="1"/>
      <w:numFmt w:val="bullet"/>
      <w:lvlText w:val="•"/>
      <w:lvlJc w:val="left"/>
      <w:pPr>
        <w:ind w:left="8129" w:hanging="360"/>
      </w:pPr>
      <w:rPr>
        <w:rFonts w:hint="default"/>
        <w:lang w:val="ru-RU" w:eastAsia="en-US" w:bidi="ar-SA"/>
      </w:rPr>
    </w:lvl>
  </w:abstractNum>
  <w:abstractNum w:abstractNumId="16">
    <w:nsid w:val="59A67B30"/>
    <w:multiLevelType w:val="hybridMultilevel"/>
    <w:tmpl w:val="812ABB9C"/>
    <w:lvl w:ilvl="0" w:tplc="D154278E">
      <w:start w:val="1"/>
      <w:numFmt w:val="bullet"/>
      <w:lvlText w:val="-"/>
      <w:lvlJc w:val="left"/>
      <w:pPr>
        <w:ind w:left="282" w:hanging="219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DBA00CC6">
      <w:start w:val="1"/>
      <w:numFmt w:val="bullet"/>
      <w:lvlText w:val="•"/>
      <w:lvlJc w:val="left"/>
      <w:pPr>
        <w:ind w:left="1268" w:hanging="219"/>
      </w:pPr>
      <w:rPr>
        <w:rFonts w:hint="default"/>
        <w:lang w:val="ru-RU" w:eastAsia="en-US" w:bidi="ar-SA"/>
      </w:rPr>
    </w:lvl>
    <w:lvl w:ilvl="2" w:tplc="77DEE270">
      <w:start w:val="1"/>
      <w:numFmt w:val="bullet"/>
      <w:lvlText w:val="•"/>
      <w:lvlJc w:val="left"/>
      <w:pPr>
        <w:ind w:left="2257" w:hanging="219"/>
      </w:pPr>
      <w:rPr>
        <w:rFonts w:hint="default"/>
        <w:lang w:val="ru-RU" w:eastAsia="en-US" w:bidi="ar-SA"/>
      </w:rPr>
    </w:lvl>
    <w:lvl w:ilvl="3" w:tplc="6A6E6A62">
      <w:start w:val="1"/>
      <w:numFmt w:val="bullet"/>
      <w:lvlText w:val="•"/>
      <w:lvlJc w:val="left"/>
      <w:pPr>
        <w:ind w:left="3245" w:hanging="219"/>
      </w:pPr>
      <w:rPr>
        <w:rFonts w:hint="default"/>
        <w:lang w:val="ru-RU" w:eastAsia="en-US" w:bidi="ar-SA"/>
      </w:rPr>
    </w:lvl>
    <w:lvl w:ilvl="4" w:tplc="8D4C2C98">
      <w:start w:val="1"/>
      <w:numFmt w:val="bullet"/>
      <w:lvlText w:val="•"/>
      <w:lvlJc w:val="left"/>
      <w:pPr>
        <w:ind w:left="4234" w:hanging="219"/>
      </w:pPr>
      <w:rPr>
        <w:rFonts w:hint="default"/>
        <w:lang w:val="ru-RU" w:eastAsia="en-US" w:bidi="ar-SA"/>
      </w:rPr>
    </w:lvl>
    <w:lvl w:ilvl="5" w:tplc="443AB626">
      <w:start w:val="1"/>
      <w:numFmt w:val="bullet"/>
      <w:lvlText w:val="•"/>
      <w:lvlJc w:val="left"/>
      <w:pPr>
        <w:ind w:left="5223" w:hanging="219"/>
      </w:pPr>
      <w:rPr>
        <w:rFonts w:hint="default"/>
        <w:lang w:val="ru-RU" w:eastAsia="en-US" w:bidi="ar-SA"/>
      </w:rPr>
    </w:lvl>
    <w:lvl w:ilvl="6" w:tplc="4258B7A2">
      <w:start w:val="1"/>
      <w:numFmt w:val="bullet"/>
      <w:lvlText w:val="•"/>
      <w:lvlJc w:val="left"/>
      <w:pPr>
        <w:ind w:left="6211" w:hanging="219"/>
      </w:pPr>
      <w:rPr>
        <w:rFonts w:hint="default"/>
        <w:lang w:val="ru-RU" w:eastAsia="en-US" w:bidi="ar-SA"/>
      </w:rPr>
    </w:lvl>
    <w:lvl w:ilvl="7" w:tplc="2F0EA898">
      <w:start w:val="1"/>
      <w:numFmt w:val="bullet"/>
      <w:lvlText w:val="•"/>
      <w:lvlJc w:val="left"/>
      <w:pPr>
        <w:ind w:left="7200" w:hanging="219"/>
      </w:pPr>
      <w:rPr>
        <w:rFonts w:hint="default"/>
        <w:lang w:val="ru-RU" w:eastAsia="en-US" w:bidi="ar-SA"/>
      </w:rPr>
    </w:lvl>
    <w:lvl w:ilvl="8" w:tplc="3BB63598">
      <w:start w:val="1"/>
      <w:numFmt w:val="bullet"/>
      <w:lvlText w:val="•"/>
      <w:lvlJc w:val="left"/>
      <w:pPr>
        <w:ind w:left="8189" w:hanging="219"/>
      </w:pPr>
      <w:rPr>
        <w:rFonts w:hint="default"/>
        <w:lang w:val="ru-RU" w:eastAsia="en-US" w:bidi="ar-SA"/>
      </w:rPr>
    </w:lvl>
  </w:abstractNum>
  <w:abstractNum w:abstractNumId="17">
    <w:nsid w:val="6A812902"/>
    <w:multiLevelType w:val="hybridMultilevel"/>
    <w:tmpl w:val="DD26930C"/>
    <w:lvl w:ilvl="0" w:tplc="AA2C0936">
      <w:start w:val="1"/>
      <w:numFmt w:val="bullet"/>
      <w:lvlText w:val="-"/>
      <w:lvlJc w:val="left"/>
      <w:pPr>
        <w:ind w:left="282" w:hanging="140"/>
      </w:pPr>
      <w:rPr>
        <w:rFonts w:ascii="Times New Roman" w:eastAsia="Times New Roman" w:hAnsi="Times New Roman" w:cs="Times New Roman" w:hint="default"/>
        <w:sz w:val="24"/>
        <w:szCs w:val="24"/>
        <w:lang w:val="ru-RU" w:eastAsia="en-US" w:bidi="ar-SA"/>
      </w:rPr>
    </w:lvl>
    <w:lvl w:ilvl="1" w:tplc="DD0A5D70">
      <w:start w:val="1"/>
      <w:numFmt w:val="bullet"/>
      <w:lvlText w:val="•"/>
      <w:lvlJc w:val="left"/>
      <w:pPr>
        <w:ind w:left="1268" w:hanging="140"/>
      </w:pPr>
      <w:rPr>
        <w:rFonts w:hint="default"/>
        <w:lang w:val="ru-RU" w:eastAsia="en-US" w:bidi="ar-SA"/>
      </w:rPr>
    </w:lvl>
    <w:lvl w:ilvl="2" w:tplc="2E829A1A">
      <w:start w:val="1"/>
      <w:numFmt w:val="bullet"/>
      <w:lvlText w:val="•"/>
      <w:lvlJc w:val="left"/>
      <w:pPr>
        <w:ind w:left="2257" w:hanging="140"/>
      </w:pPr>
      <w:rPr>
        <w:rFonts w:hint="default"/>
        <w:lang w:val="ru-RU" w:eastAsia="en-US" w:bidi="ar-SA"/>
      </w:rPr>
    </w:lvl>
    <w:lvl w:ilvl="3" w:tplc="60B8FF1C">
      <w:start w:val="1"/>
      <w:numFmt w:val="bullet"/>
      <w:lvlText w:val="•"/>
      <w:lvlJc w:val="left"/>
      <w:pPr>
        <w:ind w:left="3245" w:hanging="140"/>
      </w:pPr>
      <w:rPr>
        <w:rFonts w:hint="default"/>
        <w:lang w:val="ru-RU" w:eastAsia="en-US" w:bidi="ar-SA"/>
      </w:rPr>
    </w:lvl>
    <w:lvl w:ilvl="4" w:tplc="7CAEC358">
      <w:start w:val="1"/>
      <w:numFmt w:val="bullet"/>
      <w:lvlText w:val="•"/>
      <w:lvlJc w:val="left"/>
      <w:pPr>
        <w:ind w:left="4234" w:hanging="140"/>
      </w:pPr>
      <w:rPr>
        <w:rFonts w:hint="default"/>
        <w:lang w:val="ru-RU" w:eastAsia="en-US" w:bidi="ar-SA"/>
      </w:rPr>
    </w:lvl>
    <w:lvl w:ilvl="5" w:tplc="90AED7C0">
      <w:start w:val="1"/>
      <w:numFmt w:val="bullet"/>
      <w:lvlText w:val="•"/>
      <w:lvlJc w:val="left"/>
      <w:pPr>
        <w:ind w:left="5223" w:hanging="140"/>
      </w:pPr>
      <w:rPr>
        <w:rFonts w:hint="default"/>
        <w:lang w:val="ru-RU" w:eastAsia="en-US" w:bidi="ar-SA"/>
      </w:rPr>
    </w:lvl>
    <w:lvl w:ilvl="6" w:tplc="75500746">
      <w:start w:val="1"/>
      <w:numFmt w:val="bullet"/>
      <w:lvlText w:val="•"/>
      <w:lvlJc w:val="left"/>
      <w:pPr>
        <w:ind w:left="6211" w:hanging="140"/>
      </w:pPr>
      <w:rPr>
        <w:rFonts w:hint="default"/>
        <w:lang w:val="ru-RU" w:eastAsia="en-US" w:bidi="ar-SA"/>
      </w:rPr>
    </w:lvl>
    <w:lvl w:ilvl="7" w:tplc="46E2BE8E">
      <w:start w:val="1"/>
      <w:numFmt w:val="bullet"/>
      <w:lvlText w:val="•"/>
      <w:lvlJc w:val="left"/>
      <w:pPr>
        <w:ind w:left="7200" w:hanging="140"/>
      </w:pPr>
      <w:rPr>
        <w:rFonts w:hint="default"/>
        <w:lang w:val="ru-RU" w:eastAsia="en-US" w:bidi="ar-SA"/>
      </w:rPr>
    </w:lvl>
    <w:lvl w:ilvl="8" w:tplc="E6BC55BA">
      <w:start w:val="1"/>
      <w:numFmt w:val="bullet"/>
      <w:lvlText w:val="•"/>
      <w:lvlJc w:val="left"/>
      <w:pPr>
        <w:ind w:left="8189" w:hanging="140"/>
      </w:pPr>
      <w:rPr>
        <w:rFonts w:hint="default"/>
        <w:lang w:val="ru-RU" w:eastAsia="en-US" w:bidi="ar-SA"/>
      </w:rPr>
    </w:lvl>
  </w:abstractNum>
  <w:abstractNum w:abstractNumId="18">
    <w:nsid w:val="6E0A341F"/>
    <w:multiLevelType w:val="hybridMultilevel"/>
    <w:tmpl w:val="9A80B9B2"/>
    <w:lvl w:ilvl="0" w:tplc="7408D11A">
      <w:start w:val="1"/>
      <w:numFmt w:val="decimal"/>
      <w:lvlText w:val="%1)"/>
      <w:lvlJc w:val="left"/>
      <w:pPr>
        <w:ind w:left="282" w:hanging="305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1" w:tplc="5B1EF26C">
      <w:start w:val="1"/>
      <w:numFmt w:val="decimal"/>
      <w:lvlText w:val="%2."/>
      <w:lvlJc w:val="left"/>
      <w:pPr>
        <w:ind w:left="1002" w:hanging="360"/>
      </w:pPr>
      <w:rPr>
        <w:rFonts w:ascii="Liberation Serif" w:eastAsia="Times New Roman" w:hAnsi="Liberation Serif" w:cs="Times New Roman" w:hint="default"/>
        <w:sz w:val="28"/>
        <w:szCs w:val="28"/>
        <w:lang w:val="ru-RU" w:eastAsia="en-US" w:bidi="ar-SA"/>
      </w:rPr>
    </w:lvl>
    <w:lvl w:ilvl="2" w:tplc="B1127C9A">
      <w:start w:val="1"/>
      <w:numFmt w:val="bullet"/>
      <w:lvlText w:val="•"/>
      <w:lvlJc w:val="left"/>
      <w:pPr>
        <w:ind w:left="2018" w:hanging="360"/>
      </w:pPr>
      <w:rPr>
        <w:rFonts w:hint="default"/>
        <w:lang w:val="ru-RU" w:eastAsia="en-US" w:bidi="ar-SA"/>
      </w:rPr>
    </w:lvl>
    <w:lvl w:ilvl="3" w:tplc="BAF4AF3A">
      <w:start w:val="1"/>
      <w:numFmt w:val="bullet"/>
      <w:lvlText w:val="•"/>
      <w:lvlJc w:val="left"/>
      <w:pPr>
        <w:ind w:left="3036" w:hanging="360"/>
      </w:pPr>
      <w:rPr>
        <w:rFonts w:hint="default"/>
        <w:lang w:val="ru-RU" w:eastAsia="en-US" w:bidi="ar-SA"/>
      </w:rPr>
    </w:lvl>
    <w:lvl w:ilvl="4" w:tplc="E0B88BBC">
      <w:start w:val="1"/>
      <w:numFmt w:val="bullet"/>
      <w:lvlText w:val="•"/>
      <w:lvlJc w:val="left"/>
      <w:pPr>
        <w:ind w:left="4055" w:hanging="360"/>
      </w:pPr>
      <w:rPr>
        <w:rFonts w:hint="default"/>
        <w:lang w:val="ru-RU" w:eastAsia="en-US" w:bidi="ar-SA"/>
      </w:rPr>
    </w:lvl>
    <w:lvl w:ilvl="5" w:tplc="490A6688">
      <w:start w:val="1"/>
      <w:numFmt w:val="bullet"/>
      <w:lvlText w:val="•"/>
      <w:lvlJc w:val="left"/>
      <w:pPr>
        <w:ind w:left="5073" w:hanging="360"/>
      </w:pPr>
      <w:rPr>
        <w:rFonts w:hint="default"/>
        <w:lang w:val="ru-RU" w:eastAsia="en-US" w:bidi="ar-SA"/>
      </w:rPr>
    </w:lvl>
    <w:lvl w:ilvl="6" w:tplc="D184502C">
      <w:start w:val="1"/>
      <w:numFmt w:val="bullet"/>
      <w:lvlText w:val="•"/>
      <w:lvlJc w:val="left"/>
      <w:pPr>
        <w:ind w:left="6092" w:hanging="360"/>
      </w:pPr>
      <w:rPr>
        <w:rFonts w:hint="default"/>
        <w:lang w:val="ru-RU" w:eastAsia="en-US" w:bidi="ar-SA"/>
      </w:rPr>
    </w:lvl>
    <w:lvl w:ilvl="7" w:tplc="08C83AD0">
      <w:start w:val="1"/>
      <w:numFmt w:val="bullet"/>
      <w:lvlText w:val="•"/>
      <w:lvlJc w:val="left"/>
      <w:pPr>
        <w:ind w:left="7110" w:hanging="360"/>
      </w:pPr>
      <w:rPr>
        <w:rFonts w:hint="default"/>
        <w:lang w:val="ru-RU" w:eastAsia="en-US" w:bidi="ar-SA"/>
      </w:rPr>
    </w:lvl>
    <w:lvl w:ilvl="8" w:tplc="AC3AAFA8">
      <w:start w:val="1"/>
      <w:numFmt w:val="bullet"/>
      <w:lvlText w:val="•"/>
      <w:lvlJc w:val="left"/>
      <w:pPr>
        <w:ind w:left="8129" w:hanging="360"/>
      </w:pPr>
      <w:rPr>
        <w:rFonts w:hint="default"/>
        <w:lang w:val="ru-RU" w:eastAsia="en-US" w:bidi="ar-SA"/>
      </w:rPr>
    </w:lvl>
  </w:abstractNum>
  <w:abstractNum w:abstractNumId="19">
    <w:nsid w:val="78D60D35"/>
    <w:multiLevelType w:val="multilevel"/>
    <w:tmpl w:val="BD48FCA2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8"/>
  </w:num>
  <w:num w:numId="2">
    <w:abstractNumId w:val="16"/>
  </w:num>
  <w:num w:numId="3">
    <w:abstractNumId w:val="13"/>
  </w:num>
  <w:num w:numId="4">
    <w:abstractNumId w:val="1"/>
  </w:num>
  <w:num w:numId="5">
    <w:abstractNumId w:val="3"/>
  </w:num>
  <w:num w:numId="6">
    <w:abstractNumId w:val="9"/>
  </w:num>
  <w:num w:numId="7">
    <w:abstractNumId w:val="12"/>
  </w:num>
  <w:num w:numId="8">
    <w:abstractNumId w:val="8"/>
  </w:num>
  <w:num w:numId="9">
    <w:abstractNumId w:val="6"/>
  </w:num>
  <w:num w:numId="10">
    <w:abstractNumId w:val="0"/>
  </w:num>
  <w:num w:numId="11">
    <w:abstractNumId w:val="19"/>
  </w:num>
  <w:num w:numId="12">
    <w:abstractNumId w:val="7"/>
  </w:num>
  <w:num w:numId="13">
    <w:abstractNumId w:val="10"/>
  </w:num>
  <w:num w:numId="14">
    <w:abstractNumId w:val="4"/>
  </w:num>
  <w:num w:numId="15">
    <w:abstractNumId w:val="14"/>
  </w:num>
  <w:num w:numId="16">
    <w:abstractNumId w:val="5"/>
  </w:num>
  <w:num w:numId="17">
    <w:abstractNumId w:val="11"/>
  </w:num>
  <w:num w:numId="18">
    <w:abstractNumId w:val="2"/>
  </w:num>
  <w:num w:numId="19">
    <w:abstractNumId w:val="15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07D1"/>
    <w:rsid w:val="00082480"/>
    <w:rsid w:val="00095F87"/>
    <w:rsid w:val="000E3FFA"/>
    <w:rsid w:val="000F749E"/>
    <w:rsid w:val="00102135"/>
    <w:rsid w:val="00171371"/>
    <w:rsid w:val="00180EB5"/>
    <w:rsid w:val="00182E7E"/>
    <w:rsid w:val="001E55A3"/>
    <w:rsid w:val="00207C3C"/>
    <w:rsid w:val="00211B1C"/>
    <w:rsid w:val="00215BAE"/>
    <w:rsid w:val="00223F63"/>
    <w:rsid w:val="002B2F38"/>
    <w:rsid w:val="0039604B"/>
    <w:rsid w:val="003A56EC"/>
    <w:rsid w:val="003C3F3F"/>
    <w:rsid w:val="004F0F69"/>
    <w:rsid w:val="005807D1"/>
    <w:rsid w:val="005D4ECA"/>
    <w:rsid w:val="0066657C"/>
    <w:rsid w:val="006E25B0"/>
    <w:rsid w:val="007943E1"/>
    <w:rsid w:val="00797BBF"/>
    <w:rsid w:val="007B0890"/>
    <w:rsid w:val="007B26ED"/>
    <w:rsid w:val="008C3BDC"/>
    <w:rsid w:val="00907E21"/>
    <w:rsid w:val="0094292A"/>
    <w:rsid w:val="009820A2"/>
    <w:rsid w:val="00995541"/>
    <w:rsid w:val="00A34C1D"/>
    <w:rsid w:val="00A55508"/>
    <w:rsid w:val="00A737CD"/>
    <w:rsid w:val="00A77A7A"/>
    <w:rsid w:val="00AF47D9"/>
    <w:rsid w:val="00B12A25"/>
    <w:rsid w:val="00B975D8"/>
    <w:rsid w:val="00BD6D89"/>
    <w:rsid w:val="00C40A0E"/>
    <w:rsid w:val="00D33EA1"/>
    <w:rsid w:val="00E35BCD"/>
    <w:rsid w:val="00E73623"/>
    <w:rsid w:val="00F93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line="298" w:lineRule="exact"/>
      <w:ind w:left="269" w:right="235"/>
      <w:jc w:val="center"/>
      <w:outlineLvl w:val="0"/>
    </w:pPr>
    <w:rPr>
      <w:b/>
      <w:bCs/>
      <w:sz w:val="26"/>
      <w:szCs w:val="26"/>
    </w:rPr>
  </w:style>
  <w:style w:type="paragraph" w:styleId="2">
    <w:name w:val="heading 2"/>
    <w:basedOn w:val="a"/>
    <w:link w:val="20"/>
    <w:uiPriority w:val="1"/>
    <w:qFormat/>
    <w:pPr>
      <w:spacing w:before="120"/>
      <w:ind w:left="1230"/>
      <w:outlineLvl w:val="1"/>
    </w:pPr>
    <w:rPr>
      <w:b/>
      <w:bCs/>
      <w:sz w:val="24"/>
      <w:szCs w:val="24"/>
    </w:rPr>
  </w:style>
  <w:style w:type="paragraph" w:styleId="3">
    <w:name w:val="heading 3"/>
    <w:basedOn w:val="a"/>
    <w:link w:val="30"/>
    <w:uiPriority w:val="1"/>
    <w:qFormat/>
    <w:pPr>
      <w:spacing w:before="120"/>
      <w:ind w:left="282"/>
      <w:outlineLvl w:val="2"/>
    </w:pPr>
    <w:rPr>
      <w:b/>
      <w:bCs/>
      <w:i/>
      <w:iCs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styleId="af">
    <w:name w:val="Table Grid"/>
    <w:basedOn w:val="a1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f0">
    <w:name w:val="footnote text"/>
    <w:basedOn w:val="a"/>
    <w:link w:val="af1"/>
    <w:uiPriority w:val="99"/>
    <w:semiHidden/>
    <w:unhideWhenUsed/>
    <w:pPr>
      <w:spacing w:after="40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Body Text"/>
    <w:basedOn w:val="a"/>
    <w:uiPriority w:val="1"/>
    <w:qFormat/>
    <w:pPr>
      <w:ind w:left="282"/>
    </w:pPr>
    <w:rPr>
      <w:sz w:val="24"/>
      <w:szCs w:val="24"/>
    </w:rPr>
  </w:style>
  <w:style w:type="paragraph" w:styleId="af9">
    <w:name w:val="List Paragraph"/>
    <w:basedOn w:val="a"/>
    <w:uiPriority w:val="1"/>
    <w:qFormat/>
    <w:pPr>
      <w:spacing w:before="120"/>
      <w:ind w:left="282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fa">
    <w:name w:val="Body Text Indent"/>
    <w:basedOn w:val="a"/>
    <w:link w:val="afb"/>
    <w:pPr>
      <w:widowControl/>
      <w:spacing w:after="120"/>
      <w:ind w:left="283"/>
    </w:pPr>
    <w:rPr>
      <w:sz w:val="20"/>
      <w:szCs w:val="20"/>
      <w:lang w:eastAsia="ru-RU"/>
    </w:rPr>
  </w:style>
  <w:style w:type="character" w:customStyle="1" w:styleId="afb">
    <w:name w:val="Основной текст с отступом Знак"/>
    <w:basedOn w:val="a0"/>
    <w:link w:val="afa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character" w:customStyle="1" w:styleId="42">
    <w:name w:val="Основной текст (4)"/>
    <w:rPr>
      <w:rFonts w:ascii="Times New Roman" w:eastAsia="Times New Roman" w:hAnsi="Times New Roman" w:cs="Times New Roman"/>
      <w:color w:val="42373F"/>
      <w:spacing w:val="0"/>
      <w:position w:val="0"/>
      <w:sz w:val="26"/>
      <w:szCs w:val="26"/>
      <w:u w:val="none"/>
      <w:lang w:val="ru-RU" w:eastAsia="ru-RU" w:bidi="ru-RU"/>
    </w:rPr>
  </w:style>
  <w:style w:type="character" w:styleId="afc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fd">
    <w:name w:val="Balloon Text"/>
    <w:basedOn w:val="a"/>
    <w:link w:val="afe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basedOn w:val="a0"/>
    <w:link w:val="afd"/>
    <w:uiPriority w:val="99"/>
    <w:semiHidden/>
    <w:rPr>
      <w:rFonts w:ascii="Tahoma" w:eastAsia="Times New Roman" w:hAnsi="Tahoma" w:cs="Tahoma"/>
      <w:sz w:val="16"/>
      <w:szCs w:val="16"/>
      <w:lang w:val="ru-RU"/>
    </w:rPr>
  </w:style>
  <w:style w:type="character" w:customStyle="1" w:styleId="c62">
    <w:name w:val="c62"/>
    <w:basedOn w:val="a0"/>
  </w:style>
  <w:style w:type="character" w:customStyle="1" w:styleId="c32">
    <w:name w:val="c32"/>
    <w:basedOn w:val="a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1"/>
    <w:qFormat/>
    <w:pPr>
      <w:spacing w:line="298" w:lineRule="exact"/>
      <w:ind w:left="269" w:right="235"/>
      <w:jc w:val="center"/>
      <w:outlineLvl w:val="0"/>
    </w:pPr>
    <w:rPr>
      <w:b/>
      <w:bCs/>
      <w:sz w:val="26"/>
      <w:szCs w:val="26"/>
    </w:rPr>
  </w:style>
  <w:style w:type="paragraph" w:styleId="2">
    <w:name w:val="heading 2"/>
    <w:basedOn w:val="a"/>
    <w:link w:val="20"/>
    <w:uiPriority w:val="1"/>
    <w:qFormat/>
    <w:pPr>
      <w:spacing w:before="120"/>
      <w:ind w:left="1230"/>
      <w:outlineLvl w:val="1"/>
    </w:pPr>
    <w:rPr>
      <w:b/>
      <w:bCs/>
      <w:sz w:val="24"/>
      <w:szCs w:val="24"/>
    </w:rPr>
  </w:style>
  <w:style w:type="paragraph" w:styleId="3">
    <w:name w:val="heading 3"/>
    <w:basedOn w:val="a"/>
    <w:link w:val="30"/>
    <w:uiPriority w:val="1"/>
    <w:qFormat/>
    <w:pPr>
      <w:spacing w:before="120"/>
      <w:ind w:left="282"/>
      <w:outlineLvl w:val="2"/>
    </w:pPr>
    <w:rPr>
      <w:b/>
      <w:bCs/>
      <w:i/>
      <w:iCs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Heading4Char">
    <w:name w:val="Heading 4 Char"/>
    <w:basedOn w:val="a0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a0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a0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a0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a0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a0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character" w:customStyle="1" w:styleId="SubtitleChar">
    <w:name w:val="Subtitle Char"/>
    <w:basedOn w:val="a0"/>
    <w:uiPriority w:val="11"/>
    <w:rPr>
      <w:sz w:val="24"/>
      <w:szCs w:val="24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CaptionChar">
    <w:name w:val="Caption Char"/>
    <w:uiPriority w:val="99"/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10">
    <w:name w:val="Заголовок 1 Знак"/>
    <w:basedOn w:val="a0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</w:style>
  <w:style w:type="paragraph" w:styleId="a4">
    <w:name w:val="Title"/>
    <w:basedOn w:val="a"/>
    <w:next w:val="a"/>
    <w:link w:val="a5"/>
    <w:uiPriority w:val="10"/>
    <w:qFormat/>
    <w:pPr>
      <w:spacing w:before="300" w:after="200"/>
      <w:contextualSpacing/>
    </w:pPr>
    <w:rPr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Pr>
      <w:sz w:val="48"/>
      <w:szCs w:val="48"/>
    </w:rPr>
  </w:style>
  <w:style w:type="paragraph" w:styleId="a6">
    <w:name w:val="Subtitle"/>
    <w:basedOn w:val="a"/>
    <w:next w:val="a"/>
    <w:link w:val="a7"/>
    <w:uiPriority w:val="11"/>
    <w:qFormat/>
    <w:pPr>
      <w:spacing w:before="200" w:after="200"/>
    </w:pPr>
    <w:rPr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8">
    <w:name w:val="Intense Quote"/>
    <w:basedOn w:val="a"/>
    <w:next w:val="a"/>
    <w:link w:val="a9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9">
    <w:name w:val="Выделенная цитата Знак"/>
    <w:link w:val="a8"/>
    <w:uiPriority w:val="30"/>
    <w:rPr>
      <w:i/>
    </w:rPr>
  </w:style>
  <w:style w:type="paragraph" w:styleId="aa">
    <w:name w:val="header"/>
    <w:basedOn w:val="a"/>
    <w:link w:val="ab"/>
    <w:uiPriority w:val="99"/>
    <w:unhideWhenUsed/>
    <w:pPr>
      <w:tabs>
        <w:tab w:val="center" w:pos="7143"/>
        <w:tab w:val="right" w:pos="14287"/>
      </w:tabs>
    </w:pPr>
  </w:style>
  <w:style w:type="character" w:customStyle="1" w:styleId="ab">
    <w:name w:val="Верхний колонтитул Знак"/>
    <w:basedOn w:val="a0"/>
    <w:link w:val="aa"/>
    <w:uiPriority w:val="99"/>
  </w:style>
  <w:style w:type="paragraph" w:styleId="ac">
    <w:name w:val="footer"/>
    <w:basedOn w:val="a"/>
    <w:link w:val="ad"/>
    <w:uiPriority w:val="99"/>
    <w:unhideWhenUsed/>
    <w:pPr>
      <w:tabs>
        <w:tab w:val="center" w:pos="7143"/>
        <w:tab w:val="right" w:pos="14287"/>
      </w:tabs>
    </w:pPr>
  </w:style>
  <w:style w:type="character" w:customStyle="1" w:styleId="FooterChar">
    <w:name w:val="Footer Char"/>
    <w:basedOn w:val="a0"/>
    <w:uiPriority w:val="99"/>
  </w:style>
  <w:style w:type="paragraph" w:styleId="ae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ad">
    <w:name w:val="Нижний колонтитул Знак"/>
    <w:link w:val="ac"/>
    <w:uiPriority w:val="99"/>
  </w:style>
  <w:style w:type="table" w:styleId="af">
    <w:name w:val="Table Grid"/>
    <w:basedOn w:val="a1"/>
    <w:uiPriority w:val="59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PlainTable1">
    <w:name w:val="Plain Table 1"/>
    <w:basedOn w:val="a1"/>
    <w:uiPriority w:val="59"/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2">
    <w:name w:val="Plain Table 2"/>
    <w:basedOn w:val="a1"/>
    <w:uiPriority w:val="59"/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PlainTable3">
    <w:name w:val="Plain Table 3"/>
    <w:basedOn w:val="a1"/>
    <w:uiPriority w:val="99"/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4">
    <w:name w:val="Plain Table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PlainTable5">
    <w:name w:val="Plain Table 5"/>
    <w:basedOn w:val="a1"/>
    <w:uiPriority w:val="99"/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GridTable1Light">
    <w:name w:val="Grid Table 1 Light"/>
    <w:basedOn w:val="a1"/>
    <w:uiPriority w:val="99"/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GridTable2">
    <w:name w:val="Grid Table 2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3">
    <w:name w:val="Grid Table 3"/>
    <w:basedOn w:val="a1"/>
    <w:uiPriority w:val="99"/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5F1" w:themeColor="accent1" w:themeTint="34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4">
    <w:name w:val="Grid Table 4"/>
    <w:basedOn w:val="a1"/>
    <w:uiPriority w:val="59"/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5D8AC2" w:themeColor="accent1" w:themeTint="EA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CE6F2" w:themeColor="accent1" w:themeTint="32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9ABB59" w:themeColor="accent3" w:themeTint="FE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4BACC6" w:themeColor="accent5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79646" w:themeColor="accent6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GridTable5Dark">
    <w:name w:val="Grid Table 5 Dark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5F1" w:themeColor="accent1" w:themeTint="34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F81BD" w:themeColor="accent1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band1Vert">
      <w:tblPr/>
      <w:tcPr>
        <w:shd w:val="clear" w:color="AEC4E0" w:themeColor="accent1" w:themeTint="75" w:fill="AEC4E0" w:themeFill="accent1" w:themeFillTint="75"/>
      </w:tcPr>
    </w:tblStylePr>
    <w:tblStylePr w:type="band1Horz">
      <w:tblPr/>
      <w:tcPr>
        <w:shd w:val="clear" w:color="AEC4E0" w:themeColor="accent1" w:themeTint="75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2DCDC" w:themeColor="accent2" w:themeTint="32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C0504D" w:themeColor="accent2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band1Vert">
      <w:tblPr/>
      <w:tcPr>
        <w:shd w:val="clear" w:color="E2AEAD" w:themeColor="accent2" w:themeTint="75" w:fill="E2AEAD" w:themeFill="accent2" w:themeFillTint="75"/>
      </w:tcPr>
    </w:tblStylePr>
    <w:tblStylePr w:type="band1Horz">
      <w:tblPr/>
      <w:tcPr>
        <w:shd w:val="clear" w:color="E2AEAD" w:themeColor="accent2" w:themeTint="75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AF1DC" w:themeColor="accent3" w:themeTint="34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9BBB59" w:themeColor="accent3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band1Vert">
      <w:tblPr/>
      <w:tcPr>
        <w:shd w:val="clear" w:color="D0DFB2" w:themeColor="accent3" w:themeTint="75" w:fill="D0DFB2" w:themeFill="accent3" w:themeFillTint="75"/>
      </w:tcPr>
    </w:tblStylePr>
    <w:tblStylePr w:type="band1Horz">
      <w:tblPr/>
      <w:tcPr>
        <w:shd w:val="clear" w:color="D0DFB2" w:themeColor="accent3" w:themeTint="75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5DFEC" w:themeColor="accent4" w:themeTint="34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8064A2" w:themeColor="accent4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band1Vert">
      <w:tblPr/>
      <w:tcPr>
        <w:shd w:val="clear" w:color="C4B7D4" w:themeColor="accent4" w:themeTint="75" w:fill="C4B7D4" w:themeFill="accent4" w:themeFillTint="75"/>
      </w:tcPr>
    </w:tblStylePr>
    <w:tblStylePr w:type="band1Horz">
      <w:tblPr/>
      <w:tcPr>
        <w:shd w:val="clear" w:color="C4B7D4" w:themeColor="accent4" w:themeTint="75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AEEF3" w:themeColor="accent5" w:themeTint="34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BACC6" w:themeColor="accent5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band1Vert">
      <w:tblPr/>
      <w:tcPr>
        <w:shd w:val="clear" w:color="ACD8E4" w:themeColor="accent5" w:themeTint="75" w:fill="ACD8E4" w:themeFill="accent5" w:themeFillTint="75"/>
      </w:tcPr>
    </w:tblStylePr>
    <w:tblStylePr w:type="band1Horz">
      <w:tblPr/>
      <w:tcPr>
        <w:shd w:val="clear" w:color="ACD8E4" w:themeColor="accent5" w:themeTint="75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DE9D8" w:themeColor="accent6" w:themeTint="34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79646" w:themeColor="accent6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band1Vert">
      <w:tblPr/>
      <w:tcPr>
        <w:shd w:val="clear" w:color="FBCEAA" w:themeColor="accent6" w:themeTint="75" w:fill="FBCEAA" w:themeFill="accent6" w:themeFillTint="75"/>
      </w:tcPr>
    </w:tblStylePr>
    <w:tblStylePr w:type="band1Horz">
      <w:tblPr/>
      <w:tcPr>
        <w:shd w:val="clear" w:color="FBCEAA" w:themeColor="accent6" w:themeTint="75" w:fill="FBCEAA" w:themeFill="accent6" w:themeFillTint="75"/>
      </w:tcPr>
    </w:tblStylePr>
  </w:style>
  <w:style w:type="table" w:customStyle="1" w:styleId="GridTable6Colorful">
    <w:name w:val="Grid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">
    <w:name w:val="Grid Table 7 Colorful"/>
    <w:basedOn w:val="a1"/>
    <w:uiPriority w:val="99"/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6BFDD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6BFDD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6BFDD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5F1" w:themeColor="accent1" w:themeTint="34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DAE5F1" w:themeColor="accent1" w:themeTint="34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ABB59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ABB59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9ABB59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9D0DE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4" w:space="0" w:color="000000"/>
          <w:left w:val="single" w:sz="4" w:space="0" w:color="99D0DE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396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4" w:space="0" w:color="000000"/>
          <w:left w:val="single" w:sz="4" w:space="0" w:color="FAC396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ListTable1Light">
    <w:name w:val="List Table 1 Light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2">
    <w:name w:val="List Table 2"/>
    <w:basedOn w:val="a1"/>
    <w:uiPriority w:val="99"/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3">
    <w:name w:val="List Table 3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3D69B" w:themeColor="accent3" w:themeTint="98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2CCDC" w:themeColor="accent5" w:themeTint="9A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AC090" w:themeColor="accent6" w:themeTint="98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ListTable4">
    <w:name w:val="List Table 4"/>
    <w:basedOn w:val="a1"/>
    <w:uiPriority w:val="99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F81BD" w:themeColor="accent1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2DFEE" w:themeColor="accent1" w:themeTint="40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0504D" w:themeColor="accent2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FD2D2" w:themeColor="accent2" w:themeTint="40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BB59" w:themeColor="accent3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5EED5" w:themeColor="accent3" w:themeTint="40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064A2" w:themeColor="accent4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FD8E7" w:themeColor="accent4" w:themeTint="40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1EAF0" w:themeColor="accent5" w:themeTint="40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DE4D0" w:themeColor="accent6" w:themeTint="40" w:fill="FDE4D0" w:themeFill="accent6" w:themeFillTint="40"/>
      </w:tcPr>
    </w:tblStylePr>
  </w:style>
  <w:style w:type="table" w:customStyle="1" w:styleId="ListTable5Dark">
    <w:name w:val="List Table 5 Dark"/>
    <w:basedOn w:val="a1"/>
    <w:uiPriority w:val="99"/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4F81BD" w:themeColor="accent1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4F81BD" w:themeColor="accent1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F81BD" w:themeColor="accent1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F81BD" w:themeColor="accent1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D99695" w:themeColor="accent2" w:themeTint="97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D99695" w:themeColor="accent2" w:themeTint="97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C3D69B" w:themeColor="accent3" w:themeTint="98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3D69B" w:themeColor="accent3" w:themeTint="98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B2A1C6" w:themeColor="accent4" w:themeTint="9A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B2A1C6" w:themeColor="accent4" w:themeTint="9A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92CCDC" w:themeColor="accent5" w:themeTint="9A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2CCDC" w:themeColor="accent5" w:themeTint="9A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AC090" w:themeColor="accent6" w:themeTint="98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AC090" w:themeColor="accent6" w:themeTint="98" w:fill="FAC090" w:themeFill="accent6" w:themeFillTint="98"/>
      </w:tcPr>
    </w:tblStylePr>
  </w:style>
  <w:style w:type="table" w:customStyle="1" w:styleId="ListTable6Colorful">
    <w:name w:val="List Table 6 Colorful"/>
    <w:basedOn w:val="a1"/>
    <w:uiPriority w:val="99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stTable7Colorful">
    <w:name w:val="List Table 7 Colorful"/>
    <w:basedOn w:val="a1"/>
    <w:uiPriority w:val="99"/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F81BD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4" w:space="0" w:color="000000"/>
          <w:left w:val="single" w:sz="4" w:space="0" w:color="4F81BD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2DFEE" w:themeColor="accent1" w:themeTint="40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D2DFEE" w:themeColor="accent1" w:themeTint="40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D99695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D99695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D99695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FD2D2" w:themeColor="accent2" w:themeTint="40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EFD2D2" w:themeColor="accent2" w:themeTint="40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3D69B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3D69B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3D69B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5EED5" w:themeColor="accent3" w:themeTint="40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E5EED5" w:themeColor="accent3" w:themeTint="40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B2A1C6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B2A1C6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B2A1C6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FD8E7" w:themeColor="accent4" w:themeTint="40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DFD8E7" w:themeColor="accent4" w:themeTint="40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2CCDC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2CCDC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2CCDC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1EAF0" w:themeColor="accent5" w:themeTint="40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D1EAF0" w:themeColor="accent5" w:themeTint="40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AC090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AC090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FAC090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DE4D0" w:themeColor="accent6" w:themeTint="40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DE4D0" w:themeColor="accent6" w:themeTint="40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D8AC2" w:themeColor="accent1" w:themeTint="EA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7D7EA" w:themeColor="accent1" w:themeTint="50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D99695" w:themeColor="accent2" w:themeTint="97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DCDC" w:themeColor="accent2" w:themeTint="32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9ABB59" w:themeColor="accent3" w:themeTint="FE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AF1DC" w:themeColor="accent3" w:themeTint="34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B2A1C6" w:themeColor="accent4" w:themeTint="9A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5DFEC" w:themeColor="accent4" w:themeTint="34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BACC6" w:themeColor="accent5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AEEF3" w:themeColor="accent5" w:themeTint="34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Pr>
      <w:color w:val="404040"/>
      <w:sz w:val="20"/>
      <w:szCs w:val="20"/>
      <w:lang w:val="ru-RU"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79646" w:themeColor="accent6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DE9D8" w:themeColor="accent6" w:themeTint="34" w:fill="FDE9D8" w:themeFill="accent6" w:themeFillTint="34"/>
      </w:tcPr>
    </w:tblStylePr>
  </w:style>
  <w:style w:type="table" w:customStyle="1" w:styleId="Bordered">
    <w:name w:val="Bordered"/>
    <w:basedOn w:val="a1"/>
    <w:uiPriority w:val="99"/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paragraph" w:styleId="af0">
    <w:name w:val="footnote text"/>
    <w:basedOn w:val="a"/>
    <w:link w:val="af1"/>
    <w:uiPriority w:val="99"/>
    <w:semiHidden/>
    <w:unhideWhenUsed/>
    <w:pPr>
      <w:spacing w:after="40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basedOn w:val="a0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basedOn w:val="a0"/>
    <w:uiPriority w:val="99"/>
    <w:semiHidden/>
    <w:unhideWhenUsed/>
    <w:rPr>
      <w:vertAlign w:val="superscript"/>
    </w:rPr>
  </w:style>
  <w:style w:type="paragraph" w:styleId="11">
    <w:name w:val="toc 1"/>
    <w:basedOn w:val="a"/>
    <w:next w:val="a"/>
    <w:uiPriority w:val="39"/>
    <w:unhideWhenUsed/>
    <w:pPr>
      <w:spacing w:after="57"/>
    </w:pPr>
  </w:style>
  <w:style w:type="paragraph" w:styleId="23">
    <w:name w:val="toc 2"/>
    <w:basedOn w:val="a"/>
    <w:next w:val="a"/>
    <w:uiPriority w:val="39"/>
    <w:unhideWhenUsed/>
    <w:pPr>
      <w:spacing w:after="57"/>
      <w:ind w:left="283"/>
    </w:pPr>
  </w:style>
  <w:style w:type="paragraph" w:styleId="31">
    <w:name w:val="toc 3"/>
    <w:basedOn w:val="a"/>
    <w:next w:val="a"/>
    <w:uiPriority w:val="39"/>
    <w:unhideWhenUsed/>
    <w:pPr>
      <w:spacing w:after="57"/>
      <w:ind w:left="567"/>
    </w:pPr>
  </w:style>
  <w:style w:type="paragraph" w:styleId="41">
    <w:name w:val="toc 4"/>
    <w:basedOn w:val="a"/>
    <w:next w:val="a"/>
    <w:uiPriority w:val="39"/>
    <w:unhideWhenUsed/>
    <w:pPr>
      <w:spacing w:after="57"/>
      <w:ind w:left="850"/>
    </w:pPr>
  </w:style>
  <w:style w:type="paragraph" w:styleId="51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f8">
    <w:name w:val="Body Text"/>
    <w:basedOn w:val="a"/>
    <w:uiPriority w:val="1"/>
    <w:qFormat/>
    <w:pPr>
      <w:ind w:left="282"/>
    </w:pPr>
    <w:rPr>
      <w:sz w:val="24"/>
      <w:szCs w:val="24"/>
    </w:rPr>
  </w:style>
  <w:style w:type="paragraph" w:styleId="af9">
    <w:name w:val="List Paragraph"/>
    <w:basedOn w:val="a"/>
    <w:uiPriority w:val="1"/>
    <w:qFormat/>
    <w:pPr>
      <w:spacing w:before="120"/>
      <w:ind w:left="282"/>
      <w:jc w:val="both"/>
    </w:pPr>
  </w:style>
  <w:style w:type="paragraph" w:customStyle="1" w:styleId="TableParagraph">
    <w:name w:val="Table Paragraph"/>
    <w:basedOn w:val="a"/>
    <w:uiPriority w:val="1"/>
    <w:qFormat/>
  </w:style>
  <w:style w:type="paragraph" w:styleId="afa">
    <w:name w:val="Body Text Indent"/>
    <w:basedOn w:val="a"/>
    <w:link w:val="afb"/>
    <w:pPr>
      <w:widowControl/>
      <w:spacing w:after="120"/>
      <w:ind w:left="283"/>
    </w:pPr>
    <w:rPr>
      <w:sz w:val="20"/>
      <w:szCs w:val="20"/>
      <w:lang w:eastAsia="ru-RU"/>
    </w:rPr>
  </w:style>
  <w:style w:type="character" w:customStyle="1" w:styleId="afb">
    <w:name w:val="Основной текст с отступом Знак"/>
    <w:basedOn w:val="a0"/>
    <w:link w:val="afa"/>
    <w:rPr>
      <w:rFonts w:ascii="Times New Roman" w:eastAsia="Times New Roman" w:hAnsi="Times New Roman" w:cs="Times New Roman"/>
      <w:sz w:val="20"/>
      <w:szCs w:val="20"/>
      <w:lang w:val="ru-RU" w:eastAsia="ru-RU"/>
    </w:rPr>
  </w:style>
  <w:style w:type="character" w:customStyle="1" w:styleId="42">
    <w:name w:val="Основной текст (4)"/>
    <w:rPr>
      <w:rFonts w:ascii="Times New Roman" w:eastAsia="Times New Roman" w:hAnsi="Times New Roman" w:cs="Times New Roman"/>
      <w:color w:val="42373F"/>
      <w:spacing w:val="0"/>
      <w:position w:val="0"/>
      <w:sz w:val="26"/>
      <w:szCs w:val="26"/>
      <w:u w:val="none"/>
      <w:lang w:val="ru-RU" w:eastAsia="ru-RU" w:bidi="ru-RU"/>
    </w:rPr>
  </w:style>
  <w:style w:type="character" w:styleId="afc">
    <w:name w:val="Hyperlink"/>
    <w:basedOn w:val="a0"/>
    <w:uiPriority w:val="99"/>
    <w:unhideWhenUsed/>
    <w:rPr>
      <w:color w:val="0000FF" w:themeColor="hyperlink"/>
      <w:u w:val="single"/>
    </w:rPr>
  </w:style>
  <w:style w:type="paragraph" w:styleId="afd">
    <w:name w:val="Balloon Text"/>
    <w:basedOn w:val="a"/>
    <w:link w:val="afe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afe">
    <w:name w:val="Текст выноски Знак"/>
    <w:basedOn w:val="a0"/>
    <w:link w:val="afd"/>
    <w:uiPriority w:val="99"/>
    <w:semiHidden/>
    <w:rPr>
      <w:rFonts w:ascii="Tahoma" w:eastAsia="Times New Roman" w:hAnsi="Tahoma" w:cs="Tahoma"/>
      <w:sz w:val="16"/>
      <w:szCs w:val="16"/>
      <w:lang w:val="ru-RU"/>
    </w:rPr>
  </w:style>
  <w:style w:type="character" w:customStyle="1" w:styleId="c62">
    <w:name w:val="c62"/>
    <w:basedOn w:val="a0"/>
  </w:style>
  <w:style w:type="character" w:customStyle="1" w:styleId="c32">
    <w:name w:val="c32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g"/><Relationship Id="rId18" Type="http://schemas.openxmlformats.org/officeDocument/2006/relationships/image" Target="media/image10.jpeg"/><Relationship Id="rId26" Type="http://schemas.openxmlformats.org/officeDocument/2006/relationships/image" Target="media/image18.jpg"/><Relationship Id="rId3" Type="http://schemas.microsoft.com/office/2007/relationships/stylesWithEffects" Target="stylesWithEffects.xml"/><Relationship Id="rId21" Type="http://schemas.openxmlformats.org/officeDocument/2006/relationships/image" Target="media/image13.jpg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17" Type="http://schemas.openxmlformats.org/officeDocument/2006/relationships/image" Target="media/image9.png"/><Relationship Id="rId25" Type="http://schemas.openxmlformats.org/officeDocument/2006/relationships/image" Target="media/image17.jp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jp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jpg"/><Relationship Id="rId10" Type="http://schemas.openxmlformats.org/officeDocument/2006/relationships/image" Target="media/image2.jpg"/><Relationship Id="rId19" Type="http://schemas.openxmlformats.org/officeDocument/2006/relationships/image" Target="media/image11.png"/><Relationship Id="rId31" Type="http://schemas.openxmlformats.org/officeDocument/2006/relationships/chart" Target="charts/chart2.xml"/><Relationship Id="rId4" Type="http://schemas.openxmlformats.org/officeDocument/2006/relationships/settings" Target="settings.xml"/><Relationship Id="rId9" Type="http://schemas.openxmlformats.org/officeDocument/2006/relationships/hyperlink" Target="mailto:ds-umka@slh.yanao.ru" TargetMode="External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g"/><Relationship Id="rId30" Type="http://schemas.openxmlformats.org/officeDocument/2006/relationships/chart" Target="charts/chart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Лист1!$G$8</c:f>
              <c:strCache>
                <c:ptCount val="1"/>
                <c:pt idx="0">
                  <c:v>бронза</c:v>
                </c:pt>
              </c:strCache>
            </c:strRef>
          </c:tx>
          <c:spPr>
            <a:solidFill>
              <a:srgbClr val="FFC000"/>
            </a:solidFill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Лист1!$H$7:$L$7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Лист1!$H$8:$L$8</c:f>
              <c:numCache>
                <c:formatCode>General</c:formatCode>
                <c:ptCount val="5"/>
                <c:pt idx="0">
                  <c:v>4</c:v>
                </c:pt>
                <c:pt idx="1">
                  <c:v>5</c:v>
                </c:pt>
                <c:pt idx="2">
                  <c:v>0</c:v>
                </c:pt>
                <c:pt idx="3">
                  <c:v>0</c:v>
                </c:pt>
                <c:pt idx="4">
                  <c:v>1</c:v>
                </c:pt>
              </c:numCache>
            </c:numRef>
          </c:val>
        </c:ser>
        <c:ser>
          <c:idx val="1"/>
          <c:order val="1"/>
          <c:tx>
            <c:strRef>
              <c:f>Лист1!$G$9</c:f>
              <c:strCache>
                <c:ptCount val="1"/>
                <c:pt idx="0">
                  <c:v>серебро</c:v>
                </c:pt>
              </c:strCache>
            </c:strRef>
          </c:tx>
          <c:spPr>
            <a:solidFill>
              <a:schemeClr val="bg1">
                <a:lumMod val="85000"/>
              </a:schemeClr>
            </a:solidFill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Лист1!$H$7:$L$7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Лист1!$H$9:$L$9</c:f>
              <c:numCache>
                <c:formatCode>General</c:formatCode>
                <c:ptCount val="5"/>
                <c:pt idx="0">
                  <c:v>2</c:v>
                </c:pt>
                <c:pt idx="1">
                  <c:v>9</c:v>
                </c:pt>
                <c:pt idx="2">
                  <c:v>5</c:v>
                </c:pt>
                <c:pt idx="3">
                  <c:v>7</c:v>
                </c:pt>
                <c:pt idx="4">
                  <c:v>4</c:v>
                </c:pt>
              </c:numCache>
            </c:numRef>
          </c:val>
        </c:ser>
        <c:ser>
          <c:idx val="2"/>
          <c:order val="2"/>
          <c:tx>
            <c:strRef>
              <c:f>Лист1!$G$10</c:f>
              <c:strCache>
                <c:ptCount val="1"/>
                <c:pt idx="0">
                  <c:v>золото</c:v>
                </c:pt>
              </c:strCache>
            </c:strRef>
          </c:tx>
          <c:spPr>
            <a:solidFill>
              <a:srgbClr val="FFFF00"/>
            </a:solidFill>
          </c:spPr>
          <c:invertIfNegative val="0"/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Лист1!$H$7:$L$7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Лист1!$H$10:$L$10</c:f>
              <c:numCache>
                <c:formatCode>General</c:formatCode>
                <c:ptCount val="5"/>
                <c:pt idx="0">
                  <c:v>3</c:v>
                </c:pt>
                <c:pt idx="1">
                  <c:v>3</c:v>
                </c:pt>
                <c:pt idx="2">
                  <c:v>4</c:v>
                </c:pt>
                <c:pt idx="3">
                  <c:v>3</c:v>
                </c:pt>
                <c:pt idx="4">
                  <c:v>12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1735680"/>
        <c:axId val="41737216"/>
        <c:axId val="0"/>
      </c:bar3DChart>
      <c:catAx>
        <c:axId val="417356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41737216"/>
        <c:crosses val="autoZero"/>
        <c:auto val="1"/>
        <c:lblAlgn val="ctr"/>
        <c:lblOffset val="100"/>
        <c:noMultiLvlLbl val="0"/>
      </c:catAx>
      <c:valAx>
        <c:axId val="4173721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1735680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600" b="1">
                <a:latin typeface="Times New Roman"/>
                <a:cs typeface="Times New Roman"/>
              </a:rPr>
              <a:t>% полученных значков от общего количества воспитанников</a:t>
            </a:r>
            <a:endParaRPr lang="ru-RU"/>
          </a:p>
        </c:rich>
      </c:tx>
      <c:layout/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Лист1!$A$31</c:f>
              <c:strCache>
                <c:ptCount val="1"/>
                <c:pt idx="0">
                  <c:v>% значков</c:v>
                </c:pt>
              </c:strCache>
            </c:strRef>
          </c:tx>
          <c:spPr>
            <a:solidFill>
              <a:srgbClr val="0000FF"/>
            </a:solidFill>
          </c:spPr>
          <c:invertIfNegative val="0"/>
          <c:dLbls>
            <c:dLbl>
              <c:idx val="0"/>
              <c:layout>
                <c:manualLayout>
                  <c:x val="1.666666666666666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3888888888888888E-2"/>
                  <c:y val="9.25925925925925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6666666666666666E-2"/>
                  <c:y val="-1.851851851851851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1.3888888888888888E-2"/>
                  <c:y val="4.629629629629629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2.5000000000000001E-2"/>
                  <c:y val="-9.259259259259258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Лист1!$B$30:$F$30</c:f>
              <c:numCache>
                <c:formatCode>General</c:formatCode>
                <c:ptCount val="5"/>
                <c:pt idx="0">
                  <c:v>2018</c:v>
                </c:pt>
                <c:pt idx="1">
                  <c:v>2019</c:v>
                </c:pt>
                <c:pt idx="2">
                  <c:v>2020</c:v>
                </c:pt>
                <c:pt idx="3">
                  <c:v>2021</c:v>
                </c:pt>
                <c:pt idx="4">
                  <c:v>2022</c:v>
                </c:pt>
              </c:numCache>
            </c:numRef>
          </c:cat>
          <c:val>
            <c:numRef>
              <c:f>Лист1!$B$31:$F$31</c:f>
              <c:numCache>
                <c:formatCode>0%</c:formatCode>
                <c:ptCount val="5"/>
                <c:pt idx="0">
                  <c:v>0.24324324324324326</c:v>
                </c:pt>
                <c:pt idx="1">
                  <c:v>0.36170212765957449</c:v>
                </c:pt>
                <c:pt idx="2">
                  <c:v>0.28125</c:v>
                </c:pt>
                <c:pt idx="3">
                  <c:v>0.66666666666666663</c:v>
                </c:pt>
                <c:pt idx="4">
                  <c:v>0.89473684210526316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41758080"/>
        <c:axId val="41759872"/>
        <c:axId val="0"/>
      </c:bar3DChart>
      <c:catAx>
        <c:axId val="4175808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41759872"/>
        <c:crosses val="autoZero"/>
        <c:auto val="1"/>
        <c:lblAlgn val="ctr"/>
        <c:lblOffset val="100"/>
        <c:noMultiLvlLbl val="0"/>
      </c:catAx>
      <c:valAx>
        <c:axId val="41759872"/>
        <c:scaling>
          <c:orientation val="minMax"/>
        </c:scaling>
        <c:delete val="0"/>
        <c:axPos val="l"/>
        <c:majorGridlines/>
        <c:numFmt formatCode="0%" sourceLinked="1"/>
        <c:majorTickMark val="out"/>
        <c:minorTickMark val="none"/>
        <c:tickLblPos val="nextTo"/>
        <c:crossAx val="41758080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Arial"/>
      <a:cs typeface="Arial"/>
    </a:majorFont>
    <a:minorFont>
      <a:latin typeface="Calibri"/>
      <a:ea typeface="Arial"/>
      <a:cs typeface="Arial"/>
    </a:minorFont>
  </a:fontScheme>
  <a:fmtScheme name="Стандартная">
    <a:fillStyleLst>
      <a:solidFill>
        <a:schemeClr val="phClr"/>
      </a:solidFill>
      <a:gradFill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</a:effectStyleLst>
    <a:bgFillStyleLst>
      <a:solidFill>
        <a:schemeClr val="phClr"/>
      </a:solidFill>
      <a:gradFill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/>
      </a:gradFill>
      <a:gradFill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341</TotalTime>
  <Pages>10</Pages>
  <Words>2760</Words>
  <Characters>15738</Characters>
  <Application>Microsoft Office Word</Application>
  <DocSecurity>0</DocSecurity>
  <Lines>131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Медвинская Виктория</dc:creator>
  <cp:lastModifiedBy>user</cp:lastModifiedBy>
  <cp:revision>36</cp:revision>
  <dcterms:created xsi:type="dcterms:W3CDTF">2023-11-20T05:12:00Z</dcterms:created>
  <dcterms:modified xsi:type="dcterms:W3CDTF">2023-11-26T16:27:00Z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2021-01-28T00:00:00Z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2022-07-05T00:00:00Z</vt:filetime>
  </property>
</Properties>
</file>