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5702" w14:textId="77777777" w:rsidR="004E2925" w:rsidRPr="004E2925" w:rsidRDefault="004E2925" w:rsidP="004E2925">
      <w:pPr>
        <w:jc w:val="center"/>
        <w:rPr>
          <w:color w:val="000000"/>
          <w:sz w:val="27"/>
          <w:szCs w:val="27"/>
        </w:rPr>
      </w:pPr>
      <w:r w:rsidRPr="004E2925">
        <w:rPr>
          <w:color w:val="000000"/>
          <w:sz w:val="27"/>
          <w:szCs w:val="27"/>
        </w:rPr>
        <w:t>МИНИСТЕРСТВО ОБРАЗОВАНИЯ И НАУКИ САМАРСКОЙ ОБЛАСТИ</w:t>
      </w:r>
    </w:p>
    <w:p w14:paraId="2A34E801" w14:textId="77777777" w:rsidR="004E2925" w:rsidRPr="004E2925" w:rsidRDefault="004E2925" w:rsidP="004E2925">
      <w:pPr>
        <w:jc w:val="center"/>
        <w:rPr>
          <w:color w:val="000000"/>
          <w:sz w:val="27"/>
          <w:szCs w:val="27"/>
        </w:rPr>
      </w:pPr>
      <w:r w:rsidRPr="004E2925">
        <w:rPr>
          <w:color w:val="000000"/>
          <w:sz w:val="27"/>
          <w:szCs w:val="27"/>
        </w:rPr>
        <w:t>ГОСУДАРСТВЕННОЕ БЮДЖЕТНОЕ ПРОФЕССИОНАЛЬНОЕ ОБРАЗОВАТЕЛЬНОЕ УЧРЕЖДЕНИЕ САМАРСКОЙ ОБЛАСТИ</w:t>
      </w:r>
    </w:p>
    <w:p w14:paraId="4AB54701" w14:textId="77777777" w:rsidR="004E2925" w:rsidRPr="004E2925" w:rsidRDefault="004E2925" w:rsidP="004E2925">
      <w:pPr>
        <w:jc w:val="center"/>
        <w:rPr>
          <w:color w:val="000000"/>
          <w:sz w:val="27"/>
          <w:szCs w:val="27"/>
        </w:rPr>
      </w:pPr>
      <w:r w:rsidRPr="004E2925">
        <w:rPr>
          <w:color w:val="000000"/>
          <w:sz w:val="27"/>
          <w:szCs w:val="27"/>
        </w:rPr>
        <w:t>«ХВОРОСТЯНСКИЙ ГОСУДАРСТВЕННЫЙ ТЕХНИКУМ ИМ. ЮРИЯ РЯБОВА»</w:t>
      </w:r>
    </w:p>
    <w:p w14:paraId="2771C6A2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2DE0373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A374160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4D3B740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929CEA4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3E952DB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91C56E7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F3EB05D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300AE75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C31B411" w14:textId="77777777" w:rsidR="004E2925" w:rsidRPr="004E2925" w:rsidRDefault="004E2925" w:rsidP="004E2925">
      <w:pPr>
        <w:spacing w:before="100" w:beforeAutospacing="1" w:after="100" w:afterAutospacing="1" w:line="276" w:lineRule="auto"/>
        <w:jc w:val="center"/>
        <w:rPr>
          <w:b/>
          <w:bCs/>
          <w:color w:val="000000"/>
          <w:sz w:val="28"/>
          <w:szCs w:val="28"/>
        </w:rPr>
      </w:pPr>
      <w:r w:rsidRPr="004E2925">
        <w:rPr>
          <w:b/>
          <w:bCs/>
          <w:color w:val="000000"/>
          <w:sz w:val="28"/>
          <w:szCs w:val="28"/>
        </w:rPr>
        <w:t xml:space="preserve">МЕТОДИЧЕСКАЯ РАЗРАБОТКА УЧЕБНОГО ЗАНЯТИЯ </w:t>
      </w:r>
    </w:p>
    <w:p w14:paraId="09D5C9CB" w14:textId="5EB8FB28" w:rsidR="004E2925" w:rsidRPr="004E2925" w:rsidRDefault="004E2925" w:rsidP="004E2925">
      <w:pPr>
        <w:spacing w:before="100" w:beforeAutospacing="1" w:after="100" w:afterAutospacing="1" w:line="276" w:lineRule="auto"/>
        <w:jc w:val="center"/>
        <w:rPr>
          <w:b/>
          <w:bCs/>
          <w:color w:val="000000"/>
          <w:sz w:val="28"/>
          <w:szCs w:val="28"/>
        </w:rPr>
      </w:pPr>
      <w:r w:rsidRPr="004E2925">
        <w:rPr>
          <w:b/>
          <w:bCs/>
          <w:color w:val="000000"/>
          <w:sz w:val="28"/>
          <w:szCs w:val="28"/>
        </w:rPr>
        <w:t>«ОПРЕДЕЛЕННЫЙ ИНТЕГРАЛ И ЕГО СВОЙСТВА. ФОРМУЛА НЬЮТОНА-ЛЕЙБНИЦА»</w:t>
      </w:r>
    </w:p>
    <w:p w14:paraId="69AB2D83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6FDE057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37387F1" w14:textId="77777777" w:rsidR="004E2925" w:rsidRPr="004E2925" w:rsidRDefault="004E2925" w:rsidP="004E2925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7232ECA8" w14:textId="77777777" w:rsidR="004E2925" w:rsidRPr="004E2925" w:rsidRDefault="004E2925" w:rsidP="004E2925">
      <w:pPr>
        <w:spacing w:before="100" w:beforeAutospacing="1" w:after="100" w:afterAutospacing="1"/>
        <w:jc w:val="right"/>
        <w:rPr>
          <w:color w:val="000000"/>
          <w:sz w:val="28"/>
          <w:szCs w:val="28"/>
        </w:rPr>
      </w:pPr>
      <w:r w:rsidRPr="004E2925">
        <w:rPr>
          <w:color w:val="000000"/>
          <w:sz w:val="28"/>
          <w:szCs w:val="28"/>
        </w:rPr>
        <w:t xml:space="preserve">Преподаватель </w:t>
      </w:r>
    </w:p>
    <w:p w14:paraId="26ADED82" w14:textId="77777777" w:rsidR="004E2925" w:rsidRPr="004E2925" w:rsidRDefault="004E2925" w:rsidP="004E2925">
      <w:pPr>
        <w:spacing w:before="100" w:beforeAutospacing="1" w:after="100" w:afterAutospacing="1"/>
        <w:jc w:val="right"/>
        <w:rPr>
          <w:color w:val="000000"/>
          <w:sz w:val="28"/>
          <w:szCs w:val="28"/>
        </w:rPr>
      </w:pPr>
      <w:r w:rsidRPr="004E2925">
        <w:rPr>
          <w:color w:val="000000"/>
          <w:sz w:val="28"/>
          <w:szCs w:val="28"/>
        </w:rPr>
        <w:t>Петрушкина Валентина Владимировна</w:t>
      </w:r>
    </w:p>
    <w:p w14:paraId="797D4D18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7038CC0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E3B857B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C7C9076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2A3133A" w14:textId="42F839BC" w:rsidR="004E2925" w:rsidRPr="004E2925" w:rsidRDefault="004E2925" w:rsidP="004E2925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4E2925">
        <w:rPr>
          <w:color w:val="000000"/>
          <w:sz w:val="28"/>
          <w:szCs w:val="28"/>
        </w:rPr>
        <w:t>с. Хворостянка</w:t>
      </w:r>
    </w:p>
    <w:p w14:paraId="79282275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1EBE180D" w14:textId="58F5D15C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 xml:space="preserve">АННОТАЦИЯ </w:t>
      </w:r>
    </w:p>
    <w:p w14:paraId="7FC43388" w14:textId="63718F7C" w:rsidR="004E2925" w:rsidRPr="007D3903" w:rsidRDefault="007D3903" w:rsidP="007D3903">
      <w:pPr>
        <w:spacing w:line="360" w:lineRule="auto"/>
        <w:ind w:firstLine="709"/>
        <w:jc w:val="both"/>
        <w:rPr>
          <w:sz w:val="28"/>
          <w:szCs w:val="28"/>
        </w:rPr>
      </w:pPr>
      <w:r w:rsidRPr="007D3903">
        <w:rPr>
          <w:sz w:val="28"/>
          <w:szCs w:val="28"/>
        </w:rPr>
        <w:t>Трудно назвать научную область, в которой бы не применялись математические методы изучения реальных объектов и процессов. Одним из важнейших разделов математики, используемых для описания и решения прикладных задач, является интегральное исчисление.</w:t>
      </w:r>
      <w:r>
        <w:rPr>
          <w:sz w:val="28"/>
          <w:szCs w:val="28"/>
        </w:rPr>
        <w:t xml:space="preserve"> </w:t>
      </w:r>
      <w:r w:rsidRPr="007D3903">
        <w:rPr>
          <w:sz w:val="28"/>
          <w:szCs w:val="28"/>
        </w:rPr>
        <w:t>Примеры практических задач, дают нам ясное представление о значимости определенного интеграла в области физики, геометрии, механики, биологии и экономики.</w:t>
      </w:r>
      <w:r>
        <w:rPr>
          <w:sz w:val="28"/>
          <w:szCs w:val="28"/>
        </w:rPr>
        <w:t xml:space="preserve"> </w:t>
      </w:r>
      <w:r w:rsidRPr="007D3903">
        <w:rPr>
          <w:sz w:val="28"/>
          <w:szCs w:val="28"/>
        </w:rPr>
        <w:t>Решение прикладных задач имеет большое воспитательное значение, так как воспитывает умение распознать то или иное математическое понятие в различных ситуациях и позволяет знакомить учащихся с математическим моделированием как методом научного познания окружающего мира.</w:t>
      </w:r>
    </w:p>
    <w:p w14:paraId="212CC821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609DB0B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1DC00B6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1CF8C82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D4FC441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D408A44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35C4D38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1EF732B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1125C46" w14:textId="72889023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7C0E7909" w14:textId="524644E1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CCD5A41" w14:textId="1D0C6CBF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0B49C0E" w14:textId="2BD36F32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95DAE26" w14:textId="49EEDD1B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BA5292D" w14:textId="3A29916B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7BC8944" w14:textId="46EAD5E9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4E76F650" w14:textId="77777777" w:rsidR="007D3903" w:rsidRDefault="007D3903" w:rsidP="007D3903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5592400D" w14:textId="6DF3CF60" w:rsidR="004E2925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ИСТОРИЧЕСКАЯ СПРАВКА</w:t>
      </w:r>
    </w:p>
    <w:p w14:paraId="41CFB004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>Интегрирование берет свое начало ещё в древнем Египте примерно с 1800 года до н. э., о чем свидетельствует Московский математический папирус (или математический папирус Голенищева). Первым известным методом для расчёта интегралов является метод для исследования площади или объёма криволинейных фигур - метод исчерпывания Евдокса (Евдокс Книдский (ок. 408 г. до н.э. - ок. 355 г. до н.э.) - древнегреческий математик, механик и астроном), который был предложен примерно в 370 до н. э. Суть этого метода заключается в следующем: фигура, площадь или объем которой пытались найти, разбивалась на бесконечное множество частей, для которых площадь или объём уже известны. Этот метод получил свое дальнейшее развитие в работах древнегреческого математика, физика и инженера Архимеда (287 до н.э. - 212 до н.э.) для расчёта площадей парабол и приближенного расчёта площади круга. Аналогичные методы были разработаны в Китае в третьем веке нашей эры китайским математиком Лю Хуэйем (ок. 220 - ок. 280), который с их помощью находил площадь круга. Для нахождения объёма шара этот метод использовали китайский математик, астроном, механик, писатель Цзу Чунчжи (429 - 500) вместе со своим сыном, также математиком и астрономом, правителем области и государственным казначеем, Цзу Гэном.</w:t>
      </w:r>
    </w:p>
    <w:p w14:paraId="57A064A4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>Далее большой шаг вперед в развитии интегрального исчисления был предпринят в 11 веке в Ираке арабским ученым-универсалом, математиком, механиком, физиком и астрономом Абу Али аль-Хасан ибн аль-Хасан ибн аль-Хайсам аль-Басри (965-1039) (или Ибн ал-Хайсамом, в Европе известном как Alhazen), который в своей работе "Об измерении параболического тела" приводит формулы для суммы последовательных квадратов, кубов и четвёртых степеней, и ряд других формул для сумм рядов. С помощью этих формул он проводит вычисление, равносильное вычислению определённого интеграла:</w:t>
      </w:r>
    </w:p>
    <w:p w14:paraId="3F41C397" w14:textId="77777777" w:rsidR="007D3903" w:rsidRPr="007D3903" w:rsidRDefault="007D3903" w:rsidP="007D3903">
      <w:pPr>
        <w:pStyle w:val="img-container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212126"/>
          <w:sz w:val="28"/>
          <w:szCs w:val="28"/>
        </w:rPr>
      </w:pPr>
      <w:r w:rsidRPr="007D3903">
        <w:rPr>
          <w:b/>
          <w:bCs/>
          <w:color w:val="212126"/>
          <w:sz w:val="28"/>
          <w:szCs w:val="28"/>
        </w:rPr>
        <w:t>∫0axdx</w:t>
      </w:r>
    </w:p>
    <w:p w14:paraId="58F953CB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>Используя математическую индукцию, он смог обобщить свои результаты для интегралов от многочленов до четвёртой степени. Таким образом, он был близок к поиску общей формулы для интегралов от полиномов не выше четвёртой степени.</w:t>
      </w:r>
    </w:p>
    <w:p w14:paraId="701067B6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 xml:space="preserve">Следующий значительный толчок в исчислении интегралов состоялся лишь в 16 веке в работах итальянского математика Бонавентура Франческо Кавальери (1598 - 1647), в которых описывался предложенный им метод неделимых, а также в работах французского математика Пьера де Ферма (1601 - 1665). Этими учеными были заложены основы современного </w:t>
      </w:r>
      <w:r w:rsidRPr="007D3903">
        <w:rPr>
          <w:color w:val="212126"/>
          <w:sz w:val="28"/>
          <w:szCs w:val="28"/>
        </w:rPr>
        <w:lastRenderedPageBreak/>
        <w:t>интегрального исчисления. Дальнейшее развитие связано с деятельностью английского математика, физика и богослова Исаака Барроу (1630 - 1677) и итальянского математика и физика, ученика Галилея Эванджелиста Торричелли (1608 - 1647), которые представили первые намеки на связь между интегрированием и дифференцированием.</w:t>
      </w:r>
    </w:p>
    <w:p w14:paraId="40FF75B5" w14:textId="77777777" w:rsid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 xml:space="preserve">За время становления интегрального исчисления менялось и обозначение интеграла. Английский физик, механик, математик и астроном Исаак Ньютон (1643 - 1727) использовал, правда не во всех своих работах, в качестве символа интегрирования значок квадрата перед обозначением функции или вокруг него, а также вертикальную черту над функцией, но эти обозначения не получили широкого распространения. </w:t>
      </w:r>
    </w:p>
    <w:p w14:paraId="4067B092" w14:textId="169A857B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>Современное обозначение неопределённого интеграла было введено немецким философом, логиком, математиком, механиком, физиком, юристом, историком, дипломатом, изобретателем и языковедом Готфридом Вильгельмом Лейбницем (1646 - 1716) в 1675 году. Он образовал символ интеграла из буквы "длинная s" (от первой буквы слова Summa - сумма) Современное обозначение определённого интеграла, с указанием пределов интегрирования, было впервые предложено французским математиком и физиком Жаном Батистом Жозефом Фурье (1768 - 1830) в 1819-20 годах. Сам термин "интеграл" придумал швейцарский математик Якоб Бернулли (1654 - 1705) в 1690 году.</w:t>
      </w:r>
    </w:p>
    <w:p w14:paraId="0EB8B5A1" w14:textId="77777777" w:rsidR="004E2925" w:rsidRDefault="004E2925" w:rsidP="007D3903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675D6FF6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274FB3A" w14:textId="7A18982A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1C9284E3" w14:textId="3C00B53B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2357E31" w14:textId="5936C48A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51EB874" w14:textId="26970E36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C08FFD1" w14:textId="504AB25E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CA997E3" w14:textId="7134D433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12BDA895" w14:textId="10F91FF1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404B22CA" w14:textId="1D8268BD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EF8EDD5" w14:textId="1EC8CFAF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F1CA4EC" w14:textId="77777777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73621801" w14:textId="77777777" w:rsidR="004E2925" w:rsidRDefault="004E2925" w:rsidP="004E2925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008422E4" w14:textId="7057CD0B" w:rsidR="00F3781B" w:rsidRPr="00176347" w:rsidRDefault="00A56869" w:rsidP="00EB239C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  <w:r w:rsidRPr="00176347">
        <w:rPr>
          <w:b/>
          <w:bCs/>
          <w:color w:val="000000"/>
          <w:sz w:val="28"/>
          <w:szCs w:val="28"/>
        </w:rPr>
        <w:t>Тема:</w:t>
      </w:r>
      <w:r w:rsidR="00F3781B" w:rsidRPr="00176347">
        <w:rPr>
          <w:b/>
          <w:bCs/>
          <w:color w:val="000000"/>
          <w:sz w:val="28"/>
          <w:szCs w:val="28"/>
        </w:rPr>
        <w:t xml:space="preserve"> «Определенный интеграл и его свойства</w:t>
      </w:r>
      <w:r w:rsidRPr="00176347">
        <w:rPr>
          <w:b/>
          <w:bCs/>
          <w:color w:val="000000"/>
          <w:sz w:val="28"/>
          <w:szCs w:val="28"/>
        </w:rPr>
        <w:t>.</w:t>
      </w:r>
      <w:r w:rsidR="005A7045" w:rsidRPr="00176347">
        <w:rPr>
          <w:b/>
          <w:bCs/>
          <w:color w:val="000000"/>
          <w:sz w:val="28"/>
          <w:szCs w:val="28"/>
        </w:rPr>
        <w:t xml:space="preserve"> Формула Ньютона-Лейбница</w:t>
      </w:r>
    </w:p>
    <w:p w14:paraId="73D2CC86" w14:textId="545C4D59" w:rsidR="00F3781B" w:rsidRPr="00176347" w:rsidRDefault="00F3781B" w:rsidP="00F3781B">
      <w:pPr>
        <w:spacing w:before="100" w:beforeAutospacing="1" w:after="100" w:afterAutospacing="1"/>
        <w:rPr>
          <w:rFonts w:ascii="Tahoma" w:hAnsi="Tahoma" w:cs="Tahoma"/>
          <w:color w:val="000000"/>
          <w:sz w:val="28"/>
          <w:szCs w:val="28"/>
        </w:rPr>
      </w:pPr>
      <w:r w:rsidRPr="00176347">
        <w:rPr>
          <w:b/>
          <w:bCs/>
          <w:color w:val="000000"/>
          <w:sz w:val="28"/>
          <w:szCs w:val="28"/>
        </w:rPr>
        <w:t>Тип урока:</w:t>
      </w:r>
      <w:r w:rsidR="007D3903" w:rsidRPr="00176347">
        <w:rPr>
          <w:color w:val="000000"/>
          <w:sz w:val="28"/>
          <w:szCs w:val="28"/>
        </w:rPr>
        <w:t xml:space="preserve"> </w:t>
      </w:r>
      <w:r w:rsidRPr="00176347">
        <w:rPr>
          <w:i/>
          <w:iCs/>
          <w:color w:val="000000"/>
          <w:sz w:val="28"/>
          <w:szCs w:val="28"/>
        </w:rPr>
        <w:t>комбинированный урок</w:t>
      </w:r>
      <w:r w:rsidR="009E2720" w:rsidRPr="00176347">
        <w:rPr>
          <w:i/>
          <w:iCs/>
          <w:color w:val="000000"/>
          <w:sz w:val="28"/>
          <w:szCs w:val="28"/>
        </w:rPr>
        <w:t>, практическое занятие</w:t>
      </w:r>
    </w:p>
    <w:p w14:paraId="78FD233E" w14:textId="77777777" w:rsidR="00F3781B" w:rsidRPr="00176347" w:rsidRDefault="00F3781B" w:rsidP="00F3781B">
      <w:pPr>
        <w:spacing w:before="100" w:beforeAutospacing="1" w:after="100" w:afterAutospacing="1"/>
        <w:rPr>
          <w:rFonts w:ascii="Tahoma" w:hAnsi="Tahoma" w:cs="Tahoma"/>
          <w:color w:val="000000"/>
          <w:sz w:val="28"/>
          <w:szCs w:val="28"/>
        </w:rPr>
      </w:pPr>
      <w:r w:rsidRPr="00176347">
        <w:rPr>
          <w:b/>
          <w:bCs/>
          <w:color w:val="000000"/>
          <w:sz w:val="28"/>
          <w:szCs w:val="28"/>
        </w:rPr>
        <w:t>Цели урока:</w:t>
      </w:r>
    </w:p>
    <w:p w14:paraId="223DF763" w14:textId="77777777" w:rsidR="001C3908" w:rsidRPr="001C3908" w:rsidRDefault="009E2720" w:rsidP="001C3908">
      <w:pPr>
        <w:numPr>
          <w:ilvl w:val="0"/>
          <w:numId w:val="4"/>
        </w:numPr>
        <w:shd w:val="clear" w:color="auto" w:fill="FFFFFF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Изучить и записать формулу и основные свойства определённого интеграла. </w:t>
      </w:r>
    </w:p>
    <w:p w14:paraId="3E48602A" w14:textId="77777777" w:rsidR="00F3781B" w:rsidRPr="009E2720" w:rsidRDefault="009E2720" w:rsidP="009E2720">
      <w:pPr>
        <w:pStyle w:val="a8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Сформулировать и записать </w:t>
      </w:r>
      <w:r w:rsidR="00F3781B" w:rsidRPr="001C3908">
        <w:rPr>
          <w:sz w:val="28"/>
          <w:szCs w:val="28"/>
        </w:rPr>
        <w:t xml:space="preserve">формулу Ньютона-Лейбница; </w:t>
      </w:r>
      <w:r>
        <w:rPr>
          <w:sz w:val="28"/>
          <w:szCs w:val="28"/>
        </w:rPr>
        <w:t>отработать навыки вычисления интегралов с помощью формулы</w:t>
      </w:r>
    </w:p>
    <w:p w14:paraId="799E04DE" w14:textId="77777777" w:rsidR="00F3781B" w:rsidRPr="001C3908" w:rsidRDefault="00F3781B" w:rsidP="001C3908">
      <w:pPr>
        <w:numPr>
          <w:ilvl w:val="0"/>
          <w:numId w:val="4"/>
        </w:numPr>
        <w:shd w:val="clear" w:color="auto" w:fill="FFFFFF"/>
        <w:spacing w:line="276" w:lineRule="auto"/>
        <w:rPr>
          <w:rFonts w:ascii="Arial" w:hAnsi="Arial" w:cs="Arial"/>
          <w:color w:val="000000"/>
          <w:sz w:val="28"/>
          <w:szCs w:val="28"/>
        </w:rPr>
      </w:pPr>
      <w:r w:rsidRPr="001C3908">
        <w:rPr>
          <w:rStyle w:val="c7"/>
          <w:color w:val="000000"/>
          <w:sz w:val="28"/>
          <w:szCs w:val="28"/>
        </w:rPr>
        <w:t>Продолжить формировани</w:t>
      </w:r>
      <w:r w:rsidR="009E2720">
        <w:rPr>
          <w:rStyle w:val="c7"/>
          <w:color w:val="000000"/>
          <w:sz w:val="28"/>
          <w:szCs w:val="28"/>
        </w:rPr>
        <w:t>е у учащихся навыков са</w:t>
      </w:r>
      <w:r w:rsidRPr="001C3908">
        <w:rPr>
          <w:rStyle w:val="c7"/>
          <w:color w:val="000000"/>
          <w:sz w:val="28"/>
          <w:szCs w:val="28"/>
        </w:rPr>
        <w:t>м</w:t>
      </w:r>
      <w:r w:rsidR="000F78AE">
        <w:rPr>
          <w:rStyle w:val="c7"/>
          <w:color w:val="000000"/>
          <w:sz w:val="28"/>
          <w:szCs w:val="28"/>
        </w:rPr>
        <w:t>оконтроля.</w:t>
      </w:r>
    </w:p>
    <w:p w14:paraId="3E2DC224" w14:textId="77777777" w:rsidR="00AA53BD" w:rsidRPr="00800BF0" w:rsidRDefault="005A7045" w:rsidP="00800BF0">
      <w:pPr>
        <w:tabs>
          <w:tab w:val="left" w:pos="5190"/>
        </w:tabs>
        <w:spacing w:before="100" w:beforeAutospacing="1" w:after="100" w:afterAutospacing="1"/>
        <w:rPr>
          <w:b/>
          <w:bCs/>
          <w:color w:val="000000"/>
          <w:sz w:val="28"/>
          <w:szCs w:val="28"/>
        </w:rPr>
      </w:pPr>
      <w:r w:rsidRPr="00800BF0">
        <w:rPr>
          <w:b/>
          <w:bCs/>
          <w:color w:val="000000"/>
          <w:sz w:val="28"/>
          <w:szCs w:val="28"/>
        </w:rPr>
        <w:t>1</w:t>
      </w:r>
      <w:r w:rsidR="009D4432" w:rsidRPr="00800BF0">
        <w:rPr>
          <w:b/>
          <w:bCs/>
          <w:color w:val="000000"/>
          <w:sz w:val="28"/>
          <w:szCs w:val="28"/>
        </w:rPr>
        <w:t>.Закрепление изученного материала:</w:t>
      </w:r>
    </w:p>
    <w:p w14:paraId="7C7DC4E7" w14:textId="77777777" w:rsidR="00134CC1" w:rsidRPr="0014105B" w:rsidRDefault="00994492" w:rsidP="00134CC1">
      <w:pPr>
        <w:rPr>
          <w:sz w:val="28"/>
          <w:szCs w:val="28"/>
        </w:rPr>
      </w:pPr>
      <w:r w:rsidRPr="0014105B">
        <w:rPr>
          <w:sz w:val="28"/>
          <w:szCs w:val="28"/>
        </w:rPr>
        <w:t>1.</w:t>
      </w:r>
      <w:r w:rsidR="0014105B">
        <w:rPr>
          <w:sz w:val="28"/>
          <w:szCs w:val="28"/>
        </w:rPr>
        <w:t xml:space="preserve"> </w:t>
      </w:r>
      <w:r w:rsidR="00134CC1" w:rsidRPr="0014105B">
        <w:rPr>
          <w:sz w:val="28"/>
          <w:szCs w:val="28"/>
        </w:rPr>
        <w:t>Найдите производную функции:</w:t>
      </w:r>
    </w:p>
    <w:p w14:paraId="7FF7CC59" w14:textId="77777777" w:rsid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+4;</m:t>
        </m:r>
      </m:oMath>
    </w:p>
    <w:p w14:paraId="60676B0A" w14:textId="77777777" w:rsid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eastAsia="Calibri" w:hAnsi="Cambria Math"/>
            <w:sz w:val="28"/>
            <w:szCs w:val="28"/>
            <w:lang w:eastAsia="en-US"/>
          </w:rPr>
          <m:t>f</m:t>
        </m:r>
        <m:d>
          <m:d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</m:d>
        <m:r>
          <w:rPr>
            <w:rFonts w:ascii="Cambria Math" w:eastAsia="Calibri" w:hAnsi="Cambria Math"/>
            <w:sz w:val="28"/>
            <w:szCs w:val="28"/>
            <w:lang w:eastAsia="en-US"/>
          </w:rPr>
          <m:t>=4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3</m:t>
            </m:r>
          </m:sup>
        </m:sSup>
        <m:r>
          <w:rPr>
            <w:rFonts w:ascii="Cambria Math" w:eastAsia="Calibri" w:hAnsi="Cambria Math"/>
            <w:sz w:val="28"/>
            <w:szCs w:val="28"/>
            <w:lang w:eastAsia="en-US"/>
          </w:rPr>
          <m:t>+6x+3</m:t>
        </m:r>
      </m:oMath>
    </w:p>
    <w:p w14:paraId="7A825072" w14:textId="77777777" w:rsidR="00134CC1" w:rsidRP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-5;</m:t>
        </m:r>
      </m:oMath>
    </w:p>
    <w:p w14:paraId="7455223E" w14:textId="77777777" w:rsid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eastAsia="Calibri" w:hAnsi="Cambria Math"/>
            <w:sz w:val="28"/>
            <w:szCs w:val="28"/>
            <w:lang w:eastAsia="en-US"/>
          </w:rPr>
          <m:t>f</m:t>
        </m:r>
        <m:d>
          <m:d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</m:d>
        <m:r>
          <w:rPr>
            <w:rFonts w:ascii="Cambria Math" w:eastAsia="Calibri" w:hAnsi="Cambria Math"/>
            <w:sz w:val="28"/>
            <w:szCs w:val="28"/>
            <w:lang w:eastAsia="en-US"/>
          </w:rPr>
          <m:t>=3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3</m:t>
            </m:r>
          </m:sup>
        </m:sSup>
        <m:r>
          <w:rPr>
            <w:rFonts w:ascii="Cambria Math" w:eastAsia="Calibri" w:hAnsi="Cambria Math"/>
            <w:sz w:val="28"/>
            <w:szCs w:val="28"/>
            <w:lang w:eastAsia="en-US"/>
          </w:rPr>
          <m:t>+2x-9.</m:t>
        </m:r>
      </m:oMath>
    </w:p>
    <w:p w14:paraId="010F960B" w14:textId="77777777" w:rsidR="0014105B" w:rsidRDefault="00994492" w:rsidP="00994492">
      <w:pPr>
        <w:spacing w:after="20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Pr="00994492">
        <w:rPr>
          <w:color w:val="111111"/>
          <w:sz w:val="28"/>
          <w:szCs w:val="28"/>
        </w:rPr>
        <w:t>Вычислить неопределенный интеграл</w:t>
      </w:r>
    </w:p>
    <w:p w14:paraId="4DFBDEAA" w14:textId="77777777" w:rsidR="00994492" w:rsidRDefault="0014105B" w:rsidP="00994492">
      <w:pPr>
        <w:spacing w:after="20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а)</w:t>
      </w:r>
      <w:r w:rsidR="00994492" w:rsidRPr="00994492">
        <w:rPr>
          <w:color w:val="111111"/>
          <w:sz w:val="28"/>
          <w:szCs w:val="28"/>
        </w:rPr>
        <w:t> </w:t>
      </w:r>
      <w:r w:rsidR="00994492" w:rsidRPr="00994492">
        <w:rPr>
          <w:noProof/>
        </w:rPr>
        <w:drawing>
          <wp:inline distT="0" distB="0" distL="0" distR="0" wp14:anchorId="67826172" wp14:editId="0FE13B51">
            <wp:extent cx="952500" cy="352425"/>
            <wp:effectExtent l="0" t="0" r="0" b="9525"/>
            <wp:docPr id="43" name="Рисунок 43" descr="https://www.webmath.ru/primeri_reshenii/images/integral/primeri_1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webmath.ru/primeri_reshenii/images/integral/primeri_180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"/>
        <w:gridCol w:w="2332"/>
      </w:tblGrid>
      <w:tr w:rsidR="0014105B" w:rsidRPr="0014105B" w14:paraId="1F7FD8A5" w14:textId="77777777" w:rsidTr="0014105B">
        <w:tc>
          <w:tcPr>
            <w:tcW w:w="245" w:type="dxa"/>
            <w:tcMar>
              <w:top w:w="0" w:type="dxa"/>
              <w:left w:w="0" w:type="dxa"/>
              <w:bottom w:w="0" w:type="dxa"/>
              <w:right w:w="225" w:type="dxa"/>
            </w:tcMar>
            <w:hideMark/>
          </w:tcPr>
          <w:p w14:paraId="529A0237" w14:textId="77777777" w:rsidR="0014105B" w:rsidRPr="00A373CD" w:rsidRDefault="0014105B" w:rsidP="00A65452">
            <w:pPr>
              <w:spacing w:before="150" w:after="150"/>
              <w:jc w:val="both"/>
              <w:rPr>
                <w:rFonts w:ascii="Trebuchet MS" w:hAnsi="Trebuchet MS"/>
                <w:b/>
                <w:bCs/>
                <w:color w:val="111111"/>
                <w:sz w:val="21"/>
                <w:szCs w:val="21"/>
              </w:rPr>
            </w:pPr>
          </w:p>
        </w:tc>
        <w:tc>
          <w:tcPr>
            <w:tcW w:w="23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3D0D8" w14:textId="77777777" w:rsidR="0014105B" w:rsidRPr="00A373CD" w:rsidRDefault="0014105B" w:rsidP="00A65452">
            <w:pPr>
              <w:spacing w:after="150" w:line="480" w:lineRule="auto"/>
              <w:jc w:val="both"/>
              <w:rPr>
                <w:color w:val="111111"/>
                <w:sz w:val="28"/>
                <w:szCs w:val="28"/>
              </w:rPr>
            </w:pPr>
            <w:r w:rsidRPr="0014105B">
              <w:rPr>
                <w:color w:val="111111"/>
                <w:sz w:val="28"/>
                <w:szCs w:val="28"/>
              </w:rPr>
              <w:t>б)</w:t>
            </w:r>
            <w:r w:rsidRPr="00A373CD">
              <w:rPr>
                <w:color w:val="111111"/>
                <w:sz w:val="28"/>
                <w:szCs w:val="28"/>
              </w:rPr>
              <w:t> </w:t>
            </w:r>
            <w:r w:rsidRPr="0014105B">
              <w:rPr>
                <w:noProof/>
                <w:color w:val="111111"/>
                <w:sz w:val="28"/>
                <w:szCs w:val="28"/>
              </w:rPr>
              <w:drawing>
                <wp:inline distT="0" distB="0" distL="0" distR="0" wp14:anchorId="4EAD514A" wp14:editId="6A146CEE">
                  <wp:extent cx="504825" cy="352425"/>
                  <wp:effectExtent l="0" t="0" r="9525" b="9525"/>
                  <wp:docPr id="44" name="Рисунок 44" descr="https://www.webmath.ru/primeri_reshenii/images/integral/primeri_18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webmath.ru/primeri_reshenii/images/integral/primeri_18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05B" w:rsidRPr="0014105B" w14:paraId="2F2AAC8B" w14:textId="77777777" w:rsidTr="0014105B">
        <w:tc>
          <w:tcPr>
            <w:tcW w:w="245" w:type="dxa"/>
            <w:tcMar>
              <w:top w:w="0" w:type="dxa"/>
              <w:left w:w="0" w:type="dxa"/>
              <w:bottom w:w="0" w:type="dxa"/>
              <w:right w:w="225" w:type="dxa"/>
            </w:tcMar>
          </w:tcPr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1"/>
              <w:gridCol w:w="810"/>
            </w:tblGrid>
            <w:tr w:rsidR="0014105B" w:rsidRPr="00A373CD" w14:paraId="5289933C" w14:textId="77777777" w:rsidTr="0014105B">
              <w:tc>
                <w:tcPr>
                  <w:tcW w:w="451" w:type="dxa"/>
                  <w:tcMar>
                    <w:top w:w="0" w:type="dxa"/>
                    <w:left w:w="0" w:type="dxa"/>
                    <w:bottom w:w="0" w:type="dxa"/>
                    <w:right w:w="225" w:type="dxa"/>
                  </w:tcMar>
                  <w:hideMark/>
                </w:tcPr>
                <w:p w14:paraId="06A6F442" w14:textId="77777777" w:rsidR="0014105B" w:rsidRPr="00A373CD" w:rsidRDefault="0014105B" w:rsidP="0014105B">
                  <w:pPr>
                    <w:spacing w:before="150" w:after="150"/>
                    <w:jc w:val="both"/>
                    <w:rPr>
                      <w:bCs/>
                      <w:color w:val="111111"/>
                      <w:sz w:val="28"/>
                      <w:szCs w:val="28"/>
                    </w:rPr>
                  </w:pPr>
                  <w:r w:rsidRPr="0014105B">
                    <w:rPr>
                      <w:bCs/>
                      <w:color w:val="111111"/>
                      <w:sz w:val="28"/>
                      <w:szCs w:val="28"/>
                    </w:rPr>
                    <w:t>в)</w:t>
                  </w:r>
                </w:p>
              </w:tc>
              <w:tc>
                <w:tcPr>
                  <w:tcW w:w="8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DF531F0" w14:textId="77777777" w:rsidR="0014105B" w:rsidRPr="00A373CD" w:rsidRDefault="0014105B" w:rsidP="0014105B">
                  <w:pPr>
                    <w:spacing w:after="150" w:line="480" w:lineRule="auto"/>
                    <w:jc w:val="both"/>
                    <w:rPr>
                      <w:color w:val="111111"/>
                      <w:sz w:val="28"/>
                      <w:szCs w:val="28"/>
                    </w:rPr>
                  </w:pPr>
                  <w:r w:rsidRPr="0014105B">
                    <w:rPr>
                      <w:noProof/>
                      <w:color w:val="111111"/>
                      <w:sz w:val="28"/>
                      <w:szCs w:val="28"/>
                    </w:rPr>
                    <w:drawing>
                      <wp:inline distT="0" distB="0" distL="0" distR="0" wp14:anchorId="2CA3D9A1" wp14:editId="24E0AFEF">
                        <wp:extent cx="504825" cy="352425"/>
                        <wp:effectExtent l="0" t="0" r="9525" b="9525"/>
                        <wp:docPr id="45" name="Рисунок 45" descr="https://www.webmath.ru/primeri_reshenii/images/integral/primeri_182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s://www.webmath.ru/primeri_reshenii/images/integral/primeri_182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2E256D7" w14:textId="77777777" w:rsidR="0014105B" w:rsidRPr="00A373CD" w:rsidRDefault="0014105B" w:rsidP="00A65452">
            <w:pPr>
              <w:spacing w:before="150" w:after="150"/>
              <w:jc w:val="both"/>
              <w:rPr>
                <w:rFonts w:ascii="Trebuchet MS" w:hAnsi="Trebuchet MS"/>
                <w:b/>
                <w:bCs/>
                <w:color w:val="111111"/>
                <w:sz w:val="21"/>
                <w:szCs w:val="21"/>
              </w:rPr>
            </w:pPr>
          </w:p>
        </w:tc>
        <w:tc>
          <w:tcPr>
            <w:tcW w:w="2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A3B1D" w14:textId="77777777" w:rsidR="0014105B" w:rsidRPr="0014105B" w:rsidRDefault="0014105B" w:rsidP="00A65452">
            <w:pPr>
              <w:spacing w:after="150" w:line="480" w:lineRule="auto"/>
              <w:jc w:val="both"/>
              <w:rPr>
                <w:color w:val="111111"/>
                <w:sz w:val="28"/>
                <w:szCs w:val="28"/>
              </w:rPr>
            </w:pPr>
          </w:p>
        </w:tc>
      </w:tr>
    </w:tbl>
    <w:p w14:paraId="7531364D" w14:textId="77777777" w:rsidR="00AB5033" w:rsidRDefault="00AB5033" w:rsidP="001C3908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7BFD1238" w14:textId="77777777" w:rsidR="001C3908" w:rsidRPr="00E03669" w:rsidRDefault="004C789B" w:rsidP="001C3908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EE62A8">
        <w:rPr>
          <w:b/>
          <w:sz w:val="28"/>
          <w:szCs w:val="28"/>
          <w:u w:val="single"/>
        </w:rPr>
        <w:t xml:space="preserve">. </w:t>
      </w:r>
      <w:r w:rsidR="001C3908" w:rsidRPr="00784C5C">
        <w:rPr>
          <w:b/>
          <w:sz w:val="28"/>
          <w:szCs w:val="28"/>
          <w:u w:val="single"/>
        </w:rPr>
        <w:t>Изучение нового материала:</w:t>
      </w:r>
    </w:p>
    <w:p w14:paraId="36B0DE10" w14:textId="77777777" w:rsidR="00352413" w:rsidRPr="00352413" w:rsidRDefault="00352413" w:rsidP="001C3908">
      <w:pPr>
        <w:spacing w:line="360" w:lineRule="auto"/>
        <w:jc w:val="both"/>
        <w:rPr>
          <w:sz w:val="28"/>
          <w:szCs w:val="28"/>
        </w:rPr>
      </w:pPr>
      <w:r w:rsidRPr="00352413">
        <w:rPr>
          <w:sz w:val="28"/>
          <w:szCs w:val="28"/>
        </w:rPr>
        <w:t>План лекции:</w:t>
      </w:r>
    </w:p>
    <w:p w14:paraId="3A43DF0F" w14:textId="77777777" w:rsidR="00352413" w:rsidRPr="00352413" w:rsidRDefault="00352413" w:rsidP="001C3908">
      <w:pPr>
        <w:spacing w:line="360" w:lineRule="auto"/>
        <w:jc w:val="both"/>
        <w:rPr>
          <w:sz w:val="28"/>
          <w:szCs w:val="28"/>
        </w:rPr>
      </w:pPr>
      <w:r w:rsidRPr="00352413">
        <w:rPr>
          <w:sz w:val="28"/>
          <w:szCs w:val="28"/>
        </w:rPr>
        <w:t>1.Понятие определенного интеграла.Формула Ньютона-Лейбница.</w:t>
      </w:r>
    </w:p>
    <w:p w14:paraId="58D114B8" w14:textId="77777777" w:rsidR="00352413" w:rsidRPr="00352413" w:rsidRDefault="00CF6F93" w:rsidP="001C39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52413" w:rsidRPr="00352413">
        <w:rPr>
          <w:sz w:val="28"/>
          <w:szCs w:val="28"/>
        </w:rPr>
        <w:t>.Основные свойства определенного интеграла.</w:t>
      </w:r>
    </w:p>
    <w:p w14:paraId="6814C19D" w14:textId="77777777" w:rsidR="002C0DB1" w:rsidRPr="00352413" w:rsidRDefault="00CF6F93" w:rsidP="001C39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13" w:rsidRPr="00352413">
        <w:rPr>
          <w:sz w:val="28"/>
          <w:szCs w:val="28"/>
        </w:rPr>
        <w:t>.</w:t>
      </w:r>
      <w:r w:rsidR="00800BF0">
        <w:rPr>
          <w:sz w:val="28"/>
          <w:szCs w:val="28"/>
        </w:rPr>
        <w:t xml:space="preserve"> Закрепление</w:t>
      </w:r>
    </w:p>
    <w:p w14:paraId="7F549E04" w14:textId="42FAB529" w:rsidR="005A34AE" w:rsidRDefault="005A34AE" w:rsidP="005A34AE">
      <w:pPr>
        <w:spacing w:line="360" w:lineRule="auto"/>
        <w:jc w:val="both"/>
        <w:rPr>
          <w:b/>
          <w:color w:val="FF0000"/>
          <w:sz w:val="28"/>
          <w:szCs w:val="28"/>
          <w:u w:val="single"/>
        </w:rPr>
      </w:pPr>
    </w:p>
    <w:p w14:paraId="2704BDF0" w14:textId="74102A4B" w:rsidR="00EB239C" w:rsidRDefault="00EB239C" w:rsidP="005A34AE">
      <w:pPr>
        <w:spacing w:line="360" w:lineRule="auto"/>
        <w:jc w:val="both"/>
        <w:rPr>
          <w:b/>
          <w:color w:val="FF0000"/>
          <w:sz w:val="28"/>
          <w:szCs w:val="28"/>
          <w:u w:val="single"/>
        </w:rPr>
      </w:pPr>
    </w:p>
    <w:p w14:paraId="2B336CB8" w14:textId="77777777" w:rsidR="007D3903" w:rsidRDefault="007D3903" w:rsidP="005A34AE">
      <w:pPr>
        <w:spacing w:line="360" w:lineRule="auto"/>
        <w:jc w:val="both"/>
        <w:rPr>
          <w:b/>
          <w:color w:val="FF0000"/>
          <w:sz w:val="28"/>
          <w:szCs w:val="28"/>
          <w:u w:val="single"/>
        </w:rPr>
      </w:pPr>
    </w:p>
    <w:p w14:paraId="6C3EF490" w14:textId="77777777" w:rsidR="005A34AE" w:rsidRPr="005A34AE" w:rsidRDefault="00AB5033" w:rsidP="005A34AE">
      <w:pPr>
        <w:spacing w:line="360" w:lineRule="auto"/>
        <w:jc w:val="both"/>
        <w:rPr>
          <w:color w:val="FF0000"/>
          <w:sz w:val="28"/>
          <w:szCs w:val="28"/>
        </w:rPr>
      </w:pPr>
      <w:r w:rsidRPr="005A34AE">
        <w:rPr>
          <w:b/>
          <w:color w:val="FF0000"/>
          <w:sz w:val="28"/>
          <w:szCs w:val="28"/>
          <w:u w:val="single"/>
        </w:rPr>
        <w:lastRenderedPageBreak/>
        <w:t>1.</w:t>
      </w:r>
      <w:r w:rsidR="005A34AE" w:rsidRPr="005A34AE">
        <w:rPr>
          <w:color w:val="FF0000"/>
          <w:sz w:val="28"/>
          <w:szCs w:val="28"/>
        </w:rPr>
        <w:t xml:space="preserve"> Понятие определенного интеграла. Формула Ньютона-Лейбница.</w:t>
      </w:r>
    </w:p>
    <w:p w14:paraId="463934EB" w14:textId="77777777" w:rsidR="005A34AE" w:rsidRPr="00B07011" w:rsidRDefault="005A34AE" w:rsidP="005A34AE">
      <w:pPr>
        <w:ind w:left="360"/>
        <w:jc w:val="both"/>
        <w:rPr>
          <w:b/>
          <w:sz w:val="28"/>
          <w:szCs w:val="28"/>
        </w:rPr>
      </w:pPr>
      <w:r w:rsidRPr="00B07011">
        <w:rPr>
          <w:b/>
          <w:sz w:val="28"/>
          <w:szCs w:val="28"/>
        </w:rPr>
        <w:t>Криволинейная трапеция и ее площадь</w:t>
      </w:r>
    </w:p>
    <w:p w14:paraId="1BAFF7E9" w14:textId="77777777" w:rsidR="005A34AE" w:rsidRPr="009052FF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Пусть на отрезке </w:t>
      </w:r>
      <w:r w:rsidRPr="00492474">
        <w:rPr>
          <w:position w:val="-10"/>
          <w:sz w:val="28"/>
          <w:szCs w:val="28"/>
        </w:rPr>
        <w:object w:dxaOrig="639" w:dyaOrig="380" w14:anchorId="5ACA3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18.75pt" o:ole="">
            <v:imagedata r:id="rId9" o:title=""/>
          </v:shape>
          <o:OLEObject Type="Embed" ProgID="Equation.3" ShapeID="_x0000_i1025" DrawAspect="Content" ObjectID="_1762066810" r:id="rId10"/>
        </w:object>
      </w:r>
      <w:r w:rsidRPr="00E843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дана непрерывная неотрицательная функция </w:t>
      </w:r>
      <w:r w:rsidRPr="00492474">
        <w:rPr>
          <w:position w:val="-12"/>
          <w:sz w:val="28"/>
          <w:szCs w:val="28"/>
        </w:rPr>
        <w:object w:dxaOrig="1160" w:dyaOrig="380" w14:anchorId="19D509A4">
          <v:shape id="_x0000_i1026" type="#_x0000_t75" style="width:57.75pt;height:18.75pt" o:ole="">
            <v:imagedata r:id="rId11" o:title=""/>
          </v:shape>
          <o:OLEObject Type="Embed" ProgID="Equation.3" ShapeID="_x0000_i1026" DrawAspect="Content" ObjectID="_1762066811" r:id="rId12"/>
        </w:object>
      </w:r>
      <w:r>
        <w:rPr>
          <w:sz w:val="28"/>
          <w:szCs w:val="28"/>
        </w:rPr>
        <w:t xml:space="preserve">(рис.1). Проведем вертикальные прямые до пересечения с графиком функции </w:t>
      </w:r>
      <w:r w:rsidRPr="00492474">
        <w:rPr>
          <w:position w:val="-12"/>
          <w:sz w:val="28"/>
          <w:szCs w:val="28"/>
        </w:rPr>
        <w:object w:dxaOrig="639" w:dyaOrig="380" w14:anchorId="1CDFA349">
          <v:shape id="_x0000_i1027" type="#_x0000_t75" style="width:32.25pt;height:18.75pt" o:ole="">
            <v:imagedata r:id="rId13" o:title=""/>
          </v:shape>
          <o:OLEObject Type="Embed" ProgID="Equation.3" ShapeID="_x0000_i1027" DrawAspect="Content" ObjectID="_1762066812" r:id="rId14"/>
        </w:object>
      </w:r>
      <w:r>
        <w:rPr>
          <w:sz w:val="28"/>
          <w:szCs w:val="28"/>
        </w:rPr>
        <w:t>.</w:t>
      </w:r>
    </w:p>
    <w:p w14:paraId="48C665A2" w14:textId="77777777" w:rsidR="005A34AE" w:rsidRPr="00261AA5" w:rsidRDefault="00000000" w:rsidP="005A34AE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pict w14:anchorId="4A87DEAB">
          <v:group id="_x0000_s1026" editas="canvas" style="position:absolute;left:0;text-align:left;margin-left:18.4pt;margin-top:2.55pt;width:224.6pt;height:167.3pt;z-index:251659264" coordorigin="2350,2468" coordsize="3209,2434">
            <o:lock v:ext="edit" aspectratio="t"/>
            <v:shape id="_x0000_s1027" type="#_x0000_t75" style="position:absolute;left:2350;top:2468;width:3209;height:2434" o:preferrelative="f" fillcolor="blue">
              <v:fill o:detectmouseclick="t"/>
              <v:path o:extrusionok="t" o:connecttype="none"/>
              <o:lock v:ext="edit" text="t"/>
            </v:shape>
            <v:line id="_x0000_s1028" style="position:absolute;flip:y" from="2736,2468" to="2737,4824">
              <v:stroke endarrow="block"/>
            </v:line>
            <v:line id="_x0000_s1029" style="position:absolute" from="2350,4693" to="5156,4694">
              <v:stroke endarrow="block"/>
            </v:line>
            <v:shape id="_x0000_s1030" style="position:absolute;left:2473;top:2850;width:2314;height:1046" coordsize="3240,1440" path="m,1440c120,1290,240,1140,540,1080v300,-60,960,120,1260,c2100,960,2100,540,2340,360,2580,180,3090,60,3240,e" filled="f">
              <v:path arrowok="t"/>
            </v:shape>
            <v:line id="_x0000_s1031" style="position:absolute" from="2479,3908" to="2479,4693"/>
            <v:line id="_x0000_s1032" style="position:absolute" from="4793,2861" to="4793,4693"/>
          </v:group>
        </w:pict>
      </w:r>
      <w:r w:rsidR="005A34AE" w:rsidRPr="005A34AE">
        <w:rPr>
          <w:b/>
          <w:i/>
          <w:sz w:val="28"/>
          <w:szCs w:val="28"/>
        </w:rPr>
        <w:t xml:space="preserve">        </w:t>
      </w:r>
      <w:r w:rsidR="005A34AE">
        <w:rPr>
          <w:b/>
          <w:i/>
          <w:sz w:val="28"/>
          <w:szCs w:val="28"/>
          <w:lang w:val="en-US"/>
        </w:rPr>
        <w:t>y</w:t>
      </w:r>
    </w:p>
    <w:p w14:paraId="7E35D655" w14:textId="77777777" w:rsidR="005A34AE" w:rsidRDefault="005A34AE" w:rsidP="005A34AE">
      <w:pPr>
        <w:ind w:left="360"/>
        <w:jc w:val="both"/>
        <w:rPr>
          <w:b/>
          <w:i/>
          <w:sz w:val="28"/>
          <w:szCs w:val="28"/>
        </w:rPr>
      </w:pPr>
    </w:p>
    <w:p w14:paraId="726C7CF4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</w:rPr>
      </w:pPr>
    </w:p>
    <w:p w14:paraId="47028311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  <w:u w:val="single"/>
        </w:rPr>
      </w:pPr>
    </w:p>
    <w:p w14:paraId="466B08B4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</w:rPr>
      </w:pPr>
      <w:r w:rsidRPr="00261AA5">
        <w:rPr>
          <w:b/>
          <w:i/>
          <w:sz w:val="28"/>
          <w:szCs w:val="28"/>
        </w:rPr>
        <w:t xml:space="preserve">              </w:t>
      </w:r>
      <w:r w:rsidRPr="00261AA5">
        <w:rPr>
          <w:b/>
          <w:i/>
          <w:sz w:val="28"/>
          <w:szCs w:val="28"/>
          <w:lang w:val="en-US"/>
        </w:rPr>
        <w:t>y</w:t>
      </w:r>
      <w:r w:rsidRPr="00261AA5">
        <w:rPr>
          <w:b/>
          <w:i/>
          <w:sz w:val="28"/>
          <w:szCs w:val="28"/>
        </w:rPr>
        <w:t>=</w:t>
      </w:r>
      <w:r w:rsidRPr="00261AA5">
        <w:rPr>
          <w:b/>
          <w:i/>
          <w:sz w:val="28"/>
          <w:szCs w:val="28"/>
          <w:lang w:val="en-US"/>
        </w:rPr>
        <w:t>f</w:t>
      </w:r>
      <w:r w:rsidRPr="00261AA5">
        <w:rPr>
          <w:b/>
          <w:i/>
          <w:sz w:val="28"/>
          <w:szCs w:val="28"/>
        </w:rPr>
        <w:t>(</w:t>
      </w:r>
      <w:r w:rsidRPr="00261AA5">
        <w:rPr>
          <w:b/>
          <w:i/>
          <w:sz w:val="28"/>
          <w:szCs w:val="28"/>
          <w:lang w:val="en-US"/>
        </w:rPr>
        <w:t>x</w:t>
      </w:r>
      <w:r w:rsidRPr="00261AA5">
        <w:rPr>
          <w:b/>
          <w:i/>
          <w:sz w:val="28"/>
          <w:szCs w:val="28"/>
        </w:rPr>
        <w:t>)</w:t>
      </w:r>
    </w:p>
    <w:p w14:paraId="1339BFF4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  <w:u w:val="single"/>
        </w:rPr>
      </w:pPr>
      <w:r w:rsidRPr="00261AA5">
        <w:rPr>
          <w:b/>
          <w:i/>
          <w:sz w:val="16"/>
          <w:szCs w:val="16"/>
          <w:u w:val="single"/>
        </w:rPr>
        <w:t xml:space="preserve">                             </w:t>
      </w:r>
      <w:r w:rsidRPr="00261AA5">
        <w:rPr>
          <w:b/>
          <w:i/>
          <w:sz w:val="28"/>
          <w:szCs w:val="28"/>
          <w:u w:val="single"/>
        </w:rPr>
        <w:t xml:space="preserve">                  </w:t>
      </w:r>
    </w:p>
    <w:p w14:paraId="2985AFF6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  <w:u w:val="single"/>
        </w:rPr>
      </w:pPr>
    </w:p>
    <w:p w14:paraId="08BC2C50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35FCB887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  <w:r w:rsidRPr="00261AA5">
        <w:rPr>
          <w:i/>
          <w:sz w:val="28"/>
          <w:szCs w:val="28"/>
          <w:lang w:val="en-US"/>
        </w:rPr>
        <w:t>a</w:t>
      </w:r>
      <w:r w:rsidRPr="00261AA5">
        <w:rPr>
          <w:i/>
          <w:sz w:val="28"/>
          <w:szCs w:val="28"/>
        </w:rPr>
        <w:t xml:space="preserve">                                                </w:t>
      </w:r>
      <w:r w:rsidRPr="00261AA5">
        <w:rPr>
          <w:i/>
          <w:sz w:val="28"/>
          <w:szCs w:val="28"/>
          <w:lang w:val="en-US"/>
        </w:rPr>
        <w:t>b</w:t>
      </w:r>
    </w:p>
    <w:p w14:paraId="3B3FE71D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</w:rPr>
      </w:pPr>
    </w:p>
    <w:p w14:paraId="1D9215BC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</w:rPr>
      </w:pPr>
      <w:r w:rsidRPr="00261AA5">
        <w:rPr>
          <w:b/>
          <w:i/>
          <w:sz w:val="28"/>
          <w:szCs w:val="28"/>
        </w:rPr>
        <w:t xml:space="preserve">     0                                                 </w:t>
      </w:r>
      <w:r w:rsidRPr="00261AA5">
        <w:rPr>
          <w:b/>
          <w:i/>
          <w:sz w:val="28"/>
          <w:szCs w:val="28"/>
          <w:lang w:val="en-US"/>
        </w:rPr>
        <w:t>x</w:t>
      </w:r>
    </w:p>
    <w:p w14:paraId="08588ABE" w14:textId="77777777" w:rsidR="005A34AE" w:rsidRPr="00D147D2" w:rsidRDefault="005A34AE" w:rsidP="005A34AE">
      <w:pPr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</w:t>
      </w:r>
      <w:r w:rsidRPr="00D147D2">
        <w:rPr>
          <w:i/>
          <w:sz w:val="28"/>
          <w:szCs w:val="28"/>
        </w:rPr>
        <w:t>рис.1</w:t>
      </w:r>
    </w:p>
    <w:p w14:paraId="47CF4C67" w14:textId="77777777" w:rsidR="005A34AE" w:rsidRPr="00D92322" w:rsidRDefault="005A34AE" w:rsidP="005A34AE">
      <w:pPr>
        <w:ind w:left="360"/>
        <w:jc w:val="both"/>
        <w:rPr>
          <w:i/>
          <w:sz w:val="28"/>
          <w:szCs w:val="28"/>
        </w:rPr>
      </w:pPr>
      <w:r w:rsidRPr="00D92322">
        <w:rPr>
          <w:b/>
          <w:sz w:val="28"/>
          <w:szCs w:val="28"/>
          <w:u w:val="single"/>
        </w:rPr>
        <w:t>Определение.</w:t>
      </w:r>
      <w:r>
        <w:rPr>
          <w:sz w:val="28"/>
          <w:szCs w:val="28"/>
        </w:rPr>
        <w:t xml:space="preserve"> </w:t>
      </w:r>
      <w:r w:rsidRPr="00D92322">
        <w:rPr>
          <w:i/>
          <w:sz w:val="28"/>
          <w:szCs w:val="28"/>
        </w:rPr>
        <w:t>Криволинейной трапецией называется фигура, ограниченная графиком непрерывной неотрицательной функции</w:t>
      </w:r>
      <w:r w:rsidRPr="00D92322">
        <w:rPr>
          <w:i/>
          <w:position w:val="-12"/>
          <w:sz w:val="28"/>
          <w:szCs w:val="28"/>
        </w:rPr>
        <w:object w:dxaOrig="639" w:dyaOrig="380" w14:anchorId="597613F8">
          <v:shape id="_x0000_i1028" type="#_x0000_t75" style="width:32.25pt;height:18.75pt" o:ole="">
            <v:imagedata r:id="rId15" o:title=""/>
          </v:shape>
          <o:OLEObject Type="Embed" ProgID="Equation.3" ShapeID="_x0000_i1028" DrawAspect="Content" ObjectID="_1762066813" r:id="rId16"/>
        </w:object>
      </w:r>
      <w:r w:rsidRPr="00D92322">
        <w:rPr>
          <w:i/>
          <w:sz w:val="28"/>
          <w:szCs w:val="28"/>
        </w:rPr>
        <w:t xml:space="preserve">, </w:t>
      </w:r>
      <w:r w:rsidRPr="00D92322">
        <w:rPr>
          <w:i/>
          <w:position w:val="-10"/>
          <w:sz w:val="28"/>
          <w:szCs w:val="28"/>
        </w:rPr>
        <w:object w:dxaOrig="1100" w:dyaOrig="380" w14:anchorId="21E906BC">
          <v:shape id="_x0000_i1029" type="#_x0000_t75" style="width:54.75pt;height:18.75pt" o:ole="">
            <v:imagedata r:id="rId17" o:title=""/>
          </v:shape>
          <o:OLEObject Type="Embed" ProgID="Equation.3" ShapeID="_x0000_i1029" DrawAspect="Content" ObjectID="_1762066814" r:id="rId18"/>
        </w:object>
      </w:r>
      <w:r w:rsidRPr="00D92322">
        <w:rPr>
          <w:i/>
          <w:sz w:val="28"/>
          <w:szCs w:val="28"/>
        </w:rPr>
        <w:t xml:space="preserve">, прямыми </w:t>
      </w:r>
      <w:r w:rsidRPr="00D92322">
        <w:rPr>
          <w:i/>
          <w:position w:val="-10"/>
          <w:sz w:val="28"/>
          <w:szCs w:val="28"/>
        </w:rPr>
        <w:object w:dxaOrig="1460" w:dyaOrig="360" w14:anchorId="03B41485">
          <v:shape id="_x0000_i1030" type="#_x0000_t75" style="width:72.75pt;height:18pt" o:ole="">
            <v:imagedata r:id="rId19" o:title=""/>
          </v:shape>
          <o:OLEObject Type="Embed" ProgID="Equation.3" ShapeID="_x0000_i1030" DrawAspect="Content" ObjectID="_1762066815" r:id="rId20"/>
        </w:object>
      </w:r>
      <w:r w:rsidRPr="00D92322">
        <w:rPr>
          <w:i/>
          <w:sz w:val="28"/>
          <w:szCs w:val="28"/>
        </w:rPr>
        <w:t xml:space="preserve">и отрезком оси </w:t>
      </w:r>
      <w:r w:rsidRPr="00D92322">
        <w:rPr>
          <w:i/>
          <w:position w:val="-6"/>
          <w:sz w:val="28"/>
          <w:szCs w:val="28"/>
        </w:rPr>
        <w:object w:dxaOrig="420" w:dyaOrig="320" w14:anchorId="2E83EAF7">
          <v:shape id="_x0000_i1031" type="#_x0000_t75" style="width:21pt;height:15.75pt" o:ole="">
            <v:imagedata r:id="rId21" o:title=""/>
          </v:shape>
          <o:OLEObject Type="Embed" ProgID="Equation.3" ShapeID="_x0000_i1031" DrawAspect="Content" ObjectID="_1762066816" r:id="rId22"/>
        </w:object>
      </w:r>
      <w:r w:rsidRPr="00D92322">
        <w:rPr>
          <w:i/>
          <w:sz w:val="28"/>
          <w:szCs w:val="28"/>
        </w:rPr>
        <w:t>.</w:t>
      </w:r>
    </w:p>
    <w:p w14:paraId="76B2D9CA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вычислить площадь криволинейной трапеции? Рассмотрим криволинейную трапецию </w:t>
      </w:r>
      <w:r w:rsidRPr="00722102">
        <w:rPr>
          <w:i/>
          <w:sz w:val="28"/>
          <w:szCs w:val="28"/>
          <w:lang w:val="en-US"/>
        </w:rPr>
        <w:t>CHKD</w:t>
      </w:r>
      <w:r>
        <w:rPr>
          <w:i/>
          <w:sz w:val="28"/>
          <w:szCs w:val="28"/>
        </w:rPr>
        <w:t xml:space="preserve"> (рис.2)</w:t>
      </w:r>
      <w:r>
        <w:rPr>
          <w:sz w:val="28"/>
          <w:szCs w:val="28"/>
        </w:rPr>
        <w:t xml:space="preserve">, у которой абсцисса точки </w:t>
      </w:r>
      <w:r w:rsidRPr="00D92322">
        <w:rPr>
          <w:i/>
          <w:sz w:val="28"/>
          <w:szCs w:val="28"/>
        </w:rPr>
        <w:t>С</w:t>
      </w:r>
      <w:r>
        <w:rPr>
          <w:sz w:val="28"/>
          <w:szCs w:val="28"/>
        </w:rPr>
        <w:t xml:space="preserve"> равна </w:t>
      </w:r>
      <w:r w:rsidRPr="00722102">
        <w:rPr>
          <w:i/>
          <w:sz w:val="28"/>
          <w:szCs w:val="28"/>
        </w:rPr>
        <w:t>х</w:t>
      </w:r>
      <w:r>
        <w:rPr>
          <w:sz w:val="28"/>
          <w:szCs w:val="28"/>
        </w:rPr>
        <w:t xml:space="preserve">, а абсцисса точки </w:t>
      </w:r>
      <w:r w:rsidRPr="00D92322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равна</w:t>
      </w:r>
      <w:r w:rsidRPr="00D92322">
        <w:rPr>
          <w:position w:val="-6"/>
          <w:sz w:val="28"/>
          <w:szCs w:val="28"/>
        </w:rPr>
        <w:object w:dxaOrig="840" w:dyaOrig="320" w14:anchorId="15D9C57F">
          <v:shape id="_x0000_i1032" type="#_x0000_t75" style="width:42pt;height:15.75pt" o:ole="">
            <v:imagedata r:id="rId23" o:title=""/>
          </v:shape>
          <o:OLEObject Type="Embed" ProgID="Equation.3" ShapeID="_x0000_i1032" DrawAspect="Content" ObjectID="_1762066817" r:id="rId24"/>
        </w:object>
      </w:r>
      <w:r>
        <w:rPr>
          <w:sz w:val="28"/>
          <w:szCs w:val="28"/>
        </w:rPr>
        <w:t xml:space="preserve">. Пусть график функции </w:t>
      </w:r>
      <w:r w:rsidRPr="00492474">
        <w:rPr>
          <w:position w:val="-12"/>
          <w:sz w:val="28"/>
          <w:szCs w:val="28"/>
        </w:rPr>
        <w:object w:dxaOrig="639" w:dyaOrig="380" w14:anchorId="5E7A62B7">
          <v:shape id="_x0000_i1033" type="#_x0000_t75" style="width:32.25pt;height:18.75pt" o:ole="">
            <v:imagedata r:id="rId13" o:title=""/>
          </v:shape>
          <o:OLEObject Type="Embed" ProgID="Equation.3" ShapeID="_x0000_i1033" DrawAspect="Content" ObjectID="_1762066818" r:id="rId25"/>
        </w:object>
      </w:r>
      <w:r w:rsidRPr="00D923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пересекает ось ординат в точке </w:t>
      </w:r>
      <w:r w:rsidRPr="00D92322">
        <w:rPr>
          <w:i/>
          <w:sz w:val="28"/>
          <w:szCs w:val="28"/>
        </w:rPr>
        <w:t>А</w:t>
      </w:r>
      <w:r>
        <w:rPr>
          <w:sz w:val="28"/>
          <w:szCs w:val="28"/>
        </w:rPr>
        <w:t>. Тогда площадь криволинейной трапеции</w:t>
      </w:r>
      <w:r w:rsidRPr="00722102">
        <w:rPr>
          <w:i/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CHKD</w:t>
      </w:r>
      <w:r>
        <w:rPr>
          <w:sz w:val="28"/>
          <w:szCs w:val="28"/>
        </w:rPr>
        <w:t xml:space="preserve"> равна разности площади криволинейной трапеции </w:t>
      </w:r>
      <w:r w:rsidRPr="00722102">
        <w:rPr>
          <w:i/>
          <w:sz w:val="28"/>
          <w:szCs w:val="28"/>
          <w:lang w:val="en-US"/>
        </w:rPr>
        <w:t>OAKD</w:t>
      </w:r>
      <w:r>
        <w:rPr>
          <w:sz w:val="28"/>
          <w:szCs w:val="28"/>
        </w:rPr>
        <w:t xml:space="preserve"> и</w:t>
      </w:r>
      <w:r w:rsidRPr="00722102">
        <w:rPr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OA</w:t>
      </w:r>
      <w:r>
        <w:rPr>
          <w:i/>
          <w:sz w:val="28"/>
          <w:szCs w:val="28"/>
          <w:lang w:val="en-US"/>
        </w:rPr>
        <w:t>HC</w:t>
      </w:r>
      <w:r>
        <w:rPr>
          <w:sz w:val="28"/>
          <w:szCs w:val="28"/>
        </w:rPr>
        <w:t xml:space="preserve"> . Так как площадь криволинейной трапеции </w:t>
      </w:r>
      <w:r w:rsidRPr="00722102">
        <w:rPr>
          <w:i/>
          <w:sz w:val="28"/>
          <w:szCs w:val="28"/>
          <w:lang w:val="en-US"/>
        </w:rPr>
        <w:t>OA</w:t>
      </w:r>
      <w:r>
        <w:rPr>
          <w:i/>
          <w:sz w:val="28"/>
          <w:szCs w:val="28"/>
          <w:lang w:val="en-US"/>
        </w:rPr>
        <w:t>HC</w:t>
      </w:r>
      <w:r>
        <w:rPr>
          <w:sz w:val="28"/>
          <w:szCs w:val="28"/>
        </w:rPr>
        <w:t xml:space="preserve"> зависит от </w:t>
      </w:r>
      <w:r w:rsidRPr="00722102">
        <w:rPr>
          <w:i/>
          <w:sz w:val="28"/>
          <w:szCs w:val="28"/>
        </w:rPr>
        <w:t>х</w:t>
      </w:r>
      <w:r>
        <w:rPr>
          <w:sz w:val="28"/>
          <w:szCs w:val="28"/>
        </w:rPr>
        <w:t>, то ее можно обозначить символом</w:t>
      </w:r>
      <w:r w:rsidRPr="00722102">
        <w:rPr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722102">
        <w:rPr>
          <w:i/>
          <w:sz w:val="28"/>
          <w:szCs w:val="28"/>
        </w:rPr>
        <w:t>).</w:t>
      </w:r>
      <w:r>
        <w:rPr>
          <w:sz w:val="28"/>
          <w:szCs w:val="28"/>
        </w:rPr>
        <w:t xml:space="preserve"> Аналогично, площадь криволинейной трапеции </w:t>
      </w:r>
      <w:r w:rsidRPr="00722102">
        <w:rPr>
          <w:i/>
          <w:sz w:val="28"/>
          <w:szCs w:val="28"/>
          <w:lang w:val="en-US"/>
        </w:rPr>
        <w:t>OAKD</w:t>
      </w:r>
      <w:r>
        <w:rPr>
          <w:sz w:val="28"/>
          <w:szCs w:val="28"/>
        </w:rPr>
        <w:t xml:space="preserve"> есть функция от </w:t>
      </w:r>
      <w:r w:rsidRPr="00D92322">
        <w:rPr>
          <w:position w:val="-6"/>
          <w:sz w:val="28"/>
          <w:szCs w:val="28"/>
        </w:rPr>
        <w:object w:dxaOrig="840" w:dyaOrig="320" w14:anchorId="1829EE8F">
          <v:shape id="_x0000_i1034" type="#_x0000_t75" style="width:42pt;height:15.75pt" o:ole="">
            <v:imagedata r:id="rId23" o:title=""/>
          </v:shape>
          <o:OLEObject Type="Embed" ProgID="Equation.3" ShapeID="_x0000_i1034" DrawAspect="Content" ObjectID="_1762066819" r:id="rId26"/>
        </w:objec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>и ее можно обозначить символом</w:t>
      </w:r>
      <w:r w:rsidRPr="00722102">
        <w:rPr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position w:val="-6"/>
          <w:sz w:val="28"/>
          <w:szCs w:val="28"/>
        </w:rPr>
        <w:object w:dxaOrig="840" w:dyaOrig="320" w14:anchorId="1BB1A2E4">
          <v:shape id="_x0000_i1035" type="#_x0000_t75" style="width:42pt;height:15.75pt" o:ole="">
            <v:imagedata r:id="rId23" o:title=""/>
          </v:shape>
          <o:OLEObject Type="Embed" ProgID="Equation.3" ShapeID="_x0000_i1035" DrawAspect="Content" ObjectID="_1762066820" r:id="rId27"/>
        </w:object>
      </w:r>
      <w:r w:rsidRPr="00722102">
        <w:rPr>
          <w:i/>
          <w:sz w:val="28"/>
          <w:szCs w:val="28"/>
        </w:rPr>
        <w:t>).</w:t>
      </w:r>
      <w:r>
        <w:rPr>
          <w:sz w:val="28"/>
          <w:szCs w:val="28"/>
        </w:rPr>
        <w:t xml:space="preserve"> Поэтому площадь криволинейной трапеции </w:t>
      </w:r>
      <w:r w:rsidRPr="00722102">
        <w:rPr>
          <w:i/>
          <w:sz w:val="28"/>
          <w:szCs w:val="28"/>
          <w:lang w:val="en-US"/>
        </w:rPr>
        <w:t>CHKD</w: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равна разности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position w:val="-6"/>
          <w:sz w:val="28"/>
          <w:szCs w:val="28"/>
        </w:rPr>
        <w:object w:dxaOrig="840" w:dyaOrig="320" w14:anchorId="08C2CE7D">
          <v:shape id="_x0000_i1036" type="#_x0000_t75" style="width:42pt;height:15.75pt" o:ole="">
            <v:imagedata r:id="rId23" o:title=""/>
          </v:shape>
          <o:OLEObject Type="Embed" ProgID="Equation.3" ShapeID="_x0000_i1036" DrawAspect="Content" ObjectID="_1762066821" r:id="rId28"/>
        </w:object>
      </w:r>
      <w:r w:rsidRPr="00722102">
        <w:rPr>
          <w:i/>
          <w:sz w:val="28"/>
          <w:szCs w:val="28"/>
        </w:rPr>
        <w:t xml:space="preserve">) </w:t>
      </w:r>
      <w:r>
        <w:rPr>
          <w:sz w:val="28"/>
          <w:szCs w:val="28"/>
        </w:rPr>
        <w:t xml:space="preserve">и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722102">
        <w:rPr>
          <w:i/>
          <w:sz w:val="28"/>
          <w:szCs w:val="28"/>
        </w:rPr>
        <w:t>)</w: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72210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может быть обозначена символом</w:t>
      </w:r>
      <w:r w:rsidRPr="00722102">
        <w:rPr>
          <w:sz w:val="28"/>
          <w:szCs w:val="28"/>
        </w:rPr>
        <w:t xml:space="preserve"> </w:t>
      </w:r>
      <w:r w:rsidRPr="00722102">
        <w:rPr>
          <w:position w:val="-12"/>
          <w:sz w:val="28"/>
          <w:szCs w:val="28"/>
        </w:rPr>
        <w:object w:dxaOrig="800" w:dyaOrig="380" w14:anchorId="347833BA">
          <v:shape id="_x0000_i1037" type="#_x0000_t75" style="width:39.75pt;height:18.75pt" o:ole="">
            <v:imagedata r:id="rId29" o:title=""/>
          </v:shape>
          <o:OLEObject Type="Embed" ProgID="Equation.3" ShapeID="_x0000_i1037" DrawAspect="Content" ObjectID="_1762066822" r:id="rId30"/>
        </w:object>
      </w:r>
      <w:r>
        <w:rPr>
          <w:sz w:val="28"/>
          <w:szCs w:val="28"/>
        </w:rPr>
        <w:t>.</w:t>
      </w:r>
    </w:p>
    <w:p w14:paraId="465A1A6F" w14:textId="77777777" w:rsidR="005A34AE" w:rsidRPr="00722102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Построим два прямоугольника </w:t>
      </w:r>
      <w:r w:rsidRPr="00722102">
        <w:rPr>
          <w:i/>
          <w:sz w:val="28"/>
          <w:szCs w:val="28"/>
          <w:lang w:val="en-US"/>
        </w:rPr>
        <w:t>CH</w:t>
      </w:r>
      <w:r>
        <w:rPr>
          <w:i/>
          <w:sz w:val="28"/>
          <w:szCs w:val="28"/>
          <w:lang w:val="en-US"/>
        </w:rPr>
        <w:t>E</w:t>
      </w:r>
      <w:r w:rsidRPr="00722102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и </w:t>
      </w:r>
      <w:r>
        <w:rPr>
          <w:i/>
          <w:sz w:val="28"/>
          <w:szCs w:val="28"/>
          <w:lang w:val="en-US"/>
        </w:rPr>
        <w:t>CM</w:t>
      </w:r>
      <w:r w:rsidRPr="00722102">
        <w:rPr>
          <w:i/>
          <w:sz w:val="28"/>
          <w:szCs w:val="28"/>
          <w:lang w:val="en-US"/>
        </w:rPr>
        <w:t>KD</w:t>
      </w:r>
      <w:r>
        <w:rPr>
          <w:sz w:val="28"/>
          <w:szCs w:val="28"/>
        </w:rPr>
        <w:t>. Площадь первого из них равна</w:t>
      </w:r>
      <w:r w:rsidRPr="00722102">
        <w:rPr>
          <w:sz w:val="28"/>
          <w:szCs w:val="28"/>
        </w:rPr>
        <w:t xml:space="preserve"> </w:t>
      </w:r>
      <w:r w:rsidRPr="00722102">
        <w:rPr>
          <w:position w:val="-12"/>
          <w:sz w:val="28"/>
          <w:szCs w:val="28"/>
          <w:lang w:val="en-US"/>
        </w:rPr>
        <w:object w:dxaOrig="980" w:dyaOrig="380" w14:anchorId="026547C2">
          <v:shape id="_x0000_i1038" type="#_x0000_t75" style="width:48.75pt;height:18.75pt" o:ole="">
            <v:imagedata r:id="rId31" o:title=""/>
          </v:shape>
          <o:OLEObject Type="Embed" ProgID="Equation.3" ShapeID="_x0000_i1038" DrawAspect="Content" ObjectID="_1762066823" r:id="rId32"/>
        </w:object>
      </w:r>
      <w:r>
        <w:rPr>
          <w:sz w:val="28"/>
          <w:szCs w:val="28"/>
        </w:rPr>
        <w:t>, а площадь второго равна</w:t>
      </w:r>
      <w:r w:rsidRPr="00722102">
        <w:rPr>
          <w:sz w:val="28"/>
          <w:szCs w:val="28"/>
        </w:rPr>
        <w:t xml:space="preserve"> </w:t>
      </w:r>
      <w:r w:rsidRPr="00722102">
        <w:rPr>
          <w:position w:val="-12"/>
          <w:sz w:val="28"/>
          <w:szCs w:val="28"/>
        </w:rPr>
        <w:object w:dxaOrig="1600" w:dyaOrig="380" w14:anchorId="027E8126">
          <v:shape id="_x0000_i1039" type="#_x0000_t75" style="width:80.25pt;height:18.75pt" o:ole="">
            <v:imagedata r:id="rId33" o:title=""/>
          </v:shape>
          <o:OLEObject Type="Embed" ProgID="Equation.3" ShapeID="_x0000_i1039" DrawAspect="Content" ObjectID="_1762066824" r:id="rId34"/>
        </w:object>
      </w:r>
      <w:r>
        <w:rPr>
          <w:sz w:val="28"/>
          <w:szCs w:val="28"/>
        </w:rPr>
        <w:t xml:space="preserve">. Поскольку площадь криволинейной трапеции </w:t>
      </w:r>
      <w:r w:rsidRPr="00722102">
        <w:rPr>
          <w:i/>
          <w:sz w:val="28"/>
          <w:szCs w:val="28"/>
          <w:lang w:val="en-US"/>
        </w:rPr>
        <w:t>CHKD</w: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меньше площади прямоугольника </w:t>
      </w:r>
      <w:r w:rsidRPr="00722102">
        <w:rPr>
          <w:i/>
          <w:sz w:val="28"/>
          <w:szCs w:val="28"/>
          <w:lang w:val="en-US"/>
        </w:rPr>
        <w:t>CH</w:t>
      </w:r>
      <w:r>
        <w:rPr>
          <w:i/>
          <w:sz w:val="28"/>
          <w:szCs w:val="28"/>
          <w:lang w:val="en-US"/>
        </w:rPr>
        <w:t>E</w:t>
      </w:r>
      <w:r w:rsidRPr="00722102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и не больше площади прямоугольника</w:t>
      </w:r>
      <w:r w:rsidRPr="0072210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CM</w:t>
      </w:r>
      <w:r w:rsidRPr="00722102">
        <w:rPr>
          <w:i/>
          <w:sz w:val="28"/>
          <w:szCs w:val="28"/>
          <w:lang w:val="en-US"/>
        </w:rPr>
        <w:t>KD</w:t>
      </w:r>
      <w:r>
        <w:rPr>
          <w:sz w:val="28"/>
          <w:szCs w:val="28"/>
        </w:rPr>
        <w:t>, можно записать неравенство.</w:t>
      </w:r>
    </w:p>
    <w:p w14:paraId="09B4FE80" w14:textId="77777777" w:rsidR="005A34AE" w:rsidRDefault="005A34AE" w:rsidP="005A34AE">
      <w:pPr>
        <w:ind w:left="360"/>
        <w:jc w:val="center"/>
        <w:rPr>
          <w:sz w:val="28"/>
          <w:szCs w:val="28"/>
          <w:lang w:val="en-US"/>
        </w:rPr>
      </w:pPr>
      <w:r w:rsidRPr="00722102">
        <w:rPr>
          <w:position w:val="-12"/>
          <w:sz w:val="28"/>
          <w:szCs w:val="28"/>
          <w:lang w:val="en-US"/>
        </w:rPr>
        <w:object w:dxaOrig="3879" w:dyaOrig="380" w14:anchorId="4A2D2D9A">
          <v:shape id="_x0000_i1040" type="#_x0000_t75" style="width:194.25pt;height:18.75pt" o:ole="">
            <v:imagedata r:id="rId35" o:title=""/>
          </v:shape>
          <o:OLEObject Type="Embed" ProgID="Equation.3" ShapeID="_x0000_i1040" DrawAspect="Content" ObjectID="_1762066825" r:id="rId36"/>
        </w:object>
      </w:r>
    </w:p>
    <w:p w14:paraId="7F9436BC" w14:textId="77777777" w:rsidR="005A34AE" w:rsidRPr="00722102" w:rsidRDefault="005A34AE" w:rsidP="005A34AE">
      <w:pPr>
        <w:ind w:left="360"/>
        <w:jc w:val="center"/>
        <w:rPr>
          <w:sz w:val="28"/>
          <w:szCs w:val="28"/>
          <w:lang w:val="en-US"/>
        </w:rPr>
      </w:pPr>
    </w:p>
    <w:p w14:paraId="7404BA03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Разделив обе части этого неравенства на </w:t>
      </w:r>
      <w:r w:rsidRPr="00D92322">
        <w:rPr>
          <w:position w:val="-6"/>
          <w:sz w:val="28"/>
          <w:szCs w:val="28"/>
        </w:rPr>
        <w:object w:dxaOrig="400" w:dyaOrig="320" w14:anchorId="423B5085">
          <v:shape id="_x0000_i1041" type="#_x0000_t75" style="width:20.25pt;height:15.75pt" o:ole="">
            <v:imagedata r:id="rId37" o:title=""/>
          </v:shape>
          <o:OLEObject Type="Embed" ProgID="Equation.3" ShapeID="_x0000_i1041" DrawAspect="Content" ObjectID="_1762066826" r:id="rId38"/>
        </w:object>
      </w:r>
      <w:r>
        <w:rPr>
          <w:sz w:val="28"/>
          <w:szCs w:val="28"/>
        </w:rPr>
        <w:t xml:space="preserve"> и найдем пределы всех выражений при </w:t>
      </w:r>
      <w:r w:rsidRPr="00E843B2">
        <w:rPr>
          <w:position w:val="-6"/>
          <w:sz w:val="28"/>
          <w:szCs w:val="28"/>
        </w:rPr>
        <w:object w:dxaOrig="999" w:dyaOrig="320" w14:anchorId="788CDFDF">
          <v:shape id="_x0000_i1042" type="#_x0000_t75" style="width:50.25pt;height:15.75pt" o:ole="">
            <v:imagedata r:id="rId39" o:title=""/>
          </v:shape>
          <o:OLEObject Type="Embed" ProgID="Equation.3" ShapeID="_x0000_i1042" DrawAspect="Content" ObjectID="_1762066827" r:id="rId40"/>
        </w:object>
      </w:r>
      <w:r>
        <w:rPr>
          <w:sz w:val="28"/>
          <w:szCs w:val="28"/>
        </w:rPr>
        <w:t xml:space="preserve">. Но </w:t>
      </w:r>
      <w:r w:rsidRPr="00E843B2">
        <w:rPr>
          <w:position w:val="-28"/>
          <w:sz w:val="28"/>
          <w:szCs w:val="28"/>
        </w:rPr>
        <w:object w:dxaOrig="1280" w:dyaOrig="740" w14:anchorId="4F755AE2">
          <v:shape id="_x0000_i1043" type="#_x0000_t75" style="width:63.75pt;height:36.75pt" o:ole="">
            <v:imagedata r:id="rId41" o:title=""/>
          </v:shape>
          <o:OLEObject Type="Embed" ProgID="Equation.3" ShapeID="_x0000_i1043" DrawAspect="Content" ObjectID="_1762066828" r:id="rId42"/>
        </w:object>
      </w:r>
      <w:r>
        <w:rPr>
          <w:sz w:val="28"/>
          <w:szCs w:val="28"/>
        </w:rPr>
        <w:t xml:space="preserve">есть производная функции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72210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, а в силу непрерывности функции </w:t>
      </w:r>
      <w:r w:rsidRPr="00492474">
        <w:rPr>
          <w:position w:val="-12"/>
          <w:sz w:val="28"/>
          <w:szCs w:val="28"/>
        </w:rPr>
        <w:object w:dxaOrig="639" w:dyaOrig="380" w14:anchorId="642C6717">
          <v:shape id="_x0000_i1044" type="#_x0000_t75" style="width:32.25pt;height:18.75pt" o:ole="">
            <v:imagedata r:id="rId13" o:title=""/>
          </v:shape>
          <o:OLEObject Type="Embed" ProgID="Equation.3" ShapeID="_x0000_i1044" DrawAspect="Content" ObjectID="_1762066829" r:id="rId43"/>
        </w:object>
      </w:r>
      <w:r>
        <w:rPr>
          <w:sz w:val="28"/>
          <w:szCs w:val="28"/>
        </w:rPr>
        <w:t xml:space="preserve"> имеем </w:t>
      </w:r>
      <w:r w:rsidRPr="00E843B2">
        <w:rPr>
          <w:position w:val="-20"/>
          <w:sz w:val="28"/>
          <w:szCs w:val="28"/>
        </w:rPr>
        <w:object w:dxaOrig="3960" w:dyaOrig="480" w14:anchorId="167BD924">
          <v:shape id="_x0000_i1045" type="#_x0000_t75" style="width:198pt;height:24pt" o:ole="">
            <v:imagedata r:id="rId44" o:title=""/>
          </v:shape>
          <o:OLEObject Type="Embed" ProgID="Equation.3" ShapeID="_x0000_i1045" DrawAspect="Content" ObjectID="_1762066830" r:id="rId45"/>
        </w:object>
      </w:r>
      <w:r>
        <w:rPr>
          <w:sz w:val="28"/>
          <w:szCs w:val="28"/>
        </w:rPr>
        <w:t>. Следовательно</w:t>
      </w:r>
      <w:r w:rsidRPr="00D147D2">
        <w:rPr>
          <w:sz w:val="28"/>
          <w:szCs w:val="28"/>
        </w:rPr>
        <w:t xml:space="preserve">, </w:t>
      </w:r>
      <w:r w:rsidRPr="00E843B2">
        <w:rPr>
          <w:position w:val="-12"/>
          <w:sz w:val="28"/>
          <w:szCs w:val="28"/>
          <w:lang w:val="en-US"/>
        </w:rPr>
        <w:object w:dxaOrig="1240" w:dyaOrig="380" w14:anchorId="2845F041">
          <v:shape id="_x0000_i1046" type="#_x0000_t75" style="width:62.25pt;height:18.75pt" o:ole="">
            <v:imagedata r:id="rId46" o:title=""/>
          </v:shape>
          <o:OLEObject Type="Embed" ProgID="Equation.3" ShapeID="_x0000_i1046" DrawAspect="Content" ObjectID="_1762066831" r:id="rId47"/>
        </w:object>
      </w:r>
      <w:r>
        <w:rPr>
          <w:sz w:val="28"/>
          <w:szCs w:val="28"/>
        </w:rPr>
        <w:t>.</w:t>
      </w:r>
    </w:p>
    <w:p w14:paraId="7460FEB2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Итак, производная площади криволинейной трапеции равна функции, задающей верхнюю границу трапеции.</w:t>
      </w:r>
    </w:p>
    <w:p w14:paraId="4817EB60" w14:textId="77777777" w:rsidR="005A34AE" w:rsidRPr="00E843B2" w:rsidRDefault="00000000" w:rsidP="005A34AE">
      <w:pPr>
        <w:ind w:left="360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pict w14:anchorId="1E1EAD9B">
          <v:group id="_x0000_s1033" editas="canvas" style="position:absolute;left:0;text-align:left;margin-left:27pt;margin-top:74.75pt;width:228.05pt;height:173.1pt;z-index:251660288" coordorigin="2301,2337" coordsize="3258,2518">
            <o:lock v:ext="edit" aspectratio="t"/>
            <v:shape id="_x0000_s1034" type="#_x0000_t75" style="position:absolute;left:2301;top:2337;width:3258;height:2518" o:preferrelative="f" fillcolor="blue">
              <v:fill o:detectmouseclick="t"/>
              <v:path o:extrusionok="t" o:connecttype="none"/>
              <o:lock v:ext="edit" text="t"/>
            </v:shape>
            <v:line id="_x0000_s1035" style="position:absolute;flip:y" from="2736,2468" to="2737,4824">
              <v:stroke endarrow="block"/>
            </v:line>
            <v:line id="_x0000_s1036" style="position:absolute" from="2350,4693" to="5156,4694">
              <v:stroke endarrow="block"/>
            </v:line>
            <v:line id="_x0000_s1037" style="position:absolute" from="3330,3550" to="3331,4728"/>
            <v:line id="_x0000_s1038" style="position:absolute" from="4745,2896" to="4746,4727"/>
            <v:line id="_x0000_s1039" style="position:absolute" from="3330,2896" to="3331,4728"/>
            <v:line id="_x0000_s1040" style="position:absolute" from="3330,3574" to="4744,3576"/>
            <v:line id="_x0000_s1041" style="position:absolute" from="3330,2896" to="4745,2896"/>
            <v:shape id="_x0000_s1042" style="position:absolute;left:2562;top:3176;width:2851;height:654;rotation:-1239922fd;mso-position-horizontal:absolute;mso-position-vertical:absolute" coordsize="3600,1470" path="m,1470c30,1365,60,1260,180,1110,300,960,510,720,720,570,930,420,1140,300,1440,210,1740,120,2280,60,2520,30v240,-30,180,,360,c3060,30,3330,30,3600,30e" filled="f">
              <v:path arrowok="t"/>
            </v:shape>
          </v:group>
        </w:pict>
      </w:r>
      <w:r w:rsidR="005A34AE">
        <w:rPr>
          <w:sz w:val="28"/>
          <w:szCs w:val="28"/>
        </w:rPr>
        <w:t>Поэтому площадь криволинейной трапеции есть одна из первообразных функции, задающей верхнюю границу трапеции, и может быть вычислена с помощью интегрирования:</w:t>
      </w:r>
      <w:r w:rsidR="005A34AE" w:rsidRPr="00E843B2">
        <w:rPr>
          <w:sz w:val="28"/>
          <w:szCs w:val="28"/>
        </w:rPr>
        <w:t xml:space="preserve"> </w:t>
      </w:r>
      <w:r w:rsidR="005A34AE" w:rsidRPr="00E843B2">
        <w:rPr>
          <w:position w:val="-16"/>
          <w:sz w:val="28"/>
          <w:szCs w:val="28"/>
          <w:lang w:val="en-US"/>
        </w:rPr>
        <w:object w:dxaOrig="1620" w:dyaOrig="460" w14:anchorId="19F6CB6F">
          <v:shape id="_x0000_i1047" type="#_x0000_t75" style="width:81pt;height:23.25pt" o:ole="">
            <v:imagedata r:id="rId48" o:title=""/>
          </v:shape>
          <o:OLEObject Type="Embed" ProgID="Equation.3" ShapeID="_x0000_i1047" DrawAspect="Content" ObjectID="_1762066832" r:id="rId49"/>
        </w:object>
      </w:r>
    </w:p>
    <w:p w14:paraId="58AD8D54" w14:textId="77777777" w:rsidR="005A34AE" w:rsidRPr="00D147D2" w:rsidRDefault="005A34AE" w:rsidP="005A34AE">
      <w:pPr>
        <w:ind w:left="360"/>
        <w:jc w:val="both"/>
        <w:rPr>
          <w:b/>
          <w:sz w:val="16"/>
          <w:szCs w:val="16"/>
        </w:rPr>
      </w:pPr>
    </w:p>
    <w:p w14:paraId="1513A5FC" w14:textId="77777777" w:rsidR="005A34AE" w:rsidRDefault="005A34AE" w:rsidP="005A34AE">
      <w:pPr>
        <w:ind w:left="360"/>
        <w:jc w:val="both"/>
        <w:rPr>
          <w:b/>
          <w:sz w:val="28"/>
          <w:szCs w:val="28"/>
        </w:rPr>
      </w:pPr>
      <w:r w:rsidRPr="00D147D2">
        <w:rPr>
          <w:b/>
          <w:sz w:val="28"/>
          <w:szCs w:val="28"/>
        </w:rPr>
        <w:t xml:space="preserve">     </w:t>
      </w:r>
    </w:p>
    <w:p w14:paraId="2DD37F8D" w14:textId="77777777" w:rsidR="005A34AE" w:rsidRDefault="005A34AE" w:rsidP="005A34AE">
      <w:pPr>
        <w:ind w:left="360"/>
        <w:jc w:val="both"/>
        <w:rPr>
          <w:b/>
          <w:sz w:val="18"/>
          <w:szCs w:val="18"/>
        </w:rPr>
      </w:pPr>
    </w:p>
    <w:p w14:paraId="25D1173F" w14:textId="77777777" w:rsidR="005A34AE" w:rsidRPr="00914043" w:rsidRDefault="005A34AE" w:rsidP="005A34AE">
      <w:pPr>
        <w:ind w:left="360"/>
        <w:jc w:val="both"/>
        <w:rPr>
          <w:b/>
          <w:sz w:val="18"/>
          <w:szCs w:val="18"/>
        </w:rPr>
      </w:pPr>
    </w:p>
    <w:p w14:paraId="61758940" w14:textId="77777777" w:rsidR="005A34AE" w:rsidRDefault="005A34AE" w:rsidP="005A34AE">
      <w:pPr>
        <w:ind w:left="360"/>
        <w:jc w:val="both"/>
        <w:rPr>
          <w:b/>
          <w:sz w:val="28"/>
          <w:szCs w:val="28"/>
        </w:rPr>
      </w:pPr>
      <w:r w:rsidRPr="00D147D2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en-US"/>
        </w:rPr>
        <w:t>y</w:t>
      </w:r>
      <w:r w:rsidRPr="00D147D2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</w:t>
      </w:r>
      <w:r w:rsidRPr="00D147D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M</w:t>
      </w:r>
      <w:r w:rsidRPr="00D147D2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  <w:lang w:val="en-US"/>
        </w:rPr>
        <w:t>K</w:t>
      </w:r>
    </w:p>
    <w:p w14:paraId="751F5362" w14:textId="77777777" w:rsidR="005A34AE" w:rsidRPr="00914043" w:rsidRDefault="005A34AE" w:rsidP="005A34AE">
      <w:pPr>
        <w:ind w:left="360"/>
        <w:jc w:val="both"/>
        <w:rPr>
          <w:b/>
          <w:sz w:val="28"/>
          <w:szCs w:val="28"/>
        </w:rPr>
      </w:pPr>
    </w:p>
    <w:p w14:paraId="4DCECF76" w14:textId="77777777" w:rsidR="005A34AE" w:rsidRPr="00D147D2" w:rsidRDefault="005A34AE" w:rsidP="005A34AE">
      <w:pPr>
        <w:ind w:left="360"/>
        <w:jc w:val="both"/>
        <w:rPr>
          <w:b/>
          <w:sz w:val="28"/>
          <w:szCs w:val="28"/>
        </w:rPr>
      </w:pPr>
    </w:p>
    <w:p w14:paraId="11F9BB43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D147D2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  <w:lang w:val="en-US"/>
        </w:rPr>
        <w:t>H</w:t>
      </w:r>
      <w:r w:rsidRPr="005A34AE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E</w:t>
      </w:r>
    </w:p>
    <w:p w14:paraId="3491A134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</w:p>
    <w:p w14:paraId="51E213A4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</w:p>
    <w:p w14:paraId="69186CEB" w14:textId="77777777" w:rsidR="005A34AE" w:rsidRPr="009052FF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5A34AE">
        <w:rPr>
          <w:b/>
          <w:sz w:val="28"/>
          <w:szCs w:val="28"/>
          <w:lang w:val="en-US"/>
        </w:rPr>
        <w:t xml:space="preserve">       </w:t>
      </w:r>
      <w:r>
        <w:rPr>
          <w:b/>
          <w:sz w:val="28"/>
          <w:szCs w:val="28"/>
          <w:lang w:val="en-US"/>
        </w:rPr>
        <w:t>A</w:t>
      </w:r>
      <w:r w:rsidRPr="009052FF">
        <w:rPr>
          <w:b/>
          <w:sz w:val="28"/>
          <w:szCs w:val="28"/>
          <w:lang w:val="en-US"/>
        </w:rPr>
        <w:t xml:space="preserve">      </w:t>
      </w:r>
      <w:r>
        <w:rPr>
          <w:b/>
          <w:sz w:val="28"/>
          <w:szCs w:val="28"/>
          <w:lang w:val="en-US"/>
        </w:rPr>
        <w:t>f</w:t>
      </w:r>
      <w:r w:rsidRPr="009052FF">
        <w:rPr>
          <w:b/>
          <w:sz w:val="28"/>
          <w:szCs w:val="28"/>
          <w:lang w:val="en-US"/>
        </w:rPr>
        <w:t>(</w:t>
      </w:r>
      <w:r>
        <w:rPr>
          <w:b/>
          <w:sz w:val="28"/>
          <w:szCs w:val="28"/>
          <w:lang w:val="en-US"/>
        </w:rPr>
        <w:t>x</w:t>
      </w:r>
      <w:r w:rsidRPr="009052FF">
        <w:rPr>
          <w:b/>
          <w:sz w:val="28"/>
          <w:szCs w:val="28"/>
          <w:lang w:val="en-US"/>
        </w:rPr>
        <w:t xml:space="preserve">)                               </w:t>
      </w:r>
      <w:r>
        <w:rPr>
          <w:b/>
          <w:sz w:val="28"/>
          <w:szCs w:val="28"/>
          <w:lang w:val="en-US"/>
        </w:rPr>
        <w:t>f</w:t>
      </w:r>
      <w:r w:rsidRPr="009052FF">
        <w:rPr>
          <w:b/>
          <w:sz w:val="28"/>
          <w:szCs w:val="28"/>
          <w:lang w:val="en-US"/>
        </w:rPr>
        <w:t>(</w:t>
      </w:r>
      <w:r w:rsidRPr="00D92322">
        <w:rPr>
          <w:position w:val="-6"/>
          <w:sz w:val="28"/>
          <w:szCs w:val="28"/>
        </w:rPr>
        <w:object w:dxaOrig="840" w:dyaOrig="320" w14:anchorId="2BE716AD">
          <v:shape id="_x0000_i1048" type="#_x0000_t75" style="width:42pt;height:15.75pt" o:ole="">
            <v:imagedata r:id="rId23" o:title=""/>
          </v:shape>
          <o:OLEObject Type="Embed" ProgID="Equation.3" ShapeID="_x0000_i1048" DrawAspect="Content" ObjectID="_1762066833" r:id="rId50"/>
        </w:object>
      </w:r>
      <w:r w:rsidRPr="009052FF">
        <w:rPr>
          <w:sz w:val="28"/>
          <w:szCs w:val="28"/>
          <w:lang w:val="en-US"/>
        </w:rPr>
        <w:t>)</w:t>
      </w:r>
    </w:p>
    <w:p w14:paraId="69175440" w14:textId="77777777" w:rsidR="005A34AE" w:rsidRPr="009052FF" w:rsidRDefault="005A34AE" w:rsidP="005A34AE">
      <w:pPr>
        <w:ind w:left="360"/>
        <w:jc w:val="both"/>
        <w:rPr>
          <w:b/>
          <w:sz w:val="16"/>
          <w:szCs w:val="16"/>
          <w:lang w:val="en-US"/>
        </w:rPr>
      </w:pPr>
    </w:p>
    <w:p w14:paraId="3F081622" w14:textId="77777777" w:rsidR="005A34AE" w:rsidRPr="009052FF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9052FF">
        <w:rPr>
          <w:b/>
          <w:sz w:val="28"/>
          <w:szCs w:val="28"/>
          <w:lang w:val="en-US"/>
        </w:rPr>
        <w:t xml:space="preserve">                        </w:t>
      </w:r>
      <w:r>
        <w:rPr>
          <w:b/>
          <w:sz w:val="28"/>
          <w:szCs w:val="28"/>
          <w:lang w:val="en-US"/>
        </w:rPr>
        <w:t>x</w:t>
      </w:r>
      <w:r w:rsidRPr="009052FF">
        <w:rPr>
          <w:b/>
          <w:sz w:val="28"/>
          <w:szCs w:val="28"/>
          <w:lang w:val="en-US"/>
        </w:rPr>
        <w:t xml:space="preserve">       </w:t>
      </w:r>
      <w:r w:rsidRPr="004122E1">
        <w:rPr>
          <w:b/>
          <w:position w:val="-6"/>
          <w:sz w:val="28"/>
          <w:szCs w:val="28"/>
          <w:lang w:val="en-US"/>
        </w:rPr>
        <w:object w:dxaOrig="400" w:dyaOrig="320" w14:anchorId="5B5DAAE9">
          <v:shape id="_x0000_i1049" type="#_x0000_t75" style="width:20.25pt;height:15.75pt" o:ole="">
            <v:imagedata r:id="rId51" o:title=""/>
          </v:shape>
          <o:OLEObject Type="Embed" ProgID="Equation.3" ShapeID="_x0000_i1049" DrawAspect="Content" ObjectID="_1762066834" r:id="rId52"/>
        </w:object>
      </w:r>
      <w:r w:rsidRPr="009052FF">
        <w:rPr>
          <w:b/>
          <w:sz w:val="28"/>
          <w:szCs w:val="28"/>
          <w:lang w:val="en-US"/>
        </w:rPr>
        <w:t xml:space="preserve">              </w:t>
      </w:r>
      <w:r w:rsidRPr="00D92322">
        <w:rPr>
          <w:position w:val="-6"/>
          <w:sz w:val="28"/>
          <w:szCs w:val="28"/>
        </w:rPr>
        <w:object w:dxaOrig="840" w:dyaOrig="320" w14:anchorId="33729219">
          <v:shape id="_x0000_i1050" type="#_x0000_t75" style="width:42pt;height:15.75pt" o:ole="">
            <v:imagedata r:id="rId23" o:title=""/>
          </v:shape>
          <o:OLEObject Type="Embed" ProgID="Equation.3" ShapeID="_x0000_i1050" DrawAspect="Content" ObjectID="_1762066835" r:id="rId53"/>
        </w:object>
      </w:r>
    </w:p>
    <w:p w14:paraId="3445EBFF" w14:textId="77777777" w:rsidR="005A34AE" w:rsidRPr="009052FF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9052FF">
        <w:rPr>
          <w:b/>
          <w:sz w:val="28"/>
          <w:szCs w:val="28"/>
          <w:lang w:val="en-US"/>
        </w:rPr>
        <w:t xml:space="preserve">       </w:t>
      </w:r>
      <w:r>
        <w:rPr>
          <w:b/>
          <w:sz w:val="28"/>
          <w:szCs w:val="28"/>
          <w:lang w:val="en-US"/>
        </w:rPr>
        <w:t>O</w:t>
      </w:r>
      <w:r w:rsidRPr="009052FF">
        <w:rPr>
          <w:b/>
          <w:sz w:val="28"/>
          <w:szCs w:val="28"/>
          <w:lang w:val="en-US"/>
        </w:rPr>
        <w:t xml:space="preserve">          </w:t>
      </w:r>
      <w:r>
        <w:rPr>
          <w:b/>
          <w:sz w:val="28"/>
          <w:szCs w:val="28"/>
          <w:lang w:val="en-US"/>
        </w:rPr>
        <w:t>C</w:t>
      </w:r>
      <w:r w:rsidRPr="009052FF">
        <w:rPr>
          <w:b/>
          <w:sz w:val="28"/>
          <w:szCs w:val="28"/>
          <w:lang w:val="en-US"/>
        </w:rPr>
        <w:t xml:space="preserve">                            </w:t>
      </w:r>
      <w:r>
        <w:rPr>
          <w:b/>
          <w:sz w:val="28"/>
          <w:szCs w:val="28"/>
          <w:lang w:val="en-US"/>
        </w:rPr>
        <w:t>D</w:t>
      </w:r>
      <w:r w:rsidRPr="009052FF">
        <w:rPr>
          <w:b/>
          <w:sz w:val="28"/>
          <w:szCs w:val="28"/>
          <w:lang w:val="en-US"/>
        </w:rPr>
        <w:t xml:space="preserve">    </w:t>
      </w:r>
      <w:r>
        <w:rPr>
          <w:b/>
          <w:sz w:val="28"/>
          <w:szCs w:val="28"/>
          <w:lang w:val="en-US"/>
        </w:rPr>
        <w:t>x</w:t>
      </w:r>
    </w:p>
    <w:p w14:paraId="797B60B6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</w:rPr>
      </w:pPr>
      <w:r w:rsidRPr="005A34AE">
        <w:rPr>
          <w:b/>
          <w:sz w:val="28"/>
          <w:szCs w:val="28"/>
          <w:lang w:val="en-US"/>
        </w:rPr>
        <w:t xml:space="preserve">                      </w:t>
      </w:r>
      <w:r w:rsidRPr="00D147D2">
        <w:rPr>
          <w:i/>
          <w:sz w:val="28"/>
          <w:szCs w:val="28"/>
        </w:rPr>
        <w:t>рис</w:t>
      </w:r>
      <w:r w:rsidRPr="005A34AE">
        <w:rPr>
          <w:i/>
          <w:sz w:val="28"/>
          <w:szCs w:val="28"/>
        </w:rPr>
        <w:t>.2</w:t>
      </w:r>
    </w:p>
    <w:p w14:paraId="0D3A2679" w14:textId="77777777" w:rsidR="005A34AE" w:rsidRDefault="005A34AE" w:rsidP="005A34AE">
      <w:pPr>
        <w:ind w:left="360"/>
        <w:jc w:val="both"/>
        <w:rPr>
          <w:sz w:val="28"/>
          <w:szCs w:val="28"/>
        </w:rPr>
      </w:pPr>
    </w:p>
    <w:p w14:paraId="0AE2A948" w14:textId="77777777" w:rsidR="005A34AE" w:rsidRDefault="005A34AE" w:rsidP="005A34AE">
      <w:pPr>
        <w:ind w:left="360"/>
        <w:jc w:val="both"/>
        <w:rPr>
          <w:sz w:val="28"/>
          <w:szCs w:val="28"/>
        </w:rPr>
      </w:pPr>
    </w:p>
    <w:p w14:paraId="3484E0E9" w14:textId="77777777" w:rsidR="005A34AE" w:rsidRP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Пусть</w:t>
      </w:r>
      <w:r w:rsidRPr="00E843B2">
        <w:rPr>
          <w:sz w:val="28"/>
          <w:szCs w:val="28"/>
        </w:rPr>
        <w:t xml:space="preserve"> </w:t>
      </w:r>
      <w:r w:rsidRPr="00E843B2">
        <w:rPr>
          <w:position w:val="-10"/>
          <w:sz w:val="28"/>
          <w:szCs w:val="28"/>
          <w:lang w:val="en-US"/>
        </w:rPr>
        <w:object w:dxaOrig="1100" w:dyaOrig="380" w14:anchorId="4D5BA0AC">
          <v:shape id="_x0000_i1051" type="#_x0000_t75" style="width:54.75pt;height:18.75pt" o:ole="">
            <v:imagedata r:id="rId54" o:title=""/>
          </v:shape>
          <o:OLEObject Type="Embed" ProgID="Equation.3" ShapeID="_x0000_i1051" DrawAspect="Content" ObjectID="_1762066836" r:id="rId55"/>
        </w:object>
      </w:r>
      <w:r>
        <w:rPr>
          <w:sz w:val="28"/>
          <w:szCs w:val="28"/>
        </w:rPr>
        <w:t xml:space="preserve">. Площадь криволинейной трапеции, заштрихованной на рис.3, есть функция от </w:t>
      </w:r>
      <w:r w:rsidRPr="00722102">
        <w:rPr>
          <w:i/>
          <w:sz w:val="28"/>
          <w:szCs w:val="28"/>
        </w:rPr>
        <w:t>х</w:t>
      </w:r>
      <w:r>
        <w:rPr>
          <w:sz w:val="28"/>
          <w:szCs w:val="28"/>
        </w:rPr>
        <w:t>. Обозначим ее через</w:t>
      </w:r>
      <w:r w:rsidRPr="00E843B2">
        <w:rPr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E843B2">
        <w:rPr>
          <w:i/>
          <w:sz w:val="28"/>
          <w:szCs w:val="28"/>
        </w:rPr>
        <w:t>)</w:t>
      </w:r>
      <w:r>
        <w:rPr>
          <w:sz w:val="28"/>
          <w:szCs w:val="28"/>
        </w:rPr>
        <w:t>. Очевидно, что</w:t>
      </w:r>
      <w:r w:rsidRPr="00E843B2">
        <w:rPr>
          <w:sz w:val="28"/>
          <w:szCs w:val="28"/>
        </w:rPr>
        <w:t xml:space="preserve"> </w:t>
      </w:r>
      <w:r w:rsidRPr="00E843B2">
        <w:rPr>
          <w:i/>
          <w:sz w:val="28"/>
          <w:szCs w:val="28"/>
          <w:lang w:val="en-US"/>
        </w:rPr>
        <w:t>S</w:t>
      </w:r>
      <w:r w:rsidRPr="00E843B2">
        <w:rPr>
          <w:i/>
          <w:sz w:val="28"/>
          <w:szCs w:val="28"/>
        </w:rPr>
        <w:t>(</w:t>
      </w:r>
      <w:r w:rsidRPr="00E843B2">
        <w:rPr>
          <w:i/>
          <w:sz w:val="28"/>
          <w:szCs w:val="28"/>
          <w:lang w:val="en-US"/>
        </w:rPr>
        <w:t>a</w:t>
      </w:r>
      <w:r w:rsidRPr="00E843B2">
        <w:rPr>
          <w:i/>
          <w:sz w:val="28"/>
          <w:szCs w:val="28"/>
        </w:rPr>
        <w:t>)=0</w:t>
      </w:r>
      <w:r>
        <w:rPr>
          <w:sz w:val="28"/>
          <w:szCs w:val="28"/>
        </w:rPr>
        <w:t xml:space="preserve">, так как при </w:t>
      </w:r>
      <w:r w:rsidRPr="00722102">
        <w:rPr>
          <w:i/>
          <w:sz w:val="28"/>
          <w:szCs w:val="28"/>
        </w:rPr>
        <w:t>х=а</w:t>
      </w:r>
      <w:r>
        <w:rPr>
          <w:sz w:val="28"/>
          <w:szCs w:val="28"/>
        </w:rPr>
        <w:t xml:space="preserve"> заштрихованная фигура превращается в отрезок, а </w:t>
      </w:r>
      <w:r w:rsidRPr="00E843B2">
        <w:rPr>
          <w:i/>
          <w:sz w:val="28"/>
          <w:szCs w:val="28"/>
          <w:lang w:val="en-US"/>
        </w:rPr>
        <w:t>S</w:t>
      </w:r>
      <w:r w:rsidRPr="00E843B2">
        <w:rPr>
          <w:i/>
          <w:sz w:val="28"/>
          <w:szCs w:val="28"/>
        </w:rPr>
        <w:t>(</w:t>
      </w:r>
      <w:r w:rsidRPr="00E843B2">
        <w:rPr>
          <w:i/>
          <w:sz w:val="28"/>
          <w:szCs w:val="28"/>
          <w:lang w:val="en-US"/>
        </w:rPr>
        <w:t>b</w:t>
      </w:r>
      <w:r w:rsidRPr="00E843B2">
        <w:rPr>
          <w:i/>
          <w:sz w:val="28"/>
          <w:szCs w:val="28"/>
        </w:rPr>
        <w:t>)=</w:t>
      </w:r>
      <w:r w:rsidRPr="00E843B2">
        <w:rPr>
          <w:i/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есть площадь рассматриваемой криволинейной трапеции.</w:t>
      </w:r>
    </w:p>
    <w:p w14:paraId="68B5157F" w14:textId="77777777" w:rsidR="005A34AE" w:rsidRPr="005A34AE" w:rsidRDefault="005A34AE" w:rsidP="005A34AE">
      <w:pPr>
        <w:ind w:left="360"/>
        <w:jc w:val="both"/>
        <w:rPr>
          <w:sz w:val="28"/>
          <w:szCs w:val="28"/>
        </w:rPr>
      </w:pPr>
    </w:p>
    <w:p w14:paraId="06069496" w14:textId="77777777" w:rsidR="005A34AE" w:rsidRDefault="005A34AE" w:rsidP="005A34AE">
      <w:pPr>
        <w:ind w:left="360"/>
        <w:jc w:val="both"/>
        <w:rPr>
          <w:i/>
          <w:sz w:val="28"/>
          <w:szCs w:val="28"/>
        </w:rPr>
      </w:pPr>
      <w:r w:rsidRPr="006A6419">
        <w:rPr>
          <w:b/>
          <w:i/>
          <w:sz w:val="28"/>
          <w:szCs w:val="28"/>
        </w:rPr>
        <w:t>Замечание.</w:t>
      </w:r>
      <w:r w:rsidRPr="006A6419">
        <w:rPr>
          <w:i/>
          <w:sz w:val="28"/>
          <w:szCs w:val="28"/>
        </w:rPr>
        <w:t xml:space="preserve"> Когда говорят о непрерывности функции </w:t>
      </w:r>
      <w:r w:rsidRPr="006A6419">
        <w:rPr>
          <w:i/>
          <w:position w:val="-12"/>
          <w:sz w:val="28"/>
          <w:szCs w:val="28"/>
        </w:rPr>
        <w:object w:dxaOrig="639" w:dyaOrig="380" w14:anchorId="4F2FCD49">
          <v:shape id="_x0000_i1052" type="#_x0000_t75" style="width:32.25pt;height:18.75pt" o:ole="">
            <v:imagedata r:id="rId13" o:title=""/>
          </v:shape>
          <o:OLEObject Type="Embed" ProgID="Equation.3" ShapeID="_x0000_i1052" DrawAspect="Content" ObjectID="_1762066837" r:id="rId56"/>
        </w:object>
      </w:r>
      <w:r w:rsidRPr="006A6419">
        <w:rPr>
          <w:i/>
          <w:sz w:val="28"/>
          <w:szCs w:val="28"/>
        </w:rPr>
        <w:t xml:space="preserve"> на промежутке </w:t>
      </w:r>
      <w:r w:rsidRPr="006A6419">
        <w:rPr>
          <w:i/>
          <w:position w:val="-10"/>
          <w:sz w:val="28"/>
          <w:szCs w:val="28"/>
        </w:rPr>
        <w:object w:dxaOrig="639" w:dyaOrig="380" w14:anchorId="77E34B73">
          <v:shape id="_x0000_i1053" type="#_x0000_t75" style="width:32.25pt;height:18.75pt" o:ole="">
            <v:imagedata r:id="rId9" o:title=""/>
          </v:shape>
          <o:OLEObject Type="Embed" ProgID="Equation.3" ShapeID="_x0000_i1053" DrawAspect="Content" ObjectID="_1762066838" r:id="rId57"/>
        </w:object>
      </w:r>
      <w:r w:rsidRPr="006A6419">
        <w:rPr>
          <w:i/>
          <w:sz w:val="28"/>
          <w:szCs w:val="28"/>
        </w:rPr>
        <w:t xml:space="preserve">, то под этим понимают непрерывность ее в каждой точке этого промежутка, в том числе в точках </w:t>
      </w:r>
      <w:r w:rsidRPr="006A6419">
        <w:rPr>
          <w:i/>
          <w:sz w:val="28"/>
          <w:szCs w:val="28"/>
          <w:lang w:val="en-US"/>
        </w:rPr>
        <w:t>a</w:t>
      </w:r>
      <w:r w:rsidRPr="006A6419">
        <w:rPr>
          <w:i/>
          <w:sz w:val="28"/>
          <w:szCs w:val="28"/>
        </w:rPr>
        <w:t xml:space="preserve"> и </w:t>
      </w:r>
      <w:r w:rsidRPr="006A6419">
        <w:rPr>
          <w:i/>
          <w:sz w:val="28"/>
          <w:szCs w:val="28"/>
          <w:lang w:val="en-US"/>
        </w:rPr>
        <w:t>b</w:t>
      </w:r>
      <w:r w:rsidRPr="006A6419">
        <w:rPr>
          <w:i/>
          <w:sz w:val="28"/>
          <w:szCs w:val="28"/>
        </w:rPr>
        <w:t xml:space="preserve">, т.е., что </w:t>
      </w:r>
      <w:r w:rsidRPr="006A6419">
        <w:rPr>
          <w:i/>
          <w:position w:val="-20"/>
          <w:sz w:val="28"/>
          <w:szCs w:val="28"/>
        </w:rPr>
        <w:object w:dxaOrig="2000" w:dyaOrig="480" w14:anchorId="65D26420">
          <v:shape id="_x0000_i1054" type="#_x0000_t75" style="width:99.75pt;height:24pt" o:ole="">
            <v:imagedata r:id="rId58" o:title=""/>
          </v:shape>
          <o:OLEObject Type="Embed" ProgID="Equation.3" ShapeID="_x0000_i1054" DrawAspect="Content" ObjectID="_1762066839" r:id="rId59"/>
        </w:object>
      </w:r>
      <w:r w:rsidRPr="006A6419">
        <w:rPr>
          <w:i/>
          <w:sz w:val="28"/>
          <w:szCs w:val="28"/>
        </w:rPr>
        <w:t xml:space="preserve">при стремлении х к а и </w:t>
      </w:r>
      <w:r w:rsidRPr="006A6419">
        <w:rPr>
          <w:i/>
          <w:position w:val="-20"/>
        </w:rPr>
        <w:object w:dxaOrig="1980" w:dyaOrig="480" w14:anchorId="53580873">
          <v:shape id="_x0000_i1055" type="#_x0000_t75" style="width:99pt;height:24pt" o:ole="">
            <v:imagedata r:id="rId60" o:title=""/>
          </v:shape>
          <o:OLEObject Type="Embed" ProgID="Equation.3" ShapeID="_x0000_i1055" DrawAspect="Content" ObjectID="_1762066840" r:id="rId61"/>
        </w:object>
      </w:r>
      <w:r w:rsidRPr="006A6419">
        <w:rPr>
          <w:i/>
          <w:sz w:val="28"/>
          <w:szCs w:val="28"/>
        </w:rPr>
        <w:t xml:space="preserve"> при стремлении х к </w:t>
      </w:r>
      <w:r w:rsidRPr="006A6419">
        <w:rPr>
          <w:i/>
          <w:sz w:val="28"/>
          <w:szCs w:val="28"/>
          <w:lang w:val="en-US"/>
        </w:rPr>
        <w:t>b</w:t>
      </w:r>
      <w:r w:rsidRPr="006A6419">
        <w:rPr>
          <w:i/>
          <w:sz w:val="28"/>
          <w:szCs w:val="28"/>
        </w:rPr>
        <w:t>.</w:t>
      </w:r>
    </w:p>
    <w:p w14:paraId="457F041A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34CD2978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3DBCBA22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Используя равенство </w:t>
      </w:r>
      <w:r w:rsidRPr="00A5455D">
        <w:rPr>
          <w:position w:val="-12"/>
          <w:sz w:val="28"/>
          <w:szCs w:val="28"/>
        </w:rPr>
        <w:object w:dxaOrig="1600" w:dyaOrig="380" w14:anchorId="73490209">
          <v:shape id="_x0000_i1056" type="#_x0000_t75" style="width:80.25pt;height:18.75pt" o:ole="">
            <v:imagedata r:id="rId62" o:title=""/>
          </v:shape>
          <o:OLEObject Type="Embed" ProgID="Equation.3" ShapeID="_x0000_i1056" DrawAspect="Content" ObjectID="_1762066841" r:id="rId63"/>
        </w:object>
      </w:r>
      <w:r>
        <w:rPr>
          <w:sz w:val="28"/>
          <w:szCs w:val="28"/>
        </w:rPr>
        <w:t xml:space="preserve">, где </w:t>
      </w:r>
      <w:r w:rsidRPr="00A5455D">
        <w:rPr>
          <w:position w:val="-12"/>
          <w:sz w:val="28"/>
          <w:szCs w:val="28"/>
        </w:rPr>
        <w:object w:dxaOrig="1120" w:dyaOrig="380" w14:anchorId="52E00070">
          <v:shape id="_x0000_i1057" type="#_x0000_t75" style="width:56.25pt;height:18.75pt" o:ole="">
            <v:imagedata r:id="rId64" o:title=""/>
          </v:shape>
          <o:OLEObject Type="Embed" ProgID="Equation.3" ShapeID="_x0000_i1057" DrawAspect="Content" ObjectID="_1762066842" r:id="rId65"/>
        </w:object>
      </w:r>
      <w:r>
        <w:rPr>
          <w:sz w:val="28"/>
          <w:szCs w:val="28"/>
        </w:rPr>
        <w:t xml:space="preserve"> на промежутке</w:t>
      </w:r>
      <w:r w:rsidRPr="00492474">
        <w:rPr>
          <w:position w:val="-10"/>
          <w:sz w:val="28"/>
          <w:szCs w:val="28"/>
        </w:rPr>
        <w:object w:dxaOrig="639" w:dyaOrig="380" w14:anchorId="767DBB8D">
          <v:shape id="_x0000_i1058" type="#_x0000_t75" style="width:32.25pt;height:18.75pt" o:ole="">
            <v:imagedata r:id="rId9" o:title=""/>
          </v:shape>
          <o:OLEObject Type="Embed" ProgID="Equation.3" ShapeID="_x0000_i1058" DrawAspect="Content" ObjectID="_1762066843" r:id="rId66"/>
        </w:object>
      </w:r>
      <w:r>
        <w:rPr>
          <w:sz w:val="28"/>
          <w:szCs w:val="28"/>
        </w:rPr>
        <w:t xml:space="preserve">, выведем формулу для вычисления площади криволинейной трапеции (см.рис.3). Из этого равенства видно, что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E843B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есть первообразная для </w:t>
      </w:r>
      <w:r w:rsidRPr="00492474">
        <w:rPr>
          <w:position w:val="-12"/>
          <w:sz w:val="28"/>
          <w:szCs w:val="28"/>
        </w:rPr>
        <w:object w:dxaOrig="639" w:dyaOrig="380" w14:anchorId="5090FB85">
          <v:shape id="_x0000_i1059" type="#_x0000_t75" style="width:32.25pt;height:18.75pt" o:ole="">
            <v:imagedata r:id="rId13" o:title=""/>
          </v:shape>
          <o:OLEObject Type="Embed" ProgID="Equation.3" ShapeID="_x0000_i1059" DrawAspect="Content" ObjectID="_1762066844" r:id="rId67"/>
        </w:object>
      </w:r>
      <w:r>
        <w:rPr>
          <w:sz w:val="28"/>
          <w:szCs w:val="28"/>
        </w:rPr>
        <w:t xml:space="preserve"> на промежутке </w:t>
      </w:r>
      <w:r w:rsidRPr="00492474">
        <w:rPr>
          <w:position w:val="-10"/>
          <w:sz w:val="28"/>
          <w:szCs w:val="28"/>
        </w:rPr>
        <w:object w:dxaOrig="639" w:dyaOrig="380" w14:anchorId="650DFB59">
          <v:shape id="_x0000_i1060" type="#_x0000_t75" style="width:32.25pt;height:18.75pt" o:ole="">
            <v:imagedata r:id="rId9" o:title=""/>
          </v:shape>
          <o:OLEObject Type="Embed" ProgID="Equation.3" ShapeID="_x0000_i1060" DrawAspect="Content" ObjectID="_1762066845" r:id="rId68"/>
        </w:object>
      </w:r>
      <w:r>
        <w:rPr>
          <w:sz w:val="28"/>
          <w:szCs w:val="28"/>
        </w:rPr>
        <w:t xml:space="preserve">. Пусть </w:t>
      </w:r>
      <w:r w:rsidRPr="00EA7F6B">
        <w:rPr>
          <w:position w:val="-12"/>
          <w:sz w:val="28"/>
          <w:szCs w:val="28"/>
        </w:rPr>
        <w:object w:dxaOrig="660" w:dyaOrig="380" w14:anchorId="647083F5">
          <v:shape id="_x0000_i1061" type="#_x0000_t75" style="width:33pt;height:18.75pt" o:ole="">
            <v:imagedata r:id="rId69" o:title=""/>
          </v:shape>
          <o:OLEObject Type="Embed" ProgID="Equation.3" ShapeID="_x0000_i1061" DrawAspect="Content" ObjectID="_1762066846" r:id="rId70"/>
        </w:object>
      </w:r>
      <w:r>
        <w:rPr>
          <w:sz w:val="28"/>
          <w:szCs w:val="28"/>
        </w:rPr>
        <w:t xml:space="preserve">– другая первообразная для </w:t>
      </w:r>
      <w:r w:rsidRPr="00492474">
        <w:rPr>
          <w:position w:val="-12"/>
          <w:sz w:val="28"/>
          <w:szCs w:val="28"/>
        </w:rPr>
        <w:object w:dxaOrig="639" w:dyaOrig="380" w14:anchorId="4B834D28">
          <v:shape id="_x0000_i1062" type="#_x0000_t75" style="width:32.25pt;height:18.75pt" o:ole="">
            <v:imagedata r:id="rId13" o:title=""/>
          </v:shape>
          <o:OLEObject Type="Embed" ProgID="Equation.3" ShapeID="_x0000_i1062" DrawAspect="Content" ObjectID="_1762066847" r:id="rId71"/>
        </w:object>
      </w:r>
      <w:r>
        <w:rPr>
          <w:sz w:val="28"/>
          <w:szCs w:val="28"/>
        </w:rPr>
        <w:t xml:space="preserve"> на этом же промежутке. В силу основного свойства первообразной имеем </w:t>
      </w:r>
      <w:r w:rsidRPr="00EA7F6B">
        <w:rPr>
          <w:position w:val="-12"/>
          <w:sz w:val="28"/>
          <w:szCs w:val="28"/>
        </w:rPr>
        <w:object w:dxaOrig="2040" w:dyaOrig="380" w14:anchorId="0733DABD">
          <v:shape id="_x0000_i1063" type="#_x0000_t75" style="width:102pt;height:18.75pt" o:ole="">
            <v:imagedata r:id="rId72" o:title=""/>
          </v:shape>
          <o:OLEObject Type="Embed" ProgID="Equation.3" ShapeID="_x0000_i1063" DrawAspect="Content" ObjectID="_1762066848" r:id="rId73"/>
        </w:object>
      </w:r>
      <w:r>
        <w:rPr>
          <w:sz w:val="28"/>
          <w:szCs w:val="28"/>
        </w:rPr>
        <w:t>.</w:t>
      </w:r>
    </w:p>
    <w:p w14:paraId="0C3D8684" w14:textId="77777777" w:rsid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2F5E3977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4CCF56F5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4947CED8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62D70624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6E136C77" w14:textId="77777777" w:rsidR="005A34AE" w:rsidRPr="005A34AE" w:rsidRDefault="00000000" w:rsidP="005A34AE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B5B4B04">
          <v:group id="_x0000_s1043" editas="canvas" style="position:absolute;left:0;text-align:left;margin-left:0;margin-top:10.9pt;width:4in;height:234pt;z-index:-251655168" coordorigin="2605,2010" coordsize="4114,3403">
            <o:lock v:ext="edit" aspectratio="t"/>
            <v:shape id="_x0000_s1044" type="#_x0000_t75" style="position:absolute;left:2605;top:2010;width:4114;height:3403" o:preferrelative="f">
              <v:fill o:detectmouseclick="t"/>
              <v:path o:extrusionok="t" o:connecttype="none"/>
              <o:lock v:ext="edit" text="t"/>
            </v:shape>
            <v:line id="_x0000_s1045" style="position:absolute;flip:y" from="3119,2010" to="3121,5021">
              <v:stroke endarrow="block"/>
            </v:line>
            <v:line id="_x0000_s1046" style="position:absolute" from="2864,4890" to="6464,4890">
              <v:stroke endarrow="block"/>
            </v:line>
            <v:shape id="_x0000_s1047" style="position:absolute;left:3121;top:3057;width:2613;height:786;rotation:-1435809fd" coordsize="3660,930" path="m,930c90,810,180,690,360,570,540,450,780,300,1080,210,1380,120,1770,60,2160,30v390,-30,1020,,1260,c3660,30,3630,30,3600,30e" filled="f">
              <v:path arrowok="t"/>
            </v:shape>
            <v:line id="_x0000_s1048" style="position:absolute" from="3764,3581" to="3764,4890"/>
            <v:line id="_x0000_s1049" style="position:absolute" from="4664,2926" to="4664,4890"/>
            <v:line id="_x0000_s1050" style="position:absolute" from="5050,2795" to="5050,4890"/>
          </v:group>
        </w:pict>
      </w:r>
    </w:p>
    <w:p w14:paraId="7A3505D1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F14271">
        <w:rPr>
          <w:sz w:val="28"/>
          <w:szCs w:val="28"/>
        </w:rPr>
        <w:lastRenderedPageBreak/>
        <w:t xml:space="preserve"> </w:t>
      </w:r>
      <w:r w:rsidRPr="00261AA5">
        <w:rPr>
          <w:i/>
          <w:sz w:val="28"/>
          <w:szCs w:val="28"/>
          <w:lang w:val="en-US"/>
        </w:rPr>
        <w:t>y</w:t>
      </w:r>
    </w:p>
    <w:p w14:paraId="5F2D150A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</w:t>
      </w:r>
    </w:p>
    <w:p w14:paraId="5F8D130C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             </w:t>
      </w:r>
    </w:p>
    <w:p w14:paraId="42209B36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  y=f(x)</w:t>
      </w:r>
    </w:p>
    <w:p w14:paraId="77EF3703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</w:p>
    <w:p w14:paraId="2F1E6A79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</w:p>
    <w:p w14:paraId="3CE76B84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   </w:t>
      </w:r>
    </w:p>
    <w:p w14:paraId="15146C57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</w:p>
    <w:p w14:paraId="4B8D00B9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S(x)</w:t>
      </w:r>
    </w:p>
    <w:p w14:paraId="7B619F1B" w14:textId="77777777" w:rsidR="005A34AE" w:rsidRPr="00C57CF5" w:rsidRDefault="005A34AE" w:rsidP="005A34AE">
      <w:pPr>
        <w:ind w:left="360"/>
        <w:jc w:val="both"/>
        <w:rPr>
          <w:sz w:val="28"/>
          <w:szCs w:val="28"/>
          <w:lang w:val="en-US"/>
        </w:rPr>
      </w:pPr>
    </w:p>
    <w:p w14:paraId="6B21D035" w14:textId="77777777" w:rsidR="005A34AE" w:rsidRPr="00C57CF5" w:rsidRDefault="005A34AE" w:rsidP="005A34AE">
      <w:pPr>
        <w:ind w:left="360"/>
        <w:jc w:val="both"/>
        <w:rPr>
          <w:sz w:val="28"/>
          <w:szCs w:val="28"/>
          <w:lang w:val="en-US"/>
        </w:rPr>
      </w:pPr>
    </w:p>
    <w:p w14:paraId="0B3D75C5" w14:textId="77777777" w:rsidR="005A34AE" w:rsidRPr="00410FCB" w:rsidRDefault="005A34AE" w:rsidP="005A34AE">
      <w:pPr>
        <w:ind w:left="360"/>
        <w:jc w:val="both"/>
        <w:rPr>
          <w:sz w:val="28"/>
          <w:szCs w:val="28"/>
          <w:lang w:val="en-US"/>
        </w:rPr>
      </w:pPr>
      <w:r w:rsidRPr="00410FCB">
        <w:rPr>
          <w:sz w:val="28"/>
          <w:szCs w:val="28"/>
          <w:lang w:val="en-US"/>
        </w:rPr>
        <w:t xml:space="preserve">        </w:t>
      </w:r>
    </w:p>
    <w:p w14:paraId="4FDBCB6D" w14:textId="77777777" w:rsidR="005A34AE" w:rsidRPr="00410FCB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410FCB">
        <w:rPr>
          <w:i/>
          <w:sz w:val="28"/>
          <w:szCs w:val="28"/>
          <w:lang w:val="en-US"/>
        </w:rPr>
        <w:t xml:space="preserve"> 0              </w:t>
      </w:r>
      <w:r w:rsidRPr="00261AA5">
        <w:rPr>
          <w:i/>
          <w:sz w:val="28"/>
          <w:szCs w:val="28"/>
          <w:lang w:val="en-US"/>
        </w:rPr>
        <w:t>a</w:t>
      </w:r>
      <w:r w:rsidRPr="00410FCB">
        <w:rPr>
          <w:i/>
          <w:sz w:val="28"/>
          <w:szCs w:val="28"/>
          <w:lang w:val="en-US"/>
        </w:rPr>
        <w:t xml:space="preserve">                </w:t>
      </w:r>
      <w:r w:rsidRPr="00261AA5">
        <w:rPr>
          <w:i/>
          <w:sz w:val="28"/>
          <w:szCs w:val="28"/>
          <w:lang w:val="en-US"/>
        </w:rPr>
        <w:t>x</w:t>
      </w:r>
      <w:r w:rsidRPr="00410FCB">
        <w:rPr>
          <w:i/>
          <w:sz w:val="28"/>
          <w:szCs w:val="28"/>
          <w:lang w:val="en-US"/>
        </w:rPr>
        <w:t xml:space="preserve">       </w:t>
      </w:r>
      <w:r w:rsidRPr="00261AA5">
        <w:rPr>
          <w:i/>
          <w:sz w:val="28"/>
          <w:szCs w:val="28"/>
          <w:lang w:val="en-US"/>
        </w:rPr>
        <w:t>b</w:t>
      </w:r>
      <w:r w:rsidRPr="00410FCB">
        <w:rPr>
          <w:i/>
          <w:sz w:val="28"/>
          <w:szCs w:val="28"/>
          <w:lang w:val="en-US"/>
        </w:rPr>
        <w:t xml:space="preserve">                         </w:t>
      </w:r>
      <w:r w:rsidRPr="00261AA5">
        <w:rPr>
          <w:i/>
          <w:sz w:val="28"/>
          <w:szCs w:val="28"/>
          <w:lang w:val="en-US"/>
        </w:rPr>
        <w:t>x</w:t>
      </w:r>
    </w:p>
    <w:p w14:paraId="3E17EBAA" w14:textId="77777777" w:rsidR="005A34AE" w:rsidRPr="00410FCB" w:rsidRDefault="005A34AE" w:rsidP="005A34AE">
      <w:pPr>
        <w:ind w:left="360"/>
        <w:jc w:val="both"/>
        <w:rPr>
          <w:sz w:val="28"/>
          <w:szCs w:val="28"/>
          <w:lang w:val="en-US"/>
        </w:rPr>
      </w:pPr>
      <w:r w:rsidRPr="00410FCB">
        <w:rPr>
          <w:sz w:val="28"/>
          <w:szCs w:val="28"/>
          <w:lang w:val="en-US"/>
        </w:rPr>
        <w:t xml:space="preserve">                         </w:t>
      </w:r>
      <w:r>
        <w:rPr>
          <w:sz w:val="28"/>
          <w:szCs w:val="28"/>
        </w:rPr>
        <w:t>рис</w:t>
      </w:r>
      <w:r w:rsidRPr="00410FCB">
        <w:rPr>
          <w:sz w:val="28"/>
          <w:szCs w:val="28"/>
          <w:lang w:val="en-US"/>
        </w:rPr>
        <w:t>.3</w:t>
      </w:r>
    </w:p>
    <w:p w14:paraId="36B8B525" w14:textId="77777777" w:rsidR="005A34AE" w:rsidRPr="00410FCB" w:rsidRDefault="005A34AE" w:rsidP="005A34AE">
      <w:pPr>
        <w:ind w:left="360"/>
        <w:jc w:val="both"/>
        <w:rPr>
          <w:sz w:val="28"/>
          <w:szCs w:val="28"/>
          <w:lang w:val="en-US"/>
        </w:rPr>
      </w:pPr>
    </w:p>
    <w:p w14:paraId="670A24DB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Последнее равенство верно при всех </w:t>
      </w:r>
      <w:r w:rsidRPr="00E843B2">
        <w:rPr>
          <w:position w:val="-10"/>
          <w:sz w:val="28"/>
          <w:szCs w:val="28"/>
          <w:lang w:val="en-US"/>
        </w:rPr>
        <w:object w:dxaOrig="1100" w:dyaOrig="380" w14:anchorId="2859C7CC">
          <v:shape id="_x0000_i1064" type="#_x0000_t75" style="width:54.75pt;height:18.75pt" o:ole="">
            <v:imagedata r:id="rId54" o:title=""/>
          </v:shape>
          <o:OLEObject Type="Embed" ProgID="Equation.3" ShapeID="_x0000_i1064" DrawAspect="Content" ObjectID="_1762066849" r:id="rId74"/>
        </w:object>
      </w:r>
      <w:r>
        <w:rPr>
          <w:sz w:val="28"/>
          <w:szCs w:val="28"/>
        </w:rPr>
        <w:t>, так как функции</w:t>
      </w:r>
      <w:r w:rsidRPr="00EA7F6B">
        <w:rPr>
          <w:i/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E843B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 и </w:t>
      </w:r>
      <w:r w:rsidRPr="00EA7F6B">
        <w:rPr>
          <w:position w:val="-12"/>
          <w:sz w:val="28"/>
          <w:szCs w:val="28"/>
        </w:rPr>
        <w:object w:dxaOrig="660" w:dyaOrig="380" w14:anchorId="1752B3F4">
          <v:shape id="_x0000_i1065" type="#_x0000_t75" style="width:33pt;height:18.75pt" o:ole="">
            <v:imagedata r:id="rId75" o:title=""/>
          </v:shape>
          <o:OLEObject Type="Embed" ProgID="Equation.3" ShapeID="_x0000_i1065" DrawAspect="Content" ObjectID="_1762066850" r:id="rId76"/>
        </w:object>
      </w:r>
      <w:r>
        <w:rPr>
          <w:sz w:val="28"/>
          <w:szCs w:val="28"/>
        </w:rPr>
        <w:t xml:space="preserve"> определены в точках </w:t>
      </w:r>
      <w:r w:rsidRPr="00E843B2">
        <w:rPr>
          <w:i/>
          <w:sz w:val="28"/>
          <w:szCs w:val="28"/>
          <w:lang w:val="en-US"/>
        </w:rPr>
        <w:t>a</w:t>
      </w:r>
      <w:r w:rsidRPr="00E843B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E843B2">
        <w:rPr>
          <w:sz w:val="28"/>
          <w:szCs w:val="28"/>
        </w:rPr>
        <w:t xml:space="preserve"> </w:t>
      </w:r>
      <w:r w:rsidRPr="00E843B2">
        <w:rPr>
          <w:i/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. Подставив вместо </w:t>
      </w:r>
      <w:r w:rsidRPr="00722102">
        <w:rPr>
          <w:i/>
          <w:sz w:val="28"/>
          <w:szCs w:val="28"/>
          <w:lang w:val="en-US"/>
        </w:rPr>
        <w:t>x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 </w:t>
      </w:r>
      <w:r w:rsidRPr="00E843B2">
        <w:rPr>
          <w:i/>
          <w:sz w:val="28"/>
          <w:szCs w:val="28"/>
          <w:lang w:val="en-US"/>
        </w:rPr>
        <w:t>a</w:t>
      </w:r>
      <w:r>
        <w:rPr>
          <w:sz w:val="28"/>
          <w:szCs w:val="28"/>
        </w:rPr>
        <w:t xml:space="preserve">, получим </w:t>
      </w:r>
      <w:r w:rsidRPr="00EA7F6B">
        <w:rPr>
          <w:position w:val="-12"/>
          <w:sz w:val="28"/>
          <w:szCs w:val="28"/>
        </w:rPr>
        <w:object w:dxaOrig="2060" w:dyaOrig="380" w14:anchorId="5ACE5F1F">
          <v:shape id="_x0000_i1066" type="#_x0000_t75" style="width:102.75pt;height:18.75pt" o:ole="">
            <v:imagedata r:id="rId77" o:title=""/>
          </v:shape>
          <o:OLEObject Type="Embed" ProgID="Equation.3" ShapeID="_x0000_i1066" DrawAspect="Content" ObjectID="_1762066851" r:id="rId78"/>
        </w:object>
      </w:r>
      <w:r>
        <w:rPr>
          <w:sz w:val="28"/>
          <w:szCs w:val="28"/>
        </w:rPr>
        <w:t xml:space="preserve">. Но </w:t>
      </w:r>
      <w:r w:rsidRPr="00EA7F6B">
        <w:rPr>
          <w:position w:val="-12"/>
          <w:sz w:val="28"/>
          <w:szCs w:val="28"/>
        </w:rPr>
        <w:object w:dxaOrig="1100" w:dyaOrig="380" w14:anchorId="3A240D0A">
          <v:shape id="_x0000_i1067" type="#_x0000_t75" style="width:54.75pt;height:18.75pt" o:ole="">
            <v:imagedata r:id="rId79" o:title=""/>
          </v:shape>
          <o:OLEObject Type="Embed" ProgID="Equation.3" ShapeID="_x0000_i1067" DrawAspect="Content" ObjectID="_1762066852" r:id="rId80"/>
        </w:object>
      </w:r>
      <w:r>
        <w:rPr>
          <w:sz w:val="28"/>
          <w:szCs w:val="28"/>
        </w:rPr>
        <w:t xml:space="preserve">, поэтому </w:t>
      </w:r>
      <w:r w:rsidRPr="00EA7F6B">
        <w:rPr>
          <w:position w:val="-12"/>
          <w:sz w:val="28"/>
          <w:szCs w:val="28"/>
        </w:rPr>
        <w:object w:dxaOrig="1640" w:dyaOrig="380" w14:anchorId="14151E3D">
          <v:shape id="_x0000_i1068" type="#_x0000_t75" style="width:81.75pt;height:18.75pt" o:ole="">
            <v:imagedata r:id="rId81" o:title=""/>
          </v:shape>
          <o:OLEObject Type="Embed" ProgID="Equation.3" ShapeID="_x0000_i1068" DrawAspect="Content" ObjectID="_1762066853" r:id="rId82"/>
        </w:object>
      </w:r>
      <w:r>
        <w:rPr>
          <w:sz w:val="28"/>
          <w:szCs w:val="28"/>
        </w:rPr>
        <w:t xml:space="preserve">, откуда </w:t>
      </w:r>
      <w:r w:rsidRPr="00EA7F6B">
        <w:rPr>
          <w:position w:val="-12"/>
          <w:sz w:val="28"/>
          <w:szCs w:val="28"/>
        </w:rPr>
        <w:object w:dxaOrig="1380" w:dyaOrig="380" w14:anchorId="0935C954">
          <v:shape id="_x0000_i1069" type="#_x0000_t75" style="width:69pt;height:18.75pt" o:ole="">
            <v:imagedata r:id="rId83" o:title=""/>
          </v:shape>
          <o:OLEObject Type="Embed" ProgID="Equation.3" ShapeID="_x0000_i1069" DrawAspect="Content" ObjectID="_1762066854" r:id="rId84"/>
        </w:object>
      </w:r>
      <w:r>
        <w:rPr>
          <w:sz w:val="28"/>
          <w:szCs w:val="28"/>
        </w:rPr>
        <w:t xml:space="preserve">. Таким образом, </w:t>
      </w:r>
      <w:r w:rsidRPr="00EA7F6B">
        <w:rPr>
          <w:position w:val="-12"/>
          <w:sz w:val="28"/>
          <w:szCs w:val="28"/>
        </w:rPr>
        <w:object w:dxaOrig="2420" w:dyaOrig="380" w14:anchorId="6F7953B6">
          <v:shape id="_x0000_i1070" type="#_x0000_t75" style="width:120.75pt;height:18.75pt" o:ole="">
            <v:imagedata r:id="rId85" o:title=""/>
          </v:shape>
          <o:OLEObject Type="Embed" ProgID="Equation.3" ShapeID="_x0000_i1070" DrawAspect="Content" ObjectID="_1762066855" r:id="rId86"/>
        </w:object>
      </w:r>
      <w:r>
        <w:rPr>
          <w:sz w:val="28"/>
          <w:szCs w:val="28"/>
        </w:rPr>
        <w:t>.</w:t>
      </w:r>
    </w:p>
    <w:p w14:paraId="0B34CC4A" w14:textId="77777777" w:rsidR="005A34AE" w:rsidRDefault="005A34AE" w:rsidP="005A34A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Подставив в последнее равенство </w:t>
      </w:r>
      <w:r w:rsidRPr="00EA7F6B">
        <w:rPr>
          <w:position w:val="-6"/>
          <w:sz w:val="28"/>
          <w:szCs w:val="28"/>
        </w:rPr>
        <w:object w:dxaOrig="700" w:dyaOrig="320" w14:anchorId="1C8D4FCD">
          <v:shape id="_x0000_i1071" type="#_x0000_t75" style="width:35.25pt;height:15.75pt" o:ole="">
            <v:imagedata r:id="rId87" o:title=""/>
          </v:shape>
          <o:OLEObject Type="Embed" ProgID="Equation.3" ShapeID="_x0000_i1071" DrawAspect="Content" ObjectID="_1762066856" r:id="rId88"/>
        </w:object>
      </w:r>
      <w:r>
        <w:rPr>
          <w:sz w:val="28"/>
          <w:szCs w:val="28"/>
        </w:rPr>
        <w:t xml:space="preserve">, найдем искомую площадь: </w:t>
      </w:r>
    </w:p>
    <w:p w14:paraId="038DE77D" w14:textId="77777777" w:rsidR="005A34AE" w:rsidRDefault="005A34AE" w:rsidP="005A34AE">
      <w:pPr>
        <w:ind w:left="360"/>
        <w:rPr>
          <w:sz w:val="28"/>
          <w:szCs w:val="28"/>
        </w:rPr>
      </w:pPr>
    </w:p>
    <w:p w14:paraId="75F64727" w14:textId="77777777" w:rsidR="005A34AE" w:rsidRPr="00C57CF5" w:rsidRDefault="005A34AE" w:rsidP="005A34AE">
      <w:pPr>
        <w:ind w:left="360"/>
        <w:jc w:val="center"/>
        <w:rPr>
          <w:sz w:val="28"/>
          <w:szCs w:val="28"/>
        </w:rPr>
      </w:pPr>
      <w:r w:rsidRPr="00C57CF5">
        <w:rPr>
          <w:position w:val="-12"/>
          <w:sz w:val="28"/>
          <w:szCs w:val="28"/>
        </w:rPr>
        <w:object w:dxaOrig="2020" w:dyaOrig="380" w14:anchorId="743B277D">
          <v:shape id="_x0000_i1072" type="#_x0000_t75" style="width:130.5pt;height:26.25pt" o:ole="" o:bordertopcolor="this" o:borderleftcolor="this" o:borderbottomcolor="this" o:borderrightcolor="this">
            <v:imagedata r:id="rId8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72" DrawAspect="Content" ObjectID="_1762066857" r:id="rId90"/>
        </w:object>
      </w:r>
      <w:r w:rsidR="00096DF3">
        <w:rPr>
          <w:sz w:val="28"/>
          <w:szCs w:val="28"/>
        </w:rPr>
        <w:t xml:space="preserve">   </w:t>
      </w:r>
    </w:p>
    <w:p w14:paraId="04148B79" w14:textId="77777777" w:rsidR="005A34AE" w:rsidRDefault="005A34AE" w:rsidP="005A34AE">
      <w:pPr>
        <w:ind w:left="360"/>
        <w:jc w:val="center"/>
        <w:rPr>
          <w:b/>
          <w:sz w:val="28"/>
          <w:szCs w:val="28"/>
        </w:rPr>
      </w:pPr>
    </w:p>
    <w:p w14:paraId="23374E71" w14:textId="77777777" w:rsidR="005A34AE" w:rsidRPr="007073BA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 xml:space="preserve">Напомним, что приращением аргумента </w:t>
      </w:r>
      <w:r w:rsidRPr="007073BA">
        <w:rPr>
          <w:i/>
          <w:sz w:val="28"/>
          <w:szCs w:val="28"/>
        </w:rPr>
        <w:t>х</w:t>
      </w:r>
      <w:r w:rsidRPr="007073BA">
        <w:rPr>
          <w:sz w:val="28"/>
          <w:szCs w:val="28"/>
        </w:rPr>
        <w:t xml:space="preserve"> при его изменении от </w:t>
      </w:r>
      <w:r w:rsidRPr="007073BA">
        <w:rPr>
          <w:position w:val="-6"/>
          <w:sz w:val="28"/>
          <w:szCs w:val="28"/>
        </w:rPr>
        <w:object w:dxaOrig="720" w:dyaOrig="240" w14:anchorId="1C66D335">
          <v:shape id="_x0000_i1073" type="#_x0000_t75" style="width:36pt;height:12pt" o:ole="">
            <v:imagedata r:id="rId91" o:title=""/>
          </v:shape>
          <o:OLEObject Type="Embed" ProgID="Equation.3" ShapeID="_x0000_i1073" DrawAspect="Content" ObjectID="_1762066858" r:id="rId92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2FC16834">
          <v:shape id="_x0000_i1074" type="#_x0000_t75" style="width:35.25pt;height:15.75pt" o:ole="">
            <v:imagedata r:id="rId93" o:title=""/>
          </v:shape>
          <o:OLEObject Type="Embed" ProgID="Equation.3" ShapeID="_x0000_i1074" DrawAspect="Content" ObjectID="_1762066859" r:id="rId94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>называется разность</w:t>
      </w:r>
      <w:r w:rsidRPr="007073BA">
        <w:rPr>
          <w:position w:val="-6"/>
          <w:sz w:val="28"/>
          <w:szCs w:val="28"/>
        </w:rPr>
        <w:object w:dxaOrig="660" w:dyaOrig="320" w14:anchorId="29C76577">
          <v:shape id="_x0000_i1075" type="#_x0000_t75" style="width:33pt;height:15.75pt" o:ole="">
            <v:imagedata r:id="rId95" o:title=""/>
          </v:shape>
          <o:OLEObject Type="Embed" ProgID="Equation.3" ShapeID="_x0000_i1075" DrawAspect="Content" ObjectID="_1762066860" r:id="rId96"/>
        </w:object>
      </w:r>
      <w:r w:rsidRPr="007073BA">
        <w:rPr>
          <w:sz w:val="28"/>
          <w:szCs w:val="28"/>
        </w:rPr>
        <w:t>, а приращением функции</w:t>
      </w:r>
      <w:r>
        <w:rPr>
          <w:sz w:val="28"/>
          <w:szCs w:val="28"/>
        </w:rPr>
        <w:t xml:space="preserve"> </w:t>
      </w:r>
      <w:r w:rsidRPr="007073BA">
        <w:rPr>
          <w:position w:val="-12"/>
          <w:sz w:val="28"/>
          <w:szCs w:val="28"/>
        </w:rPr>
        <w:object w:dxaOrig="660" w:dyaOrig="380" w14:anchorId="618C4026">
          <v:shape id="_x0000_i1076" type="#_x0000_t75" style="width:33pt;height:18.75pt" o:ole="">
            <v:imagedata r:id="rId97" o:title=""/>
          </v:shape>
          <o:OLEObject Type="Embed" ProgID="Equation.3" ShapeID="_x0000_i1076" DrawAspect="Content" ObjectID="_1762066861" r:id="rId98"/>
        </w:object>
      </w:r>
      <w:r w:rsidRPr="007073BA">
        <w:rPr>
          <w:sz w:val="28"/>
          <w:szCs w:val="28"/>
        </w:rPr>
        <w:t xml:space="preserve"> при изменении аргумента от </w:t>
      </w:r>
      <w:r w:rsidR="00000000">
        <w:rPr>
          <w:position w:val="-6"/>
          <w:sz w:val="28"/>
          <w:szCs w:val="28"/>
        </w:rPr>
        <w:pict w14:anchorId="5C85DB4D">
          <v:shape id="_x0000_i1077" type="#_x0000_t75" style="width:36pt;height:12pt">
            <v:imagedata r:id="rId99" o:title=""/>
          </v:shape>
        </w:pi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163B0F96">
          <v:shape id="_x0000_i1078" type="#_x0000_t75" style="width:35.25pt;height:15.75pt" o:ole="">
            <v:imagedata r:id="rId100" o:title=""/>
          </v:shape>
          <o:OLEObject Type="Embed" ProgID="Equation.3" ShapeID="_x0000_i1078" DrawAspect="Content" ObjectID="_1762066862" r:id="rId101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>называется разность</w:t>
      </w:r>
      <w:r>
        <w:rPr>
          <w:sz w:val="28"/>
          <w:szCs w:val="28"/>
        </w:rPr>
        <w:t xml:space="preserve"> </w:t>
      </w:r>
      <w:r w:rsidRPr="007073BA">
        <w:rPr>
          <w:position w:val="-12"/>
          <w:sz w:val="28"/>
          <w:szCs w:val="28"/>
        </w:rPr>
        <w:object w:dxaOrig="1540" w:dyaOrig="380" w14:anchorId="72D1B592">
          <v:shape id="_x0000_i1079" type="#_x0000_t75" style="width:77.25pt;height:18.75pt" o:ole="">
            <v:imagedata r:id="rId102" o:title=""/>
          </v:shape>
          <o:OLEObject Type="Embed" ProgID="Equation.3" ShapeID="_x0000_i1079" DrawAspect="Content" ObjectID="_1762066863" r:id="rId103"/>
        </w:object>
      </w:r>
      <w:r w:rsidRPr="007073BA">
        <w:rPr>
          <w:sz w:val="28"/>
          <w:szCs w:val="28"/>
        </w:rPr>
        <w:t>.</w:t>
      </w:r>
    </w:p>
    <w:p w14:paraId="1BC90258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>Найдем приращение любой первообразной функции</w:t>
      </w:r>
      <w:r w:rsidRPr="00492474">
        <w:rPr>
          <w:position w:val="-12"/>
          <w:sz w:val="28"/>
          <w:szCs w:val="28"/>
        </w:rPr>
        <w:object w:dxaOrig="639" w:dyaOrig="380" w14:anchorId="722F9833">
          <v:shape id="_x0000_i1080" type="#_x0000_t75" style="width:32.25pt;height:18.75pt" o:ole="">
            <v:imagedata r:id="rId13" o:title=""/>
          </v:shape>
          <o:OLEObject Type="Embed" ProgID="Equation.3" ShapeID="_x0000_i1080" DrawAspect="Content" ObjectID="_1762066864" r:id="rId104"/>
        </w:object>
      </w:r>
      <w:r w:rsidRPr="007073BA">
        <w:rPr>
          <w:sz w:val="28"/>
          <w:szCs w:val="28"/>
        </w:rPr>
        <w:t xml:space="preserve"> при изменении аргумента от </w:t>
      </w:r>
      <w:r w:rsidR="00000000">
        <w:rPr>
          <w:position w:val="-6"/>
          <w:sz w:val="28"/>
          <w:szCs w:val="28"/>
        </w:rPr>
        <w:pict w14:anchorId="26EEC79A">
          <v:shape id="_x0000_i1081" type="#_x0000_t75" style="width:36pt;height:12pt">
            <v:imagedata r:id="rId99" o:title=""/>
          </v:shape>
        </w:pi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316C2827">
          <v:shape id="_x0000_i1082" type="#_x0000_t75" style="width:35.25pt;height:15.75pt" o:ole="">
            <v:imagedata r:id="rId100" o:title=""/>
          </v:shape>
          <o:OLEObject Type="Embed" ProgID="Equation.3" ShapeID="_x0000_i1082" DrawAspect="Content" ObjectID="_1762066865" r:id="rId105"/>
        </w:object>
      </w:r>
      <w:r w:rsidRPr="007073BA">
        <w:rPr>
          <w:sz w:val="28"/>
          <w:szCs w:val="28"/>
        </w:rPr>
        <w:t>:</w:t>
      </w:r>
    </w:p>
    <w:p w14:paraId="096BB3C7" w14:textId="77777777" w:rsidR="005A34AE" w:rsidRPr="007073BA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position w:val="-12"/>
          <w:sz w:val="28"/>
          <w:szCs w:val="28"/>
        </w:rPr>
        <w:object w:dxaOrig="5340" w:dyaOrig="400" w14:anchorId="1D4D2567">
          <v:shape id="_x0000_i1083" type="#_x0000_t75" style="width:267pt;height:20.25pt" o:ole="">
            <v:imagedata r:id="rId106" o:title=""/>
          </v:shape>
          <o:OLEObject Type="Embed" ProgID="Equation.3" ShapeID="_x0000_i1083" DrawAspect="Content" ObjectID="_1762066866" r:id="rId107"/>
        </w:object>
      </w:r>
    </w:p>
    <w:p w14:paraId="03DC898D" w14:textId="77777777" w:rsidR="005A34AE" w:rsidRPr="007073BA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 xml:space="preserve">Полученный результат означает, что при изменении </w:t>
      </w:r>
      <w:r>
        <w:rPr>
          <w:i/>
          <w:sz w:val="28"/>
          <w:szCs w:val="28"/>
        </w:rPr>
        <w:t xml:space="preserve">х </w:t>
      </w:r>
      <w:r w:rsidRPr="007073BA">
        <w:rPr>
          <w:sz w:val="28"/>
          <w:szCs w:val="28"/>
        </w:rPr>
        <w:t xml:space="preserve">от </w:t>
      </w:r>
      <w:r w:rsidR="00000000">
        <w:rPr>
          <w:position w:val="-6"/>
          <w:sz w:val="28"/>
          <w:szCs w:val="28"/>
        </w:rPr>
        <w:pict w14:anchorId="33A0B3F7">
          <v:shape id="_x0000_i1084" type="#_x0000_t75" style="width:36pt;height:12pt">
            <v:imagedata r:id="rId99" o:title=""/>
          </v:shape>
        </w:pi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3724D283">
          <v:shape id="_x0000_i1085" type="#_x0000_t75" style="width:35.25pt;height:15.75pt" o:ole="">
            <v:imagedata r:id="rId100" o:title=""/>
          </v:shape>
          <o:OLEObject Type="Embed" ProgID="Equation.3" ShapeID="_x0000_i1085" DrawAspect="Content" ObjectID="_1762066867" r:id="rId108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>все первообразные для данной функции имеют одно и то же приращение, равное</w:t>
      </w:r>
      <w:r>
        <w:rPr>
          <w:sz w:val="28"/>
          <w:szCs w:val="28"/>
        </w:rPr>
        <w:t xml:space="preserve"> </w:t>
      </w:r>
      <w:r w:rsidRPr="007073BA">
        <w:rPr>
          <w:position w:val="-12"/>
          <w:sz w:val="28"/>
          <w:szCs w:val="28"/>
        </w:rPr>
        <w:object w:dxaOrig="1540" w:dyaOrig="380" w14:anchorId="1AACC5E2">
          <v:shape id="_x0000_i1086" type="#_x0000_t75" style="width:77.25pt;height:18.75pt" o:ole="">
            <v:imagedata r:id="rId102" o:title=""/>
          </v:shape>
          <o:OLEObject Type="Embed" ProgID="Equation.3" ShapeID="_x0000_i1086" DrawAspect="Content" ObjectID="_1762066868" r:id="rId109"/>
        </w:object>
      </w:r>
      <w:r w:rsidRPr="007073BA">
        <w:rPr>
          <w:sz w:val="28"/>
          <w:szCs w:val="28"/>
        </w:rPr>
        <w:t>.</w:t>
      </w:r>
    </w:p>
    <w:p w14:paraId="3E9598CD" w14:textId="77777777" w:rsidR="005A34AE" w:rsidRPr="005A34AE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>Это приращение принято на</w:t>
      </w:r>
      <w:r>
        <w:rPr>
          <w:sz w:val="28"/>
          <w:szCs w:val="28"/>
        </w:rPr>
        <w:t>зывать определенным интегралом.</w:t>
      </w:r>
    </w:p>
    <w:p w14:paraId="0C13BB41" w14:textId="77777777" w:rsidR="00F33C97" w:rsidRPr="00E81D36" w:rsidRDefault="005A34AE" w:rsidP="00F33C97">
      <w:pPr>
        <w:ind w:left="360"/>
        <w:jc w:val="both"/>
        <w:rPr>
          <w:b/>
          <w:sz w:val="28"/>
          <w:szCs w:val="28"/>
        </w:rPr>
      </w:pPr>
      <w:r w:rsidRPr="005A34AE">
        <w:rPr>
          <w:b/>
          <w:color w:val="FF0000"/>
          <w:sz w:val="28"/>
          <w:szCs w:val="28"/>
        </w:rPr>
        <w:t>Определение:</w:t>
      </w:r>
      <w:r>
        <w:rPr>
          <w:b/>
          <w:sz w:val="28"/>
          <w:szCs w:val="28"/>
        </w:rPr>
        <w:t xml:space="preserve"> (записать) </w:t>
      </w:r>
      <w:r w:rsidR="00F33C97" w:rsidRPr="00E81D36">
        <w:rPr>
          <w:b/>
          <w:sz w:val="28"/>
          <w:szCs w:val="28"/>
        </w:rPr>
        <w:t xml:space="preserve">Если </w:t>
      </w:r>
      <w:r w:rsidR="00F33C97" w:rsidRPr="00E81D36">
        <w:rPr>
          <w:b/>
          <w:position w:val="-12"/>
          <w:sz w:val="28"/>
          <w:szCs w:val="28"/>
        </w:rPr>
        <w:object w:dxaOrig="1160" w:dyaOrig="380" w14:anchorId="71301DDB">
          <v:shape id="_x0000_i1087" type="#_x0000_t75" style="width:57.75pt;height:18.75pt" o:ole="">
            <v:imagedata r:id="rId110" o:title=""/>
          </v:shape>
          <o:OLEObject Type="Embed" ProgID="Equation.3" ShapeID="_x0000_i1087" DrawAspect="Content" ObjectID="_1762066869" r:id="rId111"/>
        </w:object>
      </w:r>
      <w:r w:rsidR="00F33C97" w:rsidRPr="00E81D36">
        <w:rPr>
          <w:b/>
          <w:sz w:val="28"/>
          <w:szCs w:val="28"/>
        </w:rPr>
        <w:t xml:space="preserve">– первообразная функция для </w:t>
      </w:r>
      <w:r w:rsidR="00F33C97" w:rsidRPr="00E81D36">
        <w:rPr>
          <w:b/>
          <w:position w:val="-12"/>
          <w:sz w:val="28"/>
          <w:szCs w:val="28"/>
        </w:rPr>
        <w:object w:dxaOrig="639" w:dyaOrig="380" w14:anchorId="5DF64195">
          <v:shape id="_x0000_i1088" type="#_x0000_t75" style="width:32.25pt;height:18.75pt" o:ole="">
            <v:imagedata r:id="rId13" o:title=""/>
          </v:shape>
          <o:OLEObject Type="Embed" ProgID="Equation.3" ShapeID="_x0000_i1088" DrawAspect="Content" ObjectID="_1762066870" r:id="rId112"/>
        </w:object>
      </w:r>
      <w:r w:rsidR="00F33C97" w:rsidRPr="00E81D36">
        <w:rPr>
          <w:b/>
          <w:sz w:val="28"/>
          <w:szCs w:val="28"/>
        </w:rPr>
        <w:t xml:space="preserve">, то приращение </w:t>
      </w:r>
      <w:r w:rsidR="00F33C97" w:rsidRPr="00E81D36">
        <w:rPr>
          <w:b/>
          <w:position w:val="-12"/>
          <w:sz w:val="28"/>
          <w:szCs w:val="28"/>
        </w:rPr>
        <w:object w:dxaOrig="1540" w:dyaOrig="380" w14:anchorId="4B3EE80A">
          <v:shape id="_x0000_i1089" type="#_x0000_t75" style="width:77.25pt;height:18.75pt" o:ole="">
            <v:imagedata r:id="rId102" o:title=""/>
          </v:shape>
          <o:OLEObject Type="Embed" ProgID="Equation.3" ShapeID="_x0000_i1089" DrawAspect="Content" ObjectID="_1762066871" r:id="rId113"/>
        </w:object>
      </w:r>
      <w:r w:rsidR="00F33C97" w:rsidRPr="00E81D36">
        <w:rPr>
          <w:b/>
          <w:sz w:val="28"/>
          <w:szCs w:val="28"/>
        </w:rPr>
        <w:t xml:space="preserve"> первообразных функций при изменении аргумента </w:t>
      </w:r>
      <w:r w:rsidR="00F33C97" w:rsidRPr="00E81D36">
        <w:rPr>
          <w:b/>
          <w:i/>
          <w:sz w:val="28"/>
          <w:szCs w:val="28"/>
        </w:rPr>
        <w:t>х</w:t>
      </w:r>
      <w:r w:rsidR="00F33C97" w:rsidRPr="00E81D36">
        <w:rPr>
          <w:b/>
          <w:sz w:val="28"/>
          <w:szCs w:val="28"/>
        </w:rPr>
        <w:t xml:space="preserve"> от </w:t>
      </w:r>
      <w:r w:rsidR="00000000">
        <w:rPr>
          <w:b/>
          <w:position w:val="-6"/>
          <w:sz w:val="28"/>
          <w:szCs w:val="28"/>
        </w:rPr>
        <w:pict w14:anchorId="4758AB96">
          <v:shape id="_x0000_i1090" type="#_x0000_t75" style="width:36pt;height:12pt">
            <v:imagedata r:id="rId99" o:title=""/>
          </v:shape>
        </w:pict>
      </w:r>
      <w:r w:rsidR="00F33C97" w:rsidRPr="00E81D36">
        <w:rPr>
          <w:b/>
          <w:sz w:val="28"/>
          <w:szCs w:val="28"/>
        </w:rPr>
        <w:t xml:space="preserve"> до </w:t>
      </w:r>
      <w:r w:rsidR="00F33C97" w:rsidRPr="00E81D36">
        <w:rPr>
          <w:b/>
          <w:position w:val="-6"/>
          <w:sz w:val="28"/>
          <w:szCs w:val="28"/>
        </w:rPr>
        <w:object w:dxaOrig="700" w:dyaOrig="320" w14:anchorId="2FBB7F2C">
          <v:shape id="_x0000_i1091" type="#_x0000_t75" style="width:35.25pt;height:15.75pt" o:ole="">
            <v:imagedata r:id="rId100" o:title=""/>
          </v:shape>
          <o:OLEObject Type="Embed" ProgID="Equation.3" ShapeID="_x0000_i1091" DrawAspect="Content" ObjectID="_1762066872" r:id="rId114"/>
        </w:object>
      </w:r>
      <w:r w:rsidR="00F33C97" w:rsidRPr="00E81D36">
        <w:rPr>
          <w:b/>
          <w:sz w:val="28"/>
          <w:szCs w:val="28"/>
        </w:rPr>
        <w:t xml:space="preserve">  называется определенным </w:t>
      </w:r>
      <w:r w:rsidR="00F33C97">
        <w:rPr>
          <w:b/>
          <w:sz w:val="28"/>
          <w:szCs w:val="28"/>
        </w:rPr>
        <w:t>интеграл</w:t>
      </w:r>
      <w:r w:rsidR="00F33C97" w:rsidRPr="00E81D36">
        <w:rPr>
          <w:b/>
          <w:sz w:val="28"/>
          <w:szCs w:val="28"/>
        </w:rPr>
        <w:t xml:space="preserve">ом и обозначается символом </w:t>
      </w:r>
      <w:r w:rsidR="00F33C97" w:rsidRPr="00E81D36">
        <w:rPr>
          <w:b/>
          <w:position w:val="-30"/>
          <w:sz w:val="28"/>
          <w:szCs w:val="28"/>
        </w:rPr>
        <w:object w:dxaOrig="1100" w:dyaOrig="740" w14:anchorId="470A811E">
          <v:shape id="_x0000_i1092" type="#_x0000_t75" style="width:54.75pt;height:36.75pt" o:ole="">
            <v:imagedata r:id="rId115" o:title=""/>
          </v:shape>
          <o:OLEObject Type="Embed" ProgID="Equation.3" ShapeID="_x0000_i1092" DrawAspect="Content" ObjectID="_1762066873" r:id="rId116"/>
        </w:object>
      </w:r>
      <w:r w:rsidR="00F33C97" w:rsidRPr="00E81D36">
        <w:rPr>
          <w:b/>
          <w:sz w:val="28"/>
          <w:szCs w:val="28"/>
        </w:rPr>
        <w:t>, т.е.</w:t>
      </w:r>
    </w:p>
    <w:p w14:paraId="6C036ABA" w14:textId="77777777" w:rsidR="00F33C97" w:rsidRPr="00E81D36" w:rsidRDefault="00F33C97" w:rsidP="00F33C97">
      <w:pPr>
        <w:ind w:left="360"/>
        <w:jc w:val="center"/>
        <w:rPr>
          <w:b/>
          <w:sz w:val="28"/>
          <w:szCs w:val="28"/>
        </w:rPr>
      </w:pPr>
      <w:r w:rsidRPr="00E81D36">
        <w:rPr>
          <w:b/>
          <w:position w:val="-30"/>
          <w:sz w:val="28"/>
          <w:szCs w:val="28"/>
        </w:rPr>
        <w:object w:dxaOrig="2900" w:dyaOrig="740" w14:anchorId="79083655">
          <v:shape id="_x0000_i1093" type="#_x0000_t75" style="width:144.75pt;height:36.75pt" o:ole="">
            <v:imagedata r:id="rId117" o:title=""/>
          </v:shape>
          <o:OLEObject Type="Embed" ProgID="Equation.3" ShapeID="_x0000_i1093" DrawAspect="Content" ObjectID="_1762066874" r:id="rId118"/>
        </w:object>
      </w:r>
      <w:r w:rsidRPr="00E81D36">
        <w:rPr>
          <w:b/>
          <w:sz w:val="28"/>
          <w:szCs w:val="28"/>
        </w:rPr>
        <w:t>,</w:t>
      </w:r>
    </w:p>
    <w:p w14:paraId="5A2251A9" w14:textId="77777777" w:rsidR="00F33C97" w:rsidRPr="00E81D36" w:rsidRDefault="00F33C97" w:rsidP="00F33C97">
      <w:pPr>
        <w:ind w:left="360"/>
        <w:jc w:val="both"/>
        <w:rPr>
          <w:b/>
          <w:sz w:val="28"/>
          <w:szCs w:val="28"/>
        </w:rPr>
      </w:pPr>
      <w:r w:rsidRPr="00E81D36">
        <w:rPr>
          <w:b/>
          <w:sz w:val="28"/>
          <w:szCs w:val="28"/>
        </w:rPr>
        <w:t xml:space="preserve">где </w:t>
      </w:r>
      <w:r w:rsidRPr="00E81D36">
        <w:rPr>
          <w:b/>
          <w:position w:val="-6"/>
          <w:sz w:val="28"/>
          <w:szCs w:val="28"/>
        </w:rPr>
        <w:object w:dxaOrig="240" w:dyaOrig="240" w14:anchorId="4B19644C">
          <v:shape id="_x0000_i1094" type="#_x0000_t75" style="width:12pt;height:12pt" o:ole="">
            <v:imagedata r:id="rId119" o:title=""/>
          </v:shape>
          <o:OLEObject Type="Embed" ProgID="Equation.3" ShapeID="_x0000_i1094" DrawAspect="Content" ObjectID="_1762066875" r:id="rId120"/>
        </w:object>
      </w:r>
      <w:r w:rsidRPr="00E81D36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E81D36">
        <w:rPr>
          <w:b/>
          <w:sz w:val="28"/>
          <w:szCs w:val="28"/>
        </w:rPr>
        <w:t xml:space="preserve">нижний предел, а </w:t>
      </w:r>
      <w:r w:rsidRPr="00E81D36">
        <w:rPr>
          <w:b/>
          <w:position w:val="-6"/>
          <w:sz w:val="28"/>
          <w:szCs w:val="28"/>
        </w:rPr>
        <w:object w:dxaOrig="220" w:dyaOrig="320" w14:anchorId="2829968C">
          <v:shape id="_x0000_i1095" type="#_x0000_t75" style="width:11.25pt;height:15.75pt" o:ole="">
            <v:imagedata r:id="rId121" o:title=""/>
          </v:shape>
          <o:OLEObject Type="Embed" ProgID="Equation.3" ShapeID="_x0000_i1095" DrawAspect="Content" ObjectID="_1762066876" r:id="rId122"/>
        </w:object>
      </w:r>
      <w:r w:rsidRPr="00E81D36">
        <w:rPr>
          <w:b/>
          <w:sz w:val="28"/>
          <w:szCs w:val="28"/>
        </w:rPr>
        <w:t xml:space="preserve"> – верхний предел определенного интеграла.</w:t>
      </w:r>
    </w:p>
    <w:p w14:paraId="71A3B667" w14:textId="77777777" w:rsidR="00F33C97" w:rsidRPr="007073BA" w:rsidRDefault="00F33C97" w:rsidP="00F33C97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lastRenderedPageBreak/>
        <w:t xml:space="preserve">Символ читается так: </w:t>
      </w:r>
      <w:r w:rsidRPr="006A6419">
        <w:rPr>
          <w:i/>
          <w:sz w:val="28"/>
          <w:szCs w:val="28"/>
        </w:rPr>
        <w:t xml:space="preserve">«определенный интеграл от </w:t>
      </w:r>
      <w:r w:rsidRPr="006A6419">
        <w:rPr>
          <w:b/>
          <w:i/>
          <w:position w:val="-6"/>
          <w:sz w:val="28"/>
          <w:szCs w:val="28"/>
        </w:rPr>
        <w:object w:dxaOrig="240" w:dyaOrig="240" w14:anchorId="5E8131A7">
          <v:shape id="_x0000_i1096" type="#_x0000_t75" style="width:12pt;height:12pt" o:ole="">
            <v:imagedata r:id="rId123" o:title=""/>
          </v:shape>
          <o:OLEObject Type="Embed" ProgID="Equation.3" ShapeID="_x0000_i1096" DrawAspect="Content" ObjectID="_1762066877" r:id="rId124"/>
        </w:object>
      </w:r>
      <w:r w:rsidRPr="006A6419">
        <w:rPr>
          <w:i/>
          <w:sz w:val="28"/>
          <w:szCs w:val="28"/>
        </w:rPr>
        <w:t xml:space="preserve"> до </w:t>
      </w:r>
      <w:r w:rsidRPr="006A6419">
        <w:rPr>
          <w:b/>
          <w:i/>
          <w:position w:val="-6"/>
          <w:sz w:val="28"/>
          <w:szCs w:val="28"/>
        </w:rPr>
        <w:object w:dxaOrig="220" w:dyaOrig="320" w14:anchorId="1D5AC7BC">
          <v:shape id="_x0000_i1097" type="#_x0000_t75" style="width:11.25pt;height:15.75pt" o:ole="">
            <v:imagedata r:id="rId125" o:title=""/>
          </v:shape>
          <o:OLEObject Type="Embed" ProgID="Equation.3" ShapeID="_x0000_i1097" DrawAspect="Content" ObjectID="_1762066878" r:id="rId126"/>
        </w:object>
      </w:r>
      <w:r w:rsidRPr="006A6419">
        <w:rPr>
          <w:i/>
          <w:sz w:val="28"/>
          <w:szCs w:val="28"/>
        </w:rPr>
        <w:t xml:space="preserve"> эф от икс дэ икс».</w:t>
      </w:r>
    </w:p>
    <w:p w14:paraId="309990D8" w14:textId="77777777" w:rsidR="00F33C97" w:rsidRDefault="00F33C97" w:rsidP="00F33C97">
      <w:pPr>
        <w:ind w:left="360"/>
        <w:jc w:val="both"/>
        <w:rPr>
          <w:b/>
          <w:sz w:val="28"/>
          <w:szCs w:val="28"/>
        </w:rPr>
      </w:pPr>
      <w:r w:rsidRPr="007073BA">
        <w:rPr>
          <w:sz w:val="28"/>
          <w:szCs w:val="28"/>
        </w:rPr>
        <w:t xml:space="preserve">Функция </w:t>
      </w:r>
      <w:r w:rsidRPr="00E81D36">
        <w:rPr>
          <w:b/>
          <w:position w:val="-12"/>
          <w:sz w:val="28"/>
          <w:szCs w:val="28"/>
        </w:rPr>
        <w:object w:dxaOrig="639" w:dyaOrig="380" w14:anchorId="3EAD38A2">
          <v:shape id="_x0000_i1098" type="#_x0000_t75" style="width:32.25pt;height:18.75pt" o:ole="">
            <v:imagedata r:id="rId13" o:title=""/>
          </v:shape>
          <o:OLEObject Type="Embed" ProgID="Equation.3" ShapeID="_x0000_i1098" DrawAspect="Content" ObjectID="_1762066879" r:id="rId127"/>
        </w:object>
      </w:r>
      <w:r>
        <w:rPr>
          <w:b/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предполагается непрерывной в промежутке изменения аргумента </w:t>
      </w:r>
      <w:r>
        <w:rPr>
          <w:i/>
          <w:sz w:val="28"/>
          <w:szCs w:val="28"/>
        </w:rPr>
        <w:t>х</w:t>
      </w:r>
      <w:r w:rsidRPr="00E81D36"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от </w:t>
      </w:r>
      <w:r w:rsidRPr="00E81D36">
        <w:rPr>
          <w:b/>
          <w:position w:val="-6"/>
          <w:sz w:val="28"/>
          <w:szCs w:val="28"/>
        </w:rPr>
        <w:object w:dxaOrig="240" w:dyaOrig="240" w14:anchorId="166287AE">
          <v:shape id="_x0000_i1099" type="#_x0000_t75" style="width:12pt;height:12pt" o:ole="">
            <v:imagedata r:id="rId123" o:title=""/>
          </v:shape>
          <o:OLEObject Type="Embed" ProgID="Equation.3" ShapeID="_x0000_i1099" DrawAspect="Content" ObjectID="_1762066880" r:id="rId128"/>
        </w:object>
      </w:r>
      <w:r w:rsidRPr="007073BA">
        <w:rPr>
          <w:sz w:val="28"/>
          <w:szCs w:val="28"/>
        </w:rPr>
        <w:t xml:space="preserve"> до </w:t>
      </w:r>
      <w:r w:rsidRPr="00E81D36">
        <w:rPr>
          <w:b/>
          <w:position w:val="-6"/>
          <w:sz w:val="28"/>
          <w:szCs w:val="28"/>
        </w:rPr>
        <w:object w:dxaOrig="220" w:dyaOrig="320" w14:anchorId="5CFBD61B">
          <v:shape id="_x0000_i1100" type="#_x0000_t75" style="width:11.25pt;height:15.75pt" o:ole="">
            <v:imagedata r:id="rId125" o:title=""/>
          </v:shape>
          <o:OLEObject Type="Embed" ProgID="Equation.3" ShapeID="_x0000_i1100" DrawAspect="Content" ObjectID="_1762066881" r:id="rId129"/>
        </w:object>
      </w:r>
      <w:r>
        <w:rPr>
          <w:b/>
          <w:sz w:val="28"/>
          <w:szCs w:val="28"/>
        </w:rPr>
        <w:t>.</w:t>
      </w:r>
    </w:p>
    <w:p w14:paraId="0E567907" w14:textId="77777777" w:rsidR="00F33C97" w:rsidRDefault="00F33C97" w:rsidP="00F33C97">
      <w:pPr>
        <w:ind w:left="360"/>
        <w:jc w:val="both"/>
        <w:rPr>
          <w:sz w:val="28"/>
          <w:szCs w:val="28"/>
        </w:rPr>
      </w:pPr>
    </w:p>
    <w:p w14:paraId="266DAAC1" w14:textId="77777777" w:rsidR="00F33C97" w:rsidRPr="005A34AE" w:rsidRDefault="00F33C97" w:rsidP="00F33C97">
      <w:pPr>
        <w:ind w:left="360"/>
        <w:jc w:val="both"/>
        <w:rPr>
          <w:b/>
          <w:sz w:val="28"/>
          <w:szCs w:val="28"/>
        </w:rPr>
      </w:pPr>
      <w:r w:rsidRPr="005A34AE">
        <w:rPr>
          <w:b/>
          <w:sz w:val="28"/>
          <w:szCs w:val="28"/>
        </w:rPr>
        <w:t xml:space="preserve">Для вычисления определенного интеграла </w:t>
      </w:r>
      <w:r w:rsidRPr="005A34AE">
        <w:rPr>
          <w:b/>
          <w:position w:val="-30"/>
          <w:sz w:val="28"/>
          <w:szCs w:val="28"/>
        </w:rPr>
        <w:object w:dxaOrig="1100" w:dyaOrig="740" w14:anchorId="4451B6FB">
          <v:shape id="_x0000_i1101" type="#_x0000_t75" style="width:54.75pt;height:36.75pt" o:ole="">
            <v:imagedata r:id="rId115" o:title=""/>
          </v:shape>
          <o:OLEObject Type="Embed" ProgID="Equation.3" ShapeID="_x0000_i1101" DrawAspect="Content" ObjectID="_1762066882" r:id="rId130"/>
        </w:object>
      </w:r>
      <w:r w:rsidRPr="005A34AE">
        <w:rPr>
          <w:b/>
          <w:sz w:val="28"/>
          <w:szCs w:val="28"/>
        </w:rPr>
        <w:t xml:space="preserve"> находят:</w:t>
      </w:r>
    </w:p>
    <w:p w14:paraId="583C8434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360"/>
        </w:tabs>
        <w:ind w:left="360" w:firstLine="0"/>
        <w:jc w:val="both"/>
        <w:rPr>
          <w:position w:val="-16"/>
          <w:sz w:val="28"/>
          <w:szCs w:val="28"/>
        </w:rPr>
      </w:pPr>
      <w:r>
        <w:rPr>
          <w:sz w:val="28"/>
          <w:szCs w:val="28"/>
        </w:rPr>
        <w:t xml:space="preserve">неопределенный интеграл </w:t>
      </w:r>
      <w:r w:rsidRPr="00D12BC9">
        <w:rPr>
          <w:noProof/>
          <w:position w:val="-16"/>
          <w:sz w:val="28"/>
          <w:szCs w:val="28"/>
        </w:rPr>
        <w:drawing>
          <wp:inline distT="0" distB="0" distL="0" distR="0" wp14:anchorId="0DE5879D" wp14:editId="39905000">
            <wp:extent cx="1600200" cy="295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-16"/>
          <w:sz w:val="28"/>
          <w:szCs w:val="28"/>
        </w:rPr>
        <w:t>;</w:t>
      </w:r>
    </w:p>
    <w:p w14:paraId="24A8B3C8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position w:val="-16"/>
          <w:sz w:val="28"/>
          <w:szCs w:val="28"/>
        </w:rPr>
        <w:t xml:space="preserve">значение интеграла </w:t>
      </w:r>
      <w:r w:rsidRPr="00E81D36">
        <w:rPr>
          <w:b/>
          <w:position w:val="-12"/>
          <w:sz w:val="28"/>
          <w:szCs w:val="28"/>
        </w:rPr>
        <w:object w:dxaOrig="1160" w:dyaOrig="380" w14:anchorId="7059F227">
          <v:shape id="_x0000_i1102" type="#_x0000_t75" style="width:57.75pt;height:18.75pt" o:ole="">
            <v:imagedata r:id="rId110" o:title=""/>
          </v:shape>
          <o:OLEObject Type="Embed" ProgID="Equation.3" ShapeID="_x0000_i1102" DrawAspect="Content" ObjectID="_1762066883" r:id="rId132"/>
        </w:objec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</w:t>
      </w:r>
      <w:r w:rsidRPr="00E81D36">
        <w:rPr>
          <w:b/>
          <w:position w:val="-6"/>
          <w:sz w:val="28"/>
          <w:szCs w:val="28"/>
        </w:rPr>
        <w:object w:dxaOrig="700" w:dyaOrig="320" w14:anchorId="45ABC06C">
          <v:shape id="_x0000_i1103" type="#_x0000_t75" style="width:35.25pt;height:15.75pt" o:ole="">
            <v:imagedata r:id="rId100" o:title=""/>
          </v:shape>
          <o:OLEObject Type="Embed" ProgID="Equation.3" ShapeID="_x0000_i1103" DrawAspect="Content" ObjectID="_1762066884" r:id="rId133"/>
        </w:object>
      </w:r>
      <w:r>
        <w:rPr>
          <w:b/>
          <w:sz w:val="28"/>
          <w:szCs w:val="28"/>
        </w:rPr>
        <w:t xml:space="preserve">, </w:t>
      </w:r>
      <w:r w:rsidRPr="000D4C2D">
        <w:rPr>
          <w:i/>
          <w:sz w:val="28"/>
          <w:szCs w:val="28"/>
        </w:rPr>
        <w:t>С=0</w:t>
      </w:r>
      <w:r>
        <w:rPr>
          <w:sz w:val="28"/>
          <w:szCs w:val="28"/>
        </w:rPr>
        <w:t xml:space="preserve">, т.е. вычисляют </w:t>
      </w:r>
      <w:r w:rsidRPr="007073BA">
        <w:rPr>
          <w:position w:val="-12"/>
          <w:sz w:val="28"/>
          <w:szCs w:val="28"/>
        </w:rPr>
        <w:object w:dxaOrig="660" w:dyaOrig="380" w14:anchorId="6901CB9E">
          <v:shape id="_x0000_i1104" type="#_x0000_t75" style="width:33pt;height:18.75pt" o:ole="">
            <v:imagedata r:id="rId134" o:title=""/>
          </v:shape>
          <o:OLEObject Type="Embed" ProgID="Equation.3" ShapeID="_x0000_i1104" DrawAspect="Content" ObjectID="_1762066885" r:id="rId135"/>
        </w:object>
      </w:r>
      <w:r>
        <w:rPr>
          <w:sz w:val="28"/>
          <w:szCs w:val="28"/>
        </w:rPr>
        <w:t>;</w:t>
      </w:r>
    </w:p>
    <w:p w14:paraId="7705C0EA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position w:val="-16"/>
          <w:sz w:val="28"/>
          <w:szCs w:val="28"/>
        </w:rPr>
        <w:t xml:space="preserve">значение интеграла </w:t>
      </w:r>
      <w:r w:rsidRPr="00E81D36">
        <w:rPr>
          <w:b/>
          <w:position w:val="-12"/>
          <w:sz w:val="28"/>
          <w:szCs w:val="28"/>
        </w:rPr>
        <w:object w:dxaOrig="1160" w:dyaOrig="380" w14:anchorId="04ED6B2E">
          <v:shape id="_x0000_i1105" type="#_x0000_t75" style="width:57.75pt;height:18.75pt" o:ole="">
            <v:imagedata r:id="rId110" o:title=""/>
          </v:shape>
          <o:OLEObject Type="Embed" ProgID="Equation.3" ShapeID="_x0000_i1105" DrawAspect="Content" ObjectID="_1762066886" r:id="rId136"/>
        </w:objec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000000">
        <w:rPr>
          <w:position w:val="-6"/>
          <w:sz w:val="28"/>
          <w:szCs w:val="28"/>
        </w:rPr>
        <w:pict w14:anchorId="23358414">
          <v:shape id="_x0000_i1106" type="#_x0000_t75" style="width:36pt;height:12pt">
            <v:imagedata r:id="rId99" o:title=""/>
          </v:shape>
        </w:pict>
      </w:r>
      <w:r>
        <w:rPr>
          <w:b/>
          <w:sz w:val="28"/>
          <w:szCs w:val="28"/>
        </w:rPr>
        <w:t xml:space="preserve">, </w:t>
      </w:r>
      <w:r w:rsidRPr="000D4C2D">
        <w:rPr>
          <w:i/>
          <w:sz w:val="28"/>
          <w:szCs w:val="28"/>
        </w:rPr>
        <w:t>С=0</w:t>
      </w:r>
      <w:r>
        <w:rPr>
          <w:sz w:val="28"/>
          <w:szCs w:val="28"/>
        </w:rPr>
        <w:t xml:space="preserve">, т.е. вычисляют </w:t>
      </w:r>
      <w:r w:rsidRPr="007073BA">
        <w:rPr>
          <w:position w:val="-12"/>
          <w:sz w:val="28"/>
          <w:szCs w:val="28"/>
        </w:rPr>
        <w:object w:dxaOrig="660" w:dyaOrig="380" w14:anchorId="5718A7DD">
          <v:shape id="_x0000_i1107" type="#_x0000_t75" style="width:33pt;height:18.75pt" o:ole="">
            <v:imagedata r:id="rId137" o:title=""/>
          </v:shape>
          <o:OLEObject Type="Embed" ProgID="Equation.3" ShapeID="_x0000_i1107" DrawAspect="Content" ObjectID="_1762066887" r:id="rId138"/>
        </w:object>
      </w:r>
      <w:r>
        <w:rPr>
          <w:sz w:val="28"/>
          <w:szCs w:val="28"/>
        </w:rPr>
        <w:t>;</w:t>
      </w:r>
    </w:p>
    <w:p w14:paraId="32C6D93B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72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разность </w:t>
      </w:r>
      <w:r w:rsidRPr="007073BA">
        <w:rPr>
          <w:position w:val="-12"/>
          <w:sz w:val="28"/>
          <w:szCs w:val="28"/>
        </w:rPr>
        <w:object w:dxaOrig="1540" w:dyaOrig="380" w14:anchorId="67ECB6C1">
          <v:shape id="_x0000_i1108" type="#_x0000_t75" style="width:77.25pt;height:18.75pt" o:ole="">
            <v:imagedata r:id="rId102" o:title=""/>
          </v:shape>
          <o:OLEObject Type="Embed" ProgID="Equation.3" ShapeID="_x0000_i1108" DrawAspect="Content" ObjectID="_1762066888" r:id="rId139"/>
        </w:object>
      </w:r>
      <w:r>
        <w:rPr>
          <w:sz w:val="28"/>
          <w:szCs w:val="28"/>
        </w:rPr>
        <w:t>.</w:t>
      </w:r>
    </w:p>
    <w:p w14:paraId="1188689B" w14:textId="77777777" w:rsidR="00F33C97" w:rsidRDefault="00F33C97" w:rsidP="00F33C97">
      <w:pPr>
        <w:ind w:left="1080" w:hanging="720"/>
        <w:jc w:val="both"/>
        <w:rPr>
          <w:sz w:val="28"/>
          <w:szCs w:val="28"/>
        </w:rPr>
      </w:pPr>
      <w:r>
        <w:rPr>
          <w:sz w:val="28"/>
          <w:szCs w:val="28"/>
        </w:rPr>
        <w:t>Процесс вычисления виден из формулы:</w:t>
      </w:r>
    </w:p>
    <w:p w14:paraId="3921B051" w14:textId="77777777" w:rsidR="00F33C97" w:rsidRDefault="00F33C97" w:rsidP="00F33C97">
      <w:pPr>
        <w:ind w:left="1080"/>
        <w:jc w:val="both"/>
        <w:rPr>
          <w:sz w:val="28"/>
          <w:szCs w:val="28"/>
        </w:rPr>
      </w:pPr>
    </w:p>
    <w:p w14:paraId="5C75DB21" w14:textId="77777777" w:rsidR="00F33C97" w:rsidRPr="009F2B48" w:rsidRDefault="00F33C97" w:rsidP="00F33C97">
      <w:pPr>
        <w:ind w:left="1080"/>
        <w:jc w:val="center"/>
        <w:rPr>
          <w:b/>
          <w:sz w:val="28"/>
          <w:szCs w:val="28"/>
        </w:rPr>
      </w:pPr>
      <w:r w:rsidRPr="009F2B48">
        <w:rPr>
          <w:b/>
          <w:position w:val="-30"/>
          <w:sz w:val="28"/>
          <w:szCs w:val="28"/>
        </w:rPr>
        <w:object w:dxaOrig="4099" w:dyaOrig="740" w14:anchorId="7F2BF269">
          <v:shape id="_x0000_i1109" type="#_x0000_t75" style="width:219pt;height:36.75pt" o:ole="" o:bordertopcolor="this" o:borderleftcolor="this" o:borderbottomcolor="this" o:borderrightcolor="this">
            <v:imagedata r:id="rId140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109" DrawAspect="Content" ObjectID="_1762066889" r:id="rId141"/>
        </w:object>
      </w:r>
      <w:r w:rsidR="00096DF3">
        <w:rPr>
          <w:b/>
          <w:sz w:val="28"/>
          <w:szCs w:val="28"/>
        </w:rPr>
        <w:t xml:space="preserve">          (1</w:t>
      </w:r>
      <w:r w:rsidRPr="009F2B48">
        <w:rPr>
          <w:b/>
          <w:sz w:val="28"/>
          <w:szCs w:val="28"/>
        </w:rPr>
        <w:t>)</w:t>
      </w:r>
    </w:p>
    <w:p w14:paraId="30647AAC" w14:textId="77777777" w:rsidR="00F33C97" w:rsidRPr="00F33C97" w:rsidRDefault="00096DF3" w:rsidP="00F33C97">
      <w:pPr>
        <w:ind w:left="360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Равенство (1</w:t>
      </w:r>
      <w:r w:rsidR="00F33C97" w:rsidRPr="00F33C97">
        <w:rPr>
          <w:b/>
          <w:color w:val="FF0000"/>
          <w:sz w:val="28"/>
          <w:szCs w:val="28"/>
        </w:rPr>
        <w:t>) называется формулой Ньютона-Лейбница.</w:t>
      </w:r>
    </w:p>
    <w:p w14:paraId="19C2F1BA" w14:textId="77777777" w:rsidR="00F33C97" w:rsidRDefault="00F33C97" w:rsidP="00F33C97">
      <w:pPr>
        <w:ind w:left="360"/>
        <w:jc w:val="both"/>
        <w:rPr>
          <w:b/>
          <w:sz w:val="28"/>
          <w:szCs w:val="28"/>
        </w:rPr>
      </w:pPr>
    </w:p>
    <w:p w14:paraId="66C02CDB" w14:textId="77777777" w:rsidR="002C0DB1" w:rsidRPr="008A5086" w:rsidRDefault="00AB5033" w:rsidP="00AB5033">
      <w:pPr>
        <w:spacing w:line="36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2.</w:t>
      </w:r>
      <w:r w:rsidR="002C0DB1">
        <w:rPr>
          <w:b/>
          <w:i/>
          <w:sz w:val="28"/>
          <w:szCs w:val="28"/>
          <w:u w:val="single"/>
        </w:rPr>
        <w:t>С</w:t>
      </w:r>
      <w:r w:rsidR="001C3908" w:rsidRPr="008A5086">
        <w:rPr>
          <w:b/>
          <w:i/>
          <w:sz w:val="28"/>
          <w:szCs w:val="28"/>
          <w:u w:val="single"/>
        </w:rPr>
        <w:t>войства определенного интеграла.</w:t>
      </w:r>
    </w:p>
    <w:p w14:paraId="7585C7EA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Определенный интеграл от алгебраической суммы конечного числа функций равен алгебраической сумме определенных интегралов от слагаемых функций: </w:t>
      </w:r>
      <w:r w:rsidRPr="00800BF0">
        <w:rPr>
          <w:b/>
          <w:noProof/>
          <w:position w:val="-32"/>
          <w:sz w:val="28"/>
          <w:szCs w:val="28"/>
        </w:rPr>
        <w:drawing>
          <wp:inline distT="0" distB="0" distL="0" distR="0" wp14:anchorId="53FFA05A" wp14:editId="10B7806E">
            <wp:extent cx="3705224" cy="495299"/>
            <wp:effectExtent l="0" t="0" r="0" b="0"/>
            <wp:docPr id="4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.bin"/>
                    <pic:cNvPicPr>
                      <a:picLocks noChangeAspect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05224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34D9A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множитель можно выносить за знак определенного интеграла:</w:t>
      </w:r>
      <w:r w:rsidRPr="000C74A2">
        <w:rPr>
          <w:noProof/>
          <w:position w:val="-32"/>
          <w:sz w:val="28"/>
          <w:szCs w:val="28"/>
        </w:rPr>
        <w:drawing>
          <wp:inline distT="0" distB="0" distL="0" distR="0" wp14:anchorId="6AC6A65E" wp14:editId="61E95D02">
            <wp:extent cx="1419225" cy="495299"/>
            <wp:effectExtent l="0" t="0" r="0" b="0"/>
            <wp:docPr id="4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.bin"/>
                    <pic:cNvPicPr>
                      <a:picLocks noChangeAspect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4CE83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перестановке пределов интегрирования определенный интеграл меняет свой знак на противоположный: </w:t>
      </w:r>
      <w:r w:rsidRPr="000C74A2">
        <w:rPr>
          <w:noProof/>
          <w:position w:val="-32"/>
          <w:sz w:val="28"/>
          <w:szCs w:val="28"/>
        </w:rPr>
        <w:drawing>
          <wp:inline distT="0" distB="0" distL="0" distR="0" wp14:anchorId="50A1EF1E" wp14:editId="6F5F201F">
            <wp:extent cx="1323975" cy="495299"/>
            <wp:effectExtent l="0" t="0" r="0" b="0"/>
            <wp:docPr id="39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.bin"/>
                    <pic:cNvPicPr>
                      <a:picLocks noChangeAspect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32897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Определенный интеграл с одинаковыми пределами равен нулю: </w:t>
      </w:r>
      <w:r w:rsidR="00200AAB" w:rsidRPr="000C74A2">
        <w:rPr>
          <w:noProof/>
          <w:position w:val="-32"/>
          <w:sz w:val="28"/>
          <w:szCs w:val="28"/>
        </w:rPr>
        <w:drawing>
          <wp:inline distT="0" distB="0" distL="0" distR="0" wp14:anchorId="2F603761" wp14:editId="1939504B">
            <wp:extent cx="800100" cy="495299"/>
            <wp:effectExtent l="0" t="0" r="0" b="0"/>
            <wp:docPr id="3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.bin"/>
                    <pic:cNvPicPr>
                      <a:picLocks noChangeAspect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9211E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Отрезок интегрирования можно разбивать на части:</w:t>
      </w:r>
      <w:r w:rsidRPr="000C74A2">
        <w:rPr>
          <w:noProof/>
          <w:position w:val="-32"/>
          <w:sz w:val="28"/>
          <w:szCs w:val="28"/>
        </w:rPr>
        <w:drawing>
          <wp:inline distT="0" distB="0" distL="0" distR="0" wp14:anchorId="46CA0EBC" wp14:editId="50A412B2">
            <wp:extent cx="1905000" cy="495299"/>
            <wp:effectExtent l="0" t="0" r="0" b="0"/>
            <wp:docPr id="3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.bin"/>
                    <pic:cNvPicPr>
                      <a:picLocks noChangeAspect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843D5" w14:textId="77777777" w:rsidR="00A56869" w:rsidRPr="008E0A00" w:rsidRDefault="008E0A00" w:rsidP="008E0A00">
      <w:pPr>
        <w:pStyle w:val="a5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b/>
          <w:color w:val="FF0000"/>
          <w:sz w:val="28"/>
          <w:szCs w:val="28"/>
        </w:rPr>
      </w:pPr>
      <w:r w:rsidRPr="008E0A00">
        <w:rPr>
          <w:b/>
          <w:color w:val="FF0000"/>
          <w:sz w:val="28"/>
          <w:szCs w:val="28"/>
        </w:rPr>
        <w:t>3.</w:t>
      </w:r>
      <w:r w:rsidR="00A56869" w:rsidRPr="008E0A00">
        <w:rPr>
          <w:b/>
          <w:color w:val="FF0000"/>
          <w:sz w:val="28"/>
          <w:szCs w:val="28"/>
        </w:rPr>
        <w:t>Закрепление изученного материала:</w:t>
      </w:r>
    </w:p>
    <w:p w14:paraId="270F043E" w14:textId="77777777" w:rsidR="005A34AE" w:rsidRPr="008E0A00" w:rsidRDefault="005A34AE" w:rsidP="005A34A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FF0000"/>
          <w:sz w:val="28"/>
          <w:szCs w:val="28"/>
        </w:rPr>
      </w:pPr>
    </w:p>
    <w:p w14:paraId="06228B67" w14:textId="77777777" w:rsidR="005A34AE" w:rsidRDefault="005A34AE" w:rsidP="005A34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Пример 1. </w:t>
      </w:r>
      <w:r w:rsidRPr="00507D6C">
        <w:rPr>
          <w:position w:val="-30"/>
          <w:sz w:val="28"/>
          <w:szCs w:val="28"/>
        </w:rPr>
        <w:object w:dxaOrig="6300" w:dyaOrig="740" w14:anchorId="416E0CAF">
          <v:shape id="_x0000_i1110" type="#_x0000_t75" style="width:315pt;height:36.75pt" o:ole="">
            <v:imagedata r:id="rId147" o:title=""/>
          </v:shape>
          <o:OLEObject Type="Embed" ProgID="Equation.3" ShapeID="_x0000_i1110" DrawAspect="Content" ObjectID="_1762066890" r:id="rId148"/>
        </w:object>
      </w:r>
    </w:p>
    <w:p w14:paraId="764AAFD4" w14:textId="77777777" w:rsidR="005A34AE" w:rsidRPr="005A34AE" w:rsidRDefault="005A34AE" w:rsidP="005A34AE">
      <w:pPr>
        <w:ind w:left="360"/>
        <w:jc w:val="both"/>
      </w:pPr>
      <w:r w:rsidRPr="00D923A5">
        <w:rPr>
          <w:position w:val="-16"/>
        </w:rPr>
        <w:object w:dxaOrig="6720" w:dyaOrig="480" w14:anchorId="35E95D22">
          <v:shape id="_x0000_i1111" type="#_x0000_t75" style="width:336pt;height:24pt" o:ole="">
            <v:imagedata r:id="rId149" o:title=""/>
          </v:shape>
          <o:OLEObject Type="Embed" ProgID="Equation.3" ShapeID="_x0000_i1111" DrawAspect="Content" ObjectID="_1762066891" r:id="rId150"/>
        </w:object>
      </w:r>
    </w:p>
    <w:p w14:paraId="2A4847CF" w14:textId="77777777" w:rsidR="005A34AE" w:rsidRDefault="005A34AE" w:rsidP="005A34A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14:paraId="31F7AA57" w14:textId="77777777" w:rsidR="00692631" w:rsidRPr="00692631" w:rsidRDefault="005A34AE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>
        <w:rPr>
          <w:rStyle w:val="a7"/>
          <w:bCs/>
          <w:i w:val="0"/>
          <w:color w:val="414141"/>
          <w:sz w:val="28"/>
          <w:szCs w:val="28"/>
          <w:bdr w:val="none" w:sz="0" w:space="0" w:color="auto" w:frame="1"/>
        </w:rPr>
        <w:t>Пример 2</w:t>
      </w:r>
      <w:r w:rsidR="00692631" w:rsidRPr="005A34AE">
        <w:rPr>
          <w:rStyle w:val="a7"/>
          <w:bCs/>
          <w:i w:val="0"/>
          <w:color w:val="414141"/>
          <w:sz w:val="28"/>
          <w:szCs w:val="28"/>
          <w:bdr w:val="none" w:sz="0" w:space="0" w:color="auto" w:frame="1"/>
        </w:rPr>
        <w:t>.</w:t>
      </w:r>
      <w:r w:rsidR="00692631"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 </w:t>
      </w:r>
      <w:r w:rsidR="00692631" w:rsidRPr="00692631">
        <w:rPr>
          <w:color w:val="414141"/>
          <w:sz w:val="28"/>
          <w:szCs w:val="28"/>
        </w:rPr>
        <w:t>Вычислить интеграл</w:t>
      </w:r>
    </w:p>
    <w:p w14:paraId="054E92CB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54A6A6BC" wp14:editId="18575BC8">
            <wp:extent cx="647700" cy="495300"/>
            <wp:effectExtent l="0" t="0" r="0" b="0"/>
            <wp:docPr id="46" name="Рисунок 4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2184A" w14:textId="77777777" w:rsidR="00692631" w:rsidRPr="005A34AE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414141"/>
          <w:sz w:val="28"/>
          <w:szCs w:val="28"/>
        </w:rPr>
      </w:pPr>
      <w:r w:rsidRPr="005A34AE">
        <w:rPr>
          <w:rStyle w:val="a7"/>
          <w:bCs/>
          <w:i w:val="0"/>
          <w:color w:val="414141"/>
          <w:sz w:val="28"/>
          <w:szCs w:val="28"/>
          <w:bdr w:val="none" w:sz="0" w:space="0" w:color="auto" w:frame="1"/>
        </w:rPr>
        <w:t>Решение.</w:t>
      </w:r>
    </w:p>
    <w:p w14:paraId="784A9E9A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color w:val="414141"/>
          <w:sz w:val="28"/>
          <w:szCs w:val="28"/>
        </w:rPr>
        <w:t xml:space="preserve">На основании таблицы основных интегралов и формулы </w:t>
      </w:r>
      <w:r w:rsidRPr="00692631">
        <w:rPr>
          <w:noProof/>
          <w:sz w:val="28"/>
          <w:szCs w:val="28"/>
        </w:rPr>
        <w:drawing>
          <wp:inline distT="0" distB="0" distL="0" distR="0" wp14:anchorId="6A68C731" wp14:editId="50AEA434">
            <wp:extent cx="2381250" cy="533400"/>
            <wp:effectExtent l="0" t="0" r="0" b="0"/>
            <wp:docPr id="54" name="Рисунок 5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31">
        <w:rPr>
          <w:color w:val="414141"/>
          <w:sz w:val="28"/>
          <w:szCs w:val="28"/>
        </w:rPr>
        <w:t>имеем:</w:t>
      </w:r>
    </w:p>
    <w:p w14:paraId="61B38456" w14:textId="77777777" w:rsidR="00692631" w:rsidRPr="00692631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56DE2CF7" wp14:editId="246FE3E9">
            <wp:extent cx="1962150" cy="552450"/>
            <wp:effectExtent l="0" t="0" r="0" b="0"/>
            <wp:docPr id="53" name="Рисунок 5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defined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8C3F7" w14:textId="77777777" w:rsidR="00692631" w:rsidRPr="00692631" w:rsidRDefault="005A34AE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Пример 3</w:t>
      </w:r>
      <w:r w:rsidR="00692631"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. </w:t>
      </w:r>
      <w:r w:rsidR="00692631" w:rsidRPr="00692631">
        <w:rPr>
          <w:color w:val="414141"/>
          <w:sz w:val="28"/>
          <w:szCs w:val="28"/>
        </w:rPr>
        <w:t>Вычислить интеграл</w:t>
      </w:r>
    </w:p>
    <w:p w14:paraId="02B2A3B7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738735DC" wp14:editId="252A3F6C">
            <wp:extent cx="1238250" cy="333375"/>
            <wp:effectExtent l="0" t="0" r="0" b="9525"/>
            <wp:docPr id="55" name="Рисунок 55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defined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F53D0" w14:textId="77777777" w:rsidR="00692631" w:rsidRPr="00692631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Решение.</w:t>
      </w:r>
    </w:p>
    <w:p w14:paraId="0A7F0C1D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color w:val="414141"/>
          <w:sz w:val="28"/>
          <w:szCs w:val="28"/>
        </w:rPr>
        <w:t>На основании таблицы основных интегралов и формулы (1) имеем:</w:t>
      </w:r>
    </w:p>
    <w:p w14:paraId="47006BD5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60CFC782" wp14:editId="1E25A5B0">
            <wp:extent cx="2962275" cy="933450"/>
            <wp:effectExtent l="0" t="0" r="9525" b="0"/>
            <wp:docPr id="56" name="Рисунок 5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defined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5A62A" w14:textId="77777777" w:rsidR="00692631" w:rsidRPr="00692631" w:rsidRDefault="00FB6617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Пример 4</w:t>
      </w:r>
      <w:r w:rsidR="00692631"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. </w:t>
      </w:r>
      <w:r w:rsidR="00692631" w:rsidRPr="00692631">
        <w:rPr>
          <w:color w:val="414141"/>
          <w:sz w:val="28"/>
          <w:szCs w:val="28"/>
        </w:rPr>
        <w:t>Вычислить интеграл</w:t>
      </w:r>
    </w:p>
    <w:p w14:paraId="033486A8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25521426" wp14:editId="58DBCD05">
            <wp:extent cx="1190625" cy="371475"/>
            <wp:effectExtent l="0" t="0" r="9525" b="9525"/>
            <wp:docPr id="57" name="Рисунок 5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defined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E9601" w14:textId="77777777" w:rsidR="00692631" w:rsidRPr="00692631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Решение.</w:t>
      </w:r>
    </w:p>
    <w:p w14:paraId="5D6D55F7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color w:val="414141"/>
          <w:sz w:val="28"/>
          <w:szCs w:val="28"/>
        </w:rPr>
        <w:t>На основании таблицы основных интегралов и формулы (1) имеем:</w:t>
      </w:r>
    </w:p>
    <w:p w14:paraId="4687DF03" w14:textId="77777777" w:rsidR="00714359" w:rsidRPr="00A56869" w:rsidRDefault="00692631" w:rsidP="00A56869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03552325" wp14:editId="7431EC40">
            <wp:extent cx="2962275" cy="1038225"/>
            <wp:effectExtent l="0" t="0" r="9525" b="9525"/>
            <wp:docPr id="58" name="Рисунок 58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360B6" w14:textId="77777777" w:rsidR="002C0DB1" w:rsidRPr="00692631" w:rsidRDefault="004C789B" w:rsidP="00EE62A8">
      <w:pPr>
        <w:spacing w:before="100" w:beforeAutospacing="1" w:after="100" w:afterAutospacing="1" w:line="360" w:lineRule="auto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</w:t>
      </w:r>
      <w:r w:rsidR="00EE62A8">
        <w:rPr>
          <w:b/>
          <w:bCs/>
          <w:color w:val="000000"/>
          <w:sz w:val="28"/>
          <w:szCs w:val="28"/>
        </w:rPr>
        <w:t xml:space="preserve">. </w:t>
      </w:r>
      <w:r w:rsidR="00A56869">
        <w:rPr>
          <w:b/>
          <w:color w:val="000000"/>
          <w:sz w:val="28"/>
          <w:szCs w:val="28"/>
        </w:rPr>
        <w:t>Задания  для практического закрепления: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3"/>
        <w:gridCol w:w="4407"/>
      </w:tblGrid>
      <w:tr w:rsidR="000F78AE" w14:paraId="421FAC40" w14:textId="77777777" w:rsidTr="00674E94">
        <w:tc>
          <w:tcPr>
            <w:tcW w:w="4940" w:type="dxa"/>
            <w:gridSpan w:val="2"/>
          </w:tcPr>
          <w:p w14:paraId="7C221229" w14:textId="77777777" w:rsidR="000F78AE" w:rsidRDefault="000F78AE" w:rsidP="000F78AE">
            <w:pPr>
              <w:spacing w:before="100" w:beforeAutospacing="1" w:after="100" w:afterAutospacing="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Найдите значение определенных интегралов</w:t>
            </w:r>
            <w:r w:rsidR="00410FCB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FC615B" w14:paraId="5024B146" w14:textId="77777777" w:rsidTr="006C0C61">
        <w:tc>
          <w:tcPr>
            <w:tcW w:w="533" w:type="dxa"/>
          </w:tcPr>
          <w:p w14:paraId="541FE8BE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407" w:type="dxa"/>
          </w:tcPr>
          <w:p w14:paraId="6730A487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E03669">
              <w:rPr>
                <w:noProof/>
                <w:position w:val="-32"/>
                <w:sz w:val="28"/>
                <w:szCs w:val="28"/>
              </w:rPr>
              <w:drawing>
                <wp:inline distT="0" distB="0" distL="0" distR="0" wp14:anchorId="3A413ABB" wp14:editId="7376DC7D">
                  <wp:extent cx="438150" cy="495299"/>
                  <wp:effectExtent l="0" t="0" r="0" b="0"/>
                  <wp:docPr id="32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1.bin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9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467E2EB9" w14:textId="77777777" w:rsidTr="00BC2576">
        <w:tc>
          <w:tcPr>
            <w:tcW w:w="533" w:type="dxa"/>
          </w:tcPr>
          <w:p w14:paraId="2AB1A94A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407" w:type="dxa"/>
          </w:tcPr>
          <w:p w14:paraId="7CB85412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193668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31F5AF55" wp14:editId="39541689">
                  <wp:extent cx="495299" cy="457200"/>
                  <wp:effectExtent l="0" t="0" r="0" b="0"/>
                  <wp:docPr id="30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3.bin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299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771D37C3" w14:textId="77777777" w:rsidTr="00D37EEA">
        <w:tc>
          <w:tcPr>
            <w:tcW w:w="533" w:type="dxa"/>
          </w:tcPr>
          <w:p w14:paraId="71D35688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407" w:type="dxa"/>
          </w:tcPr>
          <w:p w14:paraId="53AB8BC0" w14:textId="77777777" w:rsidR="00FC615B" w:rsidRDefault="008E0A00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E03669">
              <w:rPr>
                <w:noProof/>
                <w:position w:val="-32"/>
                <w:sz w:val="28"/>
                <w:szCs w:val="28"/>
              </w:rPr>
              <w:drawing>
                <wp:inline distT="0" distB="0" distL="0" distR="0" wp14:anchorId="69F16A9F" wp14:editId="6D944255">
                  <wp:extent cx="495299" cy="495299"/>
                  <wp:effectExtent l="0" t="0" r="0" b="0"/>
                  <wp:docPr id="2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4.bin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299" cy="49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0848D06D" w14:textId="77777777" w:rsidTr="006458F8">
        <w:tc>
          <w:tcPr>
            <w:tcW w:w="533" w:type="dxa"/>
          </w:tcPr>
          <w:p w14:paraId="36F12D13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407" w:type="dxa"/>
          </w:tcPr>
          <w:p w14:paraId="5D5B07D8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E03669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6BC19849" wp14:editId="7CFC0773">
                  <wp:extent cx="400050" cy="457200"/>
                  <wp:effectExtent l="0" t="0" r="0" b="0"/>
                  <wp:docPr id="6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2.bin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477697A1" w14:textId="77777777" w:rsidTr="00BE24CC">
        <w:tc>
          <w:tcPr>
            <w:tcW w:w="533" w:type="dxa"/>
          </w:tcPr>
          <w:p w14:paraId="6C7088BD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407" w:type="dxa"/>
          </w:tcPr>
          <w:p w14:paraId="343A9BC5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193668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6BB6CC5F" wp14:editId="5ECB539E">
                  <wp:extent cx="342900" cy="457200"/>
                  <wp:effectExtent l="0" t="0" r="0" b="0"/>
                  <wp:docPr id="24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9.bin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A3C4C5" w14:textId="77777777" w:rsidR="0058460B" w:rsidRPr="00911A8F" w:rsidRDefault="0058460B" w:rsidP="00911A8F">
      <w:pPr>
        <w:pStyle w:val="western"/>
        <w:spacing w:line="360" w:lineRule="auto"/>
        <w:rPr>
          <w:color w:val="000000"/>
          <w:sz w:val="28"/>
          <w:szCs w:val="28"/>
        </w:rPr>
      </w:pPr>
      <w:r w:rsidRPr="00911A8F">
        <w:rPr>
          <w:b/>
          <w:bCs/>
          <w:i/>
          <w:iCs/>
          <w:color w:val="000000"/>
          <w:sz w:val="28"/>
          <w:szCs w:val="28"/>
        </w:rPr>
        <w:t>Литература:</w:t>
      </w:r>
    </w:p>
    <w:p w14:paraId="44C085C5" w14:textId="77777777" w:rsidR="0058460B" w:rsidRPr="00911A8F" w:rsidRDefault="0058460B" w:rsidP="00911A8F">
      <w:pPr>
        <w:pStyle w:val="a5"/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911A8F">
        <w:rPr>
          <w:color w:val="000000"/>
          <w:sz w:val="28"/>
          <w:szCs w:val="28"/>
        </w:rPr>
        <w:t>Башмаков М. И. Математика: учебник для учреждений нач. и сред. проф. образования/ М. И. Башмаков. – М.: Изд</w:t>
      </w:r>
      <w:r w:rsidR="00096DF3" w:rsidRPr="00911A8F">
        <w:rPr>
          <w:color w:val="000000"/>
          <w:sz w:val="28"/>
          <w:szCs w:val="28"/>
        </w:rPr>
        <w:t>ательский центр «Академия», 2014</w:t>
      </w:r>
      <w:r w:rsidRPr="00911A8F">
        <w:rPr>
          <w:color w:val="000000"/>
          <w:sz w:val="28"/>
          <w:szCs w:val="28"/>
        </w:rPr>
        <w:t>.</w:t>
      </w:r>
    </w:p>
    <w:p w14:paraId="28D8A5FE" w14:textId="77777777" w:rsidR="004C789B" w:rsidRPr="00911A8F" w:rsidRDefault="0058460B" w:rsidP="00911A8F">
      <w:pPr>
        <w:pStyle w:val="a5"/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911A8F">
        <w:rPr>
          <w:color w:val="000000"/>
          <w:sz w:val="28"/>
          <w:szCs w:val="28"/>
        </w:rPr>
        <w:t>Алгебра и начала анализа10-11 кл. :В двух частях.Ч.1:Учеб. для общеобразоват. учреждений/ А.Г.Мордкови</w:t>
      </w:r>
      <w:r w:rsidR="00096DF3" w:rsidRPr="00911A8F">
        <w:rPr>
          <w:color w:val="000000"/>
          <w:sz w:val="28"/>
          <w:szCs w:val="28"/>
        </w:rPr>
        <w:t>ч,-5–е изд.– М.:Мнемозина, 2014</w:t>
      </w:r>
    </w:p>
    <w:p w14:paraId="1A64C96F" w14:textId="77777777" w:rsidR="00A56869" w:rsidRPr="00911A8F" w:rsidRDefault="00A56869" w:rsidP="00911A8F">
      <w:pPr>
        <w:pStyle w:val="a5"/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911A8F">
        <w:rPr>
          <w:color w:val="000000"/>
          <w:sz w:val="28"/>
          <w:szCs w:val="28"/>
        </w:rPr>
        <w:t>Таблица производных основных функций, определенных интегралов.</w:t>
      </w:r>
    </w:p>
    <w:p w14:paraId="279057BB" w14:textId="77777777" w:rsidR="00894CF6" w:rsidRPr="00800464" w:rsidRDefault="00894CF6" w:rsidP="008E0A00">
      <w:pPr>
        <w:pStyle w:val="a5"/>
        <w:rPr>
          <w:rFonts w:ascii="Arial" w:hAnsi="Arial" w:cs="Arial"/>
          <w:color w:val="000000"/>
        </w:rPr>
      </w:pPr>
    </w:p>
    <w:sectPr w:rsidR="00894CF6" w:rsidRPr="00800464" w:rsidSect="004E292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0D0B"/>
    <w:multiLevelType w:val="hybridMultilevel"/>
    <w:tmpl w:val="2CECBB4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A43E3"/>
    <w:multiLevelType w:val="multilevel"/>
    <w:tmpl w:val="2B583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1854A6"/>
    <w:multiLevelType w:val="multilevel"/>
    <w:tmpl w:val="4EFC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235BBB"/>
    <w:multiLevelType w:val="hybridMultilevel"/>
    <w:tmpl w:val="1A4ACD70"/>
    <w:lvl w:ilvl="0" w:tplc="A1F816B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F18AE6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6A1B63"/>
    <w:multiLevelType w:val="multilevel"/>
    <w:tmpl w:val="998CF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205C79"/>
    <w:multiLevelType w:val="hybridMultilevel"/>
    <w:tmpl w:val="A860F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60221"/>
    <w:multiLevelType w:val="hybridMultilevel"/>
    <w:tmpl w:val="D38E8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87A25"/>
    <w:multiLevelType w:val="hybridMultilevel"/>
    <w:tmpl w:val="F60E1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042A7"/>
    <w:multiLevelType w:val="hybridMultilevel"/>
    <w:tmpl w:val="FF480F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F56D84"/>
    <w:multiLevelType w:val="hybridMultilevel"/>
    <w:tmpl w:val="565A4600"/>
    <w:lvl w:ilvl="0" w:tplc="D8DAB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7230898">
    <w:abstractNumId w:val="9"/>
  </w:num>
  <w:num w:numId="2" w16cid:durableId="908536025">
    <w:abstractNumId w:val="1"/>
  </w:num>
  <w:num w:numId="3" w16cid:durableId="1576938667">
    <w:abstractNumId w:val="2"/>
  </w:num>
  <w:num w:numId="4" w16cid:durableId="950431521">
    <w:abstractNumId w:val="7"/>
  </w:num>
  <w:num w:numId="5" w16cid:durableId="1991862046">
    <w:abstractNumId w:val="6"/>
  </w:num>
  <w:num w:numId="6" w16cid:durableId="1921333737">
    <w:abstractNumId w:val="5"/>
  </w:num>
  <w:num w:numId="7" w16cid:durableId="678579179">
    <w:abstractNumId w:val="4"/>
  </w:num>
  <w:num w:numId="8" w16cid:durableId="537163330">
    <w:abstractNumId w:val="0"/>
  </w:num>
  <w:num w:numId="9" w16cid:durableId="1934967490">
    <w:abstractNumId w:val="8"/>
  </w:num>
  <w:num w:numId="10" w16cid:durableId="1369915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781B"/>
    <w:rsid w:val="00013E04"/>
    <w:rsid w:val="00037F7C"/>
    <w:rsid w:val="0004065B"/>
    <w:rsid w:val="00070EAF"/>
    <w:rsid w:val="00096DF3"/>
    <w:rsid w:val="000F78AE"/>
    <w:rsid w:val="00134CC1"/>
    <w:rsid w:val="0014105B"/>
    <w:rsid w:val="00176347"/>
    <w:rsid w:val="00193668"/>
    <w:rsid w:val="001C3908"/>
    <w:rsid w:val="00200AAB"/>
    <w:rsid w:val="002168A5"/>
    <w:rsid w:val="002358EB"/>
    <w:rsid w:val="0029471A"/>
    <w:rsid w:val="002C0DB1"/>
    <w:rsid w:val="00352413"/>
    <w:rsid w:val="00352914"/>
    <w:rsid w:val="003F5C7C"/>
    <w:rsid w:val="00410FCB"/>
    <w:rsid w:val="00426BA5"/>
    <w:rsid w:val="004717EA"/>
    <w:rsid w:val="0047750B"/>
    <w:rsid w:val="004A2156"/>
    <w:rsid w:val="004C789B"/>
    <w:rsid w:val="004E2925"/>
    <w:rsid w:val="005328B5"/>
    <w:rsid w:val="0058460B"/>
    <w:rsid w:val="005A34AE"/>
    <w:rsid w:val="005A7045"/>
    <w:rsid w:val="005C2E14"/>
    <w:rsid w:val="006360A3"/>
    <w:rsid w:val="00674E94"/>
    <w:rsid w:val="00692631"/>
    <w:rsid w:val="00714359"/>
    <w:rsid w:val="007A5CC5"/>
    <w:rsid w:val="007D3903"/>
    <w:rsid w:val="00800464"/>
    <w:rsid w:val="00800BF0"/>
    <w:rsid w:val="0081138E"/>
    <w:rsid w:val="00841265"/>
    <w:rsid w:val="008840F5"/>
    <w:rsid w:val="00894CF6"/>
    <w:rsid w:val="008E0A00"/>
    <w:rsid w:val="00911A8F"/>
    <w:rsid w:val="00917F41"/>
    <w:rsid w:val="009815B6"/>
    <w:rsid w:val="00984030"/>
    <w:rsid w:val="00994492"/>
    <w:rsid w:val="009C1671"/>
    <w:rsid w:val="009D4432"/>
    <w:rsid w:val="009E2720"/>
    <w:rsid w:val="00A0033F"/>
    <w:rsid w:val="00A207F2"/>
    <w:rsid w:val="00A56869"/>
    <w:rsid w:val="00AA53BD"/>
    <w:rsid w:val="00AB3E16"/>
    <w:rsid w:val="00AB5033"/>
    <w:rsid w:val="00AD2E7B"/>
    <w:rsid w:val="00B012BF"/>
    <w:rsid w:val="00B035CF"/>
    <w:rsid w:val="00B04990"/>
    <w:rsid w:val="00B868D8"/>
    <w:rsid w:val="00C125A3"/>
    <w:rsid w:val="00C7019E"/>
    <w:rsid w:val="00CF4856"/>
    <w:rsid w:val="00CF6F93"/>
    <w:rsid w:val="00E03669"/>
    <w:rsid w:val="00EB0DB6"/>
    <w:rsid w:val="00EB239C"/>
    <w:rsid w:val="00EE0F22"/>
    <w:rsid w:val="00EE62A8"/>
    <w:rsid w:val="00F12FAE"/>
    <w:rsid w:val="00F33C97"/>
    <w:rsid w:val="00F3781B"/>
    <w:rsid w:val="00FB481D"/>
    <w:rsid w:val="00FB6617"/>
    <w:rsid w:val="00FC6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5CD40EDD"/>
  <w15:docId w15:val="{E911A546-243C-4355-9067-2BCE825C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3781B"/>
    <w:pPr>
      <w:spacing w:before="100" w:beforeAutospacing="1" w:after="100" w:afterAutospacing="1"/>
    </w:pPr>
  </w:style>
  <w:style w:type="character" w:customStyle="1" w:styleId="c4">
    <w:name w:val="c4"/>
    <w:basedOn w:val="a0"/>
    <w:rsid w:val="00F3781B"/>
  </w:style>
  <w:style w:type="character" w:customStyle="1" w:styleId="c7">
    <w:name w:val="c7"/>
    <w:basedOn w:val="a0"/>
    <w:rsid w:val="00F3781B"/>
  </w:style>
  <w:style w:type="paragraph" w:styleId="a3">
    <w:name w:val="Balloon Text"/>
    <w:basedOn w:val="a"/>
    <w:link w:val="a4"/>
    <w:uiPriority w:val="99"/>
    <w:semiHidden/>
    <w:unhideWhenUsed/>
    <w:rsid w:val="00F378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81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F3781B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3781B"/>
    <w:rPr>
      <w:b/>
      <w:bCs/>
    </w:rPr>
  </w:style>
  <w:style w:type="character" w:styleId="a7">
    <w:name w:val="Emphasis"/>
    <w:basedOn w:val="a0"/>
    <w:uiPriority w:val="20"/>
    <w:qFormat/>
    <w:rsid w:val="00F3781B"/>
    <w:rPr>
      <w:i/>
      <w:iCs/>
    </w:rPr>
  </w:style>
  <w:style w:type="character" w:customStyle="1" w:styleId="apple-converted-space">
    <w:name w:val="apple-converted-space"/>
    <w:basedOn w:val="a0"/>
    <w:rsid w:val="00F3781B"/>
  </w:style>
  <w:style w:type="paragraph" w:styleId="a8">
    <w:name w:val="List Paragraph"/>
    <w:basedOn w:val="a"/>
    <w:uiPriority w:val="34"/>
    <w:qFormat/>
    <w:rsid w:val="00F3781B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200AAB"/>
    <w:rPr>
      <w:color w:val="808080"/>
    </w:rPr>
  </w:style>
  <w:style w:type="table" w:styleId="aa">
    <w:name w:val="Table Grid"/>
    <w:basedOn w:val="a1"/>
    <w:rsid w:val="000F7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58460B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B035CF"/>
    <w:rPr>
      <w:color w:val="0000FF" w:themeColor="hyperlink"/>
      <w:u w:val="single"/>
    </w:rPr>
  </w:style>
  <w:style w:type="paragraph" w:customStyle="1" w:styleId="img-container">
    <w:name w:val="img-container"/>
    <w:basedOn w:val="a"/>
    <w:rsid w:val="007D390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8.wmf"/><Relationship Id="rId21" Type="http://schemas.openxmlformats.org/officeDocument/2006/relationships/image" Target="media/image10.wmf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2.bin"/><Relationship Id="rId84" Type="http://schemas.openxmlformats.org/officeDocument/2006/relationships/oleObject" Target="embeddings/oleObject45.bin"/><Relationship Id="rId138" Type="http://schemas.openxmlformats.org/officeDocument/2006/relationships/oleObject" Target="embeddings/oleObject78.bin"/><Relationship Id="rId159" Type="http://schemas.openxmlformats.org/officeDocument/2006/relationships/image" Target="media/image72.wmf"/><Relationship Id="rId107" Type="http://schemas.openxmlformats.org/officeDocument/2006/relationships/oleObject" Target="embeddings/oleObject57.bin"/><Relationship Id="rId11" Type="http://schemas.openxmlformats.org/officeDocument/2006/relationships/image" Target="media/image5.wmf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40.bin"/><Relationship Id="rId128" Type="http://schemas.openxmlformats.org/officeDocument/2006/relationships/oleObject" Target="embeddings/oleObject71.bin"/><Relationship Id="rId149" Type="http://schemas.openxmlformats.org/officeDocument/2006/relationships/image" Target="media/image63.wmf"/><Relationship Id="rId5" Type="http://schemas.openxmlformats.org/officeDocument/2006/relationships/webSettings" Target="webSettings.xml"/><Relationship Id="rId95" Type="http://schemas.openxmlformats.org/officeDocument/2006/relationships/image" Target="media/image40.wmf"/><Relationship Id="rId160" Type="http://schemas.openxmlformats.org/officeDocument/2006/relationships/image" Target="media/image73.wmf"/><Relationship Id="rId22" Type="http://schemas.openxmlformats.org/officeDocument/2006/relationships/oleObject" Target="embeddings/oleObject7.bin"/><Relationship Id="rId43" Type="http://schemas.openxmlformats.org/officeDocument/2006/relationships/oleObject" Target="embeddings/oleObject20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5.bin"/><Relationship Id="rId139" Type="http://schemas.openxmlformats.org/officeDocument/2006/relationships/oleObject" Target="embeddings/oleObject79.bin"/><Relationship Id="rId85" Type="http://schemas.openxmlformats.org/officeDocument/2006/relationships/image" Target="media/image35.wmf"/><Relationship Id="rId150" Type="http://schemas.openxmlformats.org/officeDocument/2006/relationships/oleObject" Target="embeddings/oleObject82.bin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30.bin"/><Relationship Id="rId103" Type="http://schemas.openxmlformats.org/officeDocument/2006/relationships/oleObject" Target="embeddings/oleObject54.bin"/><Relationship Id="rId108" Type="http://schemas.openxmlformats.org/officeDocument/2006/relationships/oleObject" Target="embeddings/oleObject58.bin"/><Relationship Id="rId124" Type="http://schemas.openxmlformats.org/officeDocument/2006/relationships/oleObject" Target="embeddings/oleObject68.bin"/><Relationship Id="rId129" Type="http://schemas.openxmlformats.org/officeDocument/2006/relationships/oleObject" Target="embeddings/oleObject72.bin"/><Relationship Id="rId54" Type="http://schemas.openxmlformats.org/officeDocument/2006/relationships/image" Target="media/image23.wmf"/><Relationship Id="rId70" Type="http://schemas.openxmlformats.org/officeDocument/2006/relationships/oleObject" Target="embeddings/oleObject37.bin"/><Relationship Id="rId75" Type="http://schemas.openxmlformats.org/officeDocument/2006/relationships/image" Target="media/image30.wmf"/><Relationship Id="rId91" Type="http://schemas.openxmlformats.org/officeDocument/2006/relationships/image" Target="media/image38.wmf"/><Relationship Id="rId96" Type="http://schemas.openxmlformats.org/officeDocument/2006/relationships/oleObject" Target="embeddings/oleObject51.bin"/><Relationship Id="rId140" Type="http://schemas.openxmlformats.org/officeDocument/2006/relationships/image" Target="media/image56.wmf"/><Relationship Id="rId145" Type="http://schemas.openxmlformats.org/officeDocument/2006/relationships/image" Target="media/image60.wmf"/><Relationship Id="rId161" Type="http://schemas.openxmlformats.org/officeDocument/2006/relationships/image" Target="media/image74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63.bin"/><Relationship Id="rId119" Type="http://schemas.openxmlformats.org/officeDocument/2006/relationships/image" Target="media/image49.wmf"/><Relationship Id="rId44" Type="http://schemas.openxmlformats.org/officeDocument/2006/relationships/image" Target="media/image19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3.bin"/><Relationship Id="rId81" Type="http://schemas.openxmlformats.org/officeDocument/2006/relationships/image" Target="media/image33.wmf"/><Relationship Id="rId86" Type="http://schemas.openxmlformats.org/officeDocument/2006/relationships/oleObject" Target="embeddings/oleObject46.bin"/><Relationship Id="rId130" Type="http://schemas.openxmlformats.org/officeDocument/2006/relationships/oleObject" Target="embeddings/oleObject73.bin"/><Relationship Id="rId135" Type="http://schemas.openxmlformats.org/officeDocument/2006/relationships/oleObject" Target="embeddings/oleObject76.bin"/><Relationship Id="rId151" Type="http://schemas.openxmlformats.org/officeDocument/2006/relationships/image" Target="media/image64.png"/><Relationship Id="rId156" Type="http://schemas.openxmlformats.org/officeDocument/2006/relationships/image" Target="media/image69.png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Relationship Id="rId109" Type="http://schemas.openxmlformats.org/officeDocument/2006/relationships/oleObject" Target="embeddings/oleObject59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41.bin"/><Relationship Id="rId97" Type="http://schemas.openxmlformats.org/officeDocument/2006/relationships/image" Target="media/image41.wmf"/><Relationship Id="rId104" Type="http://schemas.openxmlformats.org/officeDocument/2006/relationships/oleObject" Target="embeddings/oleObject55.bin"/><Relationship Id="rId120" Type="http://schemas.openxmlformats.org/officeDocument/2006/relationships/oleObject" Target="embeddings/oleObject66.bin"/><Relationship Id="rId125" Type="http://schemas.openxmlformats.org/officeDocument/2006/relationships/image" Target="media/image52.wmf"/><Relationship Id="rId141" Type="http://schemas.openxmlformats.org/officeDocument/2006/relationships/oleObject" Target="embeddings/oleObject80.bin"/><Relationship Id="rId146" Type="http://schemas.openxmlformats.org/officeDocument/2006/relationships/image" Target="media/image61.wmf"/><Relationship Id="rId7" Type="http://schemas.openxmlformats.org/officeDocument/2006/relationships/image" Target="media/image2.png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49.bin"/><Relationship Id="rId162" Type="http://schemas.openxmlformats.org/officeDocument/2006/relationships/image" Target="media/image75.wmf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4.bin"/><Relationship Id="rId87" Type="http://schemas.openxmlformats.org/officeDocument/2006/relationships/image" Target="media/image36.wmf"/><Relationship Id="rId110" Type="http://schemas.openxmlformats.org/officeDocument/2006/relationships/image" Target="media/image46.wmf"/><Relationship Id="rId115" Type="http://schemas.openxmlformats.org/officeDocument/2006/relationships/image" Target="media/image47.wmf"/><Relationship Id="rId131" Type="http://schemas.openxmlformats.org/officeDocument/2006/relationships/image" Target="media/image53.wmf"/><Relationship Id="rId136" Type="http://schemas.openxmlformats.org/officeDocument/2006/relationships/oleObject" Target="embeddings/oleObject77.bin"/><Relationship Id="rId157" Type="http://schemas.openxmlformats.org/officeDocument/2006/relationships/image" Target="media/image70.png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4.bin"/><Relationship Id="rId152" Type="http://schemas.openxmlformats.org/officeDocument/2006/relationships/image" Target="media/image65.png"/><Relationship Id="rId19" Type="http://schemas.openxmlformats.org/officeDocument/2006/relationships/image" Target="media/image9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8.bin"/><Relationship Id="rId77" Type="http://schemas.openxmlformats.org/officeDocument/2006/relationships/image" Target="media/image31.wmf"/><Relationship Id="rId100" Type="http://schemas.openxmlformats.org/officeDocument/2006/relationships/image" Target="media/image43.wmf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9.bin"/><Relationship Id="rId147" Type="http://schemas.openxmlformats.org/officeDocument/2006/relationships/image" Target="media/image62.wmf"/><Relationship Id="rId8" Type="http://schemas.openxmlformats.org/officeDocument/2006/relationships/image" Target="media/image3.png"/><Relationship Id="rId51" Type="http://schemas.openxmlformats.org/officeDocument/2006/relationships/image" Target="media/image22.wmf"/><Relationship Id="rId72" Type="http://schemas.openxmlformats.org/officeDocument/2006/relationships/image" Target="media/image29.wmf"/><Relationship Id="rId93" Type="http://schemas.openxmlformats.org/officeDocument/2006/relationships/image" Target="media/image39.wmf"/><Relationship Id="rId98" Type="http://schemas.openxmlformats.org/officeDocument/2006/relationships/oleObject" Target="embeddings/oleObject52.bin"/><Relationship Id="rId121" Type="http://schemas.openxmlformats.org/officeDocument/2006/relationships/image" Target="media/image50.wmf"/><Relationship Id="rId142" Type="http://schemas.openxmlformats.org/officeDocument/2006/relationships/image" Target="media/image57.wmf"/><Relationship Id="rId163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5.bin"/><Relationship Id="rId116" Type="http://schemas.openxmlformats.org/officeDocument/2006/relationships/oleObject" Target="embeddings/oleObject64.bin"/><Relationship Id="rId137" Type="http://schemas.openxmlformats.org/officeDocument/2006/relationships/image" Target="media/image55.wmf"/><Relationship Id="rId158" Type="http://schemas.openxmlformats.org/officeDocument/2006/relationships/image" Target="media/image71.wmf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62" Type="http://schemas.openxmlformats.org/officeDocument/2006/relationships/image" Target="media/image26.wmf"/><Relationship Id="rId83" Type="http://schemas.openxmlformats.org/officeDocument/2006/relationships/image" Target="media/image34.wmf"/><Relationship Id="rId88" Type="http://schemas.openxmlformats.org/officeDocument/2006/relationships/oleObject" Target="embeddings/oleObject47.bin"/><Relationship Id="rId111" Type="http://schemas.openxmlformats.org/officeDocument/2006/relationships/oleObject" Target="embeddings/oleObject60.bin"/><Relationship Id="rId132" Type="http://schemas.openxmlformats.org/officeDocument/2006/relationships/oleObject" Target="embeddings/oleObject74.bin"/><Relationship Id="rId153" Type="http://schemas.openxmlformats.org/officeDocument/2006/relationships/image" Target="media/image66.png"/><Relationship Id="rId15" Type="http://schemas.openxmlformats.org/officeDocument/2006/relationships/image" Target="media/image7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9.bin"/><Relationship Id="rId106" Type="http://schemas.openxmlformats.org/officeDocument/2006/relationships/image" Target="media/image45.wmf"/><Relationship Id="rId127" Type="http://schemas.openxmlformats.org/officeDocument/2006/relationships/oleObject" Target="embeddings/oleObject70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39.bin"/><Relationship Id="rId78" Type="http://schemas.openxmlformats.org/officeDocument/2006/relationships/oleObject" Target="embeddings/oleObject42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2.wmf"/><Relationship Id="rId101" Type="http://schemas.openxmlformats.org/officeDocument/2006/relationships/oleObject" Target="embeddings/oleObject53.bin"/><Relationship Id="rId122" Type="http://schemas.openxmlformats.org/officeDocument/2006/relationships/oleObject" Target="embeddings/oleObject67.bin"/><Relationship Id="rId143" Type="http://schemas.openxmlformats.org/officeDocument/2006/relationships/image" Target="media/image58.wmf"/><Relationship Id="rId148" Type="http://schemas.openxmlformats.org/officeDocument/2006/relationships/oleObject" Target="embeddings/oleObject81.bin"/><Relationship Id="rId16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26" Type="http://schemas.openxmlformats.org/officeDocument/2006/relationships/oleObject" Target="embeddings/oleObject10.bin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6.bin"/><Relationship Id="rId89" Type="http://schemas.openxmlformats.org/officeDocument/2006/relationships/image" Target="media/image37.wmf"/><Relationship Id="rId112" Type="http://schemas.openxmlformats.org/officeDocument/2006/relationships/oleObject" Target="embeddings/oleObject61.bin"/><Relationship Id="rId133" Type="http://schemas.openxmlformats.org/officeDocument/2006/relationships/oleObject" Target="embeddings/oleObject75.bin"/><Relationship Id="rId154" Type="http://schemas.openxmlformats.org/officeDocument/2006/relationships/image" Target="media/image67.png"/><Relationship Id="rId16" Type="http://schemas.openxmlformats.org/officeDocument/2006/relationships/oleObject" Target="embeddings/oleObject4.bin"/><Relationship Id="rId37" Type="http://schemas.openxmlformats.org/officeDocument/2006/relationships/image" Target="media/image16.wmf"/><Relationship Id="rId58" Type="http://schemas.openxmlformats.org/officeDocument/2006/relationships/image" Target="media/image24.wmf"/><Relationship Id="rId79" Type="http://schemas.openxmlformats.org/officeDocument/2006/relationships/image" Target="media/image32.wmf"/><Relationship Id="rId102" Type="http://schemas.openxmlformats.org/officeDocument/2006/relationships/image" Target="media/image44.wmf"/><Relationship Id="rId123" Type="http://schemas.openxmlformats.org/officeDocument/2006/relationships/image" Target="media/image51.wmf"/><Relationship Id="rId144" Type="http://schemas.openxmlformats.org/officeDocument/2006/relationships/image" Target="media/image59.wmf"/><Relationship Id="rId90" Type="http://schemas.openxmlformats.org/officeDocument/2006/relationships/oleObject" Target="embeddings/oleObject48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1.wmf"/><Relationship Id="rId69" Type="http://schemas.openxmlformats.org/officeDocument/2006/relationships/image" Target="media/image28.wmf"/><Relationship Id="rId113" Type="http://schemas.openxmlformats.org/officeDocument/2006/relationships/oleObject" Target="embeddings/oleObject62.bin"/><Relationship Id="rId134" Type="http://schemas.openxmlformats.org/officeDocument/2006/relationships/image" Target="media/image54.wmf"/><Relationship Id="rId80" Type="http://schemas.openxmlformats.org/officeDocument/2006/relationships/oleObject" Target="embeddings/oleObject43.bin"/><Relationship Id="rId155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5160E-23C4-4CC2-8DA1-572795F7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1985</Words>
  <Characters>11317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Методист</cp:lastModifiedBy>
  <cp:revision>54</cp:revision>
  <dcterms:created xsi:type="dcterms:W3CDTF">2016-03-21T15:28:00Z</dcterms:created>
  <dcterms:modified xsi:type="dcterms:W3CDTF">2023-11-21T06:11:00Z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54521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