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724" w:rsidRDefault="00544724" w:rsidP="00544724">
      <w:pPr>
        <w:pStyle w:val="a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>Красовская Наталья Николаевна,</w:t>
      </w:r>
    </w:p>
    <w:p w:rsidR="00544724" w:rsidRDefault="00544724" w:rsidP="00544724">
      <w:pPr>
        <w:pStyle w:val="a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заместитель директора по воспитательной работе</w:t>
      </w:r>
    </w:p>
    <w:p w:rsidR="00544724" w:rsidRDefault="00544724" w:rsidP="00544724">
      <w:pPr>
        <w:pStyle w:val="a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МБОУ «Гимназия № 2»</w:t>
      </w:r>
      <w:r w:rsidRPr="005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Бийска</w:t>
      </w:r>
    </w:p>
    <w:p w:rsidR="00544724" w:rsidRPr="00544724" w:rsidRDefault="00544724" w:rsidP="00544724">
      <w:pPr>
        <w:pStyle w:val="a4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544724" w:rsidRPr="00A06101" w:rsidRDefault="00544724" w:rsidP="0054472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4724" w:rsidRDefault="00544724" w:rsidP="00544724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Вариативное содержание  в рабочих программах воспитания.</w:t>
      </w:r>
    </w:p>
    <w:p w:rsidR="00544724" w:rsidRPr="00B5136B" w:rsidRDefault="00544724" w:rsidP="00544724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5136B">
        <w:rPr>
          <w:rFonts w:ascii="Times New Roman" w:hAnsi="Times New Roman" w:cs="Times New Roman"/>
          <w:b/>
          <w:sz w:val="24"/>
          <w:szCs w:val="24"/>
          <w:lang w:eastAsia="ru-RU"/>
        </w:rPr>
        <w:t>Поликультурное воспитание в МБОУ «Гимназия №2»</w:t>
      </w:r>
    </w:p>
    <w:p w:rsidR="00544724" w:rsidRPr="00545382" w:rsidRDefault="00544724" w:rsidP="00544724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4724" w:rsidRPr="00545382" w:rsidRDefault="00544724" w:rsidP="00544724">
      <w:pPr>
        <w:pStyle w:val="a4"/>
        <w:tabs>
          <w:tab w:val="left" w:pos="4395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5382">
        <w:rPr>
          <w:rFonts w:ascii="Times New Roman" w:hAnsi="Times New Roman" w:cs="Times New Roman"/>
          <w:sz w:val="24"/>
          <w:szCs w:val="24"/>
          <w:lang w:eastAsia="ru-RU"/>
        </w:rPr>
        <w:t>Примерная рабочая программа воспитания для общеобразовательных организаций служит основой для разработки рабочей программы воспитания основной образовательной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>программы общеобразовательной организации, основана на воплощении национального воспитательного идеала, который понимается как высшая цель образования, нравственное (идеальное) представление о человеке, предназначена для планирования и организации системной воспитательной деятельности.</w:t>
      </w:r>
    </w:p>
    <w:p w:rsidR="00544724" w:rsidRPr="00545382" w:rsidRDefault="00544724" w:rsidP="00544724">
      <w:pPr>
        <w:pStyle w:val="a4"/>
        <w:tabs>
          <w:tab w:val="left" w:pos="4395"/>
        </w:tabs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Рабочая программа воспитания гимназии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— программа)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>разработана на основе федеральн</w:t>
      </w:r>
      <w:r>
        <w:rPr>
          <w:rFonts w:ascii="Times New Roman" w:hAnsi="Times New Roman" w:cs="Times New Roman"/>
          <w:sz w:val="24"/>
          <w:szCs w:val="24"/>
          <w:lang w:eastAsia="ru-RU"/>
        </w:rPr>
        <w:t>ых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 рабоч</w:t>
      </w:r>
      <w:r>
        <w:rPr>
          <w:rFonts w:ascii="Times New Roman" w:hAnsi="Times New Roman" w:cs="Times New Roman"/>
          <w:sz w:val="24"/>
          <w:szCs w:val="24"/>
          <w:lang w:eastAsia="ru-RU"/>
        </w:rPr>
        <w:t>их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 программ воспитания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для общеобразовательных </w:t>
      </w:r>
      <w:r w:rsidRPr="00B507F5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организаций </w:t>
      </w:r>
      <w:r w:rsidRPr="00335F64">
        <w:rPr>
          <w:rFonts w:ascii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335F64">
        <w:rPr>
          <w:rFonts w:ascii="Times New Roman" w:hAnsi="Times New Roman" w:cs="Times New Roman"/>
          <w:sz w:val="24"/>
          <w:szCs w:val="24"/>
          <w:lang w:eastAsia="ru-RU"/>
        </w:rPr>
        <w:t>).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 Программа основывается на единстве и преемственности образовательного процесса всех уровней общего образования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предназначена для планирования и организации системной воспитательной деятельности; разрабатывается и утверждается с участием коллегиальных органов управления МБОУ «Гимназия №2», реализуется в единстве урочной и внеурочной деятельности, осуществляемой совместно с семьёй и другими участниками образовательных отношений, социальными институтами воспитания; предусматривает приобщение обучающихся к российским традиционным духовным ценностям, включая ценности своей этнической группы,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>правилам и нормам поведения, принятым в российском обществе на основе российских базовых конституционных норм и ценностей; историческое просвещение, формирование российской культурной и гражданской идентичности обучающихся.</w:t>
      </w:r>
    </w:p>
    <w:p w:rsidR="00544724" w:rsidRPr="00545382" w:rsidRDefault="00544724" w:rsidP="00544724">
      <w:pPr>
        <w:pStyle w:val="a4"/>
        <w:tabs>
          <w:tab w:val="left" w:pos="4395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Содержание воспитания обучающихся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>России определяется содержанием российских базовых (гражданских, национальных) норм и ценностей, которые закреплены в Конституции Российской Федерации. Эти ценности и нормы определяют инвариантное содержание воспитания. Вариативный компонент содержания воспитания обучающихся включает духовно-нравственные ценности культуры, традиционных религий народов России.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>Личностные результаты освоения обучающимися образовательных программ включают: осознание российской гражданской идентичности, сформированность ценностей самостоятельности и инициативы, готовность обучающихся к саморазвитию, самостоятельности и личностному самоопределению,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наличие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 мотивации к целенаправленной социально значимой деятельности,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>сформированность внутренней позиции личности как особого ценностного отношения к себе, окружающим людям и жизни в целом.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>Одним из целевых ориентиров результатов воспитания на уровне основного общего образования в рамках гражданского воспитания является, в частности: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545382">
        <w:rPr>
          <w:rFonts w:ascii="Times New Roman" w:hAnsi="Times New Roman" w:cs="Times New Roman"/>
          <w:sz w:val="24"/>
          <w:szCs w:val="24"/>
          <w:lang w:eastAsia="ru-RU"/>
        </w:rPr>
        <w:t>Знающий</w:t>
      </w:r>
      <w:proofErr w:type="gramEnd"/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 и принимающий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сообществе». В рамках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направления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патриотического воспитания одним из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целевых 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>ориентиров является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 «Сознающий свою национальную, этническую принадлежность, любящий свой народ, его традиции, культуру».</w:t>
      </w:r>
    </w:p>
    <w:p w:rsidR="00544724" w:rsidRPr="00545382" w:rsidRDefault="00544724" w:rsidP="00544724">
      <w:pPr>
        <w:pStyle w:val="a4"/>
        <w:tabs>
          <w:tab w:val="left" w:pos="4395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45382">
        <w:rPr>
          <w:rFonts w:ascii="Times New Roman" w:hAnsi="Times New Roman" w:cs="Times New Roman"/>
          <w:sz w:val="24"/>
          <w:szCs w:val="24"/>
          <w:lang w:eastAsia="ru-RU"/>
        </w:rPr>
        <w:t xml:space="preserve">Поликультурное воспитание – это формирование человека, способного к активной и эффективной жизнедеятельности в многонациональной и поликультурной среде, обладающего развитым чувством понимания и уважения иных культур, умения существовать в мире и согласии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людьми разных </w:t>
      </w:r>
      <w:r w:rsidRPr="00AA19DF">
        <w:rPr>
          <w:rFonts w:ascii="Times New Roman" w:hAnsi="Times New Roman" w:cs="Times New Roman"/>
          <w:sz w:val="24"/>
          <w:szCs w:val="24"/>
          <w:lang w:eastAsia="ru-RU"/>
        </w:rPr>
        <w:t>национальностей (4).</w:t>
      </w:r>
      <w:r w:rsidRPr="00AA1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4177C">
        <w:rPr>
          <w:rFonts w:ascii="Times New Roman" w:hAnsi="Times New Roman" w:cs="Times New Roman"/>
          <w:sz w:val="24"/>
          <w:szCs w:val="24"/>
        </w:rPr>
        <w:t>Цель поликультурного образования состоит в формировании человека, способного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177C">
        <w:rPr>
          <w:rFonts w:ascii="Times New Roman" w:hAnsi="Times New Roman" w:cs="Times New Roman"/>
          <w:sz w:val="24"/>
          <w:szCs w:val="24"/>
        </w:rPr>
        <w:t>активной и эффективной жизнедеятельности в многонациональной и поликультурной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177C">
        <w:rPr>
          <w:rFonts w:ascii="Times New Roman" w:hAnsi="Times New Roman" w:cs="Times New Roman"/>
          <w:sz w:val="24"/>
          <w:szCs w:val="24"/>
        </w:rPr>
        <w:t>среде, обладающего развитым чувством понимания и уважения других культур, умениями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177C">
        <w:rPr>
          <w:rFonts w:ascii="Times New Roman" w:hAnsi="Times New Roman" w:cs="Times New Roman"/>
          <w:sz w:val="24"/>
          <w:szCs w:val="24"/>
        </w:rPr>
        <w:t xml:space="preserve">жить </w:t>
      </w:r>
      <w:r w:rsidRPr="0054177C">
        <w:rPr>
          <w:rFonts w:ascii="Times New Roman" w:hAnsi="Times New Roman" w:cs="Times New Roman"/>
          <w:sz w:val="24"/>
          <w:szCs w:val="24"/>
        </w:rPr>
        <w:lastRenderedPageBreak/>
        <w:t xml:space="preserve">в мире и согласии с людьми разных </w:t>
      </w:r>
      <w:r>
        <w:rPr>
          <w:rFonts w:ascii="Times New Roman" w:hAnsi="Times New Roman" w:cs="Times New Roman"/>
          <w:sz w:val="24"/>
          <w:szCs w:val="24"/>
        </w:rPr>
        <w:t xml:space="preserve">национальностей, рас, </w:t>
      </w:r>
      <w:r w:rsidRPr="00AA19DF">
        <w:rPr>
          <w:rFonts w:ascii="Times New Roman" w:hAnsi="Times New Roman" w:cs="Times New Roman"/>
          <w:sz w:val="24"/>
          <w:szCs w:val="24"/>
        </w:rPr>
        <w:t>верований» (2</w:t>
      </w:r>
      <w:r>
        <w:rPr>
          <w:rFonts w:ascii="Times New Roman" w:hAnsi="Times New Roman" w:cs="Times New Roman"/>
          <w:sz w:val="24"/>
          <w:szCs w:val="24"/>
        </w:rPr>
        <w:t>,с.№3</w:t>
      </w:r>
      <w:r w:rsidRPr="00AA19DF">
        <w:rPr>
          <w:rFonts w:ascii="Times New Roman" w:hAnsi="Times New Roman" w:cs="Times New Roman"/>
          <w:sz w:val="24"/>
          <w:szCs w:val="24"/>
        </w:rPr>
        <w:t xml:space="preserve">). </w:t>
      </w:r>
      <w:r w:rsidRPr="00545382">
        <w:rPr>
          <w:rFonts w:ascii="Times New Roman" w:hAnsi="Times New Roman" w:cs="Times New Roman"/>
          <w:sz w:val="24"/>
          <w:szCs w:val="24"/>
        </w:rPr>
        <w:t xml:space="preserve">Познание разнообразия культур других стран способствует пониманию места России в мире, </w:t>
      </w:r>
      <w:r>
        <w:rPr>
          <w:rFonts w:ascii="Times New Roman" w:hAnsi="Times New Roman" w:cs="Times New Roman"/>
          <w:sz w:val="24"/>
          <w:szCs w:val="24"/>
        </w:rPr>
        <w:t xml:space="preserve">места народов России </w:t>
      </w:r>
      <w:r w:rsidRPr="00545382">
        <w:rPr>
          <w:rFonts w:ascii="Times New Roman" w:hAnsi="Times New Roman" w:cs="Times New Roman"/>
          <w:sz w:val="24"/>
          <w:szCs w:val="24"/>
        </w:rPr>
        <w:t xml:space="preserve">среди других народов и государств, позволяет лучше показать культурные особенности нашей страны в сравнении с культурами других народов и стран, сориентировать в пространстве мировой культуры, в сообществе разных народов и государств. </w:t>
      </w:r>
    </w:p>
    <w:p w:rsidR="00544724" w:rsidRPr="00545382" w:rsidRDefault="00544724" w:rsidP="00544724">
      <w:pPr>
        <w:pStyle w:val="a4"/>
        <w:tabs>
          <w:tab w:val="left" w:pos="439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Сущность поликультурного образования заключается в способствовании усвоению обучающимися знаний о своей и других культурах, уяснении общего и особенного в традициях, образе жизни, культурных ценностях разных народов, воспитании интереса и уважения к разнообразным национально-культурным традициям и их носителям.   Поликультурное образование направлено на развитие культуры общения, взаимодействия народов и государств на основе взаимного признания и уважения культурных и цивилизационных особенностей каждой страны в современных условиях роста потенциала стран, что приводит к формированию многополярного мира.</w:t>
      </w:r>
    </w:p>
    <w:p w:rsidR="00544724" w:rsidRPr="00545382" w:rsidRDefault="00544724" w:rsidP="00544724">
      <w:pPr>
        <w:pStyle w:val="a4"/>
        <w:tabs>
          <w:tab w:val="left" w:pos="439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 xml:space="preserve">В среднем и старшем школьном возрасте важен переход от познавательного этапа </w:t>
      </w:r>
      <w:proofErr w:type="spellStart"/>
      <w:r w:rsidRPr="0054538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545382">
        <w:rPr>
          <w:rFonts w:ascii="Times New Roman" w:hAnsi="Times New Roman" w:cs="Times New Roman"/>
          <w:sz w:val="24"/>
          <w:szCs w:val="24"/>
        </w:rPr>
        <w:t xml:space="preserve"> поликультурной позиции учащихся до </w:t>
      </w:r>
      <w:proofErr w:type="spellStart"/>
      <w:r w:rsidRPr="00545382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545382">
        <w:rPr>
          <w:rFonts w:ascii="Times New Roman" w:hAnsi="Times New Roman" w:cs="Times New Roman"/>
          <w:sz w:val="24"/>
          <w:szCs w:val="24"/>
        </w:rPr>
        <w:t xml:space="preserve"> этапа.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Формирование межкультурных коммуникаций способствует образованию социального опыта у школьников, приобщает ребёнка к нормам и правилам взаимоотношения со сверстниками и взрослыми, а также формирует гражданскую позицию, патриотические чувства наряду с уважением культурных особенностей других народов и государств на земле.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 xml:space="preserve">Сопоставляя родную культуру и культуру других народов, обучающиеся приходят к углубленному познанию собственной культуры, осознанию уникальности, гордости и ответственности за великое </w:t>
      </w:r>
      <w:r>
        <w:rPr>
          <w:rFonts w:ascii="Times New Roman" w:hAnsi="Times New Roman" w:cs="Times New Roman"/>
          <w:sz w:val="24"/>
          <w:szCs w:val="24"/>
        </w:rPr>
        <w:t xml:space="preserve">историческое и культурное </w:t>
      </w:r>
      <w:r w:rsidRPr="00545382">
        <w:rPr>
          <w:rFonts w:ascii="Times New Roman" w:hAnsi="Times New Roman" w:cs="Times New Roman"/>
          <w:sz w:val="24"/>
          <w:szCs w:val="24"/>
        </w:rPr>
        <w:t xml:space="preserve">наследие </w:t>
      </w:r>
      <w:r w:rsidRPr="00AA19DF">
        <w:rPr>
          <w:rFonts w:ascii="Times New Roman" w:hAnsi="Times New Roman" w:cs="Times New Roman"/>
          <w:sz w:val="24"/>
          <w:szCs w:val="24"/>
        </w:rPr>
        <w:t xml:space="preserve">своей </w:t>
      </w:r>
      <w:r w:rsidRPr="003919B6">
        <w:rPr>
          <w:rFonts w:ascii="Times New Roman" w:hAnsi="Times New Roman" w:cs="Times New Roman"/>
          <w:sz w:val="24"/>
          <w:szCs w:val="24"/>
        </w:rPr>
        <w:t xml:space="preserve">страны </w:t>
      </w:r>
      <w:r w:rsidRPr="00EF0178">
        <w:rPr>
          <w:rFonts w:ascii="Times New Roman" w:hAnsi="Times New Roman" w:cs="Times New Roman"/>
          <w:sz w:val="24"/>
          <w:szCs w:val="24"/>
        </w:rPr>
        <w:t>(3).</w:t>
      </w:r>
    </w:p>
    <w:p w:rsidR="00544724" w:rsidRPr="00545382" w:rsidRDefault="00544724" w:rsidP="00544724">
      <w:pPr>
        <w:pStyle w:val="a4"/>
        <w:tabs>
          <w:tab w:val="left" w:pos="439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 xml:space="preserve">В МБОУ «Гимназия № 2» поликультурная составляющая непрерывного образования и воспитания проходит через все учебные предметы, курсы, внеурочные и внешкольные занятия и </w:t>
      </w:r>
      <w:r w:rsidRPr="00AA19DF">
        <w:rPr>
          <w:rFonts w:ascii="Times New Roman" w:hAnsi="Times New Roman" w:cs="Times New Roman"/>
          <w:sz w:val="24"/>
          <w:szCs w:val="24"/>
        </w:rPr>
        <w:t xml:space="preserve">мероприятия (1).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545382">
        <w:rPr>
          <w:rFonts w:ascii="Times New Roman" w:hAnsi="Times New Roman" w:cs="Times New Roman"/>
          <w:sz w:val="24"/>
          <w:szCs w:val="24"/>
        </w:rPr>
        <w:t>ормировани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545382">
        <w:rPr>
          <w:rFonts w:ascii="Times New Roman" w:hAnsi="Times New Roman" w:cs="Times New Roman"/>
          <w:sz w:val="24"/>
          <w:szCs w:val="24"/>
        </w:rPr>
        <w:t>поликультурной позиции гимназистов происходит за счет реализации следующих задач: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</w:t>
      </w:r>
      <w:r w:rsidRPr="00545382">
        <w:rPr>
          <w:rFonts w:ascii="Times New Roman" w:hAnsi="Times New Roman" w:cs="Times New Roman"/>
          <w:sz w:val="24"/>
          <w:szCs w:val="24"/>
        </w:rPr>
        <w:t>риобщить учащихся к лингвоэтнокультурным ценностям стран изучаемых языков и практически пользоваться этими языками в ситуациях межкультурного взаимодействия и познания;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 р</w:t>
      </w:r>
      <w:r w:rsidRPr="00545382">
        <w:rPr>
          <w:rFonts w:ascii="Times New Roman" w:hAnsi="Times New Roman" w:cs="Times New Roman"/>
          <w:sz w:val="24"/>
          <w:szCs w:val="24"/>
        </w:rPr>
        <w:t>асширять индивидуальную картину мира учащихся за счет приобщения к языковой картине мира носителей иностранных языков, к их культурному наследию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 н</w:t>
      </w:r>
      <w:r w:rsidRPr="00545382">
        <w:rPr>
          <w:rFonts w:ascii="Times New Roman" w:hAnsi="Times New Roman" w:cs="Times New Roman"/>
          <w:sz w:val="24"/>
          <w:szCs w:val="24"/>
        </w:rPr>
        <w:t>аучить осознавать общность и различие разных национальных культур;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 ф</w:t>
      </w:r>
      <w:r w:rsidRPr="00545382">
        <w:rPr>
          <w:rFonts w:ascii="Times New Roman" w:hAnsi="Times New Roman" w:cs="Times New Roman"/>
          <w:sz w:val="24"/>
          <w:szCs w:val="24"/>
        </w:rPr>
        <w:t>ормировать социокультурную сторону личности в процессе приобщения к духовным ценностям национальной и мировой культуры;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 ф</w:t>
      </w:r>
      <w:r w:rsidRPr="00545382">
        <w:rPr>
          <w:rFonts w:ascii="Times New Roman" w:hAnsi="Times New Roman" w:cs="Times New Roman"/>
          <w:sz w:val="24"/>
          <w:szCs w:val="24"/>
        </w:rPr>
        <w:t>ормирова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545382">
        <w:rPr>
          <w:rFonts w:ascii="Times New Roman" w:hAnsi="Times New Roman" w:cs="Times New Roman"/>
          <w:sz w:val="24"/>
          <w:szCs w:val="24"/>
        </w:rPr>
        <w:t xml:space="preserve"> у обучающего готовности, способности и желания принимать участие в межкультурной коммуникации и самосовершенствоваться в </w:t>
      </w:r>
      <w:r>
        <w:rPr>
          <w:rFonts w:ascii="Times New Roman" w:hAnsi="Times New Roman" w:cs="Times New Roman"/>
          <w:sz w:val="24"/>
          <w:szCs w:val="24"/>
        </w:rPr>
        <w:t xml:space="preserve">межкультурной </w:t>
      </w:r>
      <w:r w:rsidRPr="00545382">
        <w:rPr>
          <w:rFonts w:ascii="Times New Roman" w:hAnsi="Times New Roman" w:cs="Times New Roman"/>
          <w:sz w:val="24"/>
          <w:szCs w:val="24"/>
        </w:rPr>
        <w:t>коммуникативной деятельности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453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 у</w:t>
      </w:r>
      <w:r w:rsidRPr="00545382">
        <w:rPr>
          <w:rFonts w:ascii="Times New Roman" w:hAnsi="Times New Roman" w:cs="Times New Roman"/>
          <w:sz w:val="24"/>
          <w:szCs w:val="24"/>
        </w:rPr>
        <w:t>чить познанию красоты и уникальности родного русского языка посредством сравнения с другими иностранными языками.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В течение года реализуется ряд мероприятий через деятельность кафедры иностранных языков.</w:t>
      </w:r>
    </w:p>
    <w:p w:rsidR="00544724" w:rsidRPr="00545382" w:rsidRDefault="00544724" w:rsidP="00544724">
      <w:pPr>
        <w:tabs>
          <w:tab w:val="left" w:pos="4395"/>
          <w:tab w:val="right" w:pos="96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Сентябрь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382">
        <w:rPr>
          <w:rFonts w:ascii="Times New Roman" w:hAnsi="Times New Roman" w:cs="Times New Roman"/>
          <w:sz w:val="24"/>
          <w:szCs w:val="24"/>
        </w:rPr>
        <w:t xml:space="preserve"> Гимназический конкурс «Европейский день языков». </w:t>
      </w:r>
      <w:r w:rsidRPr="00545382">
        <w:rPr>
          <w:rFonts w:ascii="Times New Roman" w:hAnsi="Times New Roman" w:cs="Times New Roman"/>
          <w:sz w:val="24"/>
          <w:szCs w:val="24"/>
        </w:rPr>
        <w:tab/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Октябрь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3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5382">
        <w:rPr>
          <w:rFonts w:ascii="Times New Roman" w:hAnsi="Times New Roman" w:cs="Times New Roman"/>
          <w:sz w:val="24"/>
          <w:szCs w:val="24"/>
        </w:rPr>
        <w:t>Гимназический</w:t>
      </w:r>
      <w:proofErr w:type="gramEnd"/>
      <w:r w:rsidRPr="005453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382">
        <w:rPr>
          <w:rFonts w:ascii="Times New Roman" w:hAnsi="Times New Roman" w:cs="Times New Roman"/>
          <w:sz w:val="24"/>
          <w:szCs w:val="24"/>
        </w:rPr>
        <w:t>квиз</w:t>
      </w:r>
      <w:proofErr w:type="spellEnd"/>
      <w:r w:rsidRPr="00545382">
        <w:rPr>
          <w:rFonts w:ascii="Times New Roman" w:hAnsi="Times New Roman" w:cs="Times New Roman"/>
          <w:sz w:val="24"/>
          <w:szCs w:val="24"/>
        </w:rPr>
        <w:t xml:space="preserve"> «Сказки народов мира», участие во Всероссийской олимпиаде школьников.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Ноябрь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382">
        <w:rPr>
          <w:rFonts w:ascii="Times New Roman" w:hAnsi="Times New Roman" w:cs="Times New Roman"/>
          <w:sz w:val="24"/>
          <w:szCs w:val="24"/>
        </w:rPr>
        <w:t xml:space="preserve"> Праздник урожая в разных странах, участие в городском фестивале детского художественного творчества «Алтай многоликий», посвященный образованию Алтайского края.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Декабрь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382">
        <w:rPr>
          <w:rFonts w:ascii="Times New Roman" w:hAnsi="Times New Roman" w:cs="Times New Roman"/>
          <w:sz w:val="24"/>
          <w:szCs w:val="24"/>
        </w:rPr>
        <w:t xml:space="preserve"> Гимназический рождественский концерт и новогодний гимназический проект «Новый год шагает по планете».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Январь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382">
        <w:rPr>
          <w:rFonts w:ascii="Times New Roman" w:hAnsi="Times New Roman" w:cs="Times New Roman"/>
          <w:sz w:val="24"/>
          <w:szCs w:val="24"/>
        </w:rPr>
        <w:t xml:space="preserve"> Гимназический конкурс презентаций «Зимние забавы в разных странах и в моей семье». 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lastRenderedPageBreak/>
        <w:t>Февраль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382">
        <w:rPr>
          <w:rFonts w:ascii="Times New Roman" w:hAnsi="Times New Roman" w:cs="Times New Roman"/>
          <w:sz w:val="24"/>
          <w:szCs w:val="24"/>
        </w:rPr>
        <w:t xml:space="preserve"> Инсценированные праздники прощания с зимой в разных странах. 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Март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3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5382">
        <w:rPr>
          <w:rFonts w:ascii="Times New Roman" w:hAnsi="Times New Roman" w:cs="Times New Roman"/>
          <w:sz w:val="24"/>
          <w:szCs w:val="24"/>
        </w:rPr>
        <w:t>Гимназический</w:t>
      </w:r>
      <w:proofErr w:type="gramEnd"/>
      <w:r w:rsidRPr="00545382">
        <w:rPr>
          <w:rFonts w:ascii="Times New Roman" w:hAnsi="Times New Roman" w:cs="Times New Roman"/>
          <w:sz w:val="24"/>
          <w:szCs w:val="24"/>
        </w:rPr>
        <w:t xml:space="preserve"> кинопроект «Мультипликация стран мира».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Апрель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382">
        <w:rPr>
          <w:rFonts w:ascii="Times New Roman" w:hAnsi="Times New Roman" w:cs="Times New Roman"/>
          <w:sz w:val="24"/>
          <w:szCs w:val="24"/>
        </w:rPr>
        <w:t xml:space="preserve"> Участие в муниципальном ежегодном фестивале театрального искусства на иностранных языках, участие в региональной научно-практической конференции «Будущее наукограда», гимназическая научно-практическая конференция исследовательских и проектных работ «Планета Детства», День открытых дверей «Мы вместе!»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Май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382">
        <w:rPr>
          <w:rFonts w:ascii="Times New Roman" w:hAnsi="Times New Roman" w:cs="Times New Roman"/>
          <w:sz w:val="24"/>
          <w:szCs w:val="24"/>
        </w:rPr>
        <w:t xml:space="preserve"> Праздник Победы</w:t>
      </w:r>
      <w:r>
        <w:rPr>
          <w:rFonts w:ascii="Times New Roman" w:hAnsi="Times New Roman" w:cs="Times New Roman"/>
          <w:sz w:val="24"/>
          <w:szCs w:val="24"/>
        </w:rPr>
        <w:t xml:space="preserve"> в Великой Отечественной войне и</w:t>
      </w:r>
      <w:r w:rsidRPr="005453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545382">
        <w:rPr>
          <w:rFonts w:ascii="Times New Roman" w:hAnsi="Times New Roman" w:cs="Times New Roman"/>
          <w:sz w:val="24"/>
          <w:szCs w:val="24"/>
        </w:rPr>
        <w:t>торой мировой войне – как объединение народов, победивших фашизм, праздник достижений «Бал наук».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45382">
        <w:rPr>
          <w:rFonts w:ascii="Times New Roman" w:hAnsi="Times New Roman" w:cs="Times New Roman"/>
          <w:sz w:val="24"/>
          <w:szCs w:val="24"/>
        </w:rPr>
        <w:t xml:space="preserve">В МБОУ «Гимназия № 2» организовано преподавание </w:t>
      </w:r>
      <w:r>
        <w:rPr>
          <w:rFonts w:ascii="Times New Roman" w:hAnsi="Times New Roman" w:cs="Times New Roman"/>
          <w:sz w:val="24"/>
          <w:szCs w:val="24"/>
        </w:rPr>
        <w:t>трех</w:t>
      </w:r>
      <w:r w:rsidRPr="00545382">
        <w:rPr>
          <w:rFonts w:ascii="Times New Roman" w:hAnsi="Times New Roman" w:cs="Times New Roman"/>
          <w:sz w:val="24"/>
          <w:szCs w:val="24"/>
        </w:rPr>
        <w:t xml:space="preserve"> иностранных языков (английского языка, в том числе углубленно в гимназических классах), немецкого языка как второго иностранного в гимназических классах, на уровне среднего общего образования через компонент образовательного учреждения изучается китайский язык.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 xml:space="preserve">Инновационная деятельность гимназии в течение </w:t>
      </w:r>
      <w:r>
        <w:rPr>
          <w:rFonts w:ascii="Times New Roman" w:hAnsi="Times New Roman" w:cs="Times New Roman"/>
          <w:sz w:val="24"/>
          <w:szCs w:val="24"/>
        </w:rPr>
        <w:t>пяти</w:t>
      </w:r>
      <w:r w:rsidRPr="00545382">
        <w:rPr>
          <w:rFonts w:ascii="Times New Roman" w:hAnsi="Times New Roman" w:cs="Times New Roman"/>
          <w:sz w:val="24"/>
          <w:szCs w:val="24"/>
        </w:rPr>
        <w:t xml:space="preserve"> лет представлена следующими направлениями: муниципальный проект «Городской ресу</w:t>
      </w:r>
      <w:r>
        <w:rPr>
          <w:rFonts w:ascii="Times New Roman" w:hAnsi="Times New Roman" w:cs="Times New Roman"/>
          <w:sz w:val="24"/>
          <w:szCs w:val="24"/>
        </w:rPr>
        <w:t xml:space="preserve">рсный центр иностранных языков», «Организация эффективного взаимодействия с </w:t>
      </w:r>
      <w:r w:rsidRPr="00545382">
        <w:rPr>
          <w:rFonts w:ascii="Times New Roman" w:hAnsi="Times New Roman" w:cs="Times New Roman"/>
          <w:sz w:val="24"/>
          <w:szCs w:val="24"/>
        </w:rPr>
        <w:t>участниками образовательных отношений гимназии с целью успешной социальной адаптации».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гимназии реализованы </w:t>
      </w:r>
      <w:r w:rsidRPr="00545382">
        <w:rPr>
          <w:rFonts w:ascii="Times New Roman" w:hAnsi="Times New Roman" w:cs="Times New Roman"/>
          <w:sz w:val="24"/>
          <w:szCs w:val="24"/>
        </w:rPr>
        <w:t>краевые инновационные площадки: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545382">
        <w:rPr>
          <w:rFonts w:ascii="Times New Roman" w:hAnsi="Times New Roman" w:cs="Times New Roman"/>
          <w:sz w:val="24"/>
          <w:szCs w:val="24"/>
        </w:rPr>
        <w:t xml:space="preserve">егиональный инновационный проект «Организация процесса иноязычного образования в школе в условиях реализации ФГОС </w:t>
      </w:r>
      <w:r>
        <w:rPr>
          <w:rFonts w:ascii="Times New Roman" w:hAnsi="Times New Roman" w:cs="Times New Roman"/>
          <w:sz w:val="24"/>
          <w:szCs w:val="24"/>
        </w:rPr>
        <w:t>основного общего образования</w:t>
      </w:r>
      <w:r w:rsidRPr="00545382">
        <w:rPr>
          <w:rFonts w:ascii="Times New Roman" w:hAnsi="Times New Roman" w:cs="Times New Roman"/>
          <w:sz w:val="24"/>
          <w:szCs w:val="24"/>
        </w:rPr>
        <w:t xml:space="preserve">. Вопросы обучения второму иностранному языку»; 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банк лучших практик </w:t>
      </w:r>
      <w:r w:rsidRPr="00545382">
        <w:rPr>
          <w:rFonts w:ascii="Times New Roman" w:hAnsi="Times New Roman" w:cs="Times New Roman"/>
          <w:sz w:val="24"/>
          <w:szCs w:val="24"/>
        </w:rPr>
        <w:t>«Муниципальный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ресурсный центр учителей иностранного языка города Бийска на базе МБОУ «Гимназия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2» как фактор повышения качества иноязычного образования»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4724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 xml:space="preserve">Работа с </w:t>
      </w:r>
      <w:proofErr w:type="gramStart"/>
      <w:r w:rsidRPr="00545382">
        <w:rPr>
          <w:rFonts w:ascii="Times New Roman" w:hAnsi="Times New Roman" w:cs="Times New Roman"/>
          <w:sz w:val="24"/>
          <w:szCs w:val="24"/>
        </w:rPr>
        <w:t>одаренными</w:t>
      </w:r>
      <w:proofErr w:type="gramEnd"/>
      <w:r w:rsidRPr="00545382">
        <w:rPr>
          <w:rFonts w:ascii="Times New Roman" w:hAnsi="Times New Roman" w:cs="Times New Roman"/>
          <w:sz w:val="24"/>
          <w:szCs w:val="24"/>
        </w:rPr>
        <w:t xml:space="preserve"> обучающимися </w:t>
      </w:r>
      <w:r>
        <w:rPr>
          <w:rFonts w:ascii="Times New Roman" w:hAnsi="Times New Roman" w:cs="Times New Roman"/>
          <w:sz w:val="24"/>
          <w:szCs w:val="24"/>
        </w:rPr>
        <w:t xml:space="preserve">проводится </w:t>
      </w:r>
      <w:r w:rsidRPr="00545382">
        <w:rPr>
          <w:rFonts w:ascii="Times New Roman" w:hAnsi="Times New Roman" w:cs="Times New Roman"/>
          <w:sz w:val="24"/>
          <w:szCs w:val="24"/>
        </w:rPr>
        <w:t xml:space="preserve">через организацию олимпиадного движения, исследовательскую и проектную деятельность. Учащиеся гимназии становятся призерами и победителями Всероссийской олимпиады школьников по иностранным языкам, призерами во Всероссийской олимпиаде по немецкому языку «Немецкий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45382">
        <w:rPr>
          <w:rFonts w:ascii="Times New Roman" w:hAnsi="Times New Roman" w:cs="Times New Roman"/>
          <w:sz w:val="24"/>
          <w:szCs w:val="24"/>
        </w:rPr>
        <w:t xml:space="preserve"> первый второй иностранный» при Немецком культу</w:t>
      </w:r>
      <w:r>
        <w:rPr>
          <w:rFonts w:ascii="Times New Roman" w:hAnsi="Times New Roman" w:cs="Times New Roman"/>
          <w:sz w:val="24"/>
          <w:szCs w:val="24"/>
        </w:rPr>
        <w:t xml:space="preserve">рном центре им. Гете в Москве </w:t>
      </w:r>
      <w:r w:rsidRPr="00545382">
        <w:rPr>
          <w:rFonts w:ascii="Times New Roman" w:hAnsi="Times New Roman" w:cs="Times New Roman"/>
          <w:sz w:val="24"/>
          <w:szCs w:val="24"/>
        </w:rPr>
        <w:t>и т.д.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Активно функционирует научное объединение учащихся «Знатоки»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5382">
        <w:rPr>
          <w:rFonts w:ascii="Times New Roman" w:hAnsi="Times New Roman" w:cs="Times New Roman"/>
          <w:sz w:val="24"/>
          <w:szCs w:val="24"/>
        </w:rPr>
        <w:t xml:space="preserve"> участники которого становятся победителями и призерами НПК «Будущее наукограда», «Будущее Алтая» и других городских и региональных конкурсов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Pr="00545382">
        <w:rPr>
          <w:rFonts w:ascii="Times New Roman" w:hAnsi="Times New Roman" w:cs="Times New Roman"/>
          <w:sz w:val="24"/>
          <w:szCs w:val="24"/>
        </w:rPr>
        <w:t>направлению иностранны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45382">
        <w:rPr>
          <w:rFonts w:ascii="Times New Roman" w:hAnsi="Times New Roman" w:cs="Times New Roman"/>
          <w:sz w:val="24"/>
          <w:szCs w:val="24"/>
        </w:rPr>
        <w:t xml:space="preserve"> язык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45382">
        <w:rPr>
          <w:rFonts w:ascii="Times New Roman" w:hAnsi="Times New Roman" w:cs="Times New Roman"/>
          <w:sz w:val="24"/>
          <w:szCs w:val="24"/>
        </w:rPr>
        <w:t>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545382">
        <w:rPr>
          <w:rFonts w:ascii="Times New Roman" w:hAnsi="Times New Roman" w:cs="Times New Roman"/>
          <w:sz w:val="24"/>
          <w:szCs w:val="24"/>
        </w:rPr>
        <w:t xml:space="preserve">гимназии реализован проект в рамках воспитательного направления «Гимназия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45382">
        <w:rPr>
          <w:rFonts w:ascii="Times New Roman" w:hAnsi="Times New Roman" w:cs="Times New Roman"/>
          <w:sz w:val="24"/>
          <w:szCs w:val="24"/>
        </w:rPr>
        <w:t xml:space="preserve"> школа диалога культур». В рамках данного проекта были проведены</w:t>
      </w:r>
      <w:r>
        <w:rPr>
          <w:rFonts w:ascii="Times New Roman" w:hAnsi="Times New Roman" w:cs="Times New Roman"/>
          <w:sz w:val="24"/>
          <w:szCs w:val="24"/>
        </w:rPr>
        <w:t>: п</w:t>
      </w:r>
      <w:r w:rsidRPr="00545382">
        <w:rPr>
          <w:rFonts w:ascii="Times New Roman" w:hAnsi="Times New Roman" w:cs="Times New Roman"/>
          <w:sz w:val="24"/>
          <w:szCs w:val="24"/>
        </w:rPr>
        <w:t>едагогический совет по теме «Поликультурное воспитание: школа диалога культур»,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Управляющий совет «Ведущие аспекты поликультурного воспитания подрастающего поколения»,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545382">
        <w:rPr>
          <w:rFonts w:ascii="Times New Roman" w:hAnsi="Times New Roman" w:cs="Times New Roman"/>
          <w:sz w:val="24"/>
          <w:szCs w:val="24"/>
        </w:rPr>
        <w:t>одительские собрания «Поликультурное воспитание подрастающего поколения»,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Научно-практическая конференция школьников «Планета знаний»,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Семинар-практикум для педагогов «Современные методы профориентации школьников»,</w:t>
      </w:r>
      <w:r>
        <w:rPr>
          <w:rFonts w:ascii="Times New Roman" w:hAnsi="Times New Roman" w:cs="Times New Roman"/>
          <w:sz w:val="24"/>
          <w:szCs w:val="24"/>
        </w:rPr>
        <w:t xml:space="preserve"> Ежегодная </w:t>
      </w:r>
      <w:r w:rsidRPr="00545382">
        <w:rPr>
          <w:rFonts w:ascii="Times New Roman" w:hAnsi="Times New Roman" w:cs="Times New Roman"/>
          <w:sz w:val="24"/>
          <w:szCs w:val="24"/>
        </w:rPr>
        <w:t>торж</w:t>
      </w:r>
      <w:r>
        <w:rPr>
          <w:rFonts w:ascii="Times New Roman" w:hAnsi="Times New Roman" w:cs="Times New Roman"/>
          <w:sz w:val="24"/>
          <w:szCs w:val="24"/>
        </w:rPr>
        <w:t xml:space="preserve">ественная церемония награждения </w:t>
      </w:r>
      <w:r w:rsidRPr="00545382">
        <w:rPr>
          <w:rFonts w:ascii="Times New Roman" w:hAnsi="Times New Roman" w:cs="Times New Roman"/>
          <w:sz w:val="24"/>
          <w:szCs w:val="24"/>
        </w:rPr>
        <w:t>гимназистов за выдающиеся достижения в течение года «Бал наук»,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День открытых дверей «Фестиваль национальных культур»,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545382">
        <w:rPr>
          <w:rFonts w:ascii="Times New Roman" w:hAnsi="Times New Roman" w:cs="Times New Roman"/>
          <w:sz w:val="24"/>
          <w:szCs w:val="24"/>
        </w:rPr>
        <w:t>онцерт для родительской и ученической общественности «Школы народов мира»,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545382">
        <w:rPr>
          <w:rFonts w:ascii="Times New Roman" w:hAnsi="Times New Roman" w:cs="Times New Roman"/>
          <w:sz w:val="24"/>
          <w:szCs w:val="24"/>
        </w:rPr>
        <w:t>оказ детского спектакля «Золотой гусь» на немецком языке,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 w:rsidRPr="00545382">
        <w:rPr>
          <w:rFonts w:ascii="Times New Roman" w:hAnsi="Times New Roman" w:cs="Times New Roman"/>
          <w:sz w:val="24"/>
          <w:szCs w:val="24"/>
        </w:rPr>
        <w:t>радиционный Рождественский концерт.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В учреждении функционируют творческие объединения внеурочной деятельности учащихся согласно требованиям ФГОС</w:t>
      </w:r>
      <w:r>
        <w:rPr>
          <w:rFonts w:ascii="Times New Roman" w:hAnsi="Times New Roman" w:cs="Times New Roman"/>
          <w:sz w:val="24"/>
          <w:szCs w:val="24"/>
        </w:rPr>
        <w:t xml:space="preserve"> общего образования</w:t>
      </w:r>
      <w:r w:rsidRPr="005453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направленные на развитие этно- и поликультурного компонента («Грамотный читатель», «</w:t>
      </w:r>
      <w:r>
        <w:rPr>
          <w:rFonts w:ascii="Times New Roman" w:hAnsi="Times New Roman" w:cs="Times New Roman"/>
          <w:sz w:val="24"/>
          <w:szCs w:val="24"/>
        </w:rPr>
        <w:t xml:space="preserve">Школьный  театр </w:t>
      </w:r>
      <w:r w:rsidRPr="00545382">
        <w:rPr>
          <w:rFonts w:ascii="Times New Roman" w:hAnsi="Times New Roman" w:cs="Times New Roman"/>
          <w:sz w:val="24"/>
          <w:szCs w:val="24"/>
        </w:rPr>
        <w:t>«Путешествуем в сказку», «Россия-мои горизонты», «Разговоры о важном», «Музейное дело», «Работа с текстом рекламы», «</w:t>
      </w:r>
      <w:r>
        <w:rPr>
          <w:rFonts w:ascii="Times New Roman" w:hAnsi="Times New Roman" w:cs="Times New Roman"/>
          <w:sz w:val="24"/>
          <w:szCs w:val="24"/>
        </w:rPr>
        <w:t xml:space="preserve">Занимательный английский язык», «В мире немецкого  языка», </w:t>
      </w:r>
      <w:r w:rsidRPr="00545382">
        <w:rPr>
          <w:rFonts w:ascii="Times New Roman" w:hAnsi="Times New Roman" w:cs="Times New Roman"/>
          <w:sz w:val="24"/>
          <w:szCs w:val="24"/>
        </w:rPr>
        <w:t>вокальная студия «</w:t>
      </w:r>
      <w:r>
        <w:rPr>
          <w:rFonts w:ascii="Times New Roman" w:hAnsi="Times New Roman" w:cs="Times New Roman"/>
          <w:sz w:val="24"/>
          <w:szCs w:val="24"/>
        </w:rPr>
        <w:t>Открытие</w:t>
      </w:r>
      <w:r w:rsidRPr="00545382">
        <w:rPr>
          <w:rFonts w:ascii="Times New Roman" w:hAnsi="Times New Roman" w:cs="Times New Roman"/>
          <w:sz w:val="24"/>
          <w:szCs w:val="24"/>
        </w:rPr>
        <w:t>», «Учусь создавать проекты»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45382">
        <w:rPr>
          <w:rFonts w:ascii="Times New Roman" w:hAnsi="Times New Roman" w:cs="Times New Roman"/>
          <w:sz w:val="24"/>
          <w:szCs w:val="24"/>
        </w:rPr>
        <w:t>«Волшебный калейдоскоп» и т.д.).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 xml:space="preserve">Получены достаточно высокие показатели оценки поликультурной среды по шкале «Отношение к представителям других культур», что </w:t>
      </w:r>
      <w:r w:rsidRPr="00545382">
        <w:rPr>
          <w:rFonts w:ascii="Times New Roman" w:hAnsi="Times New Roman" w:cs="Times New Roman"/>
          <w:sz w:val="24"/>
          <w:szCs w:val="24"/>
        </w:rPr>
        <w:lastRenderedPageBreak/>
        <w:t>свидетельствует о позитивности отношений в целом с представителями других народов и о налич</w:t>
      </w:r>
      <w:proofErr w:type="gramStart"/>
      <w:r w:rsidRPr="00545382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545382">
        <w:rPr>
          <w:rFonts w:ascii="Times New Roman" w:hAnsi="Times New Roman" w:cs="Times New Roman"/>
          <w:sz w:val="24"/>
          <w:szCs w:val="24"/>
        </w:rPr>
        <w:t>бучающихся уважения к языковым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45382">
        <w:rPr>
          <w:rFonts w:ascii="Times New Roman" w:hAnsi="Times New Roman" w:cs="Times New Roman"/>
          <w:sz w:val="24"/>
          <w:szCs w:val="24"/>
        </w:rPr>
        <w:t>культурным особенностям людей. Наряду с данным показателем мониторинг воспитательной деятельности в гимназии согласно диагностике уровня воспитанности по методике М.И. Шиловой по показателю «О</w:t>
      </w:r>
      <w:r>
        <w:rPr>
          <w:rFonts w:ascii="Times New Roman" w:hAnsi="Times New Roman" w:cs="Times New Roman"/>
          <w:sz w:val="24"/>
          <w:szCs w:val="24"/>
        </w:rPr>
        <w:t xml:space="preserve">тношение к обществу» показывает </w:t>
      </w:r>
      <w:r w:rsidRPr="00545382">
        <w:rPr>
          <w:rFonts w:ascii="Times New Roman" w:hAnsi="Times New Roman" w:cs="Times New Roman"/>
          <w:sz w:val="24"/>
          <w:szCs w:val="24"/>
        </w:rPr>
        <w:t xml:space="preserve">высокий уровень </w:t>
      </w:r>
      <w:r>
        <w:rPr>
          <w:rFonts w:ascii="Times New Roman" w:hAnsi="Times New Roman" w:cs="Times New Roman"/>
          <w:sz w:val="24"/>
          <w:szCs w:val="24"/>
        </w:rPr>
        <w:t>воспитанности</w:t>
      </w:r>
      <w:r w:rsidRPr="00545382">
        <w:rPr>
          <w:rFonts w:ascii="Times New Roman" w:hAnsi="Times New Roman" w:cs="Times New Roman"/>
          <w:sz w:val="24"/>
          <w:szCs w:val="24"/>
        </w:rPr>
        <w:t xml:space="preserve">, хороший уровень сформированности классных коллективов и развитие лидерского потенциала гимназистов. Для качественного развития страны важен компетентный управленческий состав, воспитание которого начинается со школьной скамьи. Лидер должен быть хорошим коммуникатором, используя свои языковые знания, что приводит к повышению мотивации своей команды и успешному достижению общей цели, </w:t>
      </w:r>
      <w:r>
        <w:rPr>
          <w:rFonts w:ascii="Times New Roman" w:hAnsi="Times New Roman" w:cs="Times New Roman"/>
          <w:sz w:val="24"/>
          <w:szCs w:val="24"/>
        </w:rPr>
        <w:t xml:space="preserve">должен </w:t>
      </w:r>
      <w:r w:rsidRPr="00545382">
        <w:rPr>
          <w:rFonts w:ascii="Times New Roman" w:hAnsi="Times New Roman" w:cs="Times New Roman"/>
          <w:sz w:val="24"/>
          <w:szCs w:val="24"/>
        </w:rPr>
        <w:t xml:space="preserve">обладать стратегическим мышлением, умением принимать решения и нести ответственность за принятое решение. 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Согласно методике изучения удовлетворенности родителей работой образовательного учреждения,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разработанной</w:t>
      </w:r>
      <w:r>
        <w:rPr>
          <w:rFonts w:ascii="Times New Roman" w:hAnsi="Times New Roman" w:cs="Times New Roman"/>
          <w:sz w:val="24"/>
          <w:szCs w:val="24"/>
        </w:rPr>
        <w:t xml:space="preserve"> Е.Н. </w:t>
      </w:r>
      <w:r w:rsidRPr="00545382">
        <w:rPr>
          <w:rFonts w:ascii="Times New Roman" w:hAnsi="Times New Roman" w:cs="Times New Roman"/>
          <w:sz w:val="24"/>
          <w:szCs w:val="24"/>
        </w:rPr>
        <w:t>Степановым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5382">
        <w:rPr>
          <w:rFonts w:ascii="Times New Roman" w:hAnsi="Times New Roman" w:cs="Times New Roman"/>
          <w:sz w:val="24"/>
          <w:szCs w:val="24"/>
        </w:rPr>
        <w:t xml:space="preserve"> в гимназии наблюдается высокий уровень удовлетворенности родителей организацией образовательного процесса.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 xml:space="preserve">Следует отметить ежегодную высокую стабильность востребованности выпускников гимназии в образовательных организациях высшего образования. Ежегодно выпускники гимназии  выбирают лингвистическое направление вузов всероссийского и международного уровня при построении своей дальнейшей образовательной  и профессиональной  траектории. 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Pr="00545382">
        <w:rPr>
          <w:rFonts w:ascii="Times New Roman" w:hAnsi="Times New Roman" w:cs="Times New Roman"/>
          <w:sz w:val="24"/>
          <w:szCs w:val="24"/>
        </w:rPr>
        <w:t>формирование поликультурной позиции</w:t>
      </w:r>
      <w:r>
        <w:rPr>
          <w:rFonts w:ascii="Times New Roman" w:hAnsi="Times New Roman" w:cs="Times New Roman"/>
          <w:sz w:val="24"/>
          <w:szCs w:val="24"/>
        </w:rPr>
        <w:t xml:space="preserve"> гимназистов является </w:t>
      </w:r>
      <w:r w:rsidRPr="00545382">
        <w:rPr>
          <w:rFonts w:ascii="Times New Roman" w:hAnsi="Times New Roman" w:cs="Times New Roman"/>
          <w:sz w:val="24"/>
          <w:szCs w:val="24"/>
        </w:rPr>
        <w:t xml:space="preserve">одной из первостепенных значимых задач гимназии, реализация которой способствует успешному социальному взаимодействию личности в современном многонациональном мире. 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Сформированная поликультурная позиция гимназистов позволяет расширить профессиональный выбор обучающихся и быть конкурентоспособным на рынке труда</w:t>
      </w:r>
      <w:r>
        <w:rPr>
          <w:rFonts w:ascii="Times New Roman" w:hAnsi="Times New Roman" w:cs="Times New Roman"/>
          <w:sz w:val="24"/>
          <w:szCs w:val="24"/>
        </w:rPr>
        <w:t xml:space="preserve"> в России</w:t>
      </w:r>
      <w:r w:rsidRPr="0054538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45382">
        <w:rPr>
          <w:rFonts w:ascii="Times New Roman" w:hAnsi="Times New Roman" w:cs="Times New Roman"/>
          <w:sz w:val="24"/>
          <w:szCs w:val="24"/>
        </w:rPr>
        <w:t xml:space="preserve">пыт гимназии </w:t>
      </w:r>
      <w:r>
        <w:rPr>
          <w:rFonts w:ascii="Times New Roman" w:hAnsi="Times New Roman" w:cs="Times New Roman"/>
          <w:sz w:val="24"/>
          <w:szCs w:val="24"/>
        </w:rPr>
        <w:t xml:space="preserve">позволяет </w:t>
      </w:r>
      <w:r w:rsidRPr="00545382">
        <w:rPr>
          <w:rFonts w:ascii="Times New Roman" w:hAnsi="Times New Roman" w:cs="Times New Roman"/>
          <w:sz w:val="24"/>
          <w:szCs w:val="24"/>
        </w:rPr>
        <w:t xml:space="preserve">показать уникальность образовательной организации, удовлетворить запрос родительской общественности, формировать 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Pr="00545382">
        <w:rPr>
          <w:rFonts w:ascii="Times New Roman" w:hAnsi="Times New Roman" w:cs="Times New Roman"/>
          <w:sz w:val="24"/>
          <w:szCs w:val="24"/>
        </w:rPr>
        <w:t>выпускников ответственную гражданскую позицию, ориент</w:t>
      </w:r>
      <w:r>
        <w:rPr>
          <w:rFonts w:ascii="Times New Roman" w:hAnsi="Times New Roman" w:cs="Times New Roman"/>
          <w:sz w:val="24"/>
          <w:szCs w:val="24"/>
        </w:rPr>
        <w:t xml:space="preserve">ацию </w:t>
      </w:r>
      <w:r w:rsidRPr="00545382">
        <w:rPr>
          <w:rFonts w:ascii="Times New Roman" w:hAnsi="Times New Roman" w:cs="Times New Roman"/>
          <w:sz w:val="24"/>
          <w:szCs w:val="24"/>
        </w:rPr>
        <w:t>на самореализацию и работу в России в разных сферах профессиональной деятельности в экономике, культуре, предусматривающих участие в международном взаимодействии, сотрудничестве.</w:t>
      </w:r>
    </w:p>
    <w:p w:rsidR="00544724" w:rsidRPr="00545382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Поликультурное воспитание в МБОУ «Гимназия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>2» реализуется</w:t>
      </w:r>
      <w:r>
        <w:rPr>
          <w:rFonts w:ascii="Times New Roman" w:hAnsi="Times New Roman" w:cs="Times New Roman"/>
          <w:sz w:val="24"/>
          <w:szCs w:val="24"/>
        </w:rPr>
        <w:t xml:space="preserve"> ч</w:t>
      </w:r>
      <w:r w:rsidRPr="00545382">
        <w:rPr>
          <w:rFonts w:ascii="Times New Roman" w:hAnsi="Times New Roman" w:cs="Times New Roman"/>
          <w:sz w:val="24"/>
          <w:szCs w:val="24"/>
        </w:rPr>
        <w:t xml:space="preserve">ерез следующие </w:t>
      </w:r>
      <w:r>
        <w:rPr>
          <w:rFonts w:ascii="Times New Roman" w:hAnsi="Times New Roman" w:cs="Times New Roman"/>
          <w:sz w:val="24"/>
          <w:szCs w:val="24"/>
        </w:rPr>
        <w:t xml:space="preserve">содержательные </w:t>
      </w:r>
      <w:r w:rsidRPr="00545382">
        <w:rPr>
          <w:rFonts w:ascii="Times New Roman" w:hAnsi="Times New Roman" w:cs="Times New Roman"/>
          <w:sz w:val="24"/>
          <w:szCs w:val="24"/>
        </w:rPr>
        <w:t xml:space="preserve">модули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545382">
        <w:rPr>
          <w:rFonts w:ascii="Times New Roman" w:hAnsi="Times New Roman" w:cs="Times New Roman"/>
          <w:sz w:val="24"/>
          <w:szCs w:val="24"/>
        </w:rPr>
        <w:t>рабочей программ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45382">
        <w:rPr>
          <w:rFonts w:ascii="Times New Roman" w:hAnsi="Times New Roman" w:cs="Times New Roman"/>
          <w:sz w:val="24"/>
          <w:szCs w:val="24"/>
        </w:rPr>
        <w:t xml:space="preserve"> воспитания гимназии: «Урочная деятельность», «Внеурочная деятельность», «Основные школьные дела», «Взаимодействие с родителями (законными представителями), «Социальное партнерство», «Профориентация», «Организация предметно-пространственной среды». </w:t>
      </w:r>
    </w:p>
    <w:p w:rsidR="00544724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382">
        <w:rPr>
          <w:rFonts w:ascii="Times New Roman" w:hAnsi="Times New Roman" w:cs="Times New Roman"/>
          <w:sz w:val="24"/>
          <w:szCs w:val="24"/>
        </w:rPr>
        <w:t>Обладая опытом организации поликультурного воспитания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5382">
        <w:rPr>
          <w:rFonts w:ascii="Times New Roman" w:hAnsi="Times New Roman" w:cs="Times New Roman"/>
          <w:sz w:val="24"/>
          <w:szCs w:val="24"/>
        </w:rPr>
        <w:t xml:space="preserve"> возможна разработка</w:t>
      </w:r>
      <w:r>
        <w:rPr>
          <w:rFonts w:ascii="Times New Roman" w:hAnsi="Times New Roman" w:cs="Times New Roman"/>
          <w:sz w:val="24"/>
          <w:szCs w:val="24"/>
        </w:rPr>
        <w:t xml:space="preserve"> в гимназии </w:t>
      </w:r>
      <w:r w:rsidRPr="00545382">
        <w:rPr>
          <w:rFonts w:ascii="Times New Roman" w:hAnsi="Times New Roman" w:cs="Times New Roman"/>
          <w:sz w:val="24"/>
          <w:szCs w:val="24"/>
        </w:rPr>
        <w:t>отдельного вариативного модуля «Организация поликультурного пространства» с учетом особенностей образовательной программы гимназии, примерная рабочая программа воспитания и федеральна</w:t>
      </w:r>
      <w:r>
        <w:rPr>
          <w:rFonts w:ascii="Times New Roman" w:hAnsi="Times New Roman" w:cs="Times New Roman"/>
          <w:sz w:val="24"/>
          <w:szCs w:val="24"/>
        </w:rPr>
        <w:t xml:space="preserve">я рабочая программа воспитания </w:t>
      </w:r>
      <w:r w:rsidRPr="00545382">
        <w:rPr>
          <w:rFonts w:ascii="Times New Roman" w:hAnsi="Times New Roman" w:cs="Times New Roman"/>
          <w:sz w:val="24"/>
          <w:szCs w:val="24"/>
        </w:rPr>
        <w:t>предусматривают возможность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382">
        <w:rPr>
          <w:rFonts w:ascii="Times New Roman" w:hAnsi="Times New Roman" w:cs="Times New Roman"/>
          <w:sz w:val="24"/>
          <w:szCs w:val="24"/>
        </w:rPr>
        <w:t xml:space="preserve">внесения корректив в зависимости от </w:t>
      </w:r>
      <w:r>
        <w:rPr>
          <w:rFonts w:ascii="Times New Roman" w:hAnsi="Times New Roman" w:cs="Times New Roman"/>
          <w:sz w:val="24"/>
          <w:szCs w:val="24"/>
        </w:rPr>
        <w:t>особенностей обще</w:t>
      </w:r>
      <w:r w:rsidRPr="00545382">
        <w:rPr>
          <w:rFonts w:ascii="Times New Roman" w:hAnsi="Times New Roman" w:cs="Times New Roman"/>
          <w:sz w:val="24"/>
          <w:szCs w:val="24"/>
        </w:rPr>
        <w:t>образовательно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5453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545382">
        <w:rPr>
          <w:rFonts w:ascii="Times New Roman" w:hAnsi="Times New Roman" w:cs="Times New Roman"/>
          <w:sz w:val="24"/>
          <w:szCs w:val="24"/>
        </w:rPr>
        <w:t>.</w:t>
      </w:r>
    </w:p>
    <w:p w:rsidR="00544724" w:rsidRPr="00220D39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Опыт работы гимназии по организации поликультурного пространства был представлен и одобрен  на </w:t>
      </w:r>
      <w:r>
        <w:rPr>
          <w:rFonts w:ascii="Times New Roman" w:hAnsi="Times New Roman" w:cs="Times New Roman"/>
          <w:sz w:val="24"/>
          <w:szCs w:val="24"/>
          <w:lang w:val="de-DE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 «Ценности в системе воспитания: теория и практика» в рамках секции «Программы воспитания: теория, технологии, инновационные практики». Данная конференция была организована ФГБНУ «Институт изучения детства, семьи и воспитания» на базе ФГБОУ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«Государственный университет просвещения» в г. Москва 1 и 2 ноября 2023 года.</w:t>
      </w:r>
    </w:p>
    <w:p w:rsidR="00544724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4724" w:rsidRPr="00B73EF9" w:rsidRDefault="00544724" w:rsidP="00544724">
      <w:pPr>
        <w:tabs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3EF9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544724" w:rsidRDefault="00544724" w:rsidP="0054472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E80">
        <w:rPr>
          <w:rFonts w:ascii="Times New Roman" w:hAnsi="Times New Roman" w:cs="Times New Roman"/>
          <w:sz w:val="24"/>
          <w:szCs w:val="24"/>
        </w:rPr>
        <w:t>1. Иванова А.В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11E80">
        <w:rPr>
          <w:rFonts w:ascii="Times New Roman" w:hAnsi="Times New Roman" w:cs="Times New Roman"/>
          <w:sz w:val="24"/>
          <w:szCs w:val="24"/>
        </w:rPr>
        <w:t xml:space="preserve"> Филиппова Н.И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1E80">
        <w:rPr>
          <w:rFonts w:ascii="Times New Roman" w:hAnsi="Times New Roman" w:cs="Times New Roman"/>
          <w:sz w:val="24"/>
          <w:szCs w:val="24"/>
        </w:rPr>
        <w:t xml:space="preserve"> Модели организации непрерывного этнокультурного и поликультурного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r w:rsidRPr="009B1CB6">
        <w:rPr>
          <w:rFonts w:ascii="Times New Roman" w:hAnsi="Times New Roman" w:cs="Times New Roman"/>
          <w:sz w:val="24"/>
          <w:szCs w:val="24"/>
        </w:rPr>
        <w:t>/</w:t>
      </w:r>
      <w:r w:rsidRPr="007C619D">
        <w:t xml:space="preserve"> </w:t>
      </w:r>
      <w:r w:rsidRPr="007C619D">
        <w:rPr>
          <w:rFonts w:ascii="Times New Roman" w:hAnsi="Times New Roman" w:cs="Times New Roman"/>
          <w:sz w:val="24"/>
          <w:szCs w:val="24"/>
        </w:rPr>
        <w:t xml:space="preserve">Педагогическое образование в России. </w:t>
      </w:r>
      <w:r w:rsidRPr="007C619D">
        <w:rPr>
          <w:rFonts w:ascii="Times New Roman" w:hAnsi="Times New Roman" w:cs="Times New Roman"/>
          <w:sz w:val="24"/>
          <w:szCs w:val="24"/>
        </w:rPr>
        <w:lastRenderedPageBreak/>
        <w:t xml:space="preserve">2016. №3. 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D11E80">
        <w:rPr>
          <w:rFonts w:ascii="Times New Roman" w:hAnsi="Times New Roman" w:cs="Times New Roman"/>
          <w:sz w:val="24"/>
          <w:szCs w:val="24"/>
        </w:rPr>
        <w:t xml:space="preserve"> [Электронный ресурс]. Режим доступа:</w:t>
      </w:r>
      <w:r w:rsidRPr="00AA19DF">
        <w:rPr>
          <w:rFonts w:ascii="Times New Roman" w:hAnsi="Times New Roman" w:cs="Times New Roman"/>
          <w:sz w:val="24"/>
          <w:szCs w:val="24"/>
        </w:rPr>
        <w:t xml:space="preserve"> </w:t>
      </w:r>
      <w:r w:rsidRPr="00084D43">
        <w:rPr>
          <w:rFonts w:ascii="Times New Roman" w:hAnsi="Times New Roman" w:cs="Times New Roman"/>
          <w:sz w:val="24"/>
          <w:szCs w:val="24"/>
        </w:rPr>
        <w:t xml:space="preserve">https://cyberleninka.ru/article/n/modeli-organizatsii-nepreryvnogo-etnokulturnogo-i-polikulturnogo-obrazovaniya </w:t>
      </w:r>
      <w:r>
        <w:rPr>
          <w:rFonts w:ascii="Times New Roman" w:hAnsi="Times New Roman" w:cs="Times New Roman"/>
          <w:sz w:val="24"/>
          <w:szCs w:val="24"/>
        </w:rPr>
        <w:t>(дата обращения: 12.11</w:t>
      </w:r>
      <w:r w:rsidRPr="00D11E80">
        <w:rPr>
          <w:rFonts w:ascii="Times New Roman" w:hAnsi="Times New Roman" w:cs="Times New Roman"/>
          <w:sz w:val="24"/>
          <w:szCs w:val="24"/>
        </w:rPr>
        <w:t>.2023).</w:t>
      </w:r>
    </w:p>
    <w:p w:rsidR="00544724" w:rsidRDefault="00544724" w:rsidP="0054472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E8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177C">
        <w:rPr>
          <w:rFonts w:ascii="Times New Roman" w:hAnsi="Times New Roman" w:cs="Times New Roman"/>
          <w:sz w:val="24"/>
          <w:szCs w:val="24"/>
        </w:rPr>
        <w:t>Саженова</w:t>
      </w:r>
      <w:proofErr w:type="spellEnd"/>
      <w:r w:rsidRPr="0054177C">
        <w:rPr>
          <w:rFonts w:ascii="Times New Roman" w:hAnsi="Times New Roman" w:cs="Times New Roman"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54177C">
        <w:rPr>
          <w:rFonts w:ascii="Times New Roman" w:hAnsi="Times New Roman" w:cs="Times New Roman"/>
          <w:sz w:val="24"/>
          <w:szCs w:val="24"/>
        </w:rPr>
        <w:t>, Дёмина Ю.С.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177C">
        <w:rPr>
          <w:rFonts w:ascii="Times New Roman" w:hAnsi="Times New Roman" w:cs="Times New Roman"/>
          <w:sz w:val="24"/>
          <w:szCs w:val="24"/>
        </w:rPr>
        <w:t>Поликультурное образование — актуал</w:t>
      </w:r>
      <w:r>
        <w:rPr>
          <w:rFonts w:ascii="Times New Roman" w:hAnsi="Times New Roman" w:cs="Times New Roman"/>
          <w:sz w:val="24"/>
          <w:szCs w:val="24"/>
        </w:rPr>
        <w:t xml:space="preserve">ьная проблема современной школы //Казанский федеральный университет  25.10.2015. – </w:t>
      </w:r>
      <w:r w:rsidRPr="00D11E80">
        <w:rPr>
          <w:rFonts w:ascii="Times New Roman" w:hAnsi="Times New Roman" w:cs="Times New Roman"/>
          <w:sz w:val="24"/>
          <w:szCs w:val="24"/>
        </w:rPr>
        <w:t>[Электронный ресурс].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1E80">
        <w:rPr>
          <w:rFonts w:ascii="Times New Roman" w:hAnsi="Times New Roman" w:cs="Times New Roman"/>
          <w:sz w:val="24"/>
          <w:szCs w:val="24"/>
        </w:rPr>
        <w:t>Режим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1E80">
        <w:rPr>
          <w:rFonts w:ascii="Times New Roman" w:hAnsi="Times New Roman" w:cs="Times New Roman"/>
          <w:sz w:val="24"/>
          <w:szCs w:val="24"/>
        </w:rPr>
        <w:t xml:space="preserve">доступа:  </w:t>
      </w:r>
      <w:r w:rsidRPr="0054177C">
        <w:rPr>
          <w:rFonts w:ascii="Times New Roman" w:hAnsi="Times New Roman" w:cs="Times New Roman"/>
          <w:sz w:val="24"/>
          <w:szCs w:val="24"/>
        </w:rPr>
        <w:t>https://kpfu.ru/portal/docs/F_1506840345/Polikulturnoe.obrazovanie._.aktualnaya.problema.sovremennoj.shkoly_Sazhenova_AN_Demina_JuS.pdf (дата обращения:</w:t>
      </w:r>
      <w:r>
        <w:rPr>
          <w:rFonts w:ascii="Times New Roman" w:hAnsi="Times New Roman" w:cs="Times New Roman"/>
          <w:sz w:val="24"/>
          <w:szCs w:val="24"/>
        </w:rPr>
        <w:t xml:space="preserve"> 12.11</w:t>
      </w:r>
      <w:r w:rsidRPr="00D11E80">
        <w:rPr>
          <w:rFonts w:ascii="Times New Roman" w:hAnsi="Times New Roman" w:cs="Times New Roman"/>
          <w:sz w:val="24"/>
          <w:szCs w:val="24"/>
        </w:rPr>
        <w:t>.2023).</w:t>
      </w:r>
    </w:p>
    <w:p w:rsidR="00544724" w:rsidRDefault="00544724" w:rsidP="0054472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D11E80">
        <w:rPr>
          <w:rFonts w:ascii="Times New Roman" w:hAnsi="Times New Roman" w:cs="Times New Roman"/>
          <w:sz w:val="24"/>
          <w:szCs w:val="24"/>
        </w:rPr>
        <w:t>Живодрова Т.А. Поликультурное воспитание школьников как одно из приоритетных направлений современного</w:t>
      </w:r>
      <w:r>
        <w:rPr>
          <w:rFonts w:ascii="Times New Roman" w:hAnsi="Times New Roman" w:cs="Times New Roman"/>
          <w:sz w:val="24"/>
          <w:szCs w:val="24"/>
        </w:rPr>
        <w:t xml:space="preserve"> образования //</w:t>
      </w:r>
      <w:r w:rsidRPr="00D11E80">
        <w:rPr>
          <w:rFonts w:ascii="Times New Roman" w:hAnsi="Times New Roman" w:cs="Times New Roman"/>
          <w:sz w:val="24"/>
          <w:szCs w:val="24"/>
        </w:rPr>
        <w:t xml:space="preserve"> </w:t>
      </w:r>
      <w:r w:rsidRPr="0023474B">
        <w:rPr>
          <w:rFonts w:ascii="Times New Roman" w:hAnsi="Times New Roman" w:cs="Times New Roman"/>
          <w:sz w:val="24"/>
          <w:szCs w:val="24"/>
        </w:rPr>
        <w:t xml:space="preserve">Наука и школа. 2012. №3. </w:t>
      </w:r>
      <w:r w:rsidRPr="00D11E80">
        <w:rPr>
          <w:rFonts w:ascii="Times New Roman" w:hAnsi="Times New Roman" w:cs="Times New Roman"/>
          <w:sz w:val="24"/>
          <w:szCs w:val="24"/>
        </w:rPr>
        <w:t>- [Электронный ресурс]. Режим доступа: https://cyberleninka.ru/article/n/polikulturnoe-vospitanie-shkolnikov-kak-odno-iz-prioritetnyh-napravleniy-sovremennogo-</w:t>
      </w:r>
      <w:r>
        <w:rPr>
          <w:rFonts w:ascii="Times New Roman" w:hAnsi="Times New Roman" w:cs="Times New Roman"/>
          <w:sz w:val="24"/>
          <w:szCs w:val="24"/>
        </w:rPr>
        <w:t>obrazovaniya (дата обращения: 12.11</w:t>
      </w:r>
      <w:r w:rsidRPr="00D11E80">
        <w:rPr>
          <w:rFonts w:ascii="Times New Roman" w:hAnsi="Times New Roman" w:cs="Times New Roman"/>
          <w:sz w:val="24"/>
          <w:szCs w:val="24"/>
        </w:rPr>
        <w:t>.2023).</w:t>
      </w:r>
    </w:p>
    <w:p w:rsidR="00544724" w:rsidRDefault="00544724" w:rsidP="0054472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D11E80">
        <w:rPr>
          <w:rFonts w:ascii="Times New Roman" w:hAnsi="Times New Roman" w:cs="Times New Roman"/>
          <w:sz w:val="24"/>
          <w:szCs w:val="24"/>
        </w:rPr>
        <w:t xml:space="preserve">. </w:t>
      </w:r>
      <w:r w:rsidRPr="00444936">
        <w:rPr>
          <w:rFonts w:ascii="Times New Roman" w:hAnsi="Times New Roman" w:cs="Times New Roman"/>
          <w:sz w:val="24"/>
          <w:szCs w:val="24"/>
        </w:rPr>
        <w:t>Мельничук</w:t>
      </w:r>
      <w:r w:rsidRPr="00D11E80">
        <w:rPr>
          <w:rFonts w:ascii="Times New Roman" w:hAnsi="Times New Roman" w:cs="Times New Roman"/>
          <w:sz w:val="24"/>
          <w:szCs w:val="24"/>
        </w:rPr>
        <w:t xml:space="preserve"> </w:t>
      </w:r>
      <w:r w:rsidRPr="00444936">
        <w:rPr>
          <w:rFonts w:ascii="Times New Roman" w:hAnsi="Times New Roman" w:cs="Times New Roman"/>
          <w:sz w:val="24"/>
          <w:szCs w:val="24"/>
        </w:rPr>
        <w:t xml:space="preserve">М.В. </w:t>
      </w:r>
      <w:r>
        <w:rPr>
          <w:rFonts w:ascii="Times New Roman" w:hAnsi="Times New Roman" w:cs="Times New Roman"/>
          <w:sz w:val="24"/>
          <w:szCs w:val="24"/>
        </w:rPr>
        <w:t xml:space="preserve">Поликультурная среда вуза и формирующие ее факторы // МНКО. 2022. №4 (95). </w:t>
      </w:r>
      <w:r w:rsidRPr="00D11E8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1E80">
        <w:rPr>
          <w:rFonts w:ascii="Times New Roman" w:hAnsi="Times New Roman" w:cs="Times New Roman"/>
          <w:sz w:val="24"/>
          <w:szCs w:val="24"/>
        </w:rPr>
        <w:t xml:space="preserve">[Электронный ресурс]. Режим доступа: </w:t>
      </w:r>
      <w:r w:rsidRPr="00444936">
        <w:rPr>
          <w:rFonts w:ascii="Times New Roman" w:hAnsi="Times New Roman" w:cs="Times New Roman"/>
          <w:sz w:val="24"/>
          <w:szCs w:val="24"/>
        </w:rPr>
        <w:t xml:space="preserve">https://cyberleninka.ru/article/n/polikulturnaya-sreda-vuza-i-formiruyuschie-ee-faktory </w:t>
      </w:r>
      <w:r>
        <w:rPr>
          <w:rFonts w:ascii="Times New Roman" w:hAnsi="Times New Roman" w:cs="Times New Roman"/>
          <w:sz w:val="24"/>
          <w:szCs w:val="24"/>
        </w:rPr>
        <w:t>(дата обращения: 12.11</w:t>
      </w:r>
      <w:r w:rsidRPr="00D11E80">
        <w:rPr>
          <w:rFonts w:ascii="Times New Roman" w:hAnsi="Times New Roman" w:cs="Times New Roman"/>
          <w:sz w:val="24"/>
          <w:szCs w:val="24"/>
        </w:rPr>
        <w:t>.2023).</w:t>
      </w:r>
    </w:p>
    <w:p w:rsidR="00544724" w:rsidRPr="00D11E80" w:rsidRDefault="00544724" w:rsidP="0054472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D11E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54F1">
        <w:rPr>
          <w:rFonts w:ascii="Times New Roman" w:hAnsi="Times New Roman" w:cs="Times New Roman"/>
          <w:sz w:val="24"/>
          <w:szCs w:val="24"/>
        </w:rPr>
        <w:t>Федеральная образовательная 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054F1">
        <w:rPr>
          <w:rFonts w:ascii="Times New Roman" w:hAnsi="Times New Roman" w:cs="Times New Roman"/>
          <w:sz w:val="24"/>
          <w:szCs w:val="24"/>
        </w:rPr>
        <w:t xml:space="preserve"> начального общего образования. / Приказ Минпросвещения России от 18 мая 2023 г. № 372. Пункт 174. Федеральная рабочая программа воспитания; Федеральная образовательная программа основного общего образования. / Приказ Минпросвещения России от 18 мая 2023 г. № 370. Пункт 170. Федеральная рабочая программа воспитания; Федеральная образовательная программа среднего общего образования. / Приказ Минпросвещения России от 18 мая 2023 г. № 371. Пункт 134. Федеральная рабочая программа воспитания.</w:t>
      </w:r>
    </w:p>
    <w:p w:rsidR="00544724" w:rsidRDefault="00544724" w:rsidP="00544724">
      <w:pPr>
        <w:spacing w:line="360" w:lineRule="auto"/>
        <w:jc w:val="both"/>
        <w:rPr>
          <w:rFonts w:ascii="Times New Roman" w:hAnsi="Times New Roman" w:cs="Times New Roman"/>
        </w:rPr>
      </w:pPr>
    </w:p>
    <w:p w:rsidR="00681F63" w:rsidRDefault="00681F63"/>
    <w:sectPr w:rsidR="00681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03A"/>
    <w:rsid w:val="003F361A"/>
    <w:rsid w:val="00544724"/>
    <w:rsid w:val="00555A75"/>
    <w:rsid w:val="00681F63"/>
    <w:rsid w:val="006F203A"/>
    <w:rsid w:val="0070667B"/>
    <w:rsid w:val="00DA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4724"/>
    <w:rPr>
      <w:color w:val="0000FF" w:themeColor="hyperlink"/>
      <w:u w:val="single"/>
    </w:rPr>
  </w:style>
  <w:style w:type="paragraph" w:styleId="a4">
    <w:name w:val="No Spacing"/>
    <w:uiPriority w:val="1"/>
    <w:qFormat/>
    <w:rsid w:val="0054472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4724"/>
    <w:rPr>
      <w:color w:val="0000FF" w:themeColor="hyperlink"/>
      <w:u w:val="single"/>
    </w:rPr>
  </w:style>
  <w:style w:type="paragraph" w:styleId="a4">
    <w:name w:val="No Spacing"/>
    <w:uiPriority w:val="1"/>
    <w:qFormat/>
    <w:rsid w:val="005447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2399</Words>
  <Characters>13676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KottoSOFT</Company>
  <LinksUpToDate>false</LinksUpToDate>
  <CharactersWithSpaces>16043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11</cp:revision>
  <dcterms:created xsi:type="dcterms:W3CDTF">2023-11-15T04:00:00Z</dcterms:created>
  <dcterms:modified xsi:type="dcterms:W3CDTF">2023-11-15T04:22:00Z</dcterms:modified>
</cp:coreProperties>
</file>