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520" w:rsidRPr="00BD2B05" w:rsidRDefault="00AB5B7F" w:rsidP="00C35173">
      <w:pPr>
        <w:shd w:val="clear" w:color="auto" w:fill="FFFFFF"/>
        <w:tabs>
          <w:tab w:val="left" w:pos="0"/>
        </w:tabs>
        <w:spacing w:after="0" w:line="276" w:lineRule="auto"/>
        <w:jc w:val="center"/>
        <w:rPr>
          <w:rFonts w:ascii="Times New Roman" w:eastAsia="Times New Roman" w:hAnsi="Times New Roman" w:cs="Times New Roman"/>
          <w:b/>
          <w:bCs/>
          <w:color w:val="000000"/>
          <w:sz w:val="24"/>
          <w:szCs w:val="24"/>
          <w:lang w:eastAsia="ru-RU"/>
        </w:rPr>
      </w:pPr>
      <w:r w:rsidRPr="00BD2B05">
        <w:rPr>
          <w:rFonts w:ascii="Times New Roman" w:eastAsia="Times New Roman" w:hAnsi="Times New Roman" w:cs="Times New Roman"/>
          <w:b/>
          <w:bCs/>
          <w:color w:val="000000"/>
          <w:sz w:val="24"/>
          <w:szCs w:val="24"/>
          <w:lang w:eastAsia="ru-RU"/>
        </w:rPr>
        <w:t>ПРОЕКТН</w:t>
      </w:r>
      <w:r w:rsidR="0011162B" w:rsidRPr="00BD2B05">
        <w:rPr>
          <w:rFonts w:ascii="Times New Roman" w:eastAsia="Times New Roman" w:hAnsi="Times New Roman" w:cs="Times New Roman"/>
          <w:b/>
          <w:bCs/>
          <w:color w:val="000000"/>
          <w:sz w:val="24"/>
          <w:szCs w:val="24"/>
          <w:lang w:eastAsia="ru-RU"/>
        </w:rPr>
        <w:t>АЯ</w:t>
      </w:r>
      <w:r w:rsidRPr="00BD2B05">
        <w:rPr>
          <w:rFonts w:ascii="Times New Roman" w:eastAsia="Times New Roman" w:hAnsi="Times New Roman" w:cs="Times New Roman"/>
          <w:b/>
          <w:bCs/>
          <w:color w:val="000000"/>
          <w:sz w:val="24"/>
          <w:szCs w:val="24"/>
          <w:lang w:eastAsia="ru-RU"/>
        </w:rPr>
        <w:t xml:space="preserve"> И ИССЛЕДОВАТЕЛЬСК</w:t>
      </w:r>
      <w:r w:rsidR="0011162B" w:rsidRPr="00BD2B05">
        <w:rPr>
          <w:rFonts w:ascii="Times New Roman" w:eastAsia="Times New Roman" w:hAnsi="Times New Roman" w:cs="Times New Roman"/>
          <w:b/>
          <w:bCs/>
          <w:color w:val="000000"/>
          <w:sz w:val="24"/>
          <w:szCs w:val="24"/>
          <w:lang w:eastAsia="ru-RU"/>
        </w:rPr>
        <w:t>АЯ</w:t>
      </w:r>
      <w:r w:rsidRPr="00BD2B05">
        <w:rPr>
          <w:rFonts w:ascii="Times New Roman" w:eastAsia="Times New Roman" w:hAnsi="Times New Roman" w:cs="Times New Roman"/>
          <w:b/>
          <w:bCs/>
          <w:color w:val="000000"/>
          <w:sz w:val="24"/>
          <w:szCs w:val="24"/>
          <w:lang w:eastAsia="ru-RU"/>
        </w:rPr>
        <w:t xml:space="preserve"> ДЕЯТЕЛЬНОСТ</w:t>
      </w:r>
      <w:r w:rsidR="0011162B" w:rsidRPr="00BD2B05">
        <w:rPr>
          <w:rFonts w:ascii="Times New Roman" w:eastAsia="Times New Roman" w:hAnsi="Times New Roman" w:cs="Times New Roman"/>
          <w:b/>
          <w:bCs/>
          <w:color w:val="000000"/>
          <w:sz w:val="24"/>
          <w:szCs w:val="24"/>
          <w:lang w:eastAsia="ru-RU"/>
        </w:rPr>
        <w:t>Ь</w:t>
      </w:r>
      <w:r w:rsidRPr="00BD2B05">
        <w:rPr>
          <w:rFonts w:ascii="Times New Roman" w:eastAsia="Times New Roman" w:hAnsi="Times New Roman" w:cs="Times New Roman"/>
          <w:b/>
          <w:bCs/>
          <w:color w:val="000000"/>
          <w:sz w:val="24"/>
          <w:szCs w:val="24"/>
          <w:lang w:eastAsia="ru-RU"/>
        </w:rPr>
        <w:t xml:space="preserve"> </w:t>
      </w:r>
    </w:p>
    <w:p w:rsidR="00A020BA" w:rsidRPr="00BD2B05" w:rsidRDefault="00AB5B7F" w:rsidP="00C35173">
      <w:pPr>
        <w:shd w:val="clear" w:color="auto" w:fill="FFFFFF"/>
        <w:tabs>
          <w:tab w:val="left" w:pos="0"/>
        </w:tabs>
        <w:spacing w:after="0" w:line="276" w:lineRule="auto"/>
        <w:jc w:val="center"/>
        <w:rPr>
          <w:rFonts w:ascii="Times New Roman" w:eastAsia="Times New Roman" w:hAnsi="Times New Roman" w:cs="Times New Roman"/>
          <w:b/>
          <w:bCs/>
          <w:color w:val="000000"/>
          <w:sz w:val="24"/>
          <w:szCs w:val="24"/>
          <w:lang w:eastAsia="ru-RU"/>
        </w:rPr>
      </w:pPr>
      <w:r w:rsidRPr="00BD2B05">
        <w:rPr>
          <w:rFonts w:ascii="Times New Roman" w:eastAsia="Times New Roman" w:hAnsi="Times New Roman" w:cs="Times New Roman"/>
          <w:b/>
          <w:bCs/>
          <w:color w:val="000000"/>
          <w:sz w:val="24"/>
          <w:szCs w:val="24"/>
          <w:lang w:eastAsia="ru-RU"/>
        </w:rPr>
        <w:t>КАК СПОСОБ РАСКРЫТИЯ ТВОРЧЕСКОГО ПОТЕНЦИАЛА ОБУЧАЮЩИХСЯ</w:t>
      </w:r>
    </w:p>
    <w:p w:rsidR="00497FF8" w:rsidRPr="00BD2B05" w:rsidRDefault="00497FF8" w:rsidP="00C35173">
      <w:pPr>
        <w:shd w:val="clear" w:color="auto" w:fill="FFFFFF"/>
        <w:tabs>
          <w:tab w:val="left" w:pos="993"/>
        </w:tabs>
        <w:spacing w:after="0" w:line="276" w:lineRule="auto"/>
        <w:ind w:firstLine="709"/>
        <w:jc w:val="right"/>
        <w:rPr>
          <w:rFonts w:ascii="Times New Roman" w:eastAsia="Times New Roman" w:hAnsi="Times New Roman" w:cs="Times New Roman"/>
          <w:sz w:val="24"/>
          <w:szCs w:val="24"/>
          <w:lang w:eastAsia="ru-RU"/>
        </w:rPr>
      </w:pPr>
    </w:p>
    <w:p w:rsidR="00AB5B7F" w:rsidRPr="00BD2B05" w:rsidRDefault="00AB5B7F" w:rsidP="00C35173">
      <w:pPr>
        <w:shd w:val="clear" w:color="auto" w:fill="FFFFFF"/>
        <w:tabs>
          <w:tab w:val="left" w:pos="993"/>
        </w:tabs>
        <w:spacing w:after="0" w:line="276" w:lineRule="auto"/>
        <w:jc w:val="right"/>
        <w:rPr>
          <w:rFonts w:ascii="Times New Roman" w:eastAsia="Times New Roman" w:hAnsi="Times New Roman" w:cs="Times New Roman"/>
          <w:i/>
          <w:sz w:val="24"/>
          <w:szCs w:val="24"/>
          <w:lang w:eastAsia="ru-RU"/>
        </w:rPr>
      </w:pPr>
      <w:r w:rsidRPr="00BD2B05">
        <w:rPr>
          <w:rFonts w:ascii="Times New Roman" w:eastAsia="Times New Roman" w:hAnsi="Times New Roman" w:cs="Times New Roman"/>
          <w:i/>
          <w:sz w:val="24"/>
          <w:szCs w:val="24"/>
          <w:lang w:eastAsia="ru-RU"/>
        </w:rPr>
        <w:t xml:space="preserve">«Когда наука достигает какой-либо вершины, с неё открывается </w:t>
      </w:r>
    </w:p>
    <w:p w:rsidR="00AB5B7F" w:rsidRPr="00BD2B05" w:rsidRDefault="00AB5B7F" w:rsidP="00C35173">
      <w:pPr>
        <w:shd w:val="clear" w:color="auto" w:fill="FFFFFF"/>
        <w:tabs>
          <w:tab w:val="left" w:pos="993"/>
        </w:tabs>
        <w:spacing w:after="0" w:line="276" w:lineRule="auto"/>
        <w:jc w:val="right"/>
        <w:rPr>
          <w:rFonts w:ascii="Times New Roman" w:eastAsia="Times New Roman" w:hAnsi="Times New Roman" w:cs="Times New Roman"/>
          <w:i/>
          <w:sz w:val="24"/>
          <w:szCs w:val="24"/>
          <w:lang w:eastAsia="ru-RU"/>
        </w:rPr>
      </w:pPr>
      <w:r w:rsidRPr="00BD2B05">
        <w:rPr>
          <w:rFonts w:ascii="Times New Roman" w:eastAsia="Times New Roman" w:hAnsi="Times New Roman" w:cs="Times New Roman"/>
          <w:i/>
          <w:sz w:val="24"/>
          <w:szCs w:val="24"/>
          <w:lang w:eastAsia="ru-RU"/>
        </w:rPr>
        <w:t>обширная перспектива дальнейшего пути к новым вершинам,</w:t>
      </w:r>
    </w:p>
    <w:p w:rsidR="00AB5B7F" w:rsidRPr="00BD2B05" w:rsidRDefault="00AB5B7F" w:rsidP="00C35173">
      <w:pPr>
        <w:shd w:val="clear" w:color="auto" w:fill="FFFFFF"/>
        <w:tabs>
          <w:tab w:val="left" w:pos="993"/>
        </w:tabs>
        <w:spacing w:after="0" w:line="276" w:lineRule="auto"/>
        <w:jc w:val="right"/>
        <w:rPr>
          <w:rFonts w:ascii="Times New Roman" w:eastAsia="Times New Roman" w:hAnsi="Times New Roman" w:cs="Times New Roman"/>
          <w:i/>
          <w:sz w:val="24"/>
          <w:szCs w:val="24"/>
          <w:lang w:eastAsia="ru-RU"/>
        </w:rPr>
      </w:pPr>
      <w:r w:rsidRPr="00BD2B05">
        <w:rPr>
          <w:rFonts w:ascii="Times New Roman" w:eastAsia="Times New Roman" w:hAnsi="Times New Roman" w:cs="Times New Roman"/>
          <w:i/>
          <w:sz w:val="24"/>
          <w:szCs w:val="24"/>
          <w:lang w:eastAsia="ru-RU"/>
        </w:rPr>
        <w:t xml:space="preserve"> открываются новые дороги, по которым наука пойдёт дальше»</w:t>
      </w:r>
    </w:p>
    <w:p w:rsidR="002518EF" w:rsidRPr="00BD2B05" w:rsidRDefault="00AB5B7F" w:rsidP="00C35173">
      <w:pPr>
        <w:shd w:val="clear" w:color="auto" w:fill="FFFFFF"/>
        <w:tabs>
          <w:tab w:val="left" w:pos="993"/>
        </w:tabs>
        <w:spacing w:after="0" w:line="276" w:lineRule="auto"/>
        <w:ind w:firstLine="709"/>
        <w:jc w:val="right"/>
        <w:rPr>
          <w:rFonts w:ascii="Times New Roman" w:eastAsia="Times New Roman" w:hAnsi="Times New Roman" w:cs="Times New Roman"/>
          <w:sz w:val="24"/>
          <w:szCs w:val="24"/>
          <w:lang w:eastAsia="ru-RU"/>
        </w:rPr>
      </w:pPr>
      <w:r w:rsidRPr="00BD2B05">
        <w:rPr>
          <w:rFonts w:ascii="Times New Roman" w:eastAsia="Times New Roman" w:hAnsi="Times New Roman" w:cs="Times New Roman"/>
          <w:sz w:val="24"/>
          <w:szCs w:val="24"/>
          <w:lang w:eastAsia="ru-RU"/>
        </w:rPr>
        <w:t>С. И. Вавилов</w:t>
      </w:r>
    </w:p>
    <w:p w:rsidR="00A020BA" w:rsidRPr="00BD2B05" w:rsidRDefault="00A020BA" w:rsidP="00C35173">
      <w:pPr>
        <w:shd w:val="clear" w:color="auto" w:fill="FFFFFF"/>
        <w:tabs>
          <w:tab w:val="left" w:pos="993"/>
        </w:tabs>
        <w:spacing w:after="0" w:line="276" w:lineRule="auto"/>
        <w:ind w:firstLine="709"/>
        <w:jc w:val="right"/>
        <w:rPr>
          <w:rFonts w:ascii="Times New Roman" w:eastAsia="Times New Roman" w:hAnsi="Times New Roman" w:cs="Times New Roman"/>
          <w:sz w:val="24"/>
          <w:szCs w:val="24"/>
          <w:lang w:eastAsia="ru-RU"/>
        </w:rPr>
      </w:pPr>
    </w:p>
    <w:p w:rsidR="005047DB" w:rsidRPr="00BD2B05" w:rsidRDefault="005047DB" w:rsidP="00C35173">
      <w:pPr>
        <w:tabs>
          <w:tab w:val="left" w:pos="709"/>
          <w:tab w:val="left" w:pos="993"/>
        </w:tabs>
        <w:spacing w:after="0" w:line="276" w:lineRule="auto"/>
        <w:ind w:firstLine="709"/>
        <w:jc w:val="right"/>
        <w:rPr>
          <w:rFonts w:ascii="Times New Roman" w:eastAsia="Times New Roman" w:hAnsi="Times New Roman" w:cs="Times New Roman"/>
          <w:sz w:val="24"/>
          <w:szCs w:val="24"/>
          <w:lang w:eastAsia="ru-RU"/>
        </w:rPr>
      </w:pPr>
      <w:r w:rsidRPr="00BD2B05">
        <w:rPr>
          <w:rFonts w:ascii="Times New Roman" w:eastAsia="Times New Roman" w:hAnsi="Times New Roman" w:cs="Times New Roman"/>
          <w:sz w:val="24"/>
          <w:szCs w:val="24"/>
          <w:lang w:eastAsia="ru-RU"/>
        </w:rPr>
        <w:t>Цельмер Елена Анатольевна</w:t>
      </w:r>
    </w:p>
    <w:p w:rsidR="005047DB" w:rsidRPr="00BD2B05" w:rsidRDefault="005047DB" w:rsidP="00C35173">
      <w:pPr>
        <w:tabs>
          <w:tab w:val="left" w:pos="709"/>
          <w:tab w:val="left" w:pos="993"/>
        </w:tabs>
        <w:spacing w:after="0" w:line="276" w:lineRule="auto"/>
        <w:ind w:firstLine="709"/>
        <w:jc w:val="right"/>
        <w:rPr>
          <w:rFonts w:ascii="Times New Roman" w:eastAsia="Times New Roman" w:hAnsi="Times New Roman" w:cs="Times New Roman"/>
          <w:sz w:val="24"/>
          <w:szCs w:val="24"/>
          <w:lang w:eastAsia="ru-RU"/>
        </w:rPr>
      </w:pPr>
      <w:r w:rsidRPr="00BD2B05">
        <w:rPr>
          <w:rFonts w:ascii="Times New Roman" w:eastAsia="Times New Roman" w:hAnsi="Times New Roman" w:cs="Times New Roman"/>
          <w:sz w:val="24"/>
          <w:szCs w:val="24"/>
          <w:lang w:eastAsia="ru-RU"/>
        </w:rPr>
        <w:t>Муниципальное бюджетное учреждение</w:t>
      </w:r>
    </w:p>
    <w:p w:rsidR="005047DB" w:rsidRPr="00BD2B05" w:rsidRDefault="005047DB" w:rsidP="00C35173">
      <w:pPr>
        <w:tabs>
          <w:tab w:val="left" w:pos="709"/>
          <w:tab w:val="left" w:pos="993"/>
        </w:tabs>
        <w:spacing w:after="0" w:line="276" w:lineRule="auto"/>
        <w:ind w:firstLine="709"/>
        <w:jc w:val="right"/>
        <w:rPr>
          <w:rFonts w:ascii="Times New Roman" w:eastAsia="Times New Roman" w:hAnsi="Times New Roman" w:cs="Times New Roman"/>
          <w:sz w:val="24"/>
          <w:szCs w:val="24"/>
          <w:lang w:eastAsia="ru-RU"/>
        </w:rPr>
      </w:pPr>
      <w:r w:rsidRPr="00BD2B05">
        <w:rPr>
          <w:rFonts w:ascii="Times New Roman" w:eastAsia="Times New Roman" w:hAnsi="Times New Roman" w:cs="Times New Roman"/>
          <w:sz w:val="24"/>
          <w:szCs w:val="24"/>
          <w:lang w:eastAsia="ru-RU"/>
        </w:rPr>
        <w:t xml:space="preserve"> дополнительного образования «Городской центр </w:t>
      </w:r>
    </w:p>
    <w:p w:rsidR="005047DB" w:rsidRPr="00BD2B05" w:rsidRDefault="005047DB" w:rsidP="00C35173">
      <w:pPr>
        <w:tabs>
          <w:tab w:val="left" w:pos="709"/>
          <w:tab w:val="left" w:pos="993"/>
        </w:tabs>
        <w:spacing w:after="0" w:line="276" w:lineRule="auto"/>
        <w:ind w:firstLine="709"/>
        <w:jc w:val="right"/>
        <w:rPr>
          <w:rFonts w:ascii="Times New Roman" w:eastAsia="Times New Roman" w:hAnsi="Times New Roman" w:cs="Times New Roman"/>
          <w:sz w:val="24"/>
          <w:szCs w:val="24"/>
          <w:lang w:eastAsia="ru-RU"/>
        </w:rPr>
      </w:pPr>
      <w:r w:rsidRPr="00BD2B05">
        <w:rPr>
          <w:rFonts w:ascii="Times New Roman" w:eastAsia="Times New Roman" w:hAnsi="Times New Roman" w:cs="Times New Roman"/>
          <w:sz w:val="24"/>
          <w:szCs w:val="24"/>
          <w:lang w:eastAsia="ru-RU"/>
        </w:rPr>
        <w:t xml:space="preserve">развития и научно-технического </w:t>
      </w:r>
    </w:p>
    <w:p w:rsidR="005047DB" w:rsidRPr="00BD2B05" w:rsidRDefault="005047DB" w:rsidP="00C35173">
      <w:pPr>
        <w:tabs>
          <w:tab w:val="left" w:pos="709"/>
          <w:tab w:val="left" w:pos="993"/>
        </w:tabs>
        <w:spacing w:after="0" w:line="276" w:lineRule="auto"/>
        <w:ind w:firstLine="709"/>
        <w:jc w:val="right"/>
        <w:rPr>
          <w:rFonts w:ascii="Times New Roman" w:eastAsia="Times New Roman" w:hAnsi="Times New Roman" w:cs="Times New Roman"/>
          <w:sz w:val="24"/>
          <w:szCs w:val="24"/>
          <w:lang w:eastAsia="ru-RU"/>
        </w:rPr>
      </w:pPr>
      <w:r w:rsidRPr="00BD2B05">
        <w:rPr>
          <w:rFonts w:ascii="Times New Roman" w:eastAsia="Times New Roman" w:hAnsi="Times New Roman" w:cs="Times New Roman"/>
          <w:sz w:val="24"/>
          <w:szCs w:val="24"/>
          <w:lang w:eastAsia="ru-RU"/>
        </w:rPr>
        <w:t>творчества детей и юношества»</w:t>
      </w:r>
    </w:p>
    <w:p w:rsidR="005047DB" w:rsidRPr="00BD2B05" w:rsidRDefault="005047DB" w:rsidP="00C35173">
      <w:pPr>
        <w:tabs>
          <w:tab w:val="left" w:pos="709"/>
          <w:tab w:val="left" w:pos="993"/>
        </w:tabs>
        <w:spacing w:after="0" w:line="276" w:lineRule="auto"/>
        <w:ind w:firstLine="709"/>
        <w:jc w:val="right"/>
        <w:rPr>
          <w:rFonts w:ascii="Times New Roman" w:eastAsia="Times New Roman" w:hAnsi="Times New Roman" w:cs="Times New Roman"/>
          <w:sz w:val="24"/>
          <w:szCs w:val="24"/>
          <w:lang w:eastAsia="ru-RU"/>
        </w:rPr>
      </w:pPr>
      <w:r w:rsidRPr="00BD2B05">
        <w:rPr>
          <w:rFonts w:ascii="Times New Roman" w:eastAsia="Times New Roman" w:hAnsi="Times New Roman" w:cs="Times New Roman"/>
          <w:sz w:val="24"/>
          <w:szCs w:val="24"/>
          <w:lang w:eastAsia="ru-RU"/>
        </w:rPr>
        <w:t xml:space="preserve"> г. Тула, Россия,</w:t>
      </w:r>
    </w:p>
    <w:p w:rsidR="005047DB" w:rsidRPr="00BD2B05" w:rsidRDefault="005047DB" w:rsidP="00C35173">
      <w:pPr>
        <w:tabs>
          <w:tab w:val="left" w:pos="709"/>
          <w:tab w:val="left" w:pos="993"/>
        </w:tabs>
        <w:spacing w:after="0" w:line="276" w:lineRule="auto"/>
        <w:ind w:firstLine="709"/>
        <w:jc w:val="right"/>
        <w:rPr>
          <w:rFonts w:ascii="Times New Roman" w:eastAsia="Cambria" w:hAnsi="Times New Roman" w:cs="Times New Roman"/>
          <w:spacing w:val="22"/>
          <w:sz w:val="24"/>
          <w:szCs w:val="24"/>
        </w:rPr>
      </w:pPr>
      <w:r w:rsidRPr="00BD2B05">
        <w:rPr>
          <w:rFonts w:ascii="Times New Roman" w:eastAsia="Times New Roman" w:hAnsi="Times New Roman" w:cs="Times New Roman"/>
          <w:sz w:val="24"/>
          <w:szCs w:val="24"/>
          <w:lang w:eastAsia="ru-RU"/>
        </w:rPr>
        <w:t>методист</w:t>
      </w:r>
      <w:r w:rsidRPr="00BD2B05">
        <w:rPr>
          <w:rFonts w:ascii="Times New Roman" w:eastAsia="Cambria" w:hAnsi="Times New Roman" w:cs="Times New Roman"/>
          <w:spacing w:val="31"/>
          <w:sz w:val="24"/>
          <w:szCs w:val="24"/>
        </w:rPr>
        <w:t xml:space="preserve"> </w:t>
      </w:r>
    </w:p>
    <w:p w:rsidR="005047DB" w:rsidRPr="00BD2B05" w:rsidRDefault="005047DB" w:rsidP="00C35173">
      <w:pPr>
        <w:tabs>
          <w:tab w:val="left" w:pos="709"/>
          <w:tab w:val="left" w:pos="993"/>
        </w:tabs>
        <w:spacing w:after="0" w:line="276" w:lineRule="auto"/>
        <w:ind w:firstLine="709"/>
        <w:jc w:val="right"/>
        <w:rPr>
          <w:rFonts w:ascii="Times New Roman" w:eastAsia="Cambria" w:hAnsi="Times New Roman" w:cs="Times New Roman"/>
          <w:spacing w:val="22"/>
          <w:sz w:val="24"/>
          <w:szCs w:val="24"/>
        </w:rPr>
      </w:pPr>
    </w:p>
    <w:p w:rsidR="005047DB" w:rsidRPr="00BD2B05" w:rsidRDefault="005047DB" w:rsidP="00C35173">
      <w:pPr>
        <w:tabs>
          <w:tab w:val="left" w:pos="0"/>
          <w:tab w:val="left" w:pos="993"/>
        </w:tabs>
        <w:spacing w:after="0" w:line="276" w:lineRule="auto"/>
        <w:ind w:firstLine="709"/>
        <w:jc w:val="both"/>
        <w:rPr>
          <w:rFonts w:ascii="Times New Roman" w:eastAsia="Cambria" w:hAnsi="Times New Roman" w:cs="Times New Roman"/>
          <w:sz w:val="24"/>
          <w:szCs w:val="24"/>
        </w:rPr>
      </w:pPr>
      <w:r w:rsidRPr="00BD2B05">
        <w:rPr>
          <w:rFonts w:ascii="Times New Roman" w:eastAsia="Cambria" w:hAnsi="Times New Roman" w:cs="Times New Roman"/>
          <w:spacing w:val="23"/>
          <w:sz w:val="24"/>
          <w:szCs w:val="24"/>
        </w:rPr>
        <w:t>АННОТАЦИЯ</w:t>
      </w:r>
      <w:r w:rsidRPr="00BD2B05">
        <w:rPr>
          <w:rFonts w:ascii="Times New Roman" w:eastAsia="Cambria" w:hAnsi="Times New Roman" w:cs="Times New Roman"/>
          <w:spacing w:val="10"/>
          <w:sz w:val="24"/>
          <w:szCs w:val="24"/>
        </w:rPr>
        <w:t>.</w:t>
      </w:r>
      <w:r w:rsidRPr="00BD2B05">
        <w:rPr>
          <w:rFonts w:ascii="Times New Roman" w:eastAsia="Cambria" w:hAnsi="Times New Roman" w:cs="Times New Roman"/>
          <w:spacing w:val="8"/>
          <w:sz w:val="24"/>
          <w:szCs w:val="24"/>
        </w:rPr>
        <w:t xml:space="preserve"> </w:t>
      </w:r>
      <w:r w:rsidR="001132ED" w:rsidRPr="00BD2B05">
        <w:rPr>
          <w:rFonts w:ascii="Times New Roman" w:eastAsia="Cambria" w:hAnsi="Times New Roman" w:cs="Times New Roman"/>
          <w:spacing w:val="8"/>
          <w:sz w:val="24"/>
          <w:szCs w:val="24"/>
        </w:rPr>
        <w:t>Для успешности в жизни человек должен всё больше внимания уделять самообр</w:t>
      </w:r>
      <w:bookmarkStart w:id="0" w:name="_GoBack"/>
      <w:bookmarkEnd w:id="0"/>
      <w:r w:rsidR="001132ED" w:rsidRPr="00BD2B05">
        <w:rPr>
          <w:rFonts w:ascii="Times New Roman" w:eastAsia="Cambria" w:hAnsi="Times New Roman" w:cs="Times New Roman"/>
          <w:spacing w:val="8"/>
          <w:sz w:val="24"/>
          <w:szCs w:val="24"/>
        </w:rPr>
        <w:t xml:space="preserve">азованию и саморазвитию. </w:t>
      </w:r>
      <w:r w:rsidR="009B5559" w:rsidRPr="00BD2B05">
        <w:rPr>
          <w:rFonts w:ascii="Times New Roman" w:eastAsia="Cambria" w:hAnsi="Times New Roman" w:cs="Times New Roman"/>
          <w:spacing w:val="8"/>
          <w:sz w:val="24"/>
          <w:szCs w:val="24"/>
        </w:rPr>
        <w:t xml:space="preserve">Нынешнее образование ориентировано на развитие личности, а именно развитие в учениках умения рассуждать, сравнивать, оценивать полученную информацию, а также находить информацию в справочной литературе, интерпретировать ее с учетом сложившихся понятий и представлений, аргументировать собственную точку зрения. Исследование как вид деятельности должно приводить к устойчивому осознанному и желаемому результату. Чем раньше начинается исследовательская деятельность, тем она будет эффективнее. Для юных исследователей, делающих первые шаги в науку, является незаменимым опыт исследовательской деятельности, работа над исследованием помогает самореализоваться, а полученные знания и умения помогут сориентироваться в дальнейшей жизни и могут повлиять на выбор профессии. </w:t>
      </w:r>
      <w:r w:rsidRPr="00BD2B05">
        <w:rPr>
          <w:rFonts w:ascii="Times New Roman" w:eastAsia="Times New Roman" w:hAnsi="Times New Roman" w:cs="Times New Roman"/>
          <w:sz w:val="24"/>
          <w:szCs w:val="24"/>
          <w:lang w:eastAsia="ru-RU"/>
        </w:rPr>
        <w:t>Наряду с темой, целью, задачами, гипотезой, новизной и актуальностью методы являются неотъемлемой частью методологической основы исследовательской работы. А подбор методов неразрывно связан с результатом исследовательской работы. Верно подобранные методы исследования влияют на вид и качество работы, который должен иметь прагматическую направленность и применяться в жизни. Вся деятельность школьника по созданию исследовательской работы ориентирована на формирование его мышления, в основе которого лежит личный жизненный опыт.</w:t>
      </w:r>
      <w:r w:rsidRPr="00BD2B05">
        <w:rPr>
          <w:rFonts w:ascii="Times New Roman" w:eastAsia="Cambria" w:hAnsi="Times New Roman" w:cs="Times New Roman"/>
          <w:spacing w:val="17"/>
          <w:sz w:val="24"/>
          <w:szCs w:val="24"/>
        </w:rPr>
        <w:t xml:space="preserve"> </w:t>
      </w:r>
    </w:p>
    <w:p w:rsidR="005047DB" w:rsidRPr="00BD2B05" w:rsidRDefault="005047DB" w:rsidP="00C35173">
      <w:pPr>
        <w:tabs>
          <w:tab w:val="left" w:pos="0"/>
          <w:tab w:val="left" w:pos="993"/>
        </w:tabs>
        <w:spacing w:after="0" w:line="276" w:lineRule="auto"/>
        <w:ind w:firstLine="709"/>
        <w:jc w:val="both"/>
        <w:rPr>
          <w:rFonts w:ascii="Times New Roman" w:eastAsia="Cambria" w:hAnsi="Times New Roman" w:cs="Times New Roman"/>
          <w:sz w:val="24"/>
          <w:szCs w:val="24"/>
        </w:rPr>
      </w:pPr>
      <w:r w:rsidRPr="00BD2B05">
        <w:rPr>
          <w:rFonts w:ascii="Times New Roman" w:eastAsia="Cambria" w:hAnsi="Times New Roman" w:cs="Times New Roman"/>
          <w:spacing w:val="24"/>
          <w:sz w:val="24"/>
          <w:szCs w:val="24"/>
        </w:rPr>
        <w:t>КЛЮЧЕВЫЕ</w:t>
      </w:r>
      <w:r w:rsidRPr="00BD2B05">
        <w:rPr>
          <w:rFonts w:ascii="Times New Roman" w:eastAsia="Cambria" w:hAnsi="Times New Roman" w:cs="Times New Roman"/>
          <w:spacing w:val="8"/>
          <w:sz w:val="24"/>
          <w:szCs w:val="24"/>
        </w:rPr>
        <w:t xml:space="preserve"> СЛОВА</w:t>
      </w:r>
      <w:r w:rsidRPr="00BD2B05">
        <w:rPr>
          <w:rFonts w:ascii="Times New Roman" w:eastAsia="Cambria" w:hAnsi="Times New Roman" w:cs="Times New Roman"/>
          <w:spacing w:val="11"/>
          <w:sz w:val="24"/>
          <w:szCs w:val="24"/>
        </w:rPr>
        <w:t>.</w:t>
      </w:r>
      <w:r w:rsidRPr="00BD2B05">
        <w:rPr>
          <w:rFonts w:ascii="Times New Roman" w:eastAsia="Cambria" w:hAnsi="Times New Roman" w:cs="Times New Roman"/>
          <w:spacing w:val="8"/>
          <w:sz w:val="24"/>
          <w:szCs w:val="24"/>
        </w:rPr>
        <w:t xml:space="preserve"> </w:t>
      </w:r>
      <w:r w:rsidR="00DE3EC8" w:rsidRPr="00BD2B05">
        <w:rPr>
          <w:rFonts w:ascii="Times New Roman" w:eastAsia="Cambria" w:hAnsi="Times New Roman" w:cs="Times New Roman"/>
          <w:spacing w:val="8"/>
          <w:sz w:val="24"/>
          <w:szCs w:val="24"/>
        </w:rPr>
        <w:t>Проектная и исследовательская деятельность.</w:t>
      </w:r>
      <w:r w:rsidRPr="00BD2B05">
        <w:rPr>
          <w:rFonts w:ascii="Times New Roman" w:eastAsia="Cambria" w:hAnsi="Times New Roman" w:cs="Times New Roman"/>
          <w:spacing w:val="8"/>
          <w:sz w:val="24"/>
          <w:szCs w:val="24"/>
        </w:rPr>
        <w:t xml:space="preserve"> </w:t>
      </w:r>
      <w:r w:rsidRPr="00BD2B05">
        <w:rPr>
          <w:rFonts w:ascii="Times New Roman" w:eastAsia="Times New Roman" w:hAnsi="Times New Roman" w:cs="Times New Roman"/>
          <w:sz w:val="24"/>
          <w:szCs w:val="24"/>
          <w:lang w:eastAsia="ru-RU"/>
        </w:rPr>
        <w:t>Исследовательская работа.  Методы.  Результат. Рациональное сочетание. Прагматическая направленность.</w:t>
      </w:r>
      <w:r w:rsidRPr="00BD2B05">
        <w:rPr>
          <w:rFonts w:ascii="Times New Roman" w:eastAsia="Cambria" w:hAnsi="Times New Roman" w:cs="Times New Roman"/>
          <w:spacing w:val="8"/>
          <w:sz w:val="24"/>
          <w:szCs w:val="24"/>
        </w:rPr>
        <w:t xml:space="preserve"> </w:t>
      </w:r>
    </w:p>
    <w:p w:rsidR="005047DB" w:rsidRPr="00BD2B05" w:rsidRDefault="005047DB" w:rsidP="00C35173">
      <w:pPr>
        <w:shd w:val="clear" w:color="auto" w:fill="FFFFFF"/>
        <w:tabs>
          <w:tab w:val="left" w:pos="0"/>
          <w:tab w:val="left" w:pos="851"/>
          <w:tab w:val="left" w:pos="993"/>
        </w:tabs>
        <w:spacing w:after="0" w:line="276" w:lineRule="auto"/>
        <w:ind w:firstLine="709"/>
        <w:jc w:val="both"/>
        <w:rPr>
          <w:rFonts w:ascii="Times New Roman" w:eastAsia="Times New Roman" w:hAnsi="Times New Roman" w:cs="Times New Roman"/>
          <w:sz w:val="24"/>
          <w:szCs w:val="24"/>
          <w:lang w:eastAsia="ru-RU"/>
        </w:rPr>
      </w:pPr>
    </w:p>
    <w:p w:rsidR="005047DB" w:rsidRPr="00BD2B05" w:rsidRDefault="005047DB" w:rsidP="00C35173">
      <w:pPr>
        <w:pStyle w:val="Default"/>
        <w:tabs>
          <w:tab w:val="left" w:pos="0"/>
          <w:tab w:val="left" w:pos="993"/>
        </w:tabs>
        <w:spacing w:line="276" w:lineRule="auto"/>
        <w:ind w:firstLine="709"/>
        <w:jc w:val="both"/>
        <w:rPr>
          <w:rFonts w:ascii="Times New Roman" w:eastAsia="Times New Roman" w:hAnsi="Times New Roman" w:cs="Times New Roman"/>
          <w:lang w:eastAsia="ru-RU"/>
        </w:rPr>
      </w:pPr>
      <w:r w:rsidRPr="00BD2B05">
        <w:rPr>
          <w:rFonts w:ascii="Times New Roman" w:eastAsia="Times New Roman" w:hAnsi="Times New Roman" w:cs="Times New Roman"/>
          <w:lang w:eastAsia="ru-RU"/>
        </w:rPr>
        <w:t>Современное информационное общество ставит перед образованием новые задачи: «не научить» на всю жизнь, а научить учиться всю жизнь. Вместо накопления знаний необходимо сегодня ориентировать обучающихся на развитие способности приобретать знания и формирования умения использовать приобретённые знания на практике.</w:t>
      </w:r>
    </w:p>
    <w:p w:rsidR="005047DB" w:rsidRPr="00BD2B05" w:rsidRDefault="005047DB" w:rsidP="00C35173">
      <w:pPr>
        <w:pStyle w:val="Default"/>
        <w:tabs>
          <w:tab w:val="left" w:pos="0"/>
          <w:tab w:val="left" w:pos="993"/>
        </w:tabs>
        <w:spacing w:line="276" w:lineRule="auto"/>
        <w:ind w:firstLine="709"/>
        <w:jc w:val="both"/>
        <w:rPr>
          <w:rFonts w:ascii="Times New Roman" w:eastAsia="Times New Roman" w:hAnsi="Times New Roman" w:cs="Times New Roman"/>
          <w:lang w:eastAsia="ru-RU"/>
        </w:rPr>
      </w:pPr>
      <w:r w:rsidRPr="00BD2B05">
        <w:rPr>
          <w:rFonts w:ascii="Times New Roman" w:eastAsia="Times New Roman" w:hAnsi="Times New Roman" w:cs="Times New Roman"/>
          <w:lang w:eastAsia="ru-RU"/>
        </w:rPr>
        <w:t>Что необходимо нашим школьникам для успеха?</w:t>
      </w:r>
    </w:p>
    <w:p w:rsidR="005047DB" w:rsidRPr="00BD2B05" w:rsidRDefault="005047DB" w:rsidP="00C35173">
      <w:pPr>
        <w:pStyle w:val="Default"/>
        <w:numPr>
          <w:ilvl w:val="0"/>
          <w:numId w:val="22"/>
        </w:numPr>
        <w:tabs>
          <w:tab w:val="left" w:pos="0"/>
          <w:tab w:val="left" w:pos="993"/>
        </w:tabs>
        <w:spacing w:line="276" w:lineRule="auto"/>
        <w:ind w:left="0" w:firstLine="709"/>
        <w:jc w:val="both"/>
        <w:rPr>
          <w:rFonts w:ascii="Times New Roman" w:eastAsia="Times New Roman" w:hAnsi="Times New Roman" w:cs="Times New Roman"/>
          <w:lang w:eastAsia="ru-RU"/>
        </w:rPr>
      </w:pPr>
      <w:r w:rsidRPr="00BD2B05">
        <w:rPr>
          <w:rFonts w:ascii="Times New Roman" w:eastAsia="Times New Roman" w:hAnsi="Times New Roman" w:cs="Times New Roman"/>
          <w:lang w:eastAsia="ru-RU"/>
        </w:rPr>
        <w:t>Способность творчески мыслить, последовательно рассуждать и представлять свои идеи.</w:t>
      </w:r>
    </w:p>
    <w:p w:rsidR="005047DB" w:rsidRPr="00BD2B05" w:rsidRDefault="005047DB" w:rsidP="00C35173">
      <w:pPr>
        <w:pStyle w:val="Default"/>
        <w:numPr>
          <w:ilvl w:val="0"/>
          <w:numId w:val="22"/>
        </w:numPr>
        <w:tabs>
          <w:tab w:val="left" w:pos="0"/>
          <w:tab w:val="left" w:pos="993"/>
        </w:tabs>
        <w:spacing w:line="276" w:lineRule="auto"/>
        <w:ind w:left="0" w:firstLine="709"/>
        <w:jc w:val="both"/>
        <w:rPr>
          <w:rFonts w:ascii="Times New Roman" w:eastAsia="Times New Roman" w:hAnsi="Times New Roman" w:cs="Times New Roman"/>
          <w:lang w:eastAsia="ru-RU"/>
        </w:rPr>
      </w:pPr>
      <w:r w:rsidRPr="00BD2B05">
        <w:rPr>
          <w:rFonts w:ascii="Times New Roman" w:eastAsia="Times New Roman" w:hAnsi="Times New Roman" w:cs="Times New Roman"/>
          <w:lang w:eastAsia="ru-RU"/>
        </w:rPr>
        <w:t>Уметь работать в команде и обладать навыками общения.</w:t>
      </w:r>
    </w:p>
    <w:p w:rsidR="005047DB" w:rsidRPr="00BD2B05" w:rsidRDefault="005047DB" w:rsidP="00C35173">
      <w:pPr>
        <w:pStyle w:val="Default"/>
        <w:numPr>
          <w:ilvl w:val="0"/>
          <w:numId w:val="22"/>
        </w:numPr>
        <w:tabs>
          <w:tab w:val="left" w:pos="0"/>
          <w:tab w:val="left" w:pos="993"/>
        </w:tabs>
        <w:spacing w:line="276" w:lineRule="auto"/>
        <w:ind w:left="0" w:firstLine="709"/>
        <w:jc w:val="both"/>
        <w:rPr>
          <w:rFonts w:ascii="Times New Roman" w:eastAsia="Times New Roman" w:hAnsi="Times New Roman" w:cs="Times New Roman"/>
          <w:lang w:eastAsia="ru-RU"/>
        </w:rPr>
      </w:pPr>
      <w:r w:rsidRPr="00BD2B05">
        <w:rPr>
          <w:rFonts w:ascii="Times New Roman" w:eastAsia="Times New Roman" w:hAnsi="Times New Roman" w:cs="Times New Roman"/>
          <w:lang w:eastAsia="ru-RU"/>
        </w:rPr>
        <w:lastRenderedPageBreak/>
        <w:t>Определять приоритеты, планировать конкретные результаты и нести персональную ответственность за них.</w:t>
      </w:r>
    </w:p>
    <w:p w:rsidR="005047DB" w:rsidRPr="00BD2B05" w:rsidRDefault="005047DB" w:rsidP="00C35173">
      <w:pPr>
        <w:pStyle w:val="Default"/>
        <w:numPr>
          <w:ilvl w:val="0"/>
          <w:numId w:val="22"/>
        </w:numPr>
        <w:tabs>
          <w:tab w:val="left" w:pos="0"/>
          <w:tab w:val="left" w:pos="993"/>
        </w:tabs>
        <w:spacing w:line="276" w:lineRule="auto"/>
        <w:ind w:left="0" w:firstLine="709"/>
        <w:jc w:val="both"/>
        <w:rPr>
          <w:rFonts w:ascii="Times New Roman" w:eastAsia="Times New Roman" w:hAnsi="Times New Roman" w:cs="Times New Roman"/>
          <w:lang w:eastAsia="ru-RU"/>
        </w:rPr>
      </w:pPr>
      <w:r w:rsidRPr="00BD2B05">
        <w:rPr>
          <w:rFonts w:ascii="Times New Roman" w:eastAsia="Times New Roman" w:hAnsi="Times New Roman" w:cs="Times New Roman"/>
          <w:lang w:eastAsia="ru-RU"/>
        </w:rPr>
        <w:t>Эффективно использовать знания реальной жизни.</w:t>
      </w:r>
    </w:p>
    <w:p w:rsidR="005047DB" w:rsidRPr="00BD2B05" w:rsidRDefault="005047DB" w:rsidP="00C35173">
      <w:pPr>
        <w:pStyle w:val="Default"/>
        <w:numPr>
          <w:ilvl w:val="0"/>
          <w:numId w:val="22"/>
        </w:numPr>
        <w:tabs>
          <w:tab w:val="left" w:pos="0"/>
          <w:tab w:val="left" w:pos="993"/>
        </w:tabs>
        <w:spacing w:line="276" w:lineRule="auto"/>
        <w:ind w:left="0" w:firstLine="709"/>
        <w:jc w:val="both"/>
        <w:rPr>
          <w:rFonts w:ascii="Times New Roman" w:eastAsia="Times New Roman" w:hAnsi="Times New Roman" w:cs="Times New Roman"/>
          <w:lang w:eastAsia="ru-RU"/>
        </w:rPr>
      </w:pPr>
      <w:r w:rsidRPr="00BD2B05">
        <w:rPr>
          <w:rFonts w:ascii="Times New Roman" w:eastAsia="Times New Roman" w:hAnsi="Times New Roman" w:cs="Times New Roman"/>
          <w:lang w:eastAsia="ru-RU"/>
        </w:rPr>
        <w:t>Компьютерная грамотность.</w:t>
      </w:r>
    </w:p>
    <w:p w:rsidR="005047DB" w:rsidRPr="00BD2B05" w:rsidRDefault="005047DB" w:rsidP="00C35173">
      <w:pPr>
        <w:pStyle w:val="Default"/>
        <w:tabs>
          <w:tab w:val="left" w:pos="0"/>
          <w:tab w:val="left" w:pos="993"/>
        </w:tabs>
        <w:spacing w:line="276" w:lineRule="auto"/>
        <w:ind w:firstLine="709"/>
        <w:jc w:val="both"/>
        <w:rPr>
          <w:rFonts w:ascii="Times New Roman" w:eastAsia="Times New Roman" w:hAnsi="Times New Roman" w:cs="Times New Roman"/>
          <w:lang w:eastAsia="ru-RU"/>
        </w:rPr>
      </w:pPr>
      <w:r w:rsidRPr="00BD2B05">
        <w:rPr>
          <w:rFonts w:ascii="Times New Roman" w:eastAsia="Times New Roman" w:hAnsi="Times New Roman" w:cs="Times New Roman"/>
          <w:lang w:eastAsia="ru-RU"/>
        </w:rPr>
        <w:t>Таких результатов образования невозможно достичь, используя только традиционные педагогические методы и приёмы. И педагогу на помощь приходит метод проектов, интегрирующий в себе проблемный подход, исследовательские и поисковые методы обучения.</w:t>
      </w:r>
    </w:p>
    <w:p w:rsidR="005047DB" w:rsidRPr="00BD2B05" w:rsidRDefault="005047DB" w:rsidP="00C35173">
      <w:pPr>
        <w:pStyle w:val="Default"/>
        <w:tabs>
          <w:tab w:val="left" w:pos="0"/>
          <w:tab w:val="left" w:pos="993"/>
        </w:tabs>
        <w:spacing w:line="276" w:lineRule="auto"/>
        <w:ind w:firstLine="709"/>
        <w:jc w:val="both"/>
        <w:rPr>
          <w:rFonts w:ascii="Times New Roman" w:hAnsi="Times New Roman" w:cs="Times New Roman"/>
          <w:color w:val="333333"/>
          <w:shd w:val="clear" w:color="auto" w:fill="FFFFFF" w:themeFill="background1"/>
        </w:rPr>
      </w:pPr>
      <w:r w:rsidRPr="00BD2B05">
        <w:rPr>
          <w:rFonts w:ascii="Times New Roman" w:eastAsia="Times New Roman" w:hAnsi="Times New Roman" w:cs="Times New Roman"/>
          <w:lang w:eastAsia="ru-RU"/>
        </w:rPr>
        <w:t>В современном образовании проектная и исследовательская деятельность помогает овладевать универсальными учебными действиями и ключевыми компетенциями, необходимыми для ориентировки в информационном пространстве, для успешной интеграции в социуме. Научно-исследовательская работа - это возможность школьнику делать</w:t>
      </w:r>
      <w:r w:rsidR="00497FF8" w:rsidRPr="00BD2B05">
        <w:rPr>
          <w:rFonts w:ascii="Times New Roman" w:eastAsia="Times New Roman" w:hAnsi="Times New Roman" w:cs="Times New Roman"/>
          <w:lang w:eastAsia="ru-RU"/>
        </w:rPr>
        <w:t xml:space="preserve"> </w:t>
      </w:r>
      <w:r w:rsidRPr="00BD2B05">
        <w:rPr>
          <w:rFonts w:ascii="Times New Roman" w:eastAsia="Times New Roman" w:hAnsi="Times New Roman" w:cs="Times New Roman"/>
          <w:lang w:eastAsia="ru-RU"/>
        </w:rPr>
        <w:t>что - то интересное самостоятельно или в группе под руководством педагога - наставника, максимально используя свои возможности; это деятельность, позволяющая каждому проявить себя, попробовать свои силы, приложить свои знания, принести пользу и показать публично достигнутый результат; это деятельность, направленная на решение интересной проблемы, сформулированной в виде цели и задачи, когда результат этой деятельности носит практический характер, имеет важное прикладное значение.</w:t>
      </w:r>
      <w:r w:rsidRPr="00BD2B05">
        <w:rPr>
          <w:rFonts w:ascii="Times New Roman" w:hAnsi="Times New Roman" w:cs="Times New Roman"/>
          <w:color w:val="333333"/>
          <w:shd w:val="clear" w:color="auto" w:fill="FFFFFF" w:themeFill="background1"/>
        </w:rPr>
        <w:t xml:space="preserve"> </w:t>
      </w:r>
    </w:p>
    <w:p w:rsidR="005047DB" w:rsidRPr="00BD2B05" w:rsidRDefault="005047DB" w:rsidP="00C35173">
      <w:pPr>
        <w:tabs>
          <w:tab w:val="left" w:pos="0"/>
          <w:tab w:val="left" w:pos="993"/>
          <w:tab w:val="left" w:pos="8040"/>
        </w:tabs>
        <w:spacing w:after="0" w:line="276" w:lineRule="auto"/>
        <w:ind w:firstLine="709"/>
        <w:jc w:val="both"/>
        <w:rPr>
          <w:rFonts w:ascii="Times New Roman" w:hAnsi="Times New Roman" w:cs="Times New Roman"/>
          <w:sz w:val="24"/>
          <w:szCs w:val="24"/>
        </w:rPr>
      </w:pPr>
      <w:r w:rsidRPr="00BD2B05">
        <w:rPr>
          <w:rFonts w:ascii="Times New Roman" w:hAnsi="Times New Roman" w:cs="Times New Roman"/>
          <w:sz w:val="24"/>
          <w:szCs w:val="24"/>
        </w:rPr>
        <w:t xml:space="preserve">Исследовательские работы и проекты школьников способствуют расширению и формированию нового пространства познавательной деятельности обучающихся, дают возможность строить свою образовательную деятельность в соответствии со своими интересами и увлечениями. Темы проектов способствуют углублению знаний по конкретным дисциплинам и выходят за рамки образовательного процесса. И даже тогда они связаны с жизнью школьников и окружающим их миром. Это означает, что обучающие исследуют конкретные проблемы и могут представить свои результаты реальной аудитории, пользоваться самыми разными источниками, консультироваться с экспертами в рамках своей темы исследования, обобщать и оформлять свою работу при помощи информационных технологий. По сути, школьникам даётся шанс публично заявить о себе и своей работе. </w:t>
      </w:r>
    </w:p>
    <w:p w:rsidR="005047DB" w:rsidRPr="00BD2B05" w:rsidRDefault="005047DB" w:rsidP="00C35173">
      <w:pPr>
        <w:shd w:val="clear" w:color="auto" w:fill="FFFFFF"/>
        <w:tabs>
          <w:tab w:val="left" w:pos="0"/>
          <w:tab w:val="left" w:pos="851"/>
          <w:tab w:val="left" w:pos="993"/>
        </w:tabs>
        <w:spacing w:after="0" w:line="276" w:lineRule="auto"/>
        <w:ind w:firstLine="709"/>
        <w:jc w:val="both"/>
        <w:rPr>
          <w:rFonts w:ascii="Times New Roman" w:eastAsia="Times New Roman" w:hAnsi="Times New Roman" w:cs="Times New Roman"/>
          <w:sz w:val="24"/>
          <w:szCs w:val="24"/>
          <w:lang w:eastAsia="ru-RU"/>
        </w:rPr>
      </w:pPr>
      <w:r w:rsidRPr="00BD2B05">
        <w:rPr>
          <w:rFonts w:ascii="Times New Roman" w:hAnsi="Times New Roman" w:cs="Times New Roman"/>
          <w:sz w:val="24"/>
          <w:szCs w:val="24"/>
        </w:rPr>
        <w:t xml:space="preserve">Успешным ребёнок становится тогда, когда он умеет самостоятельно добывать знания, умеет анализировать, обобщать, делать выводы, а также грамотно презентовать свою работу. Почти каждый школьник обладает теми или </w:t>
      </w:r>
      <w:proofErr w:type="gramStart"/>
      <w:r w:rsidRPr="00BD2B05">
        <w:rPr>
          <w:rFonts w:ascii="Times New Roman" w:hAnsi="Times New Roman" w:cs="Times New Roman"/>
          <w:sz w:val="24"/>
          <w:szCs w:val="24"/>
        </w:rPr>
        <w:t>иными способностями</w:t>
      </w:r>
      <w:proofErr w:type="gramEnd"/>
      <w:r w:rsidRPr="00BD2B05">
        <w:rPr>
          <w:rFonts w:ascii="Times New Roman" w:hAnsi="Times New Roman" w:cs="Times New Roman"/>
          <w:sz w:val="24"/>
          <w:szCs w:val="24"/>
        </w:rPr>
        <w:t xml:space="preserve"> и задача педагога развивать их, создавать благоприятные условия для раскрытия творческого потенциала.</w:t>
      </w:r>
    </w:p>
    <w:p w:rsidR="0055181B" w:rsidRPr="00BD2B05" w:rsidRDefault="0055181B" w:rsidP="00C35173">
      <w:pPr>
        <w:shd w:val="clear" w:color="auto" w:fill="FFFFFF"/>
        <w:tabs>
          <w:tab w:val="left" w:pos="0"/>
          <w:tab w:val="left" w:pos="851"/>
          <w:tab w:val="left" w:pos="993"/>
        </w:tabs>
        <w:spacing w:after="0" w:line="276" w:lineRule="auto"/>
        <w:ind w:firstLine="709"/>
        <w:jc w:val="both"/>
        <w:rPr>
          <w:rFonts w:ascii="Times New Roman" w:eastAsia="Times New Roman" w:hAnsi="Times New Roman" w:cs="Times New Roman"/>
          <w:sz w:val="24"/>
          <w:szCs w:val="24"/>
          <w:lang w:eastAsia="ru-RU"/>
        </w:rPr>
      </w:pPr>
      <w:r w:rsidRPr="00BD2B05">
        <w:rPr>
          <w:rFonts w:ascii="Times New Roman" w:eastAsia="Times New Roman" w:hAnsi="Times New Roman" w:cs="Times New Roman"/>
          <w:sz w:val="24"/>
          <w:szCs w:val="24"/>
          <w:lang w:eastAsia="ru-RU"/>
        </w:rPr>
        <w:t>В качестве одной из важнейших задач общего</w:t>
      </w:r>
      <w:r w:rsidR="00F4452A" w:rsidRPr="00BD2B05">
        <w:rPr>
          <w:rFonts w:ascii="Times New Roman" w:eastAsia="Times New Roman" w:hAnsi="Times New Roman" w:cs="Times New Roman"/>
          <w:sz w:val="24"/>
          <w:szCs w:val="24"/>
          <w:lang w:eastAsia="ru-RU"/>
        </w:rPr>
        <w:t xml:space="preserve"> и дополнительного</w:t>
      </w:r>
      <w:r w:rsidRPr="00BD2B05">
        <w:rPr>
          <w:rFonts w:ascii="Times New Roman" w:eastAsia="Times New Roman" w:hAnsi="Times New Roman" w:cs="Times New Roman"/>
          <w:sz w:val="24"/>
          <w:szCs w:val="24"/>
          <w:lang w:eastAsia="ru-RU"/>
        </w:rPr>
        <w:t xml:space="preserve"> образования рассматривается достижение такого уровня образованности </w:t>
      </w:r>
      <w:r w:rsidR="00F4452A" w:rsidRPr="00BD2B05">
        <w:rPr>
          <w:rFonts w:ascii="Times New Roman" w:eastAsia="Times New Roman" w:hAnsi="Times New Roman" w:cs="Times New Roman"/>
          <w:sz w:val="24"/>
          <w:szCs w:val="24"/>
          <w:lang w:eastAsia="ru-RU"/>
        </w:rPr>
        <w:t>об</w:t>
      </w:r>
      <w:r w:rsidRPr="00BD2B05">
        <w:rPr>
          <w:rFonts w:ascii="Times New Roman" w:eastAsia="Times New Roman" w:hAnsi="Times New Roman" w:cs="Times New Roman"/>
          <w:sz w:val="24"/>
          <w:szCs w:val="24"/>
          <w:lang w:eastAsia="ru-RU"/>
        </w:rPr>
        <w:t>уча</w:t>
      </w:r>
      <w:r w:rsidR="00F4452A" w:rsidRPr="00BD2B05">
        <w:rPr>
          <w:rFonts w:ascii="Times New Roman" w:eastAsia="Times New Roman" w:hAnsi="Times New Roman" w:cs="Times New Roman"/>
          <w:sz w:val="24"/>
          <w:szCs w:val="24"/>
          <w:lang w:eastAsia="ru-RU"/>
        </w:rPr>
        <w:t>ю</w:t>
      </w:r>
      <w:r w:rsidRPr="00BD2B05">
        <w:rPr>
          <w:rFonts w:ascii="Times New Roman" w:eastAsia="Times New Roman" w:hAnsi="Times New Roman" w:cs="Times New Roman"/>
          <w:sz w:val="24"/>
          <w:szCs w:val="24"/>
          <w:lang w:eastAsia="ru-RU"/>
        </w:rPr>
        <w:t>щихся, который был бы достаточен для самостоятельного творческого решения мировоззренческих и исследовательских проблем теоретического или прикладного характера. При этом овладение методами учебно-исследовательской деятельности ученые относят к сущностным характеристикам высокого уровня образованности современных школьников.</w:t>
      </w:r>
    </w:p>
    <w:p w:rsidR="00D21F7D" w:rsidRPr="00BD2B05" w:rsidRDefault="00D21F7D" w:rsidP="00C35173">
      <w:pPr>
        <w:shd w:val="clear" w:color="auto" w:fill="FFFFFF"/>
        <w:tabs>
          <w:tab w:val="left" w:pos="0"/>
          <w:tab w:val="left" w:pos="851"/>
          <w:tab w:val="left" w:pos="993"/>
        </w:tabs>
        <w:spacing w:after="0" w:line="276" w:lineRule="auto"/>
        <w:ind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 xml:space="preserve">Формирование исследовательских умений обучающихся, организация исследовательского обучения в учреждениях образования является одной из самых актуальных проблем, так как федеральный государственный образовательный стандарт предполагает формирование умения учеников самих получать ответы на поставленные вопросы. Обучающийся должен уметь самостоятельно мыслить, видеть и творчески решать возникающие проблемы. Это условие получает особую актуальность в современном динамично развивающемся информационном пространстве. Но </w:t>
      </w:r>
      <w:r w:rsidR="0055181B" w:rsidRPr="00BD2B05">
        <w:rPr>
          <w:rFonts w:ascii="Times New Roman" w:eastAsia="Times New Roman" w:hAnsi="Times New Roman" w:cs="Times New Roman"/>
          <w:bCs/>
          <w:sz w:val="24"/>
          <w:szCs w:val="24"/>
          <w:lang w:eastAsia="ru-RU"/>
        </w:rPr>
        <w:t>об</w:t>
      </w:r>
      <w:r w:rsidRPr="00BD2B05">
        <w:rPr>
          <w:rFonts w:ascii="Times New Roman" w:eastAsia="Times New Roman" w:hAnsi="Times New Roman" w:cs="Times New Roman"/>
          <w:bCs/>
          <w:sz w:val="24"/>
          <w:szCs w:val="24"/>
          <w:lang w:eastAsia="ru-RU"/>
        </w:rPr>
        <w:t>уча</w:t>
      </w:r>
      <w:r w:rsidR="0055181B" w:rsidRPr="00BD2B05">
        <w:rPr>
          <w:rFonts w:ascii="Times New Roman" w:eastAsia="Times New Roman" w:hAnsi="Times New Roman" w:cs="Times New Roman"/>
          <w:bCs/>
          <w:sz w:val="24"/>
          <w:szCs w:val="24"/>
          <w:lang w:eastAsia="ru-RU"/>
        </w:rPr>
        <w:t>ю</w:t>
      </w:r>
      <w:r w:rsidRPr="00BD2B05">
        <w:rPr>
          <w:rFonts w:ascii="Times New Roman" w:eastAsia="Times New Roman" w:hAnsi="Times New Roman" w:cs="Times New Roman"/>
          <w:bCs/>
          <w:sz w:val="24"/>
          <w:szCs w:val="24"/>
          <w:lang w:eastAsia="ru-RU"/>
        </w:rPr>
        <w:t>щиеся не всегда могут ориентироваться в огромном потоке новой информации, выбирать из неё необходимые сведения, а затем продуктивно использовать их в своей работе. Решением создавшейся ситуации может быть активное включение в образовательный процесс исследовательской деятельности школьников.</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bCs/>
          <w:color w:val="111111"/>
          <w:kern w:val="28"/>
          <w:sz w:val="24"/>
          <w:szCs w:val="24"/>
          <w:lang w:eastAsia="ru-RU"/>
        </w:rPr>
        <w:lastRenderedPageBreak/>
        <w:t xml:space="preserve">Если Вы занимаетесь с ребятами исследовательской или проектной работой и так же представляете на различные конференции свои исследования, то возможно сталкивались с такой ситуацией, что и тема интересная и фактический материал, стоящий внимания, а работа не проходит конкурсный отбор. В чем проблема? Ответ прост: в оформлении, а затем и в представлении работы. Наверняка Вам знакома пословица «По одежке встречают». В данном случае, этот принцип соблюдается очень строго. Чтобы Вашей работой заинтересовались, ее надо правильно оформить, чтобы Ваше время не было потрачено зря, а Ваши исследования были оценены по достоинству. Я подготовила для Вас краткую инструкцию оформления исследовательской работы. </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 xml:space="preserve">Исследовательская работа является опытом самостоятельной работы обучающегося. Данная проблема является актуальной. Изучение же алгоритма (этапов) написания работы не только интересный и познавательный процесс, но и труд, позволяющий определить возможность проявления творчества в написании и оформлении. </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 ходе изучения этого вопроса станет понятным, что оформление исследовательской работы не может подвергаться отступлению от общепринятых правил, а творческий подход приветствуется в разумных пределах, в случае первого опыта написания таковой. Также работа над этой темой позволяет научиться пользоваться дополнительной литературой и систематизировать выбираемый материал.</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Выбор темы исследования определяется тематикой изучаемого вида деятельности, исследовательскими интересами обучающегося, его предполагаемой специализацией в будущем. Тема может быть впоследствии развернута до проекта.</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Исследовательская работа должна продемонстрировать:</w:t>
      </w:r>
    </w:p>
    <w:p w:rsidR="00AC4B6A" w:rsidRPr="00BD2B05" w:rsidRDefault="00AC4B6A" w:rsidP="00C35173">
      <w:pPr>
        <w:pStyle w:val="a5"/>
        <w:numPr>
          <w:ilvl w:val="0"/>
          <w:numId w:val="23"/>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достаточный объем теоретических знаний по определенной теме;</w:t>
      </w:r>
    </w:p>
    <w:p w:rsidR="00AC4B6A" w:rsidRPr="00BD2B05" w:rsidRDefault="00AC4B6A" w:rsidP="00C35173">
      <w:pPr>
        <w:pStyle w:val="a5"/>
        <w:numPr>
          <w:ilvl w:val="0"/>
          <w:numId w:val="23"/>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умение работать с научной, учебной и справочной литературой;</w:t>
      </w:r>
    </w:p>
    <w:p w:rsidR="00AC4B6A" w:rsidRPr="00BD2B05" w:rsidRDefault="00AC4B6A" w:rsidP="00C35173">
      <w:pPr>
        <w:pStyle w:val="a5"/>
        <w:numPr>
          <w:ilvl w:val="0"/>
          <w:numId w:val="23"/>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владение учеником навыками исследовательской работы;</w:t>
      </w:r>
    </w:p>
    <w:p w:rsidR="00AC4B6A" w:rsidRPr="00BD2B05" w:rsidRDefault="00AC4B6A" w:rsidP="00C35173">
      <w:pPr>
        <w:pStyle w:val="a5"/>
        <w:numPr>
          <w:ilvl w:val="0"/>
          <w:numId w:val="23"/>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умение обобщать и систематизировать материал по избранной теме;</w:t>
      </w:r>
    </w:p>
    <w:p w:rsidR="00AC4B6A" w:rsidRPr="00BD2B05" w:rsidRDefault="00AC4B6A" w:rsidP="00C35173">
      <w:pPr>
        <w:pStyle w:val="a5"/>
        <w:numPr>
          <w:ilvl w:val="0"/>
          <w:numId w:val="23"/>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способности формулировать научный аппарат работы;</w:t>
      </w:r>
    </w:p>
    <w:p w:rsidR="00AC4B6A" w:rsidRPr="00BD2B05" w:rsidRDefault="00AC4B6A" w:rsidP="00C35173">
      <w:pPr>
        <w:pStyle w:val="a5"/>
        <w:numPr>
          <w:ilvl w:val="0"/>
          <w:numId w:val="23"/>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умение логично и грамотно излагать материал.</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
          <w:iCs/>
          <w:color w:val="111111"/>
          <w:kern w:val="28"/>
          <w:sz w:val="24"/>
          <w:szCs w:val="24"/>
          <w:lang w:eastAsia="ru-RU"/>
        </w:rPr>
      </w:pPr>
      <w:r w:rsidRPr="00BD2B05">
        <w:rPr>
          <w:rFonts w:ascii="Times New Roman" w:eastAsia="Times New Roman" w:hAnsi="Times New Roman" w:cs="Times New Roman"/>
          <w:bCs/>
          <w:i/>
          <w:iCs/>
          <w:color w:val="111111"/>
          <w:kern w:val="28"/>
          <w:sz w:val="24"/>
          <w:szCs w:val="24"/>
          <w:lang w:eastAsia="ru-RU"/>
        </w:rPr>
        <w:t>Структура работы оформляется:</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w:t>
      </w:r>
      <w:r w:rsidRPr="00BD2B05">
        <w:rPr>
          <w:rFonts w:ascii="Times New Roman" w:eastAsia="Times New Roman" w:hAnsi="Times New Roman" w:cs="Times New Roman"/>
          <w:bCs/>
          <w:iCs/>
          <w:color w:val="111111"/>
          <w:kern w:val="28"/>
          <w:sz w:val="24"/>
          <w:szCs w:val="24"/>
          <w:lang w:eastAsia="ru-RU"/>
        </w:rPr>
        <w:tab/>
        <w:t>титульный лист;</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w:t>
      </w:r>
      <w:r w:rsidRPr="00BD2B05">
        <w:rPr>
          <w:rFonts w:ascii="Times New Roman" w:eastAsia="Times New Roman" w:hAnsi="Times New Roman" w:cs="Times New Roman"/>
          <w:bCs/>
          <w:iCs/>
          <w:color w:val="111111"/>
          <w:kern w:val="28"/>
          <w:sz w:val="24"/>
          <w:szCs w:val="24"/>
          <w:lang w:eastAsia="ru-RU"/>
        </w:rPr>
        <w:tab/>
        <w:t>содержание с указанием разделов и страниц;</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w:t>
      </w:r>
      <w:r w:rsidRPr="00BD2B05">
        <w:rPr>
          <w:rFonts w:ascii="Times New Roman" w:eastAsia="Times New Roman" w:hAnsi="Times New Roman" w:cs="Times New Roman"/>
          <w:bCs/>
          <w:iCs/>
          <w:color w:val="111111"/>
          <w:kern w:val="28"/>
          <w:sz w:val="24"/>
          <w:szCs w:val="24"/>
          <w:lang w:eastAsia="ru-RU"/>
        </w:rPr>
        <w:tab/>
        <w:t>введение с постановкой цели и задач, определением предмета и объекта исследования, обоснованием актуальности темы и методов исследования;</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w:t>
      </w:r>
      <w:r w:rsidRPr="00BD2B05">
        <w:rPr>
          <w:rFonts w:ascii="Times New Roman" w:eastAsia="Times New Roman" w:hAnsi="Times New Roman" w:cs="Times New Roman"/>
          <w:bCs/>
          <w:iCs/>
          <w:color w:val="111111"/>
          <w:kern w:val="28"/>
          <w:sz w:val="24"/>
          <w:szCs w:val="24"/>
          <w:lang w:eastAsia="ru-RU"/>
        </w:rPr>
        <w:tab/>
        <w:t>основное содержание (главы или разделы);</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w:t>
      </w:r>
      <w:r w:rsidRPr="00BD2B05">
        <w:rPr>
          <w:rFonts w:ascii="Times New Roman" w:eastAsia="Times New Roman" w:hAnsi="Times New Roman" w:cs="Times New Roman"/>
          <w:bCs/>
          <w:iCs/>
          <w:color w:val="111111"/>
          <w:kern w:val="28"/>
          <w:sz w:val="24"/>
          <w:szCs w:val="24"/>
          <w:lang w:eastAsia="ru-RU"/>
        </w:rPr>
        <w:tab/>
        <w:t>заключение, содержащее выводы и практические рекомендации;</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w:t>
      </w:r>
      <w:r w:rsidRPr="00BD2B05">
        <w:rPr>
          <w:rFonts w:ascii="Times New Roman" w:eastAsia="Times New Roman" w:hAnsi="Times New Roman" w:cs="Times New Roman"/>
          <w:bCs/>
          <w:iCs/>
          <w:color w:val="111111"/>
          <w:kern w:val="28"/>
          <w:sz w:val="24"/>
          <w:szCs w:val="24"/>
          <w:lang w:eastAsia="ru-RU"/>
        </w:rPr>
        <w:tab/>
        <w:t>список используемых источников и литературы, оформленный в соответствии с правилами составления библиографического списка;</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
          <w:i/>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w:t>
      </w:r>
      <w:r w:rsidRPr="00BD2B05">
        <w:rPr>
          <w:rFonts w:ascii="Times New Roman" w:eastAsia="Times New Roman" w:hAnsi="Times New Roman" w:cs="Times New Roman"/>
          <w:bCs/>
          <w:iCs/>
          <w:color w:val="111111"/>
          <w:kern w:val="28"/>
          <w:sz w:val="24"/>
          <w:szCs w:val="24"/>
          <w:lang w:eastAsia="ru-RU"/>
        </w:rPr>
        <w:tab/>
        <w:t>приложения (при необходимости</w:t>
      </w:r>
      <w:r w:rsidRPr="00BD2B05">
        <w:rPr>
          <w:rFonts w:ascii="Times New Roman" w:eastAsia="Times New Roman" w:hAnsi="Times New Roman" w:cs="Times New Roman"/>
          <w:b/>
          <w:i/>
          <w:color w:val="111111"/>
          <w:kern w:val="28"/>
          <w:sz w:val="24"/>
          <w:szCs w:val="24"/>
          <w:lang w:eastAsia="ru-RU"/>
        </w:rPr>
        <w:t>).</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i/>
          <w:color w:val="111111"/>
          <w:kern w:val="28"/>
          <w:sz w:val="24"/>
          <w:szCs w:val="24"/>
          <w:lang w:eastAsia="ru-RU"/>
        </w:rPr>
      </w:pPr>
      <w:r w:rsidRPr="00BD2B05">
        <w:rPr>
          <w:rFonts w:ascii="Times New Roman" w:eastAsia="Times New Roman" w:hAnsi="Times New Roman" w:cs="Times New Roman"/>
          <w:i/>
          <w:color w:val="111111"/>
          <w:kern w:val="28"/>
          <w:sz w:val="24"/>
          <w:szCs w:val="24"/>
          <w:lang w:eastAsia="ru-RU"/>
        </w:rPr>
        <w:t>Титульный лист оформляется:</w:t>
      </w:r>
    </w:p>
    <w:p w:rsidR="00AC4B6A" w:rsidRPr="00BD2B05" w:rsidRDefault="00AC4B6A" w:rsidP="00C35173">
      <w:pPr>
        <w:pStyle w:val="a5"/>
        <w:numPr>
          <w:ilvl w:val="0"/>
          <w:numId w:val="25"/>
        </w:numPr>
        <w:tabs>
          <w:tab w:val="left" w:pos="993"/>
        </w:tabs>
        <w:spacing w:after="0" w:line="276" w:lineRule="auto"/>
        <w:ind w:left="0" w:firstLine="567"/>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Верхнее поле – полное наименование образовательной организации</w:t>
      </w:r>
      <w:r w:rsidR="00167E4E" w:rsidRPr="00BD2B05">
        <w:rPr>
          <w:rFonts w:ascii="Times New Roman" w:eastAsia="Times New Roman" w:hAnsi="Times New Roman" w:cs="Times New Roman"/>
          <w:color w:val="111111"/>
          <w:kern w:val="28"/>
          <w:sz w:val="24"/>
          <w:szCs w:val="24"/>
          <w:lang w:eastAsia="ru-RU"/>
        </w:rPr>
        <w:t>;</w:t>
      </w:r>
    </w:p>
    <w:p w:rsidR="00AC4B6A" w:rsidRPr="00BD2B05" w:rsidRDefault="00AC4B6A" w:rsidP="00C35173">
      <w:pPr>
        <w:pStyle w:val="a5"/>
        <w:numPr>
          <w:ilvl w:val="0"/>
          <w:numId w:val="25"/>
        </w:numPr>
        <w:tabs>
          <w:tab w:val="left" w:pos="993"/>
        </w:tabs>
        <w:spacing w:after="0" w:line="276" w:lineRule="auto"/>
        <w:ind w:left="0" w:firstLine="567"/>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Среднее поле – название темы без слов «тема», ниже по центру заголовка – название секции (номинации) в кавычках</w:t>
      </w:r>
      <w:r w:rsidR="00167E4E" w:rsidRPr="00BD2B05">
        <w:rPr>
          <w:rFonts w:ascii="Times New Roman" w:eastAsia="Times New Roman" w:hAnsi="Times New Roman" w:cs="Times New Roman"/>
          <w:color w:val="111111"/>
          <w:kern w:val="28"/>
          <w:sz w:val="24"/>
          <w:szCs w:val="24"/>
          <w:lang w:eastAsia="ru-RU"/>
        </w:rPr>
        <w:t>;</w:t>
      </w:r>
    </w:p>
    <w:p w:rsidR="00AC4B6A" w:rsidRPr="00BD2B05" w:rsidRDefault="00AC4B6A" w:rsidP="00C35173">
      <w:pPr>
        <w:pStyle w:val="a5"/>
        <w:numPr>
          <w:ilvl w:val="0"/>
          <w:numId w:val="25"/>
        </w:numPr>
        <w:tabs>
          <w:tab w:val="left" w:pos="993"/>
        </w:tabs>
        <w:spacing w:after="0" w:line="276" w:lineRule="auto"/>
        <w:ind w:left="0" w:firstLine="567"/>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Правое поле – ФИО ученика, класс, ниже – ФИО, должность руководителя</w:t>
      </w:r>
      <w:r w:rsidR="00167E4E" w:rsidRPr="00BD2B05">
        <w:rPr>
          <w:rFonts w:ascii="Times New Roman" w:eastAsia="Times New Roman" w:hAnsi="Times New Roman" w:cs="Times New Roman"/>
          <w:color w:val="111111"/>
          <w:kern w:val="28"/>
          <w:sz w:val="24"/>
          <w:szCs w:val="24"/>
          <w:lang w:eastAsia="ru-RU"/>
        </w:rPr>
        <w:t>;</w:t>
      </w:r>
    </w:p>
    <w:p w:rsidR="00AC4B6A" w:rsidRPr="00BD2B05" w:rsidRDefault="00AC4B6A" w:rsidP="00C35173">
      <w:pPr>
        <w:pStyle w:val="a5"/>
        <w:numPr>
          <w:ilvl w:val="0"/>
          <w:numId w:val="25"/>
        </w:numPr>
        <w:tabs>
          <w:tab w:val="left" w:pos="993"/>
        </w:tabs>
        <w:spacing w:after="0" w:line="276" w:lineRule="auto"/>
        <w:ind w:left="0" w:firstLine="567"/>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color w:val="111111"/>
          <w:kern w:val="28"/>
          <w:sz w:val="24"/>
          <w:szCs w:val="24"/>
          <w:lang w:eastAsia="ru-RU"/>
        </w:rPr>
        <w:t>Нижнее поле – город и год выполнения работы</w:t>
      </w:r>
      <w:r w:rsidR="00167E4E" w:rsidRPr="00BD2B05">
        <w:rPr>
          <w:rFonts w:ascii="Times New Roman" w:eastAsia="Times New Roman" w:hAnsi="Times New Roman" w:cs="Times New Roman"/>
          <w:color w:val="111111"/>
          <w:kern w:val="28"/>
          <w:sz w:val="24"/>
          <w:szCs w:val="24"/>
          <w:lang w:eastAsia="ru-RU"/>
        </w:rPr>
        <w:t>;</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i/>
          <w:sz w:val="24"/>
          <w:szCs w:val="24"/>
          <w:lang w:eastAsia="zh-CN"/>
        </w:rPr>
      </w:pPr>
      <w:r w:rsidRPr="00BD2B05">
        <w:rPr>
          <w:rFonts w:ascii="Times New Roman" w:eastAsia="Times New Roman" w:hAnsi="Times New Roman" w:cs="Times New Roman"/>
          <w:i/>
          <w:sz w:val="24"/>
          <w:szCs w:val="24"/>
          <w:lang w:eastAsia="zh-CN"/>
        </w:rPr>
        <w:t>Правила оформления текста работы:</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sz w:val="24"/>
          <w:szCs w:val="24"/>
          <w:lang w:eastAsia="zh-CN"/>
        </w:rPr>
        <w:t>−</w:t>
      </w:r>
      <w:r w:rsidRPr="00BD2B05">
        <w:rPr>
          <w:rFonts w:ascii="Times New Roman" w:eastAsia="Times New Roman" w:hAnsi="Times New Roman" w:cs="Times New Roman"/>
          <w:sz w:val="24"/>
          <w:szCs w:val="24"/>
          <w:lang w:eastAsia="zh-CN"/>
        </w:rPr>
        <w:tab/>
        <w:t xml:space="preserve">шрифт </w:t>
      </w:r>
      <w:proofErr w:type="spellStart"/>
      <w:r w:rsidRPr="00BD2B05">
        <w:rPr>
          <w:rFonts w:ascii="Times New Roman" w:eastAsia="Times New Roman" w:hAnsi="Times New Roman" w:cs="Times New Roman"/>
          <w:sz w:val="24"/>
          <w:szCs w:val="24"/>
          <w:lang w:eastAsia="zh-CN"/>
        </w:rPr>
        <w:t>Times</w:t>
      </w:r>
      <w:proofErr w:type="spellEnd"/>
      <w:r w:rsidRPr="00BD2B05">
        <w:rPr>
          <w:rFonts w:ascii="Times New Roman" w:eastAsia="Times New Roman" w:hAnsi="Times New Roman" w:cs="Times New Roman"/>
          <w:sz w:val="24"/>
          <w:szCs w:val="24"/>
          <w:lang w:eastAsia="zh-CN"/>
        </w:rPr>
        <w:t xml:space="preserve"> </w:t>
      </w:r>
      <w:proofErr w:type="spellStart"/>
      <w:r w:rsidRPr="00BD2B05">
        <w:rPr>
          <w:rFonts w:ascii="Times New Roman" w:eastAsia="Times New Roman" w:hAnsi="Times New Roman" w:cs="Times New Roman"/>
          <w:sz w:val="24"/>
          <w:szCs w:val="24"/>
          <w:lang w:eastAsia="zh-CN"/>
        </w:rPr>
        <w:t>New</w:t>
      </w:r>
      <w:proofErr w:type="spellEnd"/>
      <w:r w:rsidRPr="00BD2B05">
        <w:rPr>
          <w:rFonts w:ascii="Times New Roman" w:eastAsia="Times New Roman" w:hAnsi="Times New Roman" w:cs="Times New Roman"/>
          <w:sz w:val="24"/>
          <w:szCs w:val="24"/>
          <w:lang w:eastAsia="zh-CN"/>
        </w:rPr>
        <w:t xml:space="preserve"> </w:t>
      </w:r>
      <w:proofErr w:type="spellStart"/>
      <w:r w:rsidRPr="00BD2B05">
        <w:rPr>
          <w:rFonts w:ascii="Times New Roman" w:eastAsia="Times New Roman" w:hAnsi="Times New Roman" w:cs="Times New Roman"/>
          <w:sz w:val="24"/>
          <w:szCs w:val="24"/>
          <w:lang w:eastAsia="zh-CN"/>
        </w:rPr>
        <w:t>Roman</w:t>
      </w:r>
      <w:proofErr w:type="spellEnd"/>
      <w:r w:rsidRPr="00BD2B05">
        <w:rPr>
          <w:rFonts w:ascii="Times New Roman" w:eastAsia="Times New Roman" w:hAnsi="Times New Roman" w:cs="Times New Roman"/>
          <w:sz w:val="24"/>
          <w:szCs w:val="24"/>
          <w:lang w:eastAsia="zh-CN"/>
        </w:rPr>
        <w:t>, размер14, прямой;</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sz w:val="24"/>
          <w:szCs w:val="24"/>
          <w:lang w:eastAsia="zh-CN"/>
        </w:rPr>
        <w:t>−</w:t>
      </w:r>
      <w:r w:rsidRPr="00BD2B05">
        <w:rPr>
          <w:rFonts w:ascii="Times New Roman" w:eastAsia="Times New Roman" w:hAnsi="Times New Roman" w:cs="Times New Roman"/>
          <w:sz w:val="24"/>
          <w:szCs w:val="24"/>
          <w:lang w:eastAsia="zh-CN"/>
        </w:rPr>
        <w:tab/>
        <w:t>красная строка – 1 см;</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sz w:val="24"/>
          <w:szCs w:val="24"/>
          <w:lang w:eastAsia="zh-CN"/>
        </w:rPr>
        <w:lastRenderedPageBreak/>
        <w:t>−</w:t>
      </w:r>
      <w:r w:rsidRPr="00BD2B05">
        <w:rPr>
          <w:rFonts w:ascii="Times New Roman" w:eastAsia="Times New Roman" w:hAnsi="Times New Roman" w:cs="Times New Roman"/>
          <w:sz w:val="24"/>
          <w:szCs w:val="24"/>
          <w:lang w:eastAsia="zh-CN"/>
        </w:rPr>
        <w:tab/>
        <w:t>межстрочный интервал – 1,5;</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sz w:val="24"/>
          <w:szCs w:val="24"/>
          <w:lang w:eastAsia="zh-CN"/>
        </w:rPr>
        <w:t>−</w:t>
      </w:r>
      <w:r w:rsidRPr="00BD2B05">
        <w:rPr>
          <w:rFonts w:ascii="Times New Roman" w:eastAsia="Times New Roman" w:hAnsi="Times New Roman" w:cs="Times New Roman"/>
          <w:sz w:val="24"/>
          <w:szCs w:val="24"/>
          <w:lang w:eastAsia="zh-CN"/>
        </w:rPr>
        <w:tab/>
        <w:t>выравнивание – «по ширине»;</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sz w:val="24"/>
          <w:szCs w:val="24"/>
          <w:lang w:eastAsia="zh-CN"/>
        </w:rPr>
        <w:t>−</w:t>
      </w:r>
      <w:r w:rsidRPr="00BD2B05">
        <w:rPr>
          <w:rFonts w:ascii="Times New Roman" w:eastAsia="Times New Roman" w:hAnsi="Times New Roman" w:cs="Times New Roman"/>
          <w:sz w:val="24"/>
          <w:szCs w:val="24"/>
          <w:lang w:eastAsia="zh-CN"/>
        </w:rPr>
        <w:tab/>
        <w:t>текст набирается без переносов.</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i/>
          <w:sz w:val="24"/>
          <w:szCs w:val="24"/>
          <w:lang w:eastAsia="zh-CN"/>
        </w:rPr>
        <w:t>Примечания и ссылки даются в конце работы.</w:t>
      </w:r>
      <w:r w:rsidRPr="00BD2B05">
        <w:rPr>
          <w:rFonts w:ascii="Times New Roman" w:eastAsia="Times New Roman" w:hAnsi="Times New Roman" w:cs="Times New Roman"/>
          <w:sz w:val="24"/>
          <w:szCs w:val="24"/>
          <w:lang w:eastAsia="zh-CN"/>
        </w:rPr>
        <w:t xml:space="preserve"> Нумерацию ссылок в тексте и в примечаниях следует производить по мере их появления в тексте и оформлять следующим образом: (1); (2); (</w:t>
      </w:r>
      <w:proofErr w:type="gramStart"/>
      <w:r w:rsidRPr="00BD2B05">
        <w:rPr>
          <w:rFonts w:ascii="Times New Roman" w:eastAsia="Times New Roman" w:hAnsi="Times New Roman" w:cs="Times New Roman"/>
          <w:sz w:val="24"/>
          <w:szCs w:val="24"/>
          <w:lang w:eastAsia="zh-CN"/>
        </w:rPr>
        <w:t>3)…</w:t>
      </w:r>
      <w:proofErr w:type="gramEnd"/>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sz w:val="24"/>
          <w:szCs w:val="24"/>
          <w:lang w:eastAsia="zh-CN"/>
        </w:rPr>
        <w:t>Если в тексте используются какие-либо сокращения, они обязательно должны быть расшифрованы.</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sz w:val="24"/>
          <w:szCs w:val="24"/>
          <w:lang w:eastAsia="zh-CN"/>
        </w:rPr>
        <w:t>Объем работы не должен превышать 30 страниц, включая иллюстративный материал (рисунки, схемы, таблицы, графики, фотографии и т. п.).</w:t>
      </w:r>
    </w:p>
    <w:p w:rsidR="00AC4B6A" w:rsidRPr="00BD2B05" w:rsidRDefault="00167E4E" w:rsidP="00C35173">
      <w:pPr>
        <w:tabs>
          <w:tab w:val="left" w:pos="993"/>
        </w:tabs>
        <w:spacing w:after="0" w:line="276" w:lineRule="auto"/>
        <w:ind w:firstLine="709"/>
        <w:jc w:val="both"/>
        <w:rPr>
          <w:rFonts w:ascii="Times New Roman" w:eastAsia="Times New Roman" w:hAnsi="Times New Roman" w:cs="Times New Roman"/>
          <w:sz w:val="24"/>
          <w:szCs w:val="24"/>
          <w:lang w:eastAsia="zh-CN"/>
        </w:rPr>
      </w:pPr>
      <w:r w:rsidRPr="00BD2B05">
        <w:rPr>
          <w:rFonts w:ascii="Times New Roman" w:eastAsia="Times New Roman" w:hAnsi="Times New Roman" w:cs="Times New Roman"/>
          <w:sz w:val="24"/>
          <w:szCs w:val="24"/>
          <w:lang w:eastAsia="zh-CN"/>
        </w:rPr>
        <w:t xml:space="preserve">В оформлении </w:t>
      </w:r>
      <w:r w:rsidRPr="00BD2B05">
        <w:rPr>
          <w:rFonts w:ascii="Times New Roman" w:eastAsia="Times New Roman" w:hAnsi="Times New Roman" w:cs="Times New Roman"/>
          <w:i/>
          <w:sz w:val="24"/>
          <w:szCs w:val="24"/>
          <w:lang w:eastAsia="zh-CN"/>
        </w:rPr>
        <w:t>с</w:t>
      </w:r>
      <w:r w:rsidR="00AC4B6A" w:rsidRPr="00BD2B05">
        <w:rPr>
          <w:rFonts w:ascii="Times New Roman" w:eastAsia="Times New Roman" w:hAnsi="Times New Roman" w:cs="Times New Roman"/>
          <w:i/>
          <w:sz w:val="24"/>
          <w:szCs w:val="24"/>
          <w:lang w:eastAsia="zh-CN"/>
        </w:rPr>
        <w:t>одержани</w:t>
      </w:r>
      <w:r w:rsidRPr="00BD2B05">
        <w:rPr>
          <w:rFonts w:ascii="Times New Roman" w:eastAsia="Times New Roman" w:hAnsi="Times New Roman" w:cs="Times New Roman"/>
          <w:i/>
          <w:sz w:val="24"/>
          <w:szCs w:val="24"/>
          <w:lang w:eastAsia="zh-CN"/>
        </w:rPr>
        <w:t>я</w:t>
      </w:r>
      <w:r w:rsidRPr="00BD2B05">
        <w:rPr>
          <w:rFonts w:ascii="Times New Roman" w:eastAsia="Times New Roman" w:hAnsi="Times New Roman" w:cs="Times New Roman"/>
          <w:sz w:val="24"/>
          <w:szCs w:val="24"/>
          <w:lang w:eastAsia="zh-CN"/>
        </w:rPr>
        <w:t xml:space="preserve"> н</w:t>
      </w:r>
      <w:r w:rsidR="00AC4B6A" w:rsidRPr="00BD2B05">
        <w:rPr>
          <w:rFonts w:ascii="Times New Roman" w:eastAsia="Times New Roman" w:hAnsi="Times New Roman" w:cs="Times New Roman"/>
          <w:sz w:val="24"/>
          <w:szCs w:val="24"/>
          <w:lang w:eastAsia="zh-CN"/>
        </w:rPr>
        <w:t>е просто перечисляем названия, а обязательно указываем номер страницы и соблюдаем выравнивание текста. Оглавление должно с достаточной степенью информативности отражать структуру работы, соподчинение и последовательность изложения материала.</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 xml:space="preserve">В </w:t>
      </w:r>
      <w:r w:rsidRPr="00BD2B05">
        <w:rPr>
          <w:rFonts w:ascii="Times New Roman" w:eastAsia="Times New Roman" w:hAnsi="Times New Roman" w:cs="Times New Roman"/>
          <w:bCs/>
          <w:i/>
          <w:iCs/>
          <w:color w:val="111111"/>
          <w:kern w:val="28"/>
          <w:sz w:val="24"/>
          <w:szCs w:val="24"/>
          <w:lang w:eastAsia="ru-RU"/>
        </w:rPr>
        <w:t>аннотации</w:t>
      </w:r>
      <w:r w:rsidRPr="00BD2B05">
        <w:rPr>
          <w:rFonts w:ascii="Times New Roman" w:eastAsia="Times New Roman" w:hAnsi="Times New Roman" w:cs="Times New Roman"/>
          <w:bCs/>
          <w:iCs/>
          <w:color w:val="111111"/>
          <w:kern w:val="28"/>
          <w:sz w:val="24"/>
          <w:szCs w:val="24"/>
          <w:lang w:eastAsia="ru-RU"/>
        </w:rPr>
        <w:t xml:space="preserve"> необходимо кратко и четко изложить:</w:t>
      </w:r>
      <w:r w:rsidR="00167E4E" w:rsidRPr="00BD2B05">
        <w:rPr>
          <w:rFonts w:ascii="Times New Roman" w:eastAsia="Times New Roman" w:hAnsi="Times New Roman" w:cs="Times New Roman"/>
          <w:bCs/>
          <w:iCs/>
          <w:color w:val="111111"/>
          <w:kern w:val="28"/>
          <w:sz w:val="24"/>
          <w:szCs w:val="24"/>
          <w:lang w:eastAsia="ru-RU"/>
        </w:rPr>
        <w:t xml:space="preserve"> </w:t>
      </w:r>
      <w:r w:rsidRPr="00BD2B05">
        <w:rPr>
          <w:rFonts w:ascii="Times New Roman" w:eastAsia="Times New Roman" w:hAnsi="Times New Roman" w:cs="Times New Roman"/>
          <w:bCs/>
          <w:iCs/>
          <w:color w:val="111111"/>
          <w:kern w:val="28"/>
          <w:sz w:val="24"/>
          <w:szCs w:val="24"/>
          <w:lang w:eastAsia="ru-RU"/>
        </w:rPr>
        <w:t>цель и задачи работы, методы исследования, основные результаты их практическое или теоретическое значение. Объем аннотации - не более одной страницы.</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000000"/>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 xml:space="preserve">В разделе </w:t>
      </w:r>
      <w:r w:rsidR="008874E0" w:rsidRPr="00BD2B05">
        <w:rPr>
          <w:rFonts w:ascii="Times New Roman" w:eastAsia="Times New Roman" w:hAnsi="Times New Roman" w:cs="Times New Roman"/>
          <w:bCs/>
          <w:iCs/>
          <w:color w:val="111111"/>
          <w:kern w:val="28"/>
          <w:sz w:val="24"/>
          <w:szCs w:val="24"/>
          <w:lang w:eastAsia="ru-RU"/>
        </w:rPr>
        <w:t>«В</w:t>
      </w:r>
      <w:r w:rsidR="00167E4E" w:rsidRPr="00BD2B05">
        <w:rPr>
          <w:rFonts w:ascii="Times New Roman" w:eastAsia="Times New Roman" w:hAnsi="Times New Roman" w:cs="Times New Roman"/>
          <w:bCs/>
          <w:i/>
          <w:iCs/>
          <w:color w:val="111111"/>
          <w:kern w:val="28"/>
          <w:sz w:val="24"/>
          <w:szCs w:val="24"/>
          <w:lang w:eastAsia="ru-RU"/>
        </w:rPr>
        <w:t>ведение</w:t>
      </w:r>
      <w:r w:rsidR="008874E0" w:rsidRPr="00BD2B05">
        <w:rPr>
          <w:rFonts w:ascii="Times New Roman" w:eastAsia="Times New Roman" w:hAnsi="Times New Roman" w:cs="Times New Roman"/>
          <w:bCs/>
          <w:i/>
          <w:iCs/>
          <w:color w:val="111111"/>
          <w:kern w:val="28"/>
          <w:sz w:val="24"/>
          <w:szCs w:val="24"/>
          <w:lang w:eastAsia="ru-RU"/>
        </w:rPr>
        <w:t>»</w:t>
      </w:r>
      <w:r w:rsidR="00167E4E" w:rsidRPr="00BD2B05">
        <w:rPr>
          <w:rFonts w:ascii="Times New Roman" w:eastAsia="Times New Roman" w:hAnsi="Times New Roman" w:cs="Times New Roman"/>
          <w:bCs/>
          <w:iCs/>
          <w:color w:val="111111"/>
          <w:kern w:val="28"/>
          <w:sz w:val="24"/>
          <w:szCs w:val="24"/>
          <w:lang w:eastAsia="ru-RU"/>
        </w:rPr>
        <w:t xml:space="preserve"> </w:t>
      </w:r>
      <w:r w:rsidRPr="00BD2B05">
        <w:rPr>
          <w:rFonts w:ascii="Times New Roman" w:eastAsia="Times New Roman" w:hAnsi="Times New Roman" w:cs="Times New Roman"/>
          <w:bCs/>
          <w:iCs/>
          <w:color w:val="111111"/>
          <w:kern w:val="28"/>
          <w:sz w:val="24"/>
          <w:szCs w:val="24"/>
          <w:lang w:eastAsia="ru-RU"/>
        </w:rPr>
        <w:t>дается краткая характеристика современного состояния проблемы, обосновывается актуальность выполняемой работы, ее научное и практическое значение, формулируются объект исследования, предмет исследования, цель и задачи, методы исследования.</w:t>
      </w:r>
      <w:r w:rsidRPr="00BD2B05">
        <w:rPr>
          <w:rFonts w:ascii="Times New Roman" w:eastAsia="Times New Roman" w:hAnsi="Times New Roman" w:cs="Times New Roman"/>
          <w:color w:val="000000"/>
          <w:kern w:val="28"/>
          <w:sz w:val="24"/>
          <w:szCs w:val="24"/>
          <w:lang w:eastAsia="ru-RU"/>
        </w:rPr>
        <w:t xml:space="preserve"> </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 xml:space="preserve">Далее выдвигается </w:t>
      </w:r>
      <w:r w:rsidRPr="00BD2B05">
        <w:rPr>
          <w:rFonts w:ascii="Times New Roman" w:eastAsia="Times New Roman" w:hAnsi="Times New Roman" w:cs="Times New Roman"/>
          <w:bCs/>
          <w:i/>
          <w:iCs/>
          <w:color w:val="111111"/>
          <w:kern w:val="28"/>
          <w:sz w:val="24"/>
          <w:szCs w:val="24"/>
          <w:lang w:eastAsia="ru-RU"/>
        </w:rPr>
        <w:t>Гипотеза</w:t>
      </w:r>
      <w:r w:rsidRPr="00BD2B05">
        <w:rPr>
          <w:rFonts w:ascii="Times New Roman" w:eastAsia="Times New Roman" w:hAnsi="Times New Roman" w:cs="Times New Roman"/>
          <w:bCs/>
          <w:iCs/>
          <w:color w:val="111111"/>
          <w:kern w:val="28"/>
          <w:sz w:val="24"/>
          <w:szCs w:val="24"/>
          <w:lang w:eastAsia="ru-RU"/>
        </w:rPr>
        <w:t xml:space="preserve"> -  предположение, которое опровергается или подтверждается в процессе исследования.</w:t>
      </w:r>
      <w:r w:rsidRPr="00BD2B05">
        <w:rPr>
          <w:rFonts w:ascii="Times New Roman" w:eastAsia="Times New Roman" w:hAnsi="Times New Roman" w:cs="Times New Roman"/>
          <w:color w:val="111111"/>
          <w:kern w:val="28"/>
          <w:sz w:val="24"/>
          <w:szCs w:val="24"/>
          <w:lang w:eastAsia="ru-RU"/>
        </w:rPr>
        <w:t xml:space="preserve"> </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
          <w:color w:val="111111"/>
          <w:kern w:val="28"/>
          <w:sz w:val="24"/>
          <w:szCs w:val="24"/>
          <w:u w:val="single"/>
          <w:lang w:eastAsia="ru-RU"/>
        </w:rPr>
      </w:pPr>
      <w:r w:rsidRPr="00BD2B05">
        <w:rPr>
          <w:rFonts w:ascii="Times New Roman" w:eastAsia="Times New Roman" w:hAnsi="Times New Roman" w:cs="Times New Roman"/>
          <w:bCs/>
          <w:iCs/>
          <w:color w:val="111111"/>
          <w:kern w:val="28"/>
          <w:sz w:val="24"/>
          <w:szCs w:val="24"/>
          <w:lang w:eastAsia="ru-RU"/>
        </w:rPr>
        <w:t xml:space="preserve">Также необходимо выбрать </w:t>
      </w:r>
      <w:r w:rsidRPr="00BD2B05">
        <w:rPr>
          <w:rFonts w:ascii="Times New Roman" w:eastAsia="Times New Roman" w:hAnsi="Times New Roman" w:cs="Times New Roman"/>
          <w:b/>
          <w:i/>
          <w:iCs/>
          <w:color w:val="111111"/>
          <w:kern w:val="28"/>
          <w:sz w:val="24"/>
          <w:szCs w:val="24"/>
          <w:lang w:eastAsia="ru-RU"/>
        </w:rPr>
        <w:t>объект исследования</w:t>
      </w:r>
      <w:r w:rsidRPr="00BD2B05">
        <w:rPr>
          <w:rFonts w:ascii="Times New Roman" w:eastAsia="Times New Roman" w:hAnsi="Times New Roman" w:cs="Times New Roman"/>
          <w:bCs/>
          <w:iCs/>
          <w:color w:val="111111"/>
          <w:kern w:val="28"/>
          <w:sz w:val="24"/>
          <w:szCs w:val="24"/>
          <w:lang w:eastAsia="ru-RU"/>
        </w:rPr>
        <w:t xml:space="preserve"> – явление или процесс, порождающие проблему, в данной области исследования и </w:t>
      </w:r>
      <w:r w:rsidRPr="00BD2B05">
        <w:rPr>
          <w:rFonts w:ascii="Times New Roman" w:eastAsia="Times New Roman" w:hAnsi="Times New Roman" w:cs="Times New Roman"/>
          <w:b/>
          <w:i/>
          <w:iCs/>
          <w:color w:val="111111"/>
          <w:kern w:val="28"/>
          <w:sz w:val="24"/>
          <w:szCs w:val="24"/>
          <w:lang w:eastAsia="ru-RU"/>
        </w:rPr>
        <w:t>предмет исследования</w:t>
      </w:r>
      <w:r w:rsidR="00167E4E" w:rsidRPr="00BD2B05">
        <w:rPr>
          <w:rFonts w:ascii="Times New Roman" w:eastAsia="Times New Roman" w:hAnsi="Times New Roman" w:cs="Times New Roman"/>
          <w:b/>
          <w:i/>
          <w:iCs/>
          <w:color w:val="111111"/>
          <w:kern w:val="28"/>
          <w:sz w:val="24"/>
          <w:szCs w:val="24"/>
          <w:lang w:eastAsia="ru-RU"/>
        </w:rPr>
        <w:t xml:space="preserve"> </w:t>
      </w:r>
      <w:r w:rsidRPr="00BD2B05">
        <w:rPr>
          <w:rFonts w:ascii="Times New Roman" w:eastAsia="Times New Roman" w:hAnsi="Times New Roman" w:cs="Times New Roman"/>
          <w:bCs/>
          <w:iCs/>
          <w:color w:val="111111"/>
          <w:kern w:val="28"/>
          <w:sz w:val="24"/>
          <w:szCs w:val="24"/>
          <w:lang w:eastAsia="ru-RU"/>
        </w:rPr>
        <w:t>–</w:t>
      </w:r>
      <w:r w:rsidR="00167E4E" w:rsidRPr="00BD2B05">
        <w:rPr>
          <w:rFonts w:ascii="Times New Roman" w:eastAsia="Times New Roman" w:hAnsi="Times New Roman" w:cs="Times New Roman"/>
          <w:bCs/>
          <w:iCs/>
          <w:color w:val="111111"/>
          <w:kern w:val="28"/>
          <w:sz w:val="24"/>
          <w:szCs w:val="24"/>
          <w:lang w:eastAsia="ru-RU"/>
        </w:rPr>
        <w:t xml:space="preserve"> </w:t>
      </w:r>
      <w:r w:rsidRPr="00BD2B05">
        <w:rPr>
          <w:rFonts w:ascii="Times New Roman" w:eastAsia="Times New Roman" w:hAnsi="Times New Roman" w:cs="Times New Roman"/>
          <w:bCs/>
          <w:iCs/>
          <w:color w:val="111111"/>
          <w:kern w:val="28"/>
          <w:sz w:val="24"/>
          <w:szCs w:val="24"/>
          <w:lang w:eastAsia="ru-RU"/>
        </w:rPr>
        <w:t>конкретный вопрос в выбранной области. Именно предмет определяет тему.</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
          <w:color w:val="111111"/>
          <w:kern w:val="28"/>
          <w:sz w:val="24"/>
          <w:szCs w:val="24"/>
          <w:u w:val="single"/>
          <w:lang w:eastAsia="ru-RU"/>
        </w:rPr>
      </w:pPr>
      <w:r w:rsidRPr="00BD2B05">
        <w:rPr>
          <w:rFonts w:ascii="Times New Roman" w:eastAsia="Times New Roman" w:hAnsi="Times New Roman" w:cs="Times New Roman"/>
          <w:color w:val="111111"/>
          <w:kern w:val="28"/>
          <w:sz w:val="24"/>
          <w:szCs w:val="24"/>
          <w:lang w:eastAsia="ru-RU"/>
        </w:rPr>
        <w:t>Цель –</w:t>
      </w:r>
      <w:r w:rsidR="00167E4E" w:rsidRPr="00BD2B05">
        <w:rPr>
          <w:rFonts w:ascii="Times New Roman" w:eastAsia="Times New Roman" w:hAnsi="Times New Roman" w:cs="Times New Roman"/>
          <w:color w:val="111111"/>
          <w:kern w:val="28"/>
          <w:sz w:val="24"/>
          <w:szCs w:val="24"/>
          <w:lang w:eastAsia="ru-RU"/>
        </w:rPr>
        <w:t xml:space="preserve"> </w:t>
      </w:r>
      <w:r w:rsidRPr="00BD2B05">
        <w:rPr>
          <w:rFonts w:ascii="Times New Roman" w:eastAsia="Times New Roman" w:hAnsi="Times New Roman" w:cs="Times New Roman"/>
          <w:color w:val="111111"/>
          <w:kern w:val="28"/>
          <w:sz w:val="24"/>
          <w:szCs w:val="24"/>
          <w:lang w:eastAsia="ru-RU"/>
        </w:rPr>
        <w:t>идеальное видение результата, который направляет деятельность человека.</w:t>
      </w:r>
      <w:r w:rsidR="00167E4E" w:rsidRPr="00BD2B05">
        <w:rPr>
          <w:rFonts w:ascii="Times New Roman" w:eastAsia="Times New Roman" w:hAnsi="Times New Roman" w:cs="Times New Roman"/>
          <w:color w:val="111111"/>
          <w:kern w:val="28"/>
          <w:sz w:val="24"/>
          <w:szCs w:val="24"/>
          <w:lang w:eastAsia="ru-RU"/>
        </w:rPr>
        <w:t xml:space="preserve"> </w:t>
      </w:r>
      <w:r w:rsidRPr="00BD2B05">
        <w:rPr>
          <w:rFonts w:ascii="Times New Roman" w:eastAsia="Times New Roman" w:hAnsi="Times New Roman" w:cs="Times New Roman"/>
          <w:color w:val="111111"/>
          <w:kern w:val="28"/>
          <w:sz w:val="24"/>
          <w:szCs w:val="24"/>
          <w:lang w:eastAsia="ru-RU"/>
        </w:rPr>
        <w:t>Задача исследования – выбор путей и средств для достижения цели в соответствии с выдвинутой гипотезой (</w:t>
      </w:r>
      <w:r w:rsidR="004A1918" w:rsidRPr="00BD2B05">
        <w:rPr>
          <w:rFonts w:ascii="Times New Roman" w:eastAsia="Times New Roman" w:hAnsi="Times New Roman" w:cs="Times New Roman"/>
          <w:color w:val="111111"/>
          <w:kern w:val="28"/>
          <w:sz w:val="24"/>
          <w:szCs w:val="24"/>
          <w:lang w:eastAsia="ru-RU"/>
        </w:rPr>
        <w:t>д</w:t>
      </w:r>
      <w:r w:rsidRPr="00BD2B05">
        <w:rPr>
          <w:rFonts w:ascii="Times New Roman" w:eastAsia="Times New Roman" w:hAnsi="Times New Roman" w:cs="Times New Roman"/>
          <w:color w:val="111111"/>
          <w:kern w:val="28"/>
          <w:sz w:val="24"/>
          <w:szCs w:val="24"/>
          <w:lang w:eastAsia="ru-RU"/>
        </w:rPr>
        <w:t>робление цели на подцели).</w:t>
      </w:r>
      <w:r w:rsidRPr="00BD2B05">
        <w:rPr>
          <w:rFonts w:ascii="Times New Roman" w:eastAsia="Times New Roman" w:hAnsi="Times New Roman" w:cs="Times New Roman"/>
          <w:b/>
          <w:color w:val="111111"/>
          <w:kern w:val="28"/>
          <w:sz w:val="24"/>
          <w:szCs w:val="24"/>
          <w:u w:val="single"/>
          <w:lang w:eastAsia="ru-RU"/>
        </w:rPr>
        <w:t xml:space="preserve"> </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Исследовательская работа должна продемонстрировать:</w:t>
      </w:r>
    </w:p>
    <w:p w:rsidR="004762DC" w:rsidRPr="00BD2B05" w:rsidRDefault="004762DC" w:rsidP="00C35173">
      <w:pPr>
        <w:pStyle w:val="a5"/>
        <w:numPr>
          <w:ilvl w:val="0"/>
          <w:numId w:val="26"/>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достаточный объем теоретических знаний по определенной теме;</w:t>
      </w:r>
    </w:p>
    <w:p w:rsidR="004762DC" w:rsidRPr="00BD2B05" w:rsidRDefault="004762DC" w:rsidP="00C35173">
      <w:pPr>
        <w:pStyle w:val="a5"/>
        <w:numPr>
          <w:ilvl w:val="0"/>
          <w:numId w:val="26"/>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умение работать с научной, учебной и справочной литературой;</w:t>
      </w:r>
    </w:p>
    <w:p w:rsidR="004762DC" w:rsidRPr="00BD2B05" w:rsidRDefault="004762DC" w:rsidP="00C35173">
      <w:pPr>
        <w:pStyle w:val="a5"/>
        <w:numPr>
          <w:ilvl w:val="0"/>
          <w:numId w:val="26"/>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владение школьником навыками исследовательской работы;</w:t>
      </w:r>
    </w:p>
    <w:p w:rsidR="004762DC" w:rsidRPr="00BD2B05" w:rsidRDefault="004762DC" w:rsidP="00C35173">
      <w:pPr>
        <w:pStyle w:val="a5"/>
        <w:numPr>
          <w:ilvl w:val="0"/>
          <w:numId w:val="26"/>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умение обобщать и систематизировать материал по избранной теме;</w:t>
      </w:r>
    </w:p>
    <w:p w:rsidR="004762DC" w:rsidRPr="00BD2B05" w:rsidRDefault="004762DC" w:rsidP="00C35173">
      <w:pPr>
        <w:pStyle w:val="a5"/>
        <w:numPr>
          <w:ilvl w:val="0"/>
          <w:numId w:val="26"/>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способности формулировать научный аппарат работы;</w:t>
      </w:r>
    </w:p>
    <w:p w:rsidR="004762DC" w:rsidRPr="00BD2B05" w:rsidRDefault="004762DC" w:rsidP="00C35173">
      <w:pPr>
        <w:pStyle w:val="a5"/>
        <w:numPr>
          <w:ilvl w:val="0"/>
          <w:numId w:val="26"/>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умение логично и грамотно излагать материал.</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 xml:space="preserve">Работа над исследовательской работой способствует овладению знаниями и умениями целеполагания, планирования, анализа, рефлексии, самооценки учебно-познавательной деятельности. Чтобы добиться такого результата, необходимо спрогнозировать нужные методы работы и целенаправленно их использовать при подготовке исследовательской работы: </w:t>
      </w:r>
    </w:p>
    <w:p w:rsidR="004762DC" w:rsidRPr="00BD2B05" w:rsidRDefault="004762DC" w:rsidP="00C35173">
      <w:pPr>
        <w:pStyle w:val="a5"/>
        <w:numPr>
          <w:ilvl w:val="0"/>
          <w:numId w:val="27"/>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методы исследования социолингвистики (наблюдение, анкетирование, интервьюирование, эксперимент);</w:t>
      </w:r>
    </w:p>
    <w:p w:rsidR="004762DC" w:rsidRPr="00BD2B05" w:rsidRDefault="004762DC" w:rsidP="00C35173">
      <w:pPr>
        <w:pStyle w:val="a5"/>
        <w:numPr>
          <w:ilvl w:val="0"/>
          <w:numId w:val="27"/>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методы сравнения, аналогии и моделирования;</w:t>
      </w:r>
    </w:p>
    <w:p w:rsidR="004762DC" w:rsidRPr="00BD2B05" w:rsidRDefault="004762DC" w:rsidP="00C35173">
      <w:pPr>
        <w:pStyle w:val="a5"/>
        <w:numPr>
          <w:ilvl w:val="0"/>
          <w:numId w:val="27"/>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математические методы обработки и представления полученных данных.</w:t>
      </w:r>
    </w:p>
    <w:p w:rsidR="00867E95" w:rsidRPr="00BD2B05" w:rsidRDefault="00867E95" w:rsidP="00C35173">
      <w:pPr>
        <w:tabs>
          <w:tab w:val="left" w:pos="993"/>
        </w:tabs>
        <w:spacing w:after="0" w:line="276" w:lineRule="auto"/>
        <w:ind w:firstLine="709"/>
        <w:jc w:val="both"/>
        <w:rPr>
          <w:rFonts w:ascii="Times New Roman" w:eastAsia="Times New Roman" w:hAnsi="Times New Roman" w:cs="Times New Roman"/>
          <w:b/>
          <w:i/>
          <w:color w:val="111111"/>
          <w:kern w:val="28"/>
          <w:sz w:val="24"/>
          <w:szCs w:val="24"/>
          <w:lang w:eastAsia="ru-RU"/>
        </w:rPr>
      </w:pPr>
      <w:r w:rsidRPr="00BD2B05">
        <w:rPr>
          <w:rFonts w:ascii="Times New Roman" w:eastAsia="Times New Roman" w:hAnsi="Times New Roman" w:cs="Times New Roman"/>
          <w:bCs/>
          <w:i/>
          <w:iCs/>
          <w:color w:val="111111"/>
          <w:kern w:val="28"/>
          <w:sz w:val="24"/>
          <w:szCs w:val="24"/>
          <w:lang w:eastAsia="ru-RU"/>
        </w:rPr>
        <w:t>Методы исследования</w:t>
      </w:r>
      <w:r w:rsidRPr="00BD2B05">
        <w:rPr>
          <w:rFonts w:ascii="Times New Roman" w:eastAsia="Times New Roman" w:hAnsi="Times New Roman" w:cs="Times New Roman"/>
          <w:bCs/>
          <w:iCs/>
          <w:color w:val="111111"/>
          <w:kern w:val="28"/>
          <w:sz w:val="24"/>
          <w:szCs w:val="24"/>
          <w:lang w:eastAsia="ru-RU"/>
        </w:rPr>
        <w:t xml:space="preserve"> указываются обязательно, так как они служат инструментом в добывании фактического материала для достижения поставленной в твоей работе цели.</w:t>
      </w:r>
      <w:r w:rsidRPr="00BD2B05">
        <w:rPr>
          <w:rFonts w:ascii="Times New Roman" w:eastAsia="Times New Roman" w:hAnsi="Times New Roman" w:cs="Times New Roman"/>
          <w:b/>
          <w:i/>
          <w:color w:val="111111"/>
          <w:kern w:val="28"/>
          <w:sz w:val="24"/>
          <w:szCs w:val="24"/>
          <w:lang w:eastAsia="ru-RU"/>
        </w:rPr>
        <w:t xml:space="preserve"> </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 xml:space="preserve">Методы исследования и их грамотное использование повышают качество научной работы, делают её логичной и доказательной. Овладевая необходимыми методами, у обучающихся </w:t>
      </w:r>
      <w:r w:rsidRPr="00BD2B05">
        <w:rPr>
          <w:rFonts w:ascii="Times New Roman" w:eastAsia="Times New Roman" w:hAnsi="Times New Roman" w:cs="Times New Roman"/>
          <w:color w:val="111111"/>
          <w:kern w:val="28"/>
          <w:sz w:val="24"/>
          <w:szCs w:val="24"/>
          <w:lang w:eastAsia="ru-RU"/>
        </w:rPr>
        <w:lastRenderedPageBreak/>
        <w:t xml:space="preserve">развиваются познавательные, регулятивные, коммуникативные универсальные умения, а их применение позволяет производить логическое исследование собранных фактов, вырабатывать понятия и суждения, делать умозаключения и теоретические обобщения, собирать факты, проверять их, систематизировать, выявлять и определять причины и следствия, изучать конкретные явления или процессы, на основе которых формируются гипотезы, делаются анализ и выводы. Результаты методов несут в себе большую познавательную ценность, являются частью образования и воспитания. </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При выборе методов исследования необходимо учитывать, что вы исследуете. Научные способы проверки выдвинутой гипотезы (методы) обычно делятся на две большие группы: теоретические и эмпирические. Первые предполагают поиск, анализ и осмысление уже имеющихся знаний по теме исследования. Эмпирические способы проверки гипотез предполагают наблюдения, эксперименты, опыты.</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i/>
          <w:color w:val="111111"/>
          <w:kern w:val="28"/>
          <w:sz w:val="24"/>
          <w:szCs w:val="24"/>
          <w:lang w:eastAsia="ru-RU"/>
        </w:rPr>
      </w:pPr>
      <w:r w:rsidRPr="00BD2B05">
        <w:rPr>
          <w:rFonts w:ascii="Times New Roman" w:eastAsia="Times New Roman" w:hAnsi="Times New Roman" w:cs="Times New Roman"/>
          <w:i/>
          <w:color w:val="111111"/>
          <w:kern w:val="28"/>
          <w:sz w:val="24"/>
          <w:szCs w:val="24"/>
          <w:lang w:eastAsia="ru-RU"/>
        </w:rPr>
        <w:t>Теоретические методы исследования:</w:t>
      </w:r>
    </w:p>
    <w:p w:rsidR="004762DC" w:rsidRPr="00BD2B05" w:rsidRDefault="004762DC" w:rsidP="00C35173">
      <w:pPr>
        <w:pStyle w:val="a5"/>
        <w:numPr>
          <w:ilvl w:val="0"/>
          <w:numId w:val="28"/>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Моделирование</w:t>
      </w:r>
      <w:r w:rsidR="000405A1" w:rsidRPr="00BD2B05">
        <w:rPr>
          <w:rFonts w:ascii="Times New Roman" w:eastAsia="Times New Roman" w:hAnsi="Times New Roman" w:cs="Times New Roman"/>
          <w:color w:val="111111"/>
          <w:kern w:val="28"/>
          <w:sz w:val="24"/>
          <w:szCs w:val="24"/>
          <w:lang w:eastAsia="ru-RU"/>
        </w:rPr>
        <w:t>;</w:t>
      </w:r>
    </w:p>
    <w:p w:rsidR="004762DC" w:rsidRPr="00BD2B05" w:rsidRDefault="004762DC" w:rsidP="00C35173">
      <w:pPr>
        <w:pStyle w:val="a5"/>
        <w:numPr>
          <w:ilvl w:val="0"/>
          <w:numId w:val="28"/>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Абстрагирование</w:t>
      </w:r>
      <w:r w:rsidR="000405A1" w:rsidRPr="00BD2B05">
        <w:rPr>
          <w:rFonts w:ascii="Times New Roman" w:eastAsia="Times New Roman" w:hAnsi="Times New Roman" w:cs="Times New Roman"/>
          <w:color w:val="111111"/>
          <w:kern w:val="28"/>
          <w:sz w:val="24"/>
          <w:szCs w:val="24"/>
          <w:lang w:eastAsia="ru-RU"/>
        </w:rPr>
        <w:t>;</w:t>
      </w:r>
    </w:p>
    <w:p w:rsidR="004762DC" w:rsidRPr="00BD2B05" w:rsidRDefault="004762DC" w:rsidP="00C35173">
      <w:pPr>
        <w:pStyle w:val="a5"/>
        <w:numPr>
          <w:ilvl w:val="0"/>
          <w:numId w:val="28"/>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Анализ и синтез</w:t>
      </w:r>
      <w:r w:rsidR="000405A1" w:rsidRPr="00BD2B05">
        <w:rPr>
          <w:rFonts w:ascii="Times New Roman" w:eastAsia="Times New Roman" w:hAnsi="Times New Roman" w:cs="Times New Roman"/>
          <w:color w:val="111111"/>
          <w:kern w:val="28"/>
          <w:sz w:val="24"/>
          <w:szCs w:val="24"/>
          <w:lang w:eastAsia="ru-RU"/>
        </w:rPr>
        <w:t>;</w:t>
      </w:r>
    </w:p>
    <w:p w:rsidR="004762DC" w:rsidRPr="00BD2B05" w:rsidRDefault="004762DC" w:rsidP="00C35173">
      <w:pPr>
        <w:pStyle w:val="a5"/>
        <w:numPr>
          <w:ilvl w:val="0"/>
          <w:numId w:val="28"/>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Восхождение от абстрактного к конкретному</w:t>
      </w:r>
      <w:r w:rsidR="000405A1" w:rsidRPr="00BD2B05">
        <w:rPr>
          <w:rFonts w:ascii="Times New Roman" w:eastAsia="Times New Roman" w:hAnsi="Times New Roman" w:cs="Times New Roman"/>
          <w:color w:val="111111"/>
          <w:kern w:val="28"/>
          <w:sz w:val="24"/>
          <w:szCs w:val="24"/>
          <w:lang w:eastAsia="ru-RU"/>
        </w:rPr>
        <w:t>.</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i/>
          <w:color w:val="111111"/>
          <w:kern w:val="28"/>
          <w:sz w:val="24"/>
          <w:szCs w:val="24"/>
          <w:lang w:eastAsia="ru-RU"/>
        </w:rPr>
      </w:pPr>
      <w:r w:rsidRPr="00BD2B05">
        <w:rPr>
          <w:rFonts w:ascii="Times New Roman" w:eastAsia="Times New Roman" w:hAnsi="Times New Roman" w:cs="Times New Roman"/>
          <w:i/>
          <w:color w:val="111111"/>
          <w:kern w:val="28"/>
          <w:sz w:val="24"/>
          <w:szCs w:val="24"/>
          <w:lang w:eastAsia="ru-RU"/>
        </w:rPr>
        <w:t>Эмпирические методы исследования:</w:t>
      </w:r>
    </w:p>
    <w:p w:rsidR="004762DC" w:rsidRPr="00BD2B05" w:rsidRDefault="004762DC" w:rsidP="00C35173">
      <w:pPr>
        <w:pStyle w:val="a5"/>
        <w:numPr>
          <w:ilvl w:val="0"/>
          <w:numId w:val="29"/>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Наблюдение</w:t>
      </w:r>
      <w:r w:rsidR="000405A1" w:rsidRPr="00BD2B05">
        <w:rPr>
          <w:rFonts w:ascii="Times New Roman" w:eastAsia="Times New Roman" w:hAnsi="Times New Roman" w:cs="Times New Roman"/>
          <w:color w:val="111111"/>
          <w:kern w:val="28"/>
          <w:sz w:val="24"/>
          <w:szCs w:val="24"/>
          <w:lang w:eastAsia="ru-RU"/>
        </w:rPr>
        <w:t>;</w:t>
      </w:r>
    </w:p>
    <w:p w:rsidR="004762DC" w:rsidRPr="00BD2B05" w:rsidRDefault="004762DC" w:rsidP="00C35173">
      <w:pPr>
        <w:pStyle w:val="a5"/>
        <w:numPr>
          <w:ilvl w:val="0"/>
          <w:numId w:val="29"/>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Сравнение</w:t>
      </w:r>
      <w:r w:rsidR="000405A1" w:rsidRPr="00BD2B05">
        <w:rPr>
          <w:rFonts w:ascii="Times New Roman" w:eastAsia="Times New Roman" w:hAnsi="Times New Roman" w:cs="Times New Roman"/>
          <w:color w:val="111111"/>
          <w:kern w:val="28"/>
          <w:sz w:val="24"/>
          <w:szCs w:val="24"/>
          <w:lang w:eastAsia="ru-RU"/>
        </w:rPr>
        <w:t>;</w:t>
      </w:r>
    </w:p>
    <w:p w:rsidR="004762DC" w:rsidRPr="00BD2B05" w:rsidRDefault="004762DC" w:rsidP="00C35173">
      <w:pPr>
        <w:pStyle w:val="a5"/>
        <w:numPr>
          <w:ilvl w:val="0"/>
          <w:numId w:val="29"/>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Эксперимент</w:t>
      </w:r>
      <w:r w:rsidR="000405A1" w:rsidRPr="00BD2B05">
        <w:rPr>
          <w:rFonts w:ascii="Times New Roman" w:eastAsia="Times New Roman" w:hAnsi="Times New Roman" w:cs="Times New Roman"/>
          <w:color w:val="111111"/>
          <w:kern w:val="28"/>
          <w:sz w:val="24"/>
          <w:szCs w:val="24"/>
          <w:lang w:eastAsia="ru-RU"/>
        </w:rPr>
        <w:t>.</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Такие методы, как работа с литературными и интернет-источниками, анкетирование, анализ и синтез, сравнение, фотографирование, анкетирование, подведение итогов применяются в каждом исследовании, так как являются основными для написания исследовательской работы. Наряду с вышеперечисленными, некоторые методы используются избирательно, в зависимости от темы, цели, задач и результата исследовательской работы.</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Методы опроса используются или в устной форме (беседа, интервью), или в письменной (анкетирование, тестирование). Заранее продумывается цель опроса, перечень вопросов или заданий.</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Наблюдение как метод исследования применяется особенно часто. Наблюдение - это планомерное и целенаправленное восприятие явлений и фактов окружающей действительности. При организации наблюдений намечается объект наблюдения, формулируется цель, определяется содержание, составляется план его проведения. В процессе наблюдений используются специальные приспособления - лупы, микроскопы, бинокли, фото- и кинокамеры.</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Эксперимент предполагает активное воздействие на предмет исследования. Провести эксперимент - значит выполнить какие-то действия с предметом исследования и определить, что изменилось при этом. Заранее продумывается цель и план эксперимента. Слово «эксперимент» происходит от латинского «experimentum» и переводится на русский как «проба, опыт». Это ведущий метод познания в большинстве наук. С его помощью в строго контролируемых и управляемых условиях исследуются самые разные явления. Эксперимент предполагает, что вы активно воздействуете на то, что исследуете.</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Эффективность использования методов исследования повысится благодаря включению приемов логического мышления. Рассмотрим кратко некоторые из них.</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 xml:space="preserve">Прием сравнение, как наиболее элементарная мыслительная операция, дает возможность выявлять характерные признаки изучаемых объектов путем их сопоставления. Вычленение сходных </w:t>
      </w:r>
      <w:r w:rsidRPr="00BD2B05">
        <w:rPr>
          <w:rFonts w:ascii="Times New Roman" w:eastAsia="Times New Roman" w:hAnsi="Times New Roman" w:cs="Times New Roman"/>
          <w:color w:val="111111"/>
          <w:kern w:val="28"/>
          <w:sz w:val="24"/>
          <w:szCs w:val="24"/>
          <w:lang w:eastAsia="ru-RU"/>
        </w:rPr>
        <w:lastRenderedPageBreak/>
        <w:t>и отличительных признаков в процессе сравнения помогает установить важнейшие характеристики, определяющие их сущность.</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Классификация - деление предметов и явлений на группы на основе их общих существенных признаков. Классификация разбивает рассматриваемые объекты на группы, чтобы их упорядочить, придать исследованию строгость и научность. В зависимости от цели один и тот же набор предметов (явлений) можно классифицировать по разным признакам.</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Анализ - исследование изучаемого объекта путем рассмотрения отдельных сторон, свойств составных частей чего-нибудь.</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Синтез - исследование объекта или явления в его единстве и взаимной связи частей, обобщение, сведение в единое целое данных, полученных при анализе.</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Суждение - высказывание о предметах и явлениях, состоящее из утверждения или отрицания чего-либо. Мыслить - значить высказывать суждения.</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Умозаключение - форма мышления, с помощью которого выводится новое знание из того, что уже известно.</w:t>
      </w:r>
    </w:p>
    <w:p w:rsidR="004762DC"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Очень важно формировать у юных исследователей умения давать определения ключевым понятиям исследования. Понятие как одна из форм логического мышления включает в свое содержание не все о данном предмете или явлении, а лишь существенные, наиболее характерные, важные, устойчивые свойства и признаки его. При их выявлении эффективным является использование таких приемов логического мышления, как анализ, сравнение, обобщение, классификация.</w:t>
      </w:r>
    </w:p>
    <w:p w:rsidR="00167E4E" w:rsidRPr="00BD2B05" w:rsidRDefault="004762DC"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Применение необходимых методов в соответствие с результатом исследовательской работы в процессе учебного познания ставит обучающегося на доступном для него уровне в положение, требующее не только усвоения готовых знаний, но и самостоятельного исследования, что создаёт условия для развития у детей познавательных интересов, стимулирует стремление ребенка к размышлению и поиску, вызывает у него чувство уверенности в своих силах, в возможностях своего интеллекта.</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
          <w:iCs/>
          <w:color w:val="111111"/>
          <w:kern w:val="28"/>
          <w:sz w:val="24"/>
          <w:szCs w:val="24"/>
          <w:lang w:eastAsia="ru-RU"/>
        </w:rPr>
        <w:t>Основная часть</w:t>
      </w:r>
      <w:r w:rsidR="00FB5BFE" w:rsidRPr="00BD2B05">
        <w:rPr>
          <w:rFonts w:ascii="Times New Roman" w:eastAsia="Times New Roman" w:hAnsi="Times New Roman" w:cs="Times New Roman"/>
          <w:bCs/>
          <w:iCs/>
          <w:color w:val="111111"/>
          <w:kern w:val="28"/>
          <w:sz w:val="24"/>
          <w:szCs w:val="24"/>
          <w:lang w:eastAsia="ru-RU"/>
        </w:rPr>
        <w:t xml:space="preserve"> работы в</w:t>
      </w:r>
      <w:r w:rsidRPr="00BD2B05">
        <w:rPr>
          <w:rFonts w:ascii="Times New Roman" w:eastAsia="Times New Roman" w:hAnsi="Times New Roman" w:cs="Times New Roman"/>
          <w:bCs/>
          <w:iCs/>
          <w:color w:val="111111"/>
          <w:kern w:val="28"/>
          <w:sz w:val="24"/>
          <w:szCs w:val="24"/>
          <w:lang w:eastAsia="ru-RU"/>
        </w:rPr>
        <w:t xml:space="preserve">ключает в себя обзор литературы по теме исследования, результаты исследования. </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bCs/>
          <w:iCs/>
          <w:color w:val="111111"/>
          <w:kern w:val="28"/>
          <w:sz w:val="24"/>
          <w:szCs w:val="24"/>
          <w:lang w:eastAsia="ru-RU"/>
        </w:rPr>
      </w:pPr>
      <w:r w:rsidRPr="00BD2B05">
        <w:rPr>
          <w:rFonts w:ascii="Times New Roman" w:eastAsia="Times New Roman" w:hAnsi="Times New Roman" w:cs="Times New Roman"/>
          <w:bCs/>
          <w:iCs/>
          <w:color w:val="111111"/>
          <w:kern w:val="28"/>
          <w:sz w:val="24"/>
          <w:szCs w:val="24"/>
          <w:lang w:eastAsia="ru-RU"/>
        </w:rPr>
        <w:t xml:space="preserve">Результаты исследования. Это основной раздел. Чаще всего он делится на несколько подразделов. Нумерация подразделов двойная: сначала ставится номер раздела, затем – точка, а после нее – номер подраздела 1.1, 1.2. Все подразделы должны иметь заглавие. В этой части излагаются полученные результаты. При необходимости материалы иллюстрируются с помощью фотографий, диаграмм, таблиц, графиков, и т.п. (располагаются в приложениях) и в котором делается сопоставление со сведениями из источников и литературы. В тексте должны быть ссылки на приложения, литературу, источники. </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I глава</w:t>
      </w:r>
      <w:r w:rsidR="00FB5BFE" w:rsidRPr="00BD2B05">
        <w:rPr>
          <w:rFonts w:ascii="Times New Roman" w:eastAsia="Times New Roman" w:hAnsi="Times New Roman" w:cs="Times New Roman"/>
          <w:color w:val="111111"/>
          <w:kern w:val="28"/>
          <w:sz w:val="24"/>
          <w:szCs w:val="24"/>
          <w:lang w:eastAsia="ru-RU"/>
        </w:rPr>
        <w:t xml:space="preserve"> - и</w:t>
      </w:r>
      <w:r w:rsidRPr="00BD2B05">
        <w:rPr>
          <w:rFonts w:ascii="Times New Roman" w:eastAsia="Times New Roman" w:hAnsi="Times New Roman" w:cs="Times New Roman"/>
          <w:color w:val="111111"/>
          <w:kern w:val="28"/>
          <w:sz w:val="24"/>
          <w:szCs w:val="24"/>
          <w:lang w:eastAsia="ru-RU"/>
        </w:rPr>
        <w:t>тоги анализа специальной литературы, теоретическо</w:t>
      </w:r>
      <w:r w:rsidR="00FB5BFE" w:rsidRPr="00BD2B05">
        <w:rPr>
          <w:rFonts w:ascii="Times New Roman" w:eastAsia="Times New Roman" w:hAnsi="Times New Roman" w:cs="Times New Roman"/>
          <w:color w:val="111111"/>
          <w:kern w:val="28"/>
          <w:sz w:val="24"/>
          <w:szCs w:val="24"/>
          <w:lang w:eastAsia="ru-RU"/>
        </w:rPr>
        <w:t>е обоснование темы исследования, в</w:t>
      </w:r>
      <w:r w:rsidRPr="00BD2B05">
        <w:rPr>
          <w:rFonts w:ascii="Times New Roman" w:eastAsia="Times New Roman" w:hAnsi="Times New Roman" w:cs="Times New Roman"/>
          <w:color w:val="111111"/>
          <w:kern w:val="28"/>
          <w:sz w:val="24"/>
          <w:szCs w:val="24"/>
          <w:lang w:eastAsia="ru-RU"/>
        </w:rPr>
        <w:t>ыводы к главе.</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II глава</w:t>
      </w:r>
      <w:r w:rsidR="00FB5BFE" w:rsidRPr="00BD2B05">
        <w:rPr>
          <w:rFonts w:ascii="Times New Roman" w:eastAsia="Times New Roman" w:hAnsi="Times New Roman" w:cs="Times New Roman"/>
          <w:color w:val="111111"/>
          <w:kern w:val="28"/>
          <w:sz w:val="24"/>
          <w:szCs w:val="24"/>
          <w:lang w:eastAsia="ru-RU"/>
        </w:rPr>
        <w:t xml:space="preserve"> - о</w:t>
      </w:r>
      <w:r w:rsidRPr="00BD2B05">
        <w:rPr>
          <w:rFonts w:ascii="Times New Roman" w:eastAsia="Times New Roman" w:hAnsi="Times New Roman" w:cs="Times New Roman"/>
          <w:color w:val="111111"/>
          <w:kern w:val="28"/>
          <w:sz w:val="24"/>
          <w:szCs w:val="24"/>
          <w:lang w:eastAsia="ru-RU"/>
        </w:rPr>
        <w:t>писание практических этапов работы, интерпретация данных, выявление закономерностей, выводы.</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 этом разделе кратко формулируются результаты исследования строго в соответствии с поставленными во введении целью и задачами, даются практические рекомендации и намечаются перспективы для дальнейших исследований.</w:t>
      </w:r>
    </w:p>
    <w:p w:rsidR="00AC4B6A" w:rsidRPr="00BD2B05" w:rsidRDefault="008874E0"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w:t>
      </w:r>
      <w:r w:rsidR="00AC4B6A" w:rsidRPr="00BD2B05">
        <w:rPr>
          <w:rFonts w:ascii="Times New Roman" w:eastAsia="Times New Roman" w:hAnsi="Times New Roman" w:cs="Times New Roman"/>
          <w:color w:val="111111"/>
          <w:kern w:val="28"/>
          <w:sz w:val="24"/>
          <w:szCs w:val="24"/>
          <w:lang w:eastAsia="ru-RU"/>
        </w:rPr>
        <w:t xml:space="preserve"> разделе </w:t>
      </w:r>
      <w:r w:rsidRPr="00BD2B05">
        <w:rPr>
          <w:rFonts w:ascii="Times New Roman" w:eastAsia="Times New Roman" w:hAnsi="Times New Roman" w:cs="Times New Roman"/>
          <w:color w:val="111111"/>
          <w:kern w:val="28"/>
          <w:sz w:val="24"/>
          <w:szCs w:val="24"/>
          <w:lang w:eastAsia="ru-RU"/>
        </w:rPr>
        <w:t>«Л</w:t>
      </w:r>
      <w:r w:rsidRPr="00BD2B05">
        <w:rPr>
          <w:rFonts w:ascii="Times New Roman" w:eastAsia="Times New Roman" w:hAnsi="Times New Roman" w:cs="Times New Roman"/>
          <w:i/>
          <w:color w:val="111111"/>
          <w:kern w:val="28"/>
          <w:sz w:val="24"/>
          <w:szCs w:val="24"/>
          <w:lang w:eastAsia="ru-RU"/>
        </w:rPr>
        <w:t>итература»</w:t>
      </w:r>
      <w:r w:rsidRPr="00BD2B05">
        <w:rPr>
          <w:rFonts w:ascii="Times New Roman" w:eastAsia="Times New Roman" w:hAnsi="Times New Roman" w:cs="Times New Roman"/>
          <w:color w:val="111111"/>
          <w:kern w:val="28"/>
          <w:sz w:val="24"/>
          <w:szCs w:val="24"/>
          <w:lang w:eastAsia="ru-RU"/>
        </w:rPr>
        <w:t xml:space="preserve"> </w:t>
      </w:r>
      <w:r w:rsidR="00AC4B6A" w:rsidRPr="00BD2B05">
        <w:rPr>
          <w:rFonts w:ascii="Times New Roman" w:eastAsia="Times New Roman" w:hAnsi="Times New Roman" w:cs="Times New Roman"/>
          <w:color w:val="111111"/>
          <w:kern w:val="28"/>
          <w:sz w:val="24"/>
          <w:szCs w:val="24"/>
          <w:lang w:eastAsia="ru-RU"/>
        </w:rPr>
        <w:t xml:space="preserve">в алфавитном порядке перечисляются все использованные работы. Все работы нумеруются в сквозном порядке. Существуют определенные библиографические правила для различных источников, которых следует придерживаться. </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i/>
          <w:color w:val="111111"/>
          <w:kern w:val="28"/>
          <w:sz w:val="24"/>
          <w:szCs w:val="24"/>
          <w:lang w:eastAsia="ru-RU"/>
        </w:rPr>
        <w:lastRenderedPageBreak/>
        <w:t>Приложение</w:t>
      </w:r>
      <w:r w:rsidR="003A57BB" w:rsidRPr="00BD2B05">
        <w:rPr>
          <w:rFonts w:ascii="Times New Roman" w:eastAsia="Times New Roman" w:hAnsi="Times New Roman" w:cs="Times New Roman"/>
          <w:color w:val="111111"/>
          <w:kern w:val="28"/>
          <w:sz w:val="24"/>
          <w:szCs w:val="24"/>
          <w:lang w:eastAsia="ru-RU"/>
        </w:rPr>
        <w:t xml:space="preserve"> -</w:t>
      </w:r>
      <w:r w:rsidRPr="00BD2B05">
        <w:rPr>
          <w:rFonts w:ascii="Times New Roman" w:eastAsia="Times New Roman" w:hAnsi="Times New Roman" w:cs="Times New Roman"/>
          <w:color w:val="111111"/>
          <w:kern w:val="28"/>
          <w:sz w:val="24"/>
          <w:szCs w:val="24"/>
          <w:lang w:eastAsia="ru-RU"/>
        </w:rPr>
        <w:t xml:space="preserve"> </w:t>
      </w:r>
      <w:r w:rsidR="003A57BB" w:rsidRPr="00BD2B05">
        <w:rPr>
          <w:rFonts w:ascii="Times New Roman" w:eastAsia="Times New Roman" w:hAnsi="Times New Roman" w:cs="Times New Roman"/>
          <w:color w:val="111111"/>
          <w:kern w:val="28"/>
          <w:sz w:val="24"/>
          <w:szCs w:val="24"/>
          <w:lang w:eastAsia="ru-RU"/>
        </w:rPr>
        <w:t>в</w:t>
      </w:r>
      <w:r w:rsidRPr="00BD2B05">
        <w:rPr>
          <w:rFonts w:ascii="Times New Roman" w:eastAsia="Times New Roman" w:hAnsi="Times New Roman" w:cs="Times New Roman"/>
          <w:color w:val="111111"/>
          <w:kern w:val="28"/>
          <w:sz w:val="24"/>
          <w:szCs w:val="24"/>
          <w:lang w:eastAsia="ru-RU"/>
        </w:rPr>
        <w:t xml:space="preserve">спомогательные или дополнительные материалы, которые загромождают текст основной части работы, помещают в приложении. В приложениях приводится собранный материал. Все фотографии, копии документов, таблицы обязательно должны быть подписаны. Изображение на рисунках и таблицах должно быть четким.  </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При подготовке защиты так же нужно придерживаться определенных правил.</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Для того, чтобы лучше донести свои идеи до тех, кто будет рассматривать результаты исследовательской работы, надо подготовить текст доклада. Он должен быть кратким, содержать основные положения работы. Его можно составить по такому плану:</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w:t>
      </w:r>
      <w:r w:rsidRPr="00BD2B05">
        <w:rPr>
          <w:rFonts w:ascii="Times New Roman" w:eastAsia="Times New Roman" w:hAnsi="Times New Roman" w:cs="Times New Roman"/>
          <w:color w:val="111111"/>
          <w:kern w:val="28"/>
          <w:sz w:val="24"/>
          <w:szCs w:val="24"/>
          <w:lang w:eastAsia="ru-RU"/>
        </w:rPr>
        <w:tab/>
        <w:t>Почему избрана именно эта тема?</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w:t>
      </w:r>
      <w:r w:rsidRPr="00BD2B05">
        <w:rPr>
          <w:rFonts w:ascii="Times New Roman" w:eastAsia="Times New Roman" w:hAnsi="Times New Roman" w:cs="Times New Roman"/>
          <w:color w:val="111111"/>
          <w:kern w:val="28"/>
          <w:sz w:val="24"/>
          <w:szCs w:val="24"/>
          <w:lang w:eastAsia="ru-RU"/>
        </w:rPr>
        <w:tab/>
        <w:t>Какой была цель исследования?</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w:t>
      </w:r>
      <w:r w:rsidRPr="00BD2B05">
        <w:rPr>
          <w:rFonts w:ascii="Times New Roman" w:eastAsia="Times New Roman" w:hAnsi="Times New Roman" w:cs="Times New Roman"/>
          <w:color w:val="111111"/>
          <w:kern w:val="28"/>
          <w:sz w:val="24"/>
          <w:szCs w:val="24"/>
          <w:lang w:eastAsia="ru-RU"/>
        </w:rPr>
        <w:tab/>
        <w:t>Какие ставились задачи?</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w:t>
      </w:r>
      <w:r w:rsidRPr="00BD2B05">
        <w:rPr>
          <w:rFonts w:ascii="Times New Roman" w:eastAsia="Times New Roman" w:hAnsi="Times New Roman" w:cs="Times New Roman"/>
          <w:color w:val="111111"/>
          <w:kern w:val="28"/>
          <w:sz w:val="24"/>
          <w:szCs w:val="24"/>
          <w:lang w:eastAsia="ru-RU"/>
        </w:rPr>
        <w:tab/>
        <w:t>Какие гипотезы проверялись?</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w:t>
      </w:r>
      <w:r w:rsidRPr="00BD2B05">
        <w:rPr>
          <w:rFonts w:ascii="Times New Roman" w:eastAsia="Times New Roman" w:hAnsi="Times New Roman" w:cs="Times New Roman"/>
          <w:color w:val="111111"/>
          <w:kern w:val="28"/>
          <w:sz w:val="24"/>
          <w:szCs w:val="24"/>
          <w:lang w:eastAsia="ru-RU"/>
        </w:rPr>
        <w:tab/>
        <w:t>Какие использовались методы и средства исследования?</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w:t>
      </w:r>
      <w:r w:rsidRPr="00BD2B05">
        <w:rPr>
          <w:rFonts w:ascii="Times New Roman" w:eastAsia="Times New Roman" w:hAnsi="Times New Roman" w:cs="Times New Roman"/>
          <w:color w:val="111111"/>
          <w:kern w:val="28"/>
          <w:sz w:val="24"/>
          <w:szCs w:val="24"/>
          <w:lang w:eastAsia="ru-RU"/>
        </w:rPr>
        <w:tab/>
        <w:t>Каким был план исследования?</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w:t>
      </w:r>
      <w:r w:rsidRPr="00BD2B05">
        <w:rPr>
          <w:rFonts w:ascii="Times New Roman" w:eastAsia="Times New Roman" w:hAnsi="Times New Roman" w:cs="Times New Roman"/>
          <w:color w:val="111111"/>
          <w:kern w:val="28"/>
          <w:sz w:val="24"/>
          <w:szCs w:val="24"/>
          <w:lang w:eastAsia="ru-RU"/>
        </w:rPr>
        <w:tab/>
        <w:t>Какие результаты исследования были получены?</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w:t>
      </w:r>
      <w:r w:rsidRPr="00BD2B05">
        <w:rPr>
          <w:rFonts w:ascii="Times New Roman" w:eastAsia="Times New Roman" w:hAnsi="Times New Roman" w:cs="Times New Roman"/>
          <w:color w:val="111111"/>
          <w:kern w:val="28"/>
          <w:sz w:val="24"/>
          <w:szCs w:val="24"/>
          <w:lang w:eastAsia="ru-RU"/>
        </w:rPr>
        <w:tab/>
        <w:t>Какие выводы можно сделать по итогам исследования?</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w:t>
      </w:r>
      <w:r w:rsidRPr="00BD2B05">
        <w:rPr>
          <w:rFonts w:ascii="Times New Roman" w:eastAsia="Times New Roman" w:hAnsi="Times New Roman" w:cs="Times New Roman"/>
          <w:color w:val="111111"/>
          <w:kern w:val="28"/>
          <w:sz w:val="24"/>
          <w:szCs w:val="24"/>
          <w:lang w:eastAsia="ru-RU"/>
        </w:rPr>
        <w:tab/>
        <w:t>Что можно исследовать в дальнейшем в этом направлении?</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На доклад отводится 5-7 минут.</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 выступлении в основном используется «Введение» и «Заключение». То есть необходимо дать краткую характеристику современного состояния проблемы, Доклад необходимо проиллюстрировать. Изображения должны быть четкими и ясно различимыми с некоторого расстояния.</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Критерии оценки доклада</w:t>
      </w:r>
      <w:r w:rsidR="00162826" w:rsidRPr="00BD2B05">
        <w:rPr>
          <w:rFonts w:ascii="Times New Roman" w:eastAsia="Times New Roman" w:hAnsi="Times New Roman" w:cs="Times New Roman"/>
          <w:color w:val="111111"/>
          <w:kern w:val="28"/>
          <w:sz w:val="24"/>
          <w:szCs w:val="24"/>
          <w:lang w:eastAsia="ru-RU"/>
        </w:rPr>
        <w:t>:</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логичность;</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точность;</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ясность;</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доступность;</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убедительность;</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интересность;</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выразительность;</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уверенность;</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контакт со слушателями;</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уместность жестов;</w:t>
      </w:r>
    </w:p>
    <w:p w:rsidR="00AC4B6A" w:rsidRPr="00BD2B05" w:rsidRDefault="00162826" w:rsidP="00C35173">
      <w:pPr>
        <w:pStyle w:val="a5"/>
        <w:numPr>
          <w:ilvl w:val="0"/>
          <w:numId w:val="30"/>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выражение лица.</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Общая схема выступления перед аудиторией по результатам выполнения исследовательской работы</w:t>
      </w:r>
      <w:r w:rsidR="006339B3" w:rsidRPr="00BD2B05">
        <w:rPr>
          <w:rFonts w:ascii="Times New Roman" w:eastAsia="Times New Roman" w:hAnsi="Times New Roman" w:cs="Times New Roman"/>
          <w:color w:val="111111"/>
          <w:kern w:val="28"/>
          <w:sz w:val="24"/>
          <w:szCs w:val="24"/>
          <w:lang w:eastAsia="ru-RU"/>
        </w:rPr>
        <w:t>:</w:t>
      </w:r>
    </w:p>
    <w:p w:rsidR="00AC4B6A" w:rsidRPr="00BD2B05" w:rsidRDefault="006339B3" w:rsidP="00C35173">
      <w:pPr>
        <w:pStyle w:val="a5"/>
        <w:numPr>
          <w:ilvl w:val="0"/>
          <w:numId w:val="31"/>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Обращение к аудитории с приветствием;</w:t>
      </w:r>
    </w:p>
    <w:p w:rsidR="00AC4B6A" w:rsidRPr="00BD2B05" w:rsidRDefault="006339B3" w:rsidP="00C35173">
      <w:pPr>
        <w:pStyle w:val="a5"/>
        <w:numPr>
          <w:ilvl w:val="0"/>
          <w:numId w:val="31"/>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Информирование о задачах исследовательской работы;</w:t>
      </w:r>
    </w:p>
    <w:p w:rsidR="00AC4B6A" w:rsidRPr="00BD2B05" w:rsidRDefault="006339B3" w:rsidP="00C35173">
      <w:pPr>
        <w:pStyle w:val="a5"/>
        <w:numPr>
          <w:ilvl w:val="0"/>
          <w:numId w:val="31"/>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Изложение основного содержания работы и наиболее интересных её результатов;</w:t>
      </w:r>
    </w:p>
    <w:p w:rsidR="00AC4B6A" w:rsidRPr="00BD2B05" w:rsidRDefault="006339B3" w:rsidP="00C35173">
      <w:pPr>
        <w:pStyle w:val="a5"/>
        <w:numPr>
          <w:ilvl w:val="0"/>
          <w:numId w:val="31"/>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Основные выводы по проекту и перспективы работы по данной тематике;</w:t>
      </w:r>
    </w:p>
    <w:p w:rsidR="00AC4B6A" w:rsidRPr="00BD2B05" w:rsidRDefault="006339B3" w:rsidP="00C35173">
      <w:pPr>
        <w:pStyle w:val="a5"/>
        <w:numPr>
          <w:ilvl w:val="0"/>
          <w:numId w:val="31"/>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Выражение слов благодарности аудитории за внимание приглашение аудитории к обсуждению работы.</w:t>
      </w:r>
    </w:p>
    <w:p w:rsidR="00AC4B6A" w:rsidRPr="00BD2B05" w:rsidRDefault="00AC4B6A" w:rsidP="00C35173">
      <w:pPr>
        <w:tabs>
          <w:tab w:val="left" w:pos="993"/>
        </w:tabs>
        <w:spacing w:after="0" w:line="276" w:lineRule="auto"/>
        <w:ind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Типичные ошибки</w:t>
      </w:r>
      <w:r w:rsidR="006339B3" w:rsidRPr="00BD2B05">
        <w:rPr>
          <w:rFonts w:ascii="Times New Roman" w:eastAsia="Times New Roman" w:hAnsi="Times New Roman" w:cs="Times New Roman"/>
          <w:color w:val="111111"/>
          <w:kern w:val="28"/>
          <w:sz w:val="24"/>
          <w:szCs w:val="24"/>
          <w:lang w:eastAsia="ru-RU"/>
        </w:rPr>
        <w:t>:</w:t>
      </w:r>
    </w:p>
    <w:p w:rsidR="00AC4B6A" w:rsidRPr="00BD2B05" w:rsidRDefault="00AC4B6A" w:rsidP="00C35173">
      <w:pPr>
        <w:pStyle w:val="a5"/>
        <w:numPr>
          <w:ilvl w:val="0"/>
          <w:numId w:val="32"/>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t>Иногда считают, что если написать больше, то это лучше. Это не верно. Важно уметь выделять главное и укладываться в заданный объем.</w:t>
      </w:r>
    </w:p>
    <w:p w:rsidR="00AC4B6A" w:rsidRPr="00BD2B05" w:rsidRDefault="00AC4B6A" w:rsidP="00C35173">
      <w:pPr>
        <w:pStyle w:val="a5"/>
        <w:numPr>
          <w:ilvl w:val="0"/>
          <w:numId w:val="32"/>
        </w:numPr>
        <w:tabs>
          <w:tab w:val="left" w:pos="993"/>
        </w:tabs>
        <w:spacing w:after="0" w:line="276" w:lineRule="auto"/>
        <w:ind w:left="0" w:firstLine="709"/>
        <w:jc w:val="both"/>
        <w:rPr>
          <w:rFonts w:ascii="Times New Roman" w:eastAsia="Times New Roman" w:hAnsi="Times New Roman" w:cs="Times New Roman"/>
          <w:color w:val="111111"/>
          <w:kern w:val="28"/>
          <w:sz w:val="24"/>
          <w:szCs w:val="24"/>
          <w:lang w:eastAsia="ru-RU"/>
        </w:rPr>
      </w:pPr>
      <w:r w:rsidRPr="00BD2B05">
        <w:rPr>
          <w:rFonts w:ascii="Times New Roman" w:eastAsia="Times New Roman" w:hAnsi="Times New Roman" w:cs="Times New Roman"/>
          <w:color w:val="111111"/>
          <w:kern w:val="28"/>
          <w:sz w:val="24"/>
          <w:szCs w:val="24"/>
          <w:lang w:eastAsia="ru-RU"/>
        </w:rPr>
        <w:lastRenderedPageBreak/>
        <w:t>Еще одна ошибка в том, что работа пишется как эссе. Много эмоций, чувств, но отсутствует фактический материал, структура. Исследовательская работа по стилю отличается от литературного произведения. Здесь важно четко, ясно и последовательно излагать факты.</w:t>
      </w:r>
    </w:p>
    <w:p w:rsidR="002C504B" w:rsidRPr="00BD2B05" w:rsidRDefault="002C504B" w:rsidP="00C35173">
      <w:pPr>
        <w:tabs>
          <w:tab w:val="left" w:pos="851"/>
          <w:tab w:val="left" w:pos="993"/>
        </w:tabs>
        <w:spacing w:after="0" w:line="276" w:lineRule="auto"/>
        <w:ind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Исходя из вышесказанного, можно сделать вывод, что исследовательская тактика ребёнка - это не просто один из методов обучения. Это путь формирования особого стиля детской жизни и учебной деятельности. Он позволяет трансформировать обучение в самообучение, реально запускает механизм саморазвития. Главное отличие детей, способных принимать участие в исследовательской работе, наличие у них потребности узнавать новое.</w:t>
      </w:r>
    </w:p>
    <w:p w:rsidR="002C504B" w:rsidRPr="00BD2B05" w:rsidRDefault="002C504B" w:rsidP="00C35173">
      <w:pPr>
        <w:tabs>
          <w:tab w:val="left" w:pos="851"/>
          <w:tab w:val="left" w:pos="993"/>
        </w:tabs>
        <w:spacing w:after="0" w:line="276" w:lineRule="auto"/>
        <w:ind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Исследовательская деятельность способствует общему развитию школьников, и непосредственно таких показателей мыслительной деятельности как умение:</w:t>
      </w:r>
    </w:p>
    <w:p w:rsidR="002C504B" w:rsidRPr="00BD2B05" w:rsidRDefault="002C504B" w:rsidP="00C35173">
      <w:pPr>
        <w:pStyle w:val="a5"/>
        <w:numPr>
          <w:ilvl w:val="0"/>
          <w:numId w:val="34"/>
        </w:numPr>
        <w:tabs>
          <w:tab w:val="left" w:pos="0"/>
          <w:tab w:val="left" w:pos="993"/>
        </w:tabs>
        <w:spacing w:after="0" w:line="276" w:lineRule="auto"/>
        <w:ind w:left="0"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классифицировать;</w:t>
      </w:r>
    </w:p>
    <w:p w:rsidR="002C504B" w:rsidRPr="00BD2B05" w:rsidRDefault="002C504B" w:rsidP="00C35173">
      <w:pPr>
        <w:pStyle w:val="a5"/>
        <w:numPr>
          <w:ilvl w:val="0"/>
          <w:numId w:val="34"/>
        </w:numPr>
        <w:tabs>
          <w:tab w:val="left" w:pos="0"/>
          <w:tab w:val="left" w:pos="993"/>
        </w:tabs>
        <w:spacing w:after="0" w:line="276" w:lineRule="auto"/>
        <w:ind w:left="0"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обобщать;</w:t>
      </w:r>
    </w:p>
    <w:p w:rsidR="002C504B" w:rsidRPr="00BD2B05" w:rsidRDefault="002C504B" w:rsidP="00C35173">
      <w:pPr>
        <w:pStyle w:val="a5"/>
        <w:numPr>
          <w:ilvl w:val="0"/>
          <w:numId w:val="34"/>
        </w:numPr>
        <w:tabs>
          <w:tab w:val="left" w:pos="0"/>
          <w:tab w:val="left" w:pos="993"/>
        </w:tabs>
        <w:spacing w:after="0" w:line="276" w:lineRule="auto"/>
        <w:ind w:left="0"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отбирать все возможные варианты решения;</w:t>
      </w:r>
    </w:p>
    <w:p w:rsidR="002C504B" w:rsidRPr="00BD2B05" w:rsidRDefault="002C504B" w:rsidP="00C35173">
      <w:pPr>
        <w:pStyle w:val="a5"/>
        <w:numPr>
          <w:ilvl w:val="0"/>
          <w:numId w:val="34"/>
        </w:numPr>
        <w:tabs>
          <w:tab w:val="left" w:pos="0"/>
          <w:tab w:val="left" w:pos="993"/>
        </w:tabs>
        <w:spacing w:after="0" w:line="276" w:lineRule="auto"/>
        <w:ind w:left="0"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переключаться с одного поиска решения на другой;</w:t>
      </w:r>
    </w:p>
    <w:p w:rsidR="002C504B" w:rsidRPr="00BD2B05" w:rsidRDefault="002C504B" w:rsidP="00C35173">
      <w:pPr>
        <w:pStyle w:val="a5"/>
        <w:numPr>
          <w:ilvl w:val="0"/>
          <w:numId w:val="34"/>
        </w:numPr>
        <w:tabs>
          <w:tab w:val="left" w:pos="0"/>
          <w:tab w:val="left" w:pos="993"/>
        </w:tabs>
        <w:spacing w:after="0" w:line="276" w:lineRule="auto"/>
        <w:ind w:left="0"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составлять программу действий по своей работе;</w:t>
      </w:r>
    </w:p>
    <w:p w:rsidR="002C504B" w:rsidRPr="00BD2B05" w:rsidRDefault="002C504B" w:rsidP="00C35173">
      <w:pPr>
        <w:pStyle w:val="a5"/>
        <w:numPr>
          <w:ilvl w:val="0"/>
          <w:numId w:val="34"/>
        </w:numPr>
        <w:tabs>
          <w:tab w:val="left" w:pos="0"/>
          <w:tab w:val="left" w:pos="993"/>
        </w:tabs>
        <w:spacing w:after="0" w:line="276" w:lineRule="auto"/>
        <w:ind w:left="0"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рассматривать объект с различных точек зрения;</w:t>
      </w:r>
    </w:p>
    <w:p w:rsidR="002C504B" w:rsidRPr="00BD2B05" w:rsidRDefault="002C504B" w:rsidP="00C35173">
      <w:pPr>
        <w:pStyle w:val="a5"/>
        <w:numPr>
          <w:ilvl w:val="0"/>
          <w:numId w:val="34"/>
        </w:numPr>
        <w:tabs>
          <w:tab w:val="left" w:pos="0"/>
          <w:tab w:val="left" w:pos="993"/>
        </w:tabs>
        <w:spacing w:after="0" w:line="276" w:lineRule="auto"/>
        <w:ind w:left="0"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сравнивать различные объекты и их совокупности;</w:t>
      </w:r>
    </w:p>
    <w:p w:rsidR="002C504B" w:rsidRPr="00BD2B05" w:rsidRDefault="002C504B" w:rsidP="00C35173">
      <w:pPr>
        <w:pStyle w:val="a5"/>
        <w:numPr>
          <w:ilvl w:val="0"/>
          <w:numId w:val="34"/>
        </w:numPr>
        <w:tabs>
          <w:tab w:val="left" w:pos="0"/>
          <w:tab w:val="left" w:pos="993"/>
        </w:tabs>
        <w:spacing w:after="0" w:line="276" w:lineRule="auto"/>
        <w:ind w:left="0"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составлять задания по предложенной теме;</w:t>
      </w:r>
    </w:p>
    <w:p w:rsidR="002C504B" w:rsidRPr="00BD2B05" w:rsidRDefault="002C504B" w:rsidP="00C35173">
      <w:pPr>
        <w:pStyle w:val="a5"/>
        <w:numPr>
          <w:ilvl w:val="0"/>
          <w:numId w:val="34"/>
        </w:numPr>
        <w:tabs>
          <w:tab w:val="left" w:pos="0"/>
          <w:tab w:val="left" w:pos="993"/>
        </w:tabs>
        <w:spacing w:after="0" w:line="276" w:lineRule="auto"/>
        <w:ind w:left="0"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проводить самоконтроль.</w:t>
      </w:r>
    </w:p>
    <w:p w:rsidR="002C504B" w:rsidRPr="00BD2B05" w:rsidRDefault="002C504B" w:rsidP="00C35173">
      <w:pPr>
        <w:tabs>
          <w:tab w:val="left" w:pos="851"/>
          <w:tab w:val="left" w:pos="993"/>
        </w:tabs>
        <w:spacing w:after="0" w:line="276" w:lineRule="auto"/>
        <w:ind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Наблюдения за обучающимися показывает, что процент детей, у которых данные умения сформированы или частично сформированы, увеличивается по всем исследуемым модулям. Исследовательская работа возможна и эффективна на добровольной основе. Ребят волнуют самые разные проблемы. Однако тема должна быть выполнима, т. е. соответствовать возрастным особенностям детей, решение её должно быть полезно участникам исследования.</w:t>
      </w:r>
    </w:p>
    <w:p w:rsidR="002C504B" w:rsidRPr="00BD2B05" w:rsidRDefault="002C504B" w:rsidP="00C35173">
      <w:pPr>
        <w:tabs>
          <w:tab w:val="left" w:pos="851"/>
          <w:tab w:val="left" w:pos="993"/>
        </w:tabs>
        <w:spacing w:after="0" w:line="276" w:lineRule="auto"/>
        <w:ind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На всех этапах работы мы, педагоги, должны ясно осознавать, что основной ожидаемый нами результат - развитие творческих способностей, приобретение ребёнком новых знаний, умений и навыков. Точнее говоря, мы должны иметь в виду, что в данном случае мы имеем дело не с одним результатом, а, по крайней мере, с двумя. Первым можно считать то, что создаёт ребёнок своей головой и руками - макет, проект, отчёт и тому подобное. Второй, самый важный - педагогический: бесценный в воспитательном отношении опыт самостоятельной, творческой, исследовательской работы, новые знания и умения, составляющие целый спектр психических новообразований, отличающих истинного творца от простого исполнителя. Оба эти результата хорошо видны во время защиты детьми собственных работ. В этой связи защита итогов приобретает особую значимость.</w:t>
      </w:r>
    </w:p>
    <w:p w:rsidR="00F7201E" w:rsidRPr="00BD2B05" w:rsidRDefault="00F7201E" w:rsidP="00C35173">
      <w:pPr>
        <w:tabs>
          <w:tab w:val="left" w:pos="851"/>
          <w:tab w:val="left" w:pos="993"/>
        </w:tabs>
        <w:spacing w:after="0" w:line="276" w:lineRule="auto"/>
        <w:ind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Для успешности в жизни человек должен всё больше внимания уделять самообразованию и саморазвитию. Нынешнее образование ориентировано на развитие личности, а именно развитие в учениках умения рассуждать, сравнивать, оценивать полученную информацию, а также находить информацию в справочной литературе, интерпретировать ее с учетом сложившихся понятий и представлений, аргументировать собственную точку зрения. Исследование как вид деятельности должно приводить к устойчивому осознанному и желаемому результату. Чем раньше начинается исследовательская деятельность, тем она будет эффективнее. Для юных исследователей, делающих первые шаги в науку, является незаменимым опыт исследовательской деятельности, работа над исследованием помогает самореализоваться, а полученные знания и умения помогут сориентироваться в дальнейшей жизни и могут повлиять на выбор профессии.</w:t>
      </w:r>
    </w:p>
    <w:p w:rsidR="00E80BFD" w:rsidRPr="00BD2B05" w:rsidRDefault="002C504B" w:rsidP="00C35173">
      <w:pPr>
        <w:tabs>
          <w:tab w:val="left" w:pos="851"/>
          <w:tab w:val="left" w:pos="993"/>
        </w:tabs>
        <w:spacing w:after="0" w:line="276" w:lineRule="auto"/>
        <w:ind w:firstLine="709"/>
        <w:jc w:val="both"/>
        <w:rPr>
          <w:rFonts w:ascii="Times New Roman" w:eastAsia="Times New Roman" w:hAnsi="Times New Roman" w:cs="Times New Roman"/>
          <w:bCs/>
          <w:sz w:val="24"/>
          <w:szCs w:val="24"/>
          <w:lang w:eastAsia="ru-RU"/>
        </w:rPr>
      </w:pPr>
      <w:r w:rsidRPr="00BD2B05">
        <w:rPr>
          <w:rFonts w:ascii="Times New Roman" w:eastAsia="Times New Roman" w:hAnsi="Times New Roman" w:cs="Times New Roman"/>
          <w:bCs/>
          <w:sz w:val="24"/>
          <w:szCs w:val="24"/>
          <w:lang w:eastAsia="ru-RU"/>
        </w:rPr>
        <w:t xml:space="preserve">Исследование - это всегда поиск, приводящий к выявлению зависимостей и отношений, и в этом процессе помогают не только различные приемы и методы, но и интуиция, и догадка. </w:t>
      </w:r>
      <w:r w:rsidR="00E80BFD" w:rsidRPr="00BD2B05">
        <w:rPr>
          <w:rFonts w:ascii="Times New Roman" w:eastAsia="Times New Roman" w:hAnsi="Times New Roman" w:cs="Times New Roman"/>
          <w:bCs/>
          <w:sz w:val="24"/>
          <w:szCs w:val="24"/>
          <w:lang w:eastAsia="ru-RU"/>
        </w:rPr>
        <w:t xml:space="preserve">В </w:t>
      </w:r>
      <w:r w:rsidR="00E80BFD" w:rsidRPr="00BD2B05">
        <w:rPr>
          <w:rFonts w:ascii="Times New Roman" w:eastAsia="Times New Roman" w:hAnsi="Times New Roman" w:cs="Times New Roman"/>
          <w:bCs/>
          <w:sz w:val="24"/>
          <w:szCs w:val="24"/>
          <w:lang w:eastAsia="ru-RU"/>
        </w:rPr>
        <w:lastRenderedPageBreak/>
        <w:t xml:space="preserve">заключение можно привести слова В.П. Вахтёрова, которые сегодня звучат актуально: </w:t>
      </w:r>
      <w:r w:rsidR="00E80BFD" w:rsidRPr="00BD2B05">
        <w:rPr>
          <w:rFonts w:ascii="Times New Roman" w:eastAsia="Times New Roman" w:hAnsi="Times New Roman" w:cs="Times New Roman"/>
          <w:bCs/>
          <w:i/>
          <w:sz w:val="24"/>
          <w:szCs w:val="24"/>
          <w:lang w:eastAsia="ru-RU"/>
        </w:rPr>
        <w:t xml:space="preserve">«Образован не тот, кто много знает, а тот, кто хочет много знать, и умеет добывать эти знания». </w:t>
      </w:r>
      <w:r w:rsidR="00E80BFD" w:rsidRPr="00BD2B05">
        <w:rPr>
          <w:rFonts w:ascii="Times New Roman" w:eastAsia="Times New Roman" w:hAnsi="Times New Roman" w:cs="Times New Roman"/>
          <w:bCs/>
          <w:sz w:val="24"/>
          <w:szCs w:val="24"/>
          <w:lang w:eastAsia="ru-RU"/>
        </w:rPr>
        <w:t>Поэтому педагогам важно прививать обучающимся вкус к исследованиям, вооружать их методами научно-исследовательской деятельности, так как в современных условиях от человека требуются именно способности самому решать свои проблемы, находить выход из трудной ситуации, проявлять инициативу и творчество для успешной самореализации.</w:t>
      </w:r>
    </w:p>
    <w:p w:rsidR="00AC4B6A" w:rsidRPr="00BD2B05" w:rsidRDefault="00AC4B6A" w:rsidP="00C35173">
      <w:pPr>
        <w:tabs>
          <w:tab w:val="left" w:pos="851"/>
          <w:tab w:val="left" w:pos="993"/>
        </w:tabs>
        <w:spacing w:after="0" w:line="276" w:lineRule="auto"/>
        <w:ind w:firstLine="709"/>
        <w:jc w:val="both"/>
        <w:rPr>
          <w:rFonts w:ascii="Times New Roman" w:eastAsia="Times New Roman" w:hAnsi="Times New Roman" w:cs="Times New Roman"/>
          <w:bCs/>
          <w:sz w:val="24"/>
          <w:szCs w:val="24"/>
          <w:lang w:eastAsia="ru-RU"/>
        </w:rPr>
      </w:pPr>
    </w:p>
    <w:p w:rsidR="00AC4B6A" w:rsidRPr="00BD2B05" w:rsidRDefault="00AC4B6A" w:rsidP="00C35173">
      <w:pPr>
        <w:tabs>
          <w:tab w:val="left" w:pos="851"/>
          <w:tab w:val="left" w:pos="993"/>
        </w:tabs>
        <w:spacing w:after="0" w:line="276" w:lineRule="auto"/>
        <w:ind w:firstLine="709"/>
        <w:jc w:val="both"/>
        <w:rPr>
          <w:rFonts w:ascii="Times New Roman" w:eastAsia="Times New Roman" w:hAnsi="Times New Roman" w:cs="Times New Roman"/>
          <w:bCs/>
          <w:sz w:val="24"/>
          <w:szCs w:val="24"/>
          <w:lang w:eastAsia="ru-RU"/>
        </w:rPr>
      </w:pPr>
    </w:p>
    <w:sectPr w:rsidR="00AC4B6A" w:rsidRPr="00BD2B05" w:rsidSect="00E560B0">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7B6D"/>
    <w:multiLevelType w:val="multilevel"/>
    <w:tmpl w:val="ACF82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1A516F"/>
    <w:multiLevelType w:val="multilevel"/>
    <w:tmpl w:val="9E0A812E"/>
    <w:lvl w:ilvl="0">
      <w:start w:val="7"/>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2B74DF"/>
    <w:multiLevelType w:val="multilevel"/>
    <w:tmpl w:val="E448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D74604E"/>
    <w:multiLevelType w:val="hybridMultilevel"/>
    <w:tmpl w:val="CD92DBB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4511526"/>
    <w:multiLevelType w:val="hybridMultilevel"/>
    <w:tmpl w:val="05FE498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A6E3346"/>
    <w:multiLevelType w:val="multilevel"/>
    <w:tmpl w:val="66F0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A7C4614"/>
    <w:multiLevelType w:val="hybridMultilevel"/>
    <w:tmpl w:val="78D882EC"/>
    <w:lvl w:ilvl="0" w:tplc="178A523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AC2352"/>
    <w:multiLevelType w:val="hybridMultilevel"/>
    <w:tmpl w:val="5DE4926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A716964"/>
    <w:multiLevelType w:val="hybridMultilevel"/>
    <w:tmpl w:val="00D4114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EA82337"/>
    <w:multiLevelType w:val="multilevel"/>
    <w:tmpl w:val="6F02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15D7AAF"/>
    <w:multiLevelType w:val="multilevel"/>
    <w:tmpl w:val="A7504FE6"/>
    <w:lvl w:ilvl="0">
      <w:start w:val="8"/>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412433E"/>
    <w:multiLevelType w:val="multilevel"/>
    <w:tmpl w:val="E1EA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6BB6FCB"/>
    <w:multiLevelType w:val="hybridMultilevel"/>
    <w:tmpl w:val="33B649BE"/>
    <w:lvl w:ilvl="0" w:tplc="178A523C">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8654738"/>
    <w:multiLevelType w:val="hybridMultilevel"/>
    <w:tmpl w:val="E6168918"/>
    <w:lvl w:ilvl="0" w:tplc="178A523C">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97A375B"/>
    <w:multiLevelType w:val="multilevel"/>
    <w:tmpl w:val="B600B378"/>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C67766C"/>
    <w:multiLevelType w:val="multilevel"/>
    <w:tmpl w:val="A092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DEC5309"/>
    <w:multiLevelType w:val="multilevel"/>
    <w:tmpl w:val="B210C19C"/>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08272CD"/>
    <w:multiLevelType w:val="multilevel"/>
    <w:tmpl w:val="FE9C4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3B008A1"/>
    <w:multiLevelType w:val="hybridMultilevel"/>
    <w:tmpl w:val="92147EE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6D05A1B"/>
    <w:multiLevelType w:val="multilevel"/>
    <w:tmpl w:val="EBB4FE22"/>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7D33D99"/>
    <w:multiLevelType w:val="multilevel"/>
    <w:tmpl w:val="9F0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999275F"/>
    <w:multiLevelType w:val="hybridMultilevel"/>
    <w:tmpl w:val="5DC48CD6"/>
    <w:lvl w:ilvl="0" w:tplc="C0D2D47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4D3D7509"/>
    <w:multiLevelType w:val="multilevel"/>
    <w:tmpl w:val="6CD4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D5B6243"/>
    <w:multiLevelType w:val="hybridMultilevel"/>
    <w:tmpl w:val="F1FE1C52"/>
    <w:lvl w:ilvl="0" w:tplc="178A523C">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0754F1F"/>
    <w:multiLevelType w:val="multilevel"/>
    <w:tmpl w:val="4568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31341AF"/>
    <w:multiLevelType w:val="multilevel"/>
    <w:tmpl w:val="1E1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D000426"/>
    <w:multiLevelType w:val="hybridMultilevel"/>
    <w:tmpl w:val="B7BAD544"/>
    <w:lvl w:ilvl="0" w:tplc="178A523C">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DAD0D73"/>
    <w:multiLevelType w:val="hybridMultilevel"/>
    <w:tmpl w:val="5038D9C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E3D102A"/>
    <w:multiLevelType w:val="multilevel"/>
    <w:tmpl w:val="BB36AA0E"/>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EC75209"/>
    <w:multiLevelType w:val="multilevel"/>
    <w:tmpl w:val="DE6C816C"/>
    <w:lvl w:ilvl="0">
      <w:start w:val="174"/>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B962F12"/>
    <w:multiLevelType w:val="hybridMultilevel"/>
    <w:tmpl w:val="1AB4D25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8CF6E70"/>
    <w:multiLevelType w:val="multilevel"/>
    <w:tmpl w:val="0F3A6704"/>
    <w:lvl w:ilvl="0">
      <w:start w:val="4"/>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A86472A"/>
    <w:multiLevelType w:val="multilevel"/>
    <w:tmpl w:val="D622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BCE54A7"/>
    <w:multiLevelType w:val="hybridMultilevel"/>
    <w:tmpl w:val="B41642B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7"/>
  </w:num>
  <w:num w:numId="2">
    <w:abstractNumId w:val="20"/>
  </w:num>
  <w:num w:numId="3">
    <w:abstractNumId w:val="15"/>
  </w:num>
  <w:num w:numId="4">
    <w:abstractNumId w:val="9"/>
  </w:num>
  <w:num w:numId="5">
    <w:abstractNumId w:val="11"/>
  </w:num>
  <w:num w:numId="6">
    <w:abstractNumId w:val="5"/>
  </w:num>
  <w:num w:numId="7">
    <w:abstractNumId w:val="32"/>
  </w:num>
  <w:num w:numId="8">
    <w:abstractNumId w:val="29"/>
  </w:num>
  <w:num w:numId="9">
    <w:abstractNumId w:val="22"/>
  </w:num>
  <w:num w:numId="10">
    <w:abstractNumId w:val="2"/>
  </w:num>
  <w:num w:numId="11">
    <w:abstractNumId w:val="24"/>
  </w:num>
  <w:num w:numId="12">
    <w:abstractNumId w:val="28"/>
  </w:num>
  <w:num w:numId="13">
    <w:abstractNumId w:val="16"/>
  </w:num>
  <w:num w:numId="14">
    <w:abstractNumId w:val="31"/>
  </w:num>
  <w:num w:numId="15">
    <w:abstractNumId w:val="14"/>
  </w:num>
  <w:num w:numId="16">
    <w:abstractNumId w:val="19"/>
  </w:num>
  <w:num w:numId="17">
    <w:abstractNumId w:val="1"/>
  </w:num>
  <w:num w:numId="18">
    <w:abstractNumId w:val="10"/>
  </w:num>
  <w:num w:numId="19">
    <w:abstractNumId w:val="25"/>
  </w:num>
  <w:num w:numId="20">
    <w:abstractNumId w:val="0"/>
  </w:num>
  <w:num w:numId="21">
    <w:abstractNumId w:val="18"/>
  </w:num>
  <w:num w:numId="22">
    <w:abstractNumId w:val="3"/>
  </w:num>
  <w:num w:numId="23">
    <w:abstractNumId w:val="8"/>
  </w:num>
  <w:num w:numId="24">
    <w:abstractNumId w:val="21"/>
  </w:num>
  <w:num w:numId="25">
    <w:abstractNumId w:val="33"/>
  </w:num>
  <w:num w:numId="26">
    <w:abstractNumId w:val="30"/>
  </w:num>
  <w:num w:numId="27">
    <w:abstractNumId w:val="4"/>
  </w:num>
  <w:num w:numId="28">
    <w:abstractNumId w:val="12"/>
  </w:num>
  <w:num w:numId="29">
    <w:abstractNumId w:val="26"/>
  </w:num>
  <w:num w:numId="30">
    <w:abstractNumId w:val="23"/>
  </w:num>
  <w:num w:numId="31">
    <w:abstractNumId w:val="27"/>
  </w:num>
  <w:num w:numId="32">
    <w:abstractNumId w:val="7"/>
  </w:num>
  <w:num w:numId="33">
    <w:abstractNumId w:val="13"/>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818"/>
    <w:rsid w:val="00023182"/>
    <w:rsid w:val="000405A1"/>
    <w:rsid w:val="00054A8E"/>
    <w:rsid w:val="000A0446"/>
    <w:rsid w:val="000D224D"/>
    <w:rsid w:val="0011162B"/>
    <w:rsid w:val="001132ED"/>
    <w:rsid w:val="00161CD6"/>
    <w:rsid w:val="00162826"/>
    <w:rsid w:val="00167E4E"/>
    <w:rsid w:val="001A3593"/>
    <w:rsid w:val="0020680F"/>
    <w:rsid w:val="002518EF"/>
    <w:rsid w:val="00264BE8"/>
    <w:rsid w:val="0027470D"/>
    <w:rsid w:val="00293F21"/>
    <w:rsid w:val="002C504B"/>
    <w:rsid w:val="003A57BB"/>
    <w:rsid w:val="00414B12"/>
    <w:rsid w:val="004762DC"/>
    <w:rsid w:val="00497FF8"/>
    <w:rsid w:val="004A1918"/>
    <w:rsid w:val="004B2FC5"/>
    <w:rsid w:val="004C3DC1"/>
    <w:rsid w:val="004F1E41"/>
    <w:rsid w:val="005047DB"/>
    <w:rsid w:val="00530EA0"/>
    <w:rsid w:val="00534578"/>
    <w:rsid w:val="0055181B"/>
    <w:rsid w:val="005573D4"/>
    <w:rsid w:val="005779F8"/>
    <w:rsid w:val="005F11C1"/>
    <w:rsid w:val="0061294B"/>
    <w:rsid w:val="0061380C"/>
    <w:rsid w:val="006339B3"/>
    <w:rsid w:val="00637F85"/>
    <w:rsid w:val="0065282E"/>
    <w:rsid w:val="007128FF"/>
    <w:rsid w:val="00743FCA"/>
    <w:rsid w:val="00780972"/>
    <w:rsid w:val="0079309B"/>
    <w:rsid w:val="00812C6B"/>
    <w:rsid w:val="00867E95"/>
    <w:rsid w:val="008874E0"/>
    <w:rsid w:val="0089462D"/>
    <w:rsid w:val="008C3FFE"/>
    <w:rsid w:val="00937B56"/>
    <w:rsid w:val="00950025"/>
    <w:rsid w:val="00977A6C"/>
    <w:rsid w:val="009B5559"/>
    <w:rsid w:val="009C4B3A"/>
    <w:rsid w:val="00A020BA"/>
    <w:rsid w:val="00A67A82"/>
    <w:rsid w:val="00A960E9"/>
    <w:rsid w:val="00AB5B7F"/>
    <w:rsid w:val="00AC4B6A"/>
    <w:rsid w:val="00B7539B"/>
    <w:rsid w:val="00BD2B05"/>
    <w:rsid w:val="00C05314"/>
    <w:rsid w:val="00C05E8B"/>
    <w:rsid w:val="00C35173"/>
    <w:rsid w:val="00C542EA"/>
    <w:rsid w:val="00C8081D"/>
    <w:rsid w:val="00CA3818"/>
    <w:rsid w:val="00CE6BC6"/>
    <w:rsid w:val="00D0582C"/>
    <w:rsid w:val="00D1747D"/>
    <w:rsid w:val="00D21F7D"/>
    <w:rsid w:val="00D24C55"/>
    <w:rsid w:val="00D33520"/>
    <w:rsid w:val="00DE3EC8"/>
    <w:rsid w:val="00E560B0"/>
    <w:rsid w:val="00E80BFD"/>
    <w:rsid w:val="00F4452A"/>
    <w:rsid w:val="00F53930"/>
    <w:rsid w:val="00F7201E"/>
    <w:rsid w:val="00F76C44"/>
    <w:rsid w:val="00FB5BFE"/>
    <w:rsid w:val="00FC7EBD"/>
    <w:rsid w:val="00FD3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EAB86D-BC31-4E95-B5C2-1E188CE41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0D224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0D224D"/>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0D22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0D224D"/>
    <w:rPr>
      <w:i/>
      <w:iCs/>
    </w:rPr>
  </w:style>
  <w:style w:type="paragraph" w:customStyle="1" w:styleId="Default">
    <w:name w:val="Default"/>
    <w:rsid w:val="005047DB"/>
    <w:pPr>
      <w:autoSpaceDE w:val="0"/>
      <w:autoSpaceDN w:val="0"/>
      <w:adjustRightInd w:val="0"/>
      <w:spacing w:after="0" w:line="240" w:lineRule="auto"/>
    </w:pPr>
    <w:rPr>
      <w:rFonts w:ascii="Arial" w:hAnsi="Arial" w:cs="Arial"/>
      <w:color w:val="000000"/>
      <w:sz w:val="24"/>
      <w:szCs w:val="24"/>
    </w:rPr>
  </w:style>
  <w:style w:type="paragraph" w:styleId="a5">
    <w:name w:val="List Paragraph"/>
    <w:basedOn w:val="a"/>
    <w:uiPriority w:val="34"/>
    <w:qFormat/>
    <w:rsid w:val="00AC4B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463696">
      <w:bodyDiv w:val="1"/>
      <w:marLeft w:val="0"/>
      <w:marRight w:val="0"/>
      <w:marTop w:val="0"/>
      <w:marBottom w:val="0"/>
      <w:divBdr>
        <w:top w:val="none" w:sz="0" w:space="0" w:color="auto"/>
        <w:left w:val="none" w:sz="0" w:space="0" w:color="auto"/>
        <w:bottom w:val="none" w:sz="0" w:space="0" w:color="auto"/>
        <w:right w:val="none" w:sz="0" w:space="0" w:color="auto"/>
      </w:divBdr>
    </w:div>
    <w:div w:id="1315985696">
      <w:bodyDiv w:val="1"/>
      <w:marLeft w:val="0"/>
      <w:marRight w:val="0"/>
      <w:marTop w:val="0"/>
      <w:marBottom w:val="0"/>
      <w:divBdr>
        <w:top w:val="none" w:sz="0" w:space="0" w:color="auto"/>
        <w:left w:val="none" w:sz="0" w:space="0" w:color="auto"/>
        <w:bottom w:val="none" w:sz="0" w:space="0" w:color="auto"/>
        <w:right w:val="none" w:sz="0" w:space="0" w:color="auto"/>
      </w:divBdr>
    </w:div>
    <w:div w:id="2111076384">
      <w:bodyDiv w:val="1"/>
      <w:marLeft w:val="0"/>
      <w:marRight w:val="0"/>
      <w:marTop w:val="0"/>
      <w:marBottom w:val="0"/>
      <w:divBdr>
        <w:top w:val="none" w:sz="0" w:space="0" w:color="auto"/>
        <w:left w:val="none" w:sz="0" w:space="0" w:color="auto"/>
        <w:bottom w:val="none" w:sz="0" w:space="0" w:color="auto"/>
        <w:right w:val="none" w:sz="0" w:space="0" w:color="auto"/>
      </w:divBdr>
      <w:divsChild>
        <w:div w:id="1710521206">
          <w:marLeft w:val="0"/>
          <w:marRight w:val="0"/>
          <w:marTop w:val="0"/>
          <w:marBottom w:val="0"/>
          <w:divBdr>
            <w:top w:val="single" w:sz="6" w:space="11" w:color="EEEEEE"/>
            <w:left w:val="single" w:sz="6" w:space="11" w:color="EEEEEE"/>
            <w:bottom w:val="single" w:sz="6" w:space="11" w:color="EEEEEE"/>
            <w:right w:val="single" w:sz="6" w:space="11" w:color="EEEEEE"/>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519</TotalTime>
  <Pages>9</Pages>
  <Words>3625</Words>
  <Characters>20664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dc:creator>
  <cp:keywords/>
  <dc:description/>
  <cp:lastModifiedBy>77</cp:lastModifiedBy>
  <cp:revision>71</cp:revision>
  <dcterms:created xsi:type="dcterms:W3CDTF">2020-09-14T12:32:00Z</dcterms:created>
  <dcterms:modified xsi:type="dcterms:W3CDTF">2023-11-14T08:17:00Z</dcterms:modified>
</cp:coreProperties>
</file>