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360" w:rsidRPr="008765E7" w:rsidRDefault="00A86360" w:rsidP="008765E7">
      <w:pPr>
        <w:spacing w:after="0" w:line="240" w:lineRule="auto"/>
        <w:ind w:right="-284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360" w:rsidRPr="008765E7" w:rsidRDefault="0088494A" w:rsidP="008765E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173992A" wp14:editId="6AC793BB">
            <wp:simplePos x="0" y="0"/>
            <wp:positionH relativeFrom="column">
              <wp:posOffset>76200</wp:posOffset>
            </wp:positionH>
            <wp:positionV relativeFrom="paragraph">
              <wp:posOffset>104140</wp:posOffset>
            </wp:positionV>
            <wp:extent cx="1276350" cy="1257300"/>
            <wp:effectExtent l="0" t="0" r="0" b="0"/>
            <wp:wrapSquare wrapText="bothSides"/>
            <wp:docPr id="1" name="Рисунок 1" descr="Описание: C:\Users\Маилов\Desktop\Общий доступ\Символика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C:\Users\Маилов\Desktop\Общий доступ\Символика\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360" w:rsidRPr="008765E7" w:rsidRDefault="00A86360" w:rsidP="008765E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Pr="0039478F" w:rsidRDefault="0088494A" w:rsidP="0088494A">
      <w:pPr>
        <w:pStyle w:val="a8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Областное бюджетное профессиональное образовательное учреждение «</w:t>
      </w:r>
      <w:r w:rsidRPr="0039478F">
        <w:rPr>
          <w:b/>
          <w:sz w:val="28"/>
          <w:szCs w:val="28"/>
        </w:rPr>
        <w:t>Курский базовый медицинский колледж</w:t>
      </w:r>
      <w:r>
        <w:rPr>
          <w:b/>
          <w:sz w:val="28"/>
          <w:szCs w:val="28"/>
        </w:rPr>
        <w:t>»</w:t>
      </w:r>
    </w:p>
    <w:p w:rsidR="00A86360" w:rsidRPr="008765E7" w:rsidRDefault="00A86360" w:rsidP="008765E7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360" w:rsidRDefault="00A86360" w:rsidP="008765E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765E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Pr="008765E7" w:rsidRDefault="0088494A" w:rsidP="008765E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360" w:rsidRPr="008765E7" w:rsidRDefault="00A86360" w:rsidP="008765E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6360" w:rsidRPr="008765E7" w:rsidRDefault="00A86360" w:rsidP="008765E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Pr="00186BEB" w:rsidRDefault="0088494A" w:rsidP="0088494A">
      <w:pPr>
        <w:tabs>
          <w:tab w:val="left" w:pos="1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186BEB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Методическая разработка</w:t>
      </w:r>
    </w:p>
    <w:p w:rsidR="0088494A" w:rsidRPr="00186BEB" w:rsidRDefault="0088494A" w:rsidP="0088494A">
      <w:pPr>
        <w:tabs>
          <w:tab w:val="left" w:pos="1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186BEB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практического занятия для преподавателя</w:t>
      </w:r>
    </w:p>
    <w:p w:rsidR="0088494A" w:rsidRPr="00186BEB" w:rsidRDefault="0088494A" w:rsidP="0088494A">
      <w:pPr>
        <w:tabs>
          <w:tab w:val="left" w:pos="18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по специальности «АКУШЕР</w:t>
      </w:r>
      <w:r w:rsidRPr="00186BEB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ское дело»</w:t>
      </w:r>
    </w:p>
    <w:p w:rsidR="0088494A" w:rsidRPr="00186BEB" w:rsidRDefault="0088494A" w:rsidP="0088494A">
      <w:pPr>
        <w:tabs>
          <w:tab w:val="left" w:pos="189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Pr="00186BEB" w:rsidRDefault="0088494A" w:rsidP="0088494A">
      <w:pPr>
        <w:tabs>
          <w:tab w:val="left" w:pos="1890"/>
        </w:tabs>
        <w:suppressAutoHyphens/>
        <w:autoSpaceDN w:val="0"/>
        <w:snapToGrid w:val="0"/>
        <w:spacing w:after="0" w:line="240" w:lineRule="auto"/>
        <w:jc w:val="center"/>
        <w:textAlignment w:val="baseline"/>
        <w:outlineLvl w:val="0"/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t>ОП</w:t>
      </w:r>
      <w:r>
        <w:rPr>
          <w:rFonts w:ascii="Times New Roman" w:eastAsia="Calibri" w:hAnsi="Times New Roman" w:cs="Mangal"/>
          <w:bCs/>
          <w:kern w:val="3"/>
          <w:sz w:val="28"/>
          <w:szCs w:val="28"/>
          <w:lang w:eastAsia="zh-CN" w:bidi="hi-IN"/>
        </w:rPr>
        <w:t xml:space="preserve"> 02</w:t>
      </w:r>
      <w:r w:rsidRPr="00186BEB">
        <w:rPr>
          <w:rFonts w:ascii="Times New Roman" w:eastAsia="Calibri" w:hAnsi="Times New Roman" w:cs="Mangal"/>
          <w:bCs/>
          <w:kern w:val="3"/>
          <w:sz w:val="28"/>
          <w:szCs w:val="28"/>
          <w:lang w:eastAsia="zh-CN" w:bidi="hi-IN"/>
        </w:rPr>
        <w:t xml:space="preserve"> </w:t>
      </w:r>
      <w:r w:rsidRPr="00186BEB"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t>«</w:t>
      </w:r>
      <w:r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t>Анатомия и физиология человека</w:t>
      </w:r>
      <w:r w:rsidRPr="00186BEB"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t>»</w:t>
      </w:r>
    </w:p>
    <w:p w:rsidR="0088494A" w:rsidRPr="00186BEB" w:rsidRDefault="0088494A" w:rsidP="0088494A">
      <w:pPr>
        <w:widowControl w:val="0"/>
        <w:tabs>
          <w:tab w:val="left" w:pos="1890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6BEB">
        <w:rPr>
          <w:rFonts w:ascii="Times New Roman" w:eastAsia="Calibri" w:hAnsi="Times New Roman" w:cs="Times New Roman"/>
          <w:bCs/>
          <w:kern w:val="3"/>
          <w:sz w:val="28"/>
          <w:szCs w:val="28"/>
          <w:lang w:eastAsia="zh-CN"/>
        </w:rPr>
        <w:t>Тема:</w:t>
      </w:r>
      <w:r w:rsidRPr="00186B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Скелет человека: таз</w:t>
      </w:r>
      <w:r w:rsidRPr="00186B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88494A" w:rsidRPr="00186BEB" w:rsidRDefault="0088494A" w:rsidP="0088494A">
      <w:pPr>
        <w:widowControl w:val="0"/>
        <w:tabs>
          <w:tab w:val="left" w:pos="1890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494A" w:rsidRPr="00186BEB" w:rsidRDefault="0088494A" w:rsidP="0088494A">
      <w:pPr>
        <w:tabs>
          <w:tab w:val="left" w:pos="1890"/>
        </w:tabs>
        <w:spacing w:after="0" w:line="240" w:lineRule="auto"/>
        <w:rPr>
          <w:rFonts w:ascii="Times New Roman" w:eastAsia="Calibri" w:hAnsi="Times New Roman" w:cs="Times New Roman"/>
          <w:b/>
          <w:bCs/>
          <w:caps/>
          <w:sz w:val="28"/>
          <w:szCs w:val="28"/>
          <w:lang w:eastAsia="ru-RU"/>
        </w:rPr>
      </w:pPr>
    </w:p>
    <w:p w:rsidR="0088494A" w:rsidRPr="00186BEB" w:rsidRDefault="0088494A" w:rsidP="008849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Специальность 31.02.02  «Акушерс</w:t>
      </w:r>
      <w:r w:rsidRPr="00186BEB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кое дело».</w:t>
      </w:r>
    </w:p>
    <w:p w:rsidR="0088494A" w:rsidRPr="00186BEB" w:rsidRDefault="0088494A" w:rsidP="0088494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186BEB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Уровень подготовки – базовый</w:t>
      </w:r>
    </w:p>
    <w:p w:rsidR="0088494A" w:rsidRPr="00186BEB" w:rsidRDefault="0088494A" w:rsidP="0088494A">
      <w:pPr>
        <w:spacing w:line="36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186BEB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К</w:t>
      </w:r>
      <w:r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валификация – акушерка (акушер</w:t>
      </w:r>
      <w:r w:rsidRPr="00186BEB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)</w:t>
      </w:r>
    </w:p>
    <w:p w:rsidR="0088494A" w:rsidRPr="00186BEB" w:rsidRDefault="0088494A" w:rsidP="0088494A">
      <w:pPr>
        <w:spacing w:line="36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</w:p>
    <w:p w:rsidR="0088494A" w:rsidRDefault="0088494A" w:rsidP="0088494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86BEB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 xml:space="preserve">Разработчик: </w:t>
      </w:r>
    </w:p>
    <w:p w:rsidR="0088494A" w:rsidRPr="00186BEB" w:rsidRDefault="0088494A" w:rsidP="0088494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преподаватель Н.С. Логачева</w:t>
      </w:r>
    </w:p>
    <w:p w:rsidR="0088494A" w:rsidRPr="00186BEB" w:rsidRDefault="0088494A" w:rsidP="0088494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6BEB">
        <w:rPr>
          <w:rFonts w:ascii="Times New Roman" w:eastAsia="Calibri" w:hAnsi="Times New Roman" w:cs="Times New Roman"/>
          <w:sz w:val="28"/>
          <w:szCs w:val="28"/>
        </w:rPr>
        <w:br/>
      </w:r>
    </w:p>
    <w:p w:rsidR="0088494A" w:rsidRPr="00186BEB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Pr="00186BEB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494A" w:rsidRPr="00186BEB" w:rsidRDefault="0088494A" w:rsidP="008849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Курск, 202</w:t>
      </w:r>
      <w:r w:rsidR="0025106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</w:p>
    <w:p w:rsidR="008765E7" w:rsidRPr="008765E7" w:rsidRDefault="008765E7" w:rsidP="008765E7">
      <w:pPr>
        <w:ind w:firstLine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A86360" w:rsidRPr="008765E7" w:rsidRDefault="00A86360" w:rsidP="008765E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01F9" w:rsidRPr="001E711C" w:rsidRDefault="004301F9" w:rsidP="004301F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E711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Методическое обоснование занятия</w:t>
      </w:r>
    </w:p>
    <w:p w:rsidR="00610AA5" w:rsidRPr="001E711C" w:rsidRDefault="00610AA5" w:rsidP="00610AA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AA5" w:rsidRPr="001E711C" w:rsidRDefault="00610AA5" w:rsidP="00610AA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711C">
        <w:rPr>
          <w:rFonts w:ascii="Times New Roman" w:eastAsia="Calibri" w:hAnsi="Times New Roman" w:cs="Times New Roman"/>
          <w:kern w:val="3"/>
          <w:sz w:val="28"/>
          <w:szCs w:val="28"/>
          <w:lang w:eastAsia="ru-RU"/>
        </w:rPr>
        <w:t xml:space="preserve"> </w:t>
      </w:r>
      <w:r w:rsidRPr="001E71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соответствии с требованиями государственного образовательного стандарта и рабочей программе по </w:t>
      </w:r>
      <w:r w:rsidR="00717425" w:rsidRPr="001E711C">
        <w:rPr>
          <w:rFonts w:ascii="Times New Roman" w:eastAsia="Calibri" w:hAnsi="Times New Roman" w:cs="Times New Roman"/>
          <w:sz w:val="28"/>
          <w:szCs w:val="28"/>
          <w:lang w:eastAsia="ru-RU"/>
        </w:rPr>
        <w:t>ОП. 02</w:t>
      </w:r>
      <w:r w:rsidRPr="001E71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основной целью занятия является обеспечение соответствующего уровня знаний и умений студентов, создание условий для формирования общих и профессиональных компетенций.</w:t>
      </w:r>
      <w:r w:rsidRPr="001E71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17425" w:rsidRPr="001E711C" w:rsidRDefault="00717425" w:rsidP="00610AA5">
      <w:pPr>
        <w:pStyle w:val="Standard"/>
        <w:snapToGrid w:val="0"/>
        <w:spacing w:line="360" w:lineRule="auto"/>
        <w:ind w:firstLine="567"/>
        <w:jc w:val="both"/>
        <w:rPr>
          <w:sz w:val="28"/>
          <w:szCs w:val="28"/>
        </w:rPr>
      </w:pPr>
      <w:r w:rsidRPr="001E711C">
        <w:rPr>
          <w:sz w:val="28"/>
          <w:szCs w:val="28"/>
        </w:rPr>
        <w:t xml:space="preserve">Проведение акушерских манипуляций требует досконального знания анатомического строения таза, его возрастных особенностей. </w:t>
      </w:r>
    </w:p>
    <w:p w:rsidR="00610AA5" w:rsidRPr="001E711C" w:rsidRDefault="00610AA5" w:rsidP="00610AA5">
      <w:pPr>
        <w:pStyle w:val="Standard"/>
        <w:snapToGrid w:val="0"/>
        <w:spacing w:line="360" w:lineRule="auto"/>
        <w:ind w:firstLine="567"/>
        <w:jc w:val="both"/>
        <w:rPr>
          <w:sz w:val="28"/>
          <w:szCs w:val="28"/>
        </w:rPr>
      </w:pPr>
      <w:r w:rsidRPr="001E711C">
        <w:rPr>
          <w:sz w:val="28"/>
          <w:szCs w:val="28"/>
        </w:rPr>
        <w:t xml:space="preserve">Студент при изучении </w:t>
      </w:r>
      <w:r w:rsidR="00717425" w:rsidRPr="001E711C">
        <w:rPr>
          <w:sz w:val="28"/>
          <w:szCs w:val="28"/>
        </w:rPr>
        <w:t xml:space="preserve">темы должен не только обладать навыками безошибочно показывать на муляжах и схемах костные структуры, составляющие таз, но и находить необходимые ориентиры для измерения акушерских размеров таза, а так же по размерам большого таза косвенно судить о размерах малого таза, в большинстве своём, не доступных для прямого измерения.  </w:t>
      </w:r>
    </w:p>
    <w:p w:rsidR="00610AA5" w:rsidRPr="001E711C" w:rsidRDefault="00610AA5" w:rsidP="00610AA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711C">
        <w:rPr>
          <w:rFonts w:ascii="Times New Roman" w:hAnsi="Times New Roman" w:cs="Times New Roman"/>
          <w:sz w:val="28"/>
          <w:szCs w:val="28"/>
        </w:rPr>
        <w:t>Занятие по теме «</w:t>
      </w:r>
      <w:r w:rsidR="00717425" w:rsidRPr="001E711C">
        <w:rPr>
          <w:rFonts w:ascii="Times New Roman" w:hAnsi="Times New Roman" w:cs="Times New Roman"/>
          <w:sz w:val="28"/>
          <w:szCs w:val="28"/>
        </w:rPr>
        <w:t>Скелет человека - таз</w:t>
      </w:r>
      <w:r w:rsidRPr="001E711C">
        <w:rPr>
          <w:rFonts w:ascii="Times New Roman" w:hAnsi="Times New Roman" w:cs="Times New Roman"/>
          <w:sz w:val="28"/>
          <w:szCs w:val="28"/>
        </w:rPr>
        <w:t xml:space="preserve">» проводится </w:t>
      </w:r>
      <w:r w:rsidR="001E711C" w:rsidRPr="001E711C">
        <w:rPr>
          <w:rFonts w:ascii="Times New Roman" w:hAnsi="Times New Roman" w:cs="Times New Roman"/>
          <w:sz w:val="28"/>
          <w:szCs w:val="28"/>
        </w:rPr>
        <w:t>с использованием различного типа заданий, позволяющих контролировать</w:t>
      </w:r>
      <w:r w:rsidRPr="001E711C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1E711C" w:rsidRPr="001E711C">
        <w:rPr>
          <w:rFonts w:ascii="Times New Roman" w:hAnsi="Times New Roman" w:cs="Times New Roman"/>
          <w:sz w:val="28"/>
          <w:szCs w:val="28"/>
        </w:rPr>
        <w:t>я</w:t>
      </w:r>
      <w:r w:rsidRPr="001E711C">
        <w:rPr>
          <w:rFonts w:ascii="Times New Roman" w:hAnsi="Times New Roman" w:cs="Times New Roman"/>
          <w:sz w:val="28"/>
          <w:szCs w:val="28"/>
        </w:rPr>
        <w:t xml:space="preserve"> и умени</w:t>
      </w:r>
      <w:r w:rsidR="001E711C" w:rsidRPr="001E711C">
        <w:rPr>
          <w:rFonts w:ascii="Times New Roman" w:hAnsi="Times New Roman" w:cs="Times New Roman"/>
          <w:sz w:val="28"/>
          <w:szCs w:val="28"/>
        </w:rPr>
        <w:t>я</w:t>
      </w:r>
      <w:r w:rsidRPr="001E711C">
        <w:rPr>
          <w:rFonts w:ascii="Times New Roman" w:hAnsi="Times New Roman" w:cs="Times New Roman"/>
          <w:sz w:val="28"/>
          <w:szCs w:val="28"/>
        </w:rPr>
        <w:t>, лежащи</w:t>
      </w:r>
      <w:r w:rsidR="001E711C" w:rsidRPr="001E711C">
        <w:rPr>
          <w:rFonts w:ascii="Times New Roman" w:hAnsi="Times New Roman" w:cs="Times New Roman"/>
          <w:sz w:val="28"/>
          <w:szCs w:val="28"/>
        </w:rPr>
        <w:t>е</w:t>
      </w:r>
      <w:r w:rsidRPr="001E711C">
        <w:rPr>
          <w:rFonts w:ascii="Times New Roman" w:hAnsi="Times New Roman" w:cs="Times New Roman"/>
          <w:sz w:val="28"/>
          <w:szCs w:val="28"/>
        </w:rPr>
        <w:t xml:space="preserve"> в основе ОК и ПК. </w:t>
      </w:r>
    </w:p>
    <w:p w:rsidR="00610AA5" w:rsidRPr="00A40BBD" w:rsidRDefault="00610AA5" w:rsidP="00610AA5">
      <w:pPr>
        <w:suppressAutoHyphens/>
        <w:autoSpaceDN w:val="0"/>
        <w:snapToGrid w:val="0"/>
        <w:spacing w:after="0" w:line="360" w:lineRule="auto"/>
        <w:ind w:firstLine="851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0BBD">
        <w:rPr>
          <w:rFonts w:ascii="Times New Roman" w:eastAsia="Calibri" w:hAnsi="Times New Roman" w:cs="Times New Roman"/>
          <w:sz w:val="28"/>
          <w:szCs w:val="28"/>
        </w:rPr>
        <w:t>Для реализации задач урока используются традиционные и интерактивные  методы обучения студентов:</w:t>
      </w:r>
      <w:r w:rsidRPr="00A40BB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словесный – беседа,</w:t>
      </w:r>
      <w:r w:rsidRPr="00A40BBD">
        <w:rPr>
          <w:rFonts w:ascii="Times New Roman" w:eastAsia="Calibri" w:hAnsi="Times New Roman" w:cs="Times New Roman"/>
          <w:sz w:val="28"/>
          <w:szCs w:val="28"/>
        </w:rPr>
        <w:t xml:space="preserve"> выполнение проблемных заданий,  решение конкретной ситуационной задачи, </w:t>
      </w:r>
      <w:r w:rsidR="001E711C" w:rsidRPr="00A40BBD">
        <w:rPr>
          <w:rFonts w:ascii="Times New Roman" w:eastAsia="Calibri" w:hAnsi="Times New Roman" w:cs="Times New Roman"/>
          <w:sz w:val="28"/>
          <w:szCs w:val="28"/>
          <w:lang w:eastAsia="ru-RU"/>
        </w:rPr>
        <w:t>работа с «немыми» схемами</w:t>
      </w:r>
      <w:r w:rsidRPr="00A40BB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10AA5" w:rsidRPr="00A40BBD" w:rsidRDefault="001E711C" w:rsidP="00610AA5">
      <w:pPr>
        <w:suppressAutoHyphens/>
        <w:autoSpaceDN w:val="0"/>
        <w:snapToGrid w:val="0"/>
        <w:spacing w:after="0" w:line="360" w:lineRule="auto"/>
        <w:ind w:firstLine="851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0BBD">
        <w:rPr>
          <w:rFonts w:ascii="Times New Roman" w:eastAsia="Calibri" w:hAnsi="Times New Roman" w:cs="Times New Roman"/>
          <w:sz w:val="28"/>
          <w:szCs w:val="28"/>
        </w:rPr>
        <w:t>Работа над заданиями построена</w:t>
      </w:r>
      <w:r w:rsidR="00610AA5" w:rsidRPr="00A40BBD">
        <w:rPr>
          <w:rFonts w:ascii="Times New Roman" w:eastAsia="Calibri" w:hAnsi="Times New Roman" w:cs="Times New Roman"/>
          <w:sz w:val="28"/>
          <w:szCs w:val="28"/>
        </w:rPr>
        <w:t xml:space="preserve"> таким образом, что</w:t>
      </w:r>
      <w:r w:rsidRPr="00A40BBD">
        <w:rPr>
          <w:rFonts w:ascii="Times New Roman" w:eastAsia="Calibri" w:hAnsi="Times New Roman" w:cs="Times New Roman"/>
          <w:sz w:val="28"/>
          <w:szCs w:val="28"/>
        </w:rPr>
        <w:t xml:space="preserve">, используемые задания, </w:t>
      </w:r>
      <w:r w:rsidR="00610AA5" w:rsidRPr="00A40BBD">
        <w:rPr>
          <w:rFonts w:ascii="Times New Roman" w:eastAsia="Calibri" w:hAnsi="Times New Roman" w:cs="Times New Roman"/>
          <w:sz w:val="28"/>
          <w:szCs w:val="28"/>
        </w:rPr>
        <w:t>позволяют не только выявлять наличие знаний, но и умение пользоваться ими, способствуют развитию профессионального клинического мышления.</w:t>
      </w:r>
    </w:p>
    <w:p w:rsidR="001E711C" w:rsidRPr="00A40BBD" w:rsidRDefault="001E711C" w:rsidP="00610AA5">
      <w:pPr>
        <w:suppressAutoHyphens/>
        <w:autoSpaceDN w:val="0"/>
        <w:snapToGrid w:val="0"/>
        <w:spacing w:after="0" w:line="360" w:lineRule="auto"/>
        <w:ind w:firstLine="851"/>
        <w:jc w:val="both"/>
        <w:textAlignment w:val="baseline"/>
        <w:rPr>
          <w:rFonts w:ascii="Times New Roman" w:eastAsia="Calibri" w:hAnsi="Times New Roman" w:cs="Times New Roman"/>
          <w:kern w:val="3"/>
          <w:sz w:val="28"/>
          <w:szCs w:val="28"/>
          <w:lang w:eastAsia="ru-RU"/>
        </w:rPr>
      </w:pPr>
      <w:r w:rsidRPr="00A40BBD">
        <w:rPr>
          <w:rFonts w:ascii="Times New Roman" w:eastAsia="Calibri" w:hAnsi="Times New Roman" w:cs="Times New Roman"/>
          <w:kern w:val="3"/>
          <w:sz w:val="28"/>
          <w:szCs w:val="28"/>
          <w:lang w:eastAsia="ru-RU"/>
        </w:rPr>
        <w:t>Работа в парах позволяет налаживать контакт между студентами, слушать оппонента, работать в команде, строить беседу, грамотно формулировать свои вопросы. Использование художественных элементов (аудио запись отрывка стихотворения, художественные зарисовки к докладам) позволяют не только разнообразить занятие, но и вызвать положительные эмоции, способствуют развитию интереса.</w:t>
      </w:r>
    </w:p>
    <w:p w:rsidR="00A40BBD" w:rsidRPr="00A40BBD" w:rsidRDefault="001E711C" w:rsidP="00610A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занятии преподаватель контролирует работу студентов,</w:t>
      </w:r>
      <w:r w:rsidR="00A40BBD"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внешний вид, дисциплину,</w:t>
      </w:r>
      <w:r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необходимости корректирует их ответы</w:t>
      </w:r>
      <w:r w:rsidR="00A40BBD"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0AA5"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0BBD" w:rsidRDefault="00610AA5" w:rsidP="00610A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 контроля дают преподавателю и студентам  ясное видение картины усвоения пройденного материала</w:t>
      </w:r>
      <w:r w:rsid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0AA5" w:rsidRDefault="00610AA5" w:rsidP="00610AA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3"/>
          <w:sz w:val="28"/>
          <w:szCs w:val="28"/>
          <w:lang w:eastAsia="ru-RU"/>
        </w:rPr>
      </w:pPr>
      <w:r w:rsidRPr="00A40BBD">
        <w:rPr>
          <w:rFonts w:ascii="Times New Roman" w:eastAsia="Calibri" w:hAnsi="Times New Roman" w:cs="Times New Roman"/>
          <w:sz w:val="28"/>
          <w:szCs w:val="28"/>
          <w:lang w:eastAsia="ru-RU"/>
        </w:rPr>
        <w:t>Сопровождаем занятия мультимедийной презентацией, которая  визуализирует излагаемый материал, формы и методы контроля, задействуем дополнительные каналы получения и усвоения информации студентом.</w:t>
      </w:r>
      <w:r w:rsidRPr="00A40BBD">
        <w:rPr>
          <w:rFonts w:ascii="Times New Roman" w:eastAsia="Calibri" w:hAnsi="Times New Roman" w:cs="Times New Roman"/>
          <w:kern w:val="3"/>
          <w:sz w:val="28"/>
          <w:szCs w:val="28"/>
          <w:lang w:eastAsia="ru-RU"/>
        </w:rPr>
        <w:t xml:space="preserve"> </w:t>
      </w:r>
    </w:p>
    <w:p w:rsidR="00A40BBD" w:rsidRPr="00A40BBD" w:rsidRDefault="00A40BBD" w:rsidP="00610A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мини-докладов в конце занятия позволяет не только разнообразить занятие, но сформулировать устойчивое понимание необходимости ведения просветительской работы по направлению охраны репродуктивного здоровья.</w:t>
      </w:r>
    </w:p>
    <w:p w:rsidR="00A40BBD" w:rsidRPr="00A40BBD" w:rsidRDefault="00A40BBD" w:rsidP="00A40BB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завершении занятия не просто проводится анализ проделанной работы, но и осуществляется самоанализ, </w:t>
      </w:r>
      <w:r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могут  сравнить  своё мнение о собственных знаниях и умениях с мнением преподавателя и товарищей. </w:t>
      </w:r>
      <w:r w:rsidRPr="00A40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</w:t>
      </w:r>
      <w:r w:rsidRPr="00A40BB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самоанализ и  анализ деятельности обучающихся.</w:t>
      </w:r>
    </w:p>
    <w:p w:rsidR="00610AA5" w:rsidRDefault="00A40BBD" w:rsidP="00610A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</w:p>
    <w:p w:rsidR="00A40BBD" w:rsidRDefault="00A40BBD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br w:type="page"/>
      </w:r>
    </w:p>
    <w:p w:rsidR="00A40BBD" w:rsidRPr="005F38AA" w:rsidRDefault="00A40BBD" w:rsidP="00610AA5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86360" w:rsidRPr="008765E7" w:rsidRDefault="00A86360" w:rsidP="004301F9">
      <w:pPr>
        <w:widowControl w:val="0"/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765E7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8765E7">
        <w:rPr>
          <w:rFonts w:ascii="Times New Roman" w:hAnsi="Times New Roman" w:cs="Times New Roman"/>
          <w:sz w:val="28"/>
          <w:szCs w:val="28"/>
        </w:rPr>
        <w:t xml:space="preserve">«Скелет человека: </w:t>
      </w:r>
      <w:r w:rsidR="003C0480" w:rsidRPr="008765E7">
        <w:rPr>
          <w:rFonts w:ascii="Times New Roman" w:hAnsi="Times New Roman" w:cs="Times New Roman"/>
          <w:sz w:val="28"/>
          <w:szCs w:val="28"/>
        </w:rPr>
        <w:t>таз</w:t>
      </w:r>
      <w:r w:rsidRPr="008765E7">
        <w:rPr>
          <w:rFonts w:ascii="Times New Roman" w:hAnsi="Times New Roman" w:cs="Times New Roman"/>
          <w:sz w:val="28"/>
          <w:szCs w:val="28"/>
        </w:rPr>
        <w:t>»</w:t>
      </w:r>
    </w:p>
    <w:p w:rsidR="00A86360" w:rsidRPr="008765E7" w:rsidRDefault="00933822" w:rsidP="00933822">
      <w:pPr>
        <w:pStyle w:val="a3"/>
        <w:tabs>
          <w:tab w:val="left" w:pos="284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Вид учебного</w:t>
      </w:r>
      <w:r w:rsidR="00A86360" w:rsidRPr="008765E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занятия</w:t>
      </w:r>
      <w:r w:rsidR="00A86360" w:rsidRPr="008765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практическое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занятие</w:t>
      </w:r>
    </w:p>
    <w:p w:rsidR="00A86360" w:rsidRDefault="00933822" w:rsidP="00933822">
      <w:pPr>
        <w:pStyle w:val="a3"/>
        <w:tabs>
          <w:tab w:val="left" w:pos="284"/>
        </w:tabs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</w:t>
      </w:r>
      <w:r w:rsidR="00A86360" w:rsidRPr="008765E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родолжительность занятия: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120 минут</w:t>
      </w:r>
    </w:p>
    <w:p w:rsidR="00367B92" w:rsidRPr="005F38AA" w:rsidRDefault="00367B92" w:rsidP="00367B92">
      <w:pPr>
        <w:widowControl w:val="0"/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Pr="005F38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кабинет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анатомии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физиологии человека</w:t>
      </w:r>
    </w:p>
    <w:p w:rsidR="00933822" w:rsidRPr="005F38AA" w:rsidRDefault="00933822" w:rsidP="0093382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Тип занятия</w:t>
      </w:r>
      <w:r w:rsidRPr="005F38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закрепление знаний и </w:t>
      </w:r>
      <w:r w:rsidRPr="00A40BBD">
        <w:rPr>
          <w:rFonts w:ascii="Times New Roman" w:eastAsia="Calibri" w:hAnsi="Times New Roman" w:cs="Times New Roman"/>
          <w:sz w:val="28"/>
          <w:szCs w:val="28"/>
          <w:lang w:eastAsia="ru-RU"/>
        </w:rPr>
        <w:t>совершенствование умений</w:t>
      </w:r>
    </w:p>
    <w:p w:rsidR="00933822" w:rsidRPr="005F38AA" w:rsidRDefault="00933822" w:rsidP="0093382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Форма проведения</w:t>
      </w:r>
      <w:r w:rsidRPr="005F38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практическое занятие   </w:t>
      </w:r>
      <w:r w:rsidR="00367B92" w:rsidRPr="00367B92">
        <w:rPr>
          <w:rFonts w:ascii="Times New Roman" w:eastAsia="Calibri" w:hAnsi="Times New Roman" w:cs="Times New Roman"/>
          <w:sz w:val="28"/>
          <w:szCs w:val="28"/>
          <w:lang w:eastAsia="ru-RU"/>
        </w:rPr>
        <w:t>с элементами проблемного обучения</w:t>
      </w:r>
    </w:p>
    <w:p w:rsidR="00A86360" w:rsidRPr="008765E7" w:rsidRDefault="00933822" w:rsidP="00933822">
      <w:pPr>
        <w:pStyle w:val="a3"/>
        <w:spacing w:after="0" w:line="36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</w:t>
      </w:r>
      <w:r w:rsidR="00A86360" w:rsidRPr="008765E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Методы обучения: </w:t>
      </w:r>
      <w:r w:rsidR="00A86360" w:rsidRPr="008765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проблемное обучение на основе задачного подхода, беседа, практический метод.</w:t>
      </w:r>
    </w:p>
    <w:p w:rsidR="00A86360" w:rsidRPr="008765E7" w:rsidRDefault="00933822" w:rsidP="00933822">
      <w:pPr>
        <w:pStyle w:val="a3"/>
        <w:spacing w:after="0" w:line="360" w:lineRule="auto"/>
        <w:ind w:left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</w:t>
      </w:r>
      <w:r w:rsidR="00A86360" w:rsidRPr="008765E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Цели занятия:</w:t>
      </w:r>
    </w:p>
    <w:p w:rsidR="00E36A7B" w:rsidRDefault="00E36A7B" w:rsidP="00E36A7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Образовательная: </w:t>
      </w:r>
    </w:p>
    <w:p w:rsidR="00E36A7B" w:rsidRPr="00A831AD" w:rsidRDefault="00E36A7B" w:rsidP="00610AA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831AD">
        <w:rPr>
          <w:rFonts w:ascii="Times New Roman" w:eastAsia="Calibri" w:hAnsi="Times New Roman" w:cs="Times New Roman"/>
          <w:sz w:val="28"/>
          <w:szCs w:val="28"/>
          <w:lang w:eastAsia="ru-RU"/>
        </w:rPr>
        <w:t>создать условия для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8765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закрепления и совершенствования знаний по анатомии таза, строению и функциям тазовой кости, размерах таза, образованиях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8765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важных для акушерской практики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86360" w:rsidRPr="00E36A7B" w:rsidRDefault="00E36A7B" w:rsidP="00E36A7B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</w:t>
      </w:r>
      <w:r w:rsidR="00A86360" w:rsidRPr="00E36A7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Развивающая:</w:t>
      </w:r>
    </w:p>
    <w:p w:rsidR="00E36A7B" w:rsidRPr="00E36A7B" w:rsidRDefault="00E36A7B" w:rsidP="00610AA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36A7B">
        <w:rPr>
          <w:rFonts w:ascii="Times New Roman" w:eastAsia="Calibri" w:hAnsi="Times New Roman" w:cs="Times New Roman"/>
          <w:sz w:val="28"/>
          <w:szCs w:val="28"/>
          <w:lang w:eastAsia="ru-RU"/>
        </w:rPr>
        <w:t>способствовать развитию профессиональной речи и клинического мышления у студентов;</w:t>
      </w:r>
    </w:p>
    <w:p w:rsidR="00E36A7B" w:rsidRPr="00E36A7B" w:rsidRDefault="00E36A7B" w:rsidP="00610AA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Pr="00E36A7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родолжить развивать аналитические способности на основе обоснования связи между строением и функциями.</w:t>
      </w:r>
    </w:p>
    <w:p w:rsidR="00A86360" w:rsidRPr="00E36A7B" w:rsidRDefault="00E36A7B" w:rsidP="00E36A7B">
      <w:pPr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</w:t>
      </w:r>
      <w:r w:rsidR="00A86360" w:rsidRPr="00E36A7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Воспитательная: </w:t>
      </w:r>
    </w:p>
    <w:p w:rsidR="00A86360" w:rsidRPr="008765E7" w:rsidRDefault="00E36A7B" w:rsidP="00610AA5">
      <w:pPr>
        <w:pStyle w:val="a3"/>
        <w:numPr>
          <w:ilvl w:val="0"/>
          <w:numId w:val="7"/>
        </w:numPr>
        <w:spacing w:after="0" w:line="360" w:lineRule="auto"/>
        <w:ind w:left="851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="00A86360" w:rsidRPr="008765E7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формировать учебную мотивацию к дисциплине через демонстрацию практического применения знаний.</w:t>
      </w:r>
    </w:p>
    <w:p w:rsidR="00933822" w:rsidRPr="005F38AA" w:rsidRDefault="00933822" w:rsidP="0093382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Ожидаемый результат</w:t>
      </w:r>
      <w:r w:rsidRPr="005F38AA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A86360" w:rsidRPr="008765E7" w:rsidRDefault="00A86360" w:rsidP="00933822">
      <w:pPr>
        <w:pStyle w:val="a3"/>
        <w:spacing w:after="0" w:line="360" w:lineRule="auto"/>
        <w:ind w:left="0" w:firstLine="851"/>
        <w:rPr>
          <w:rFonts w:ascii="Times New Roman" w:hAnsi="Times New Roman" w:cs="Times New Roman"/>
          <w:b/>
          <w:sz w:val="28"/>
          <w:szCs w:val="28"/>
        </w:rPr>
      </w:pPr>
      <w:r w:rsidRPr="008765E7"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1675A9" w:rsidRPr="00933822" w:rsidRDefault="001675A9" w:rsidP="00610AA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3822">
        <w:rPr>
          <w:rFonts w:ascii="Times New Roman" w:hAnsi="Times New Roman" w:cs="Times New Roman"/>
          <w:sz w:val="28"/>
          <w:szCs w:val="28"/>
        </w:rPr>
        <w:t>Показывать кости таза на плакатах, муляжах и планшетах.</w:t>
      </w:r>
    </w:p>
    <w:p w:rsidR="001675A9" w:rsidRPr="00933822" w:rsidRDefault="001675A9" w:rsidP="00610AA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3822">
        <w:rPr>
          <w:rFonts w:ascii="Times New Roman" w:hAnsi="Times New Roman" w:cs="Times New Roman"/>
          <w:sz w:val="28"/>
          <w:szCs w:val="28"/>
        </w:rPr>
        <w:t>Знать отделы таза, анатомические размеры женского таза.</w:t>
      </w:r>
    </w:p>
    <w:p w:rsidR="001675A9" w:rsidRPr="00933822" w:rsidRDefault="001675A9" w:rsidP="00610AA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3822">
        <w:rPr>
          <w:rFonts w:ascii="Times New Roman" w:hAnsi="Times New Roman" w:cs="Times New Roman"/>
          <w:sz w:val="28"/>
          <w:szCs w:val="28"/>
        </w:rPr>
        <w:t>Пользоваться анатомической и клинической терминологией;</w:t>
      </w:r>
    </w:p>
    <w:p w:rsidR="001675A9" w:rsidRPr="00933822" w:rsidRDefault="001675A9" w:rsidP="00610AA5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3822">
        <w:rPr>
          <w:rFonts w:ascii="Times New Roman" w:hAnsi="Times New Roman" w:cs="Times New Roman"/>
          <w:sz w:val="28"/>
          <w:szCs w:val="28"/>
        </w:rPr>
        <w:t>Решать ситуационные задачи по данной теме.</w:t>
      </w:r>
    </w:p>
    <w:p w:rsidR="00A86360" w:rsidRPr="008765E7" w:rsidRDefault="00A86360" w:rsidP="00933822">
      <w:pPr>
        <w:pStyle w:val="a3"/>
        <w:spacing w:after="0" w:line="360" w:lineRule="auto"/>
        <w:ind w:left="0" w:firstLine="993"/>
        <w:rPr>
          <w:rFonts w:ascii="Times New Roman" w:hAnsi="Times New Roman" w:cs="Times New Roman"/>
          <w:b/>
          <w:sz w:val="28"/>
          <w:szCs w:val="28"/>
        </w:rPr>
      </w:pPr>
      <w:r w:rsidRPr="008765E7">
        <w:rPr>
          <w:rFonts w:ascii="Times New Roman" w:hAnsi="Times New Roman" w:cs="Times New Roman"/>
          <w:b/>
          <w:sz w:val="28"/>
          <w:szCs w:val="28"/>
        </w:rPr>
        <w:t>Знать:</w:t>
      </w:r>
    </w:p>
    <w:p w:rsidR="001675A9" w:rsidRPr="00933822" w:rsidRDefault="001675A9" w:rsidP="00610AA5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3822">
        <w:rPr>
          <w:rFonts w:ascii="Times New Roman" w:hAnsi="Times New Roman" w:cs="Times New Roman"/>
          <w:sz w:val="28"/>
          <w:szCs w:val="28"/>
        </w:rPr>
        <w:t>Строение тазовой кости</w:t>
      </w:r>
      <w:r w:rsidR="00933822">
        <w:rPr>
          <w:rFonts w:ascii="Times New Roman" w:hAnsi="Times New Roman" w:cs="Times New Roman"/>
          <w:sz w:val="28"/>
          <w:szCs w:val="28"/>
        </w:rPr>
        <w:t>.</w:t>
      </w:r>
    </w:p>
    <w:p w:rsidR="001675A9" w:rsidRPr="00933822" w:rsidRDefault="001675A9" w:rsidP="00610AA5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3822">
        <w:rPr>
          <w:rFonts w:ascii="Times New Roman" w:hAnsi="Times New Roman" w:cs="Times New Roman"/>
          <w:sz w:val="28"/>
          <w:szCs w:val="28"/>
        </w:rPr>
        <w:t>Строение женского таза и его соединения</w:t>
      </w:r>
      <w:r w:rsidR="00933822">
        <w:rPr>
          <w:rFonts w:ascii="Times New Roman" w:hAnsi="Times New Roman" w:cs="Times New Roman"/>
          <w:sz w:val="28"/>
          <w:szCs w:val="28"/>
        </w:rPr>
        <w:t>.</w:t>
      </w:r>
    </w:p>
    <w:p w:rsidR="001675A9" w:rsidRPr="00933822" w:rsidRDefault="001675A9" w:rsidP="00610AA5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3822">
        <w:rPr>
          <w:rFonts w:ascii="Times New Roman" w:hAnsi="Times New Roman" w:cs="Times New Roman"/>
          <w:sz w:val="28"/>
          <w:szCs w:val="28"/>
        </w:rPr>
        <w:lastRenderedPageBreak/>
        <w:t>Анатомические размеры большого и малого женского таза</w:t>
      </w:r>
      <w:r w:rsidR="00933822">
        <w:rPr>
          <w:rFonts w:ascii="Times New Roman" w:hAnsi="Times New Roman" w:cs="Times New Roman"/>
          <w:sz w:val="28"/>
          <w:szCs w:val="28"/>
        </w:rPr>
        <w:t>.</w:t>
      </w:r>
    </w:p>
    <w:p w:rsidR="00610AA5" w:rsidRPr="005F38AA" w:rsidRDefault="00610AA5" w:rsidP="00610A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Межпредметные связи</w:t>
      </w:r>
      <w:r w:rsidRPr="005F38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="00A40BBD" w:rsidRPr="0036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Гигиена и экология человека, история, </w:t>
      </w:r>
      <w:r w:rsidR="00367B92" w:rsidRPr="0036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культурология, </w:t>
      </w:r>
      <w:r w:rsidR="00367B92" w:rsidRPr="00367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 03.02.Охрана репродуктивного здоровья и планирование семьи</w:t>
      </w:r>
      <w:r w:rsidR="00367B92" w:rsidRPr="00367B9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основы патологии</w:t>
      </w:r>
      <w:r w:rsidR="0036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67B92" w:rsidRPr="00367B92">
        <w:rPr>
          <w:rFonts w:ascii="Times New Roman" w:eastAsia="Times New Roman" w:hAnsi="Times New Roman" w:cs="Times New Roman"/>
          <w:sz w:val="28"/>
          <w:szCs w:val="28"/>
          <w:lang w:eastAsia="ru-RU"/>
        </w:rPr>
        <w:t>МДК 01.01.Физиологическое акушерство</w:t>
      </w:r>
      <w:r w:rsidR="00367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610AA5" w:rsidRPr="005F38AA" w:rsidRDefault="00610AA5" w:rsidP="00610A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Внутрипредметные</w:t>
      </w:r>
      <w:proofErr w:type="spellEnd"/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связи:</w:t>
      </w:r>
      <w:r w:rsidRPr="005F38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67B92" w:rsidRPr="00367B92">
        <w:rPr>
          <w:rFonts w:ascii="Times New Roman" w:eastAsia="Calibri" w:hAnsi="Times New Roman" w:cs="Times New Roman"/>
          <w:sz w:val="28"/>
          <w:szCs w:val="28"/>
          <w:lang w:eastAsia="ru-RU"/>
        </w:rPr>
        <w:t>опорно-двигательный аппарат, эн</w:t>
      </w:r>
      <w:r w:rsidR="00367B92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367B92" w:rsidRPr="00367B92">
        <w:rPr>
          <w:rFonts w:ascii="Times New Roman" w:eastAsia="Calibri" w:hAnsi="Times New Roman" w:cs="Times New Roman"/>
          <w:sz w:val="28"/>
          <w:szCs w:val="28"/>
          <w:lang w:eastAsia="ru-RU"/>
        </w:rPr>
        <w:t>окринная система, мечеполовая система</w:t>
      </w:r>
    </w:p>
    <w:p w:rsidR="00D630F1" w:rsidRPr="008765E7" w:rsidRDefault="00610AA5" w:rsidP="00610A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38AA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Материально-техническое оснащение урока</w:t>
      </w:r>
      <w:r w:rsidRPr="005F38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="00D630F1" w:rsidRPr="008765E7">
        <w:rPr>
          <w:rFonts w:ascii="Times New Roman" w:hAnsi="Times New Roman" w:cs="Times New Roman"/>
          <w:sz w:val="28"/>
          <w:szCs w:val="28"/>
        </w:rPr>
        <w:t xml:space="preserve">компьютер, презентации, </w:t>
      </w:r>
      <w:r w:rsidR="003C0480" w:rsidRPr="008765E7">
        <w:rPr>
          <w:rFonts w:ascii="Times New Roman" w:hAnsi="Times New Roman" w:cs="Times New Roman"/>
          <w:sz w:val="28"/>
          <w:szCs w:val="28"/>
        </w:rPr>
        <w:t>модель таза</w:t>
      </w:r>
      <w:r w:rsidR="00D630F1" w:rsidRPr="008765E7">
        <w:rPr>
          <w:rFonts w:ascii="Times New Roman" w:hAnsi="Times New Roman" w:cs="Times New Roman"/>
          <w:sz w:val="28"/>
          <w:szCs w:val="28"/>
        </w:rPr>
        <w:t xml:space="preserve">, </w:t>
      </w:r>
      <w:r w:rsidR="002267D7" w:rsidRPr="008765E7">
        <w:rPr>
          <w:rFonts w:ascii="Times New Roman" w:hAnsi="Times New Roman" w:cs="Times New Roman"/>
          <w:sz w:val="28"/>
          <w:szCs w:val="28"/>
        </w:rPr>
        <w:t xml:space="preserve">тазовые кости, </w:t>
      </w:r>
      <w:r w:rsidR="008765E7" w:rsidRPr="008765E7">
        <w:rPr>
          <w:rFonts w:ascii="Times New Roman" w:hAnsi="Times New Roman" w:cs="Times New Roman"/>
          <w:sz w:val="28"/>
          <w:szCs w:val="28"/>
        </w:rPr>
        <w:t xml:space="preserve">скелет, </w:t>
      </w:r>
      <w:r w:rsidR="00D630F1" w:rsidRPr="008765E7">
        <w:rPr>
          <w:rFonts w:ascii="Times New Roman" w:hAnsi="Times New Roman" w:cs="Times New Roman"/>
          <w:sz w:val="28"/>
          <w:szCs w:val="28"/>
        </w:rPr>
        <w:t>дидактический материал, атлас, таблицы.</w:t>
      </w:r>
    </w:p>
    <w:p w:rsidR="00367B92" w:rsidRPr="00933822" w:rsidRDefault="00367B92" w:rsidP="00367B9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3382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Формирование компетенций:</w:t>
      </w:r>
      <w:r w:rsidRPr="009338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2. Организовывать собственную деятельность, выбирать типовые методы и способы выполнения профессиональных задач, оценивать их выполнение и качество.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3. Принимать решения в стандартных и нестандартных ситуациях и нести за них ответственность.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5. Использовать информационно-коммуникационные технологии в профессиональной деятельности.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6. Работать в коллективе и команде, эффективно общаться с коллегами, руководством, потребителями.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12. 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 13. Вести здоровый образ жизни, заниматься физической культурой и спортом для укрепления здоровья, достижения жизненных и профессиональных целей.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ПК 1.1. Проводить мероприятия по сохранению и укреплению здоровья населения, пациента и его окружения.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ПК 1.2. Проводить санитарно-гигиеническое просвещение населения.</w:t>
      </w:r>
    </w:p>
    <w:p w:rsidR="00367B92" w:rsidRPr="008765E7" w:rsidRDefault="00367B92" w:rsidP="00367B92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ПК 1.3. Участвовать в проведении профилактики инфекционных и неинфекционных заболеваний.</w:t>
      </w:r>
    </w:p>
    <w:p w:rsidR="00D630F1" w:rsidRPr="008765E7" w:rsidRDefault="00D630F1" w:rsidP="008765E7">
      <w:pPr>
        <w:spacing w:after="0"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456C57" w:rsidRPr="008765E7" w:rsidRDefault="00456C57" w:rsidP="008765E7">
      <w:pPr>
        <w:ind w:firstLine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D630F1" w:rsidRPr="008765E7" w:rsidRDefault="00610AA5" w:rsidP="008765E7">
      <w:pPr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</w:t>
      </w:r>
    </w:p>
    <w:p w:rsidR="00D630F1" w:rsidRDefault="00D630F1" w:rsidP="008765E7">
      <w:pPr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ПРАКТИЧЕСКОГО ЗАНЯТИЯ</w:t>
      </w:r>
    </w:p>
    <w:p w:rsidR="00610AA5" w:rsidRPr="008765E7" w:rsidRDefault="00610AA5" w:rsidP="008765E7">
      <w:pPr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65E7" w:rsidRPr="008765E7" w:rsidRDefault="008765E7" w:rsidP="00610AA5">
      <w:pPr>
        <w:pStyle w:val="a3"/>
        <w:numPr>
          <w:ilvl w:val="0"/>
          <w:numId w:val="5"/>
        </w:numPr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 студентов, проверка готовности к занятию. Проверка отсутствующих.</w:t>
      </w:r>
    </w:p>
    <w:p w:rsid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-Здравствуйте, присаживайтесь! Кто отсутствует? 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Староста отвечает</w:t>
      </w:r>
    </w:p>
    <w:p w:rsidR="008765E7" w:rsidRPr="008765E7" w:rsidRDefault="008765E7" w:rsidP="008765E7">
      <w:pPr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Мотивация и целеполагание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Скажите, какова тема нашего занятия? Что вы учили? Озвучьте, что вы подготовили для занятия?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Дежурный говорит тему и перечисляет приготовленное: скелет, муляжи костей, методички, тетради…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-Сегодняшняя тема одна из основным по значимости, с правильным телосложением связано основное предназначение женщины… Это продолжение жизни на земле</w:t>
      </w:r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-Поэты во все времена не оставляли без внимания вопрос о женской красоте, в том числе и наши с вами земляки. Предлагаю вам посмотреть на экран и послушать несколько строк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нашим с Вами земляком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стихотворение, на слайде выводится картина.</w:t>
      </w:r>
    </w:p>
    <w:p w:rsidR="008765E7" w:rsidRPr="008765E7" w:rsidRDefault="008765E7" w:rsidP="008765E7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142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EE11E4" wp14:editId="3B310802">
            <wp:extent cx="4587860" cy="2739972"/>
            <wp:effectExtent l="0" t="0" r="3810" b="3810"/>
            <wp:docPr id="11" name="Рисунок 11" descr="https://aeslib.ru/wp-content/uploads/2018/08/tapavenusdemi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eslib.ru/wp-content/uploads/2018/08/tapavenusdemil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396" cy="274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Давайте озвучим кто перед нами. </w:t>
      </w:r>
    </w:p>
    <w:p w:rsidR="008765E7" w:rsidRPr="008765E7" w:rsidRDefault="000C05C6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</w:t>
      </w:r>
      <w:r w:rsidR="008765E7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8765E7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Венера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Милосская</w:t>
      </w:r>
      <w:proofErr w:type="spellEnd"/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Правильно! Когда вы слушали эти сроки, когда смотрите на изображение, какие ассоциации возникают у вас? Чем она является уже на протяжении многих веков?</w:t>
      </w:r>
    </w:p>
    <w:p w:rsidR="008765E7" w:rsidRPr="008765E7" w:rsidRDefault="000C05C6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765E7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Символом женской красоты, </w:t>
      </w:r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Тело</w:t>
      </w:r>
      <w:proofErr w:type="gramEnd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возведенное в канон! Почему? Что для вас идеал женщины?</w:t>
      </w:r>
    </w:p>
    <w:p w:rsidR="008765E7" w:rsidRPr="008765E7" w:rsidRDefault="000C05C6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765E7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Идеальные пропорции, здоровье, (вариации ответа от нескольких студентов) </w:t>
      </w:r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Хорошо! </w:t>
      </w:r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Тогда я предлагаю сегодня назначить Венеру </w:t>
      </w:r>
      <w:proofErr w:type="spellStart"/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Милосскую</w:t>
      </w:r>
      <w:proofErr w:type="spellEnd"/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символов (покровителем) нашего занятия.  Согласны ли Вы?</w:t>
      </w:r>
    </w:p>
    <w:p w:rsidR="008765E7" w:rsidRPr="008765E7" w:rsidRDefault="000C05C6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765E7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ДА </w:t>
      </w:r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как, то что вы сказали можно связать с сегодняшней темой? Имеет ли прямую взаимосвязь пропорции, например, объём бедер и размер таза? </w:t>
      </w:r>
    </w:p>
    <w:p w:rsidR="008765E7" w:rsidRPr="008765E7" w:rsidRDefault="000C05C6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765E7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думаю да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нет, возможно, не знаю…</w:t>
      </w:r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какова ее практическая направленность? </w:t>
      </w:r>
    </w:p>
    <w:p w:rsidR="008765E7" w:rsidRPr="008765E7" w:rsidRDefault="000C05C6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твет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765E7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говорили о размерах и пропорциях. В сегодняшней теме разговор о размерах имеет огромное значение. Анатомические особенности строения женского таза и его размеры, необходимо знать акушерке, чтобы оценить акушерскую ситуацию и правильно вести роды. Точное определение размеров таза в акушерстве до начала родов может спасти жизнь роженице и ребенку.</w:t>
      </w:r>
      <w:r w:rsidR="008765E7" w:rsidRPr="008765E7">
        <w:t xml:space="preserve"> </w:t>
      </w:r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-Хорошо! Тогда ответьте мне какие цели и задачи мы должны поставить перед собой что бы наше занятие было максимально продуктивным</w:t>
      </w:r>
    </w:p>
    <w:p w:rsidR="008765E7" w:rsidRPr="008765E7" w:rsidRDefault="008765E7" w:rsidP="00610AA5">
      <w:pPr>
        <w:tabs>
          <w:tab w:val="left" w:pos="1890"/>
        </w:tabs>
        <w:suppressAutoHyphens/>
        <w:autoSpaceDN w:val="0"/>
        <w:snapToGrid w:val="0"/>
        <w:spacing w:after="0" w:line="36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Студенты делают предположения по целям занятия: обобщить и систематизировать знания по теме, углубить знания по анатомическому строению таза и тазовых костей, научиться находить и называть практически значимые образования…ЗНАТЬ И УМЕТЬ НА ЭКРАН</w:t>
      </w:r>
    </w:p>
    <w:p w:rsidR="000C05C6" w:rsidRPr="000C05C6" w:rsidRDefault="000C05C6" w:rsidP="000C05C6">
      <w:pPr>
        <w:spacing w:after="0" w:line="36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05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Актуализация знаний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прежде чем говорить о практической значимости, необходимо удостовериться в вашей теоретической подготовке по теме.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Давайте повторим основные аспекты строения таза человека. _______________ пойдет к скелету. Вас же попрошу работать параллельно с ней с лежащими перед вами муляжами и записывать в тетрадях те недочеты и дополнения, которые вы увидите. УМЕТЬ ЗАДАЧА СЕГОДНЯШНЕГО ЗАНЯТИЯ. ПРИМЕНИТЬ ЗНАНИЯ НА ПРАКТИКЕ</w:t>
      </w:r>
    </w:p>
    <w:p w:rsidR="008765E7" w:rsidRPr="008765E7" w:rsidRDefault="008765E7" w:rsidP="00610AA5">
      <w:pPr>
        <w:pStyle w:val="a3"/>
        <w:numPr>
          <w:ilvl w:val="0"/>
          <w:numId w:val="2"/>
        </w:numPr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Анатомическое строение таза. Тазовые кости. Анатомическое строение. Возрастные особенности. </w:t>
      </w:r>
    </w:p>
    <w:p w:rsidR="00610AA5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Студент отвечает у доски, сопровождая ответ демонстрацией образований на скелете и на муляже тазовой кости после ответа остальным СЛЕДИТЬ студентам предлагается внести коррективы в ответ (если они нужны)</w:t>
      </w:r>
      <w:r w:rsidR="00610A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РЕЦЕНЗИЯ В СООТВЕТСТВИИ С ЭТИМИ ПУНКТАМИ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 СООТВЕТСТВУЕТ ВОПРОСУ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НАЗВАНЫ ВСЕ ИЛИ НЕ ВСЕ АНАТ. ОБРАЗОВАНИЯ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ПОКАЗАНЫ ВСЕ ПРАВИЛЬНО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ДОПОЛНЕНИЯ ЕСТЬ ИЛИ НЕТ</w:t>
      </w:r>
    </w:p>
    <w:p w:rsidR="008765E7" w:rsidRPr="008765E7" w:rsidRDefault="008765E7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 Строение таза: 2 тазовые кости, крестец и копчик. Соединяются эти образования при помощи крестцово-подвздошного сустава и лобкового симфиза. Тазовая кость: Тазовая кость, состоит до 16— 18 лет из 3 костей, соединенных хрящами в области вертлужной впадины: подвздошной, седалищной и лобковой. После наступления полового созревания хрящи срастаются между собой и образуется сплошная тазовая кость. Из наиболее важных для нас образований можно выделить: лобковый симфиз-место соединения 2-х лобковых костей (показывает), крестцово-подвздошное сочленение (показывает), крестцово-копчиковое сочленение (показывает), седалищные ости (показывает)</w:t>
      </w:r>
    </w:p>
    <w:p w:rsidR="008765E7" w:rsidRPr="008765E7" w:rsidRDefault="008765E7" w:rsidP="00610AA5">
      <w:pPr>
        <w:pStyle w:val="a3"/>
        <w:numPr>
          <w:ilvl w:val="0"/>
          <w:numId w:val="2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и малый таз и кости их образующие.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вашей будущей практической деятельности вы часто будете сталкиваться с понятиями большой и малый таз. Так скажите же мне, что из себя представляют эти образования, можно ли из четко разграничить?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Студент отвечает у скелета, демонстрируя каждую из структур. В случае необходимости, группа дополняет и комментирует, задает вопросы.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</w:t>
      </w:r>
      <w:r w:rsidRPr="008765E7">
        <w:t xml:space="preserve">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Различают два отдела таза: большой таз и малый таз. Границей между ними является плоскость входа в малый таз.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Большой таз ограничен с боков крыльями подвздошных костей, сзади — последними двумя поясничными позвонками. Спереди он не имеет костных стенок и ограничен передней брюшной стенкой. 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Полостью малого таза называется пространство, заключенное между стенками таза, сверху и снизу ограниченное плоскостями входа и выхода таза. Она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имеет вид цилиндра, усеченного спереди назад, причем передняя часть, обращенная к лону, почти в 3 раза ниже задней, обращенной к крестцу. 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связи с такой формой полости малого таза различные ее отделы имеют неодинаковую форму и размеры. Этими отделами являются воображаемые плоскости. В малом тазе различают следующие плоскости: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плоскость входа , 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плоскость широкой части,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плоскость узкой части и 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плоскость выхода</w:t>
      </w:r>
    </w:p>
    <w:p w:rsidR="008765E7" w:rsidRPr="008765E7" w:rsidRDefault="008765E7" w:rsidP="00610AA5">
      <w:pPr>
        <w:pStyle w:val="a3"/>
        <w:numPr>
          <w:ilvl w:val="0"/>
          <w:numId w:val="2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Половые различия таза.</w:t>
      </w:r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группах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Перед каждой из ваших групп стоит скелет, я предлагаю вам внимательно рассмотреть его и на основе известным вам признаков </w:t>
      </w:r>
      <w:r w:rsidR="000C0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попытаться 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его половую принадлежность И ОБОСНОВАТЬ. У вас на столах лежат таблицы, которые вам необходимо будет заполнить для ответа. Та группа, которая выполнит задание раньше и буде готова к ответу поднимает руку.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Студенты работаю группами, обсуждая и заполняют таблицы. Отвечает представитель от группы. На слайд выводится таблица и постепенно, по мере ответа появляются заполненные строчки. Если группа допускает ошибку право ответа переходит к следующей группе.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Теперь давайте подведем небольшой итог по этому заданию. ________ назовите нам половые отличия таза, которые мы указывали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Опрашиваемый студент называет 7 признаком по которым можно отличить женский таз от мужского.</w:t>
      </w:r>
    </w:p>
    <w:p w:rsidR="008765E7" w:rsidRPr="008765E7" w:rsidRDefault="008765E7" w:rsidP="00610AA5">
      <w:pPr>
        <w:pStyle w:val="a3"/>
        <w:numPr>
          <w:ilvl w:val="0"/>
          <w:numId w:val="2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 таза.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-Хорошо, скажите, а так ли важно вообще знать размеры таза? Или мы зря уделяем столько времени этому вопросу? Есть ли специальные инструменты для этих измерений?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</w:t>
      </w:r>
      <w:r w:rsidRPr="008765E7">
        <w:t xml:space="preserve">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Определение размеров таза чрезвычайно важно, так как их уменьшение или увеличение может приводить к существенному нарушению течения родов, т.к. они напрямую связаны с размерами головки плода. Наибольшее значение во время родов имеют размеры малого таза, о которых судят, измеряя определенные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размеры большого таза с помощью специального инструмента –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тазомера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(</w:t>
      </w:r>
      <w:proofErr w:type="gram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акушерский инструмент</w:t>
      </w:r>
      <w:proofErr w:type="gram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состоящий из 2-х ветвей и шкалы). 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ли размеры возможно определить при помощи </w:t>
      </w:r>
      <w:proofErr w:type="spellStart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тазомера</w:t>
      </w:r>
      <w:proofErr w:type="spellEnd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765E7" w:rsidRPr="008765E7" w:rsidRDefault="008765E7" w:rsidP="008765E7">
      <w:pPr>
        <w:pStyle w:val="a3"/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</w:t>
      </w:r>
      <w:r w:rsidRPr="008765E7">
        <w:t xml:space="preserve">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 помощи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тазомера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определяются наружные размеры таза: три поперечных и один прямой. </w:t>
      </w:r>
    </w:p>
    <w:p w:rsidR="008765E7" w:rsidRPr="008765E7" w:rsidRDefault="008765E7" w:rsidP="00610AA5">
      <w:pPr>
        <w:pStyle w:val="a3"/>
        <w:numPr>
          <w:ilvl w:val="0"/>
          <w:numId w:val="4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Остистая дистанция (Дистанция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спинарум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– в норме составляет 25-26 см – это расстояние между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передневерхними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остями костей подвздошной зоны.</w:t>
      </w:r>
    </w:p>
    <w:p w:rsidR="008765E7" w:rsidRPr="008765E7" w:rsidRDefault="008765E7" w:rsidP="00610AA5">
      <w:pPr>
        <w:pStyle w:val="a3"/>
        <w:numPr>
          <w:ilvl w:val="0"/>
          <w:numId w:val="4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Гребневая дистанция (Дистанция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кристарум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– в норме 28-29 см – положение отдаленных мысов гребней подвздошных костей, расположенных над креплением тазобедренного сустава.</w:t>
      </w:r>
    </w:p>
    <w:p w:rsidR="008765E7" w:rsidRPr="008765E7" w:rsidRDefault="008765E7" w:rsidP="00610AA5">
      <w:pPr>
        <w:pStyle w:val="a3"/>
        <w:numPr>
          <w:ilvl w:val="0"/>
          <w:numId w:val="4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Вертельная дистанция (Дистанция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трохантерика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– расстояние между большими вертелами бедренных костей, в норме 31-32 см</w:t>
      </w:r>
    </w:p>
    <w:p w:rsidR="008765E7" w:rsidRPr="008765E7" w:rsidRDefault="008765E7" w:rsidP="00610AA5">
      <w:pPr>
        <w:pStyle w:val="a3"/>
        <w:numPr>
          <w:ilvl w:val="0"/>
          <w:numId w:val="4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Внешняя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конъюгата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Коньюгата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экстерна) – от 20 до 21 см — дистанция от середины верха симфиза до верхнего угла ромба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Михаэлиса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8765E7" w:rsidRPr="008765E7" w:rsidRDefault="008765E7" w:rsidP="008765E7">
      <w:pPr>
        <w:pStyle w:val="a3"/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noProof/>
          <w:lang w:eastAsia="ru-RU"/>
        </w:rPr>
        <w:drawing>
          <wp:inline distT="0" distB="0" distL="0" distR="0" wp14:anchorId="2B575B9E" wp14:editId="5162750B">
            <wp:extent cx="4762500" cy="1647825"/>
            <wp:effectExtent l="0" t="0" r="0" b="9525"/>
            <wp:docPr id="7" name="Рисунок 7" descr="https://im0-tub-ru.yandex.net/i?id=b817c71c87ecbd69415d9687736c3a5b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0-tub-ru.yandex.net/i?id=b817c71c87ecbd69415d9687736c3a5b-l&amp;n=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E7" w:rsidRPr="000C05C6" w:rsidRDefault="000C05C6" w:rsidP="000C05C6">
      <w:pPr>
        <w:pStyle w:val="a3"/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05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Самостоятельная работа студентов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Хорошо, с измерениями наружных размеров таза все понятно. Но у меня есть для вас задача</w:t>
      </w:r>
    </w:p>
    <w:p w:rsidR="008765E7" w:rsidRPr="008765E7" w:rsidRDefault="008765E7" w:rsidP="00610AA5">
      <w:pPr>
        <w:pStyle w:val="Default"/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8765E7">
        <w:rPr>
          <w:sz w:val="28"/>
          <w:szCs w:val="28"/>
        </w:rPr>
        <w:t xml:space="preserve">На экзамене студенту необходимо было практически определить и записать размеры малого таза пациентки. Студент ответил, что данные размеры он определить не может, т.к. малый таз не подлежит измерению. Прав ли студент? Как должен был поступить студент. </w:t>
      </w:r>
    </w:p>
    <w:p w:rsidR="008765E7" w:rsidRPr="008765E7" w:rsidRDefault="008765E7" w:rsidP="00610AA5">
      <w:pPr>
        <w:pStyle w:val="Default"/>
        <w:spacing w:line="360" w:lineRule="auto"/>
        <w:ind w:firstLine="567"/>
        <w:jc w:val="both"/>
        <w:rPr>
          <w:i/>
          <w:sz w:val="28"/>
          <w:szCs w:val="28"/>
        </w:rPr>
      </w:pPr>
      <w:r w:rsidRPr="008765E7">
        <w:rPr>
          <w:rFonts w:eastAsia="Times New Roman"/>
          <w:i/>
          <w:sz w:val="28"/>
          <w:szCs w:val="28"/>
          <w:lang w:eastAsia="ru-RU"/>
        </w:rPr>
        <w:t>Эталон ответа:</w:t>
      </w:r>
      <w:r w:rsidRPr="008765E7">
        <w:t xml:space="preserve"> </w:t>
      </w:r>
      <w:r w:rsidRPr="008765E7">
        <w:rPr>
          <w:i/>
          <w:sz w:val="28"/>
          <w:szCs w:val="28"/>
        </w:rPr>
        <w:t>Студент оказался не прав, Большинство внутренних размеров малого таза действительно недоступны для измерения, поэтому обычно измеряют наружные размеры таза и по ним судят о величине и форме малого таза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-Молодцы! На следующем этапе вы работаете самостоятельно. Перед вами немые схемы, которые вам надо заполнить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ОБРАТИМСЯ К ЦЕЛИ НАШЕГО ЗАНЯТИЯ</w:t>
      </w:r>
    </w:p>
    <w:p w:rsidR="008765E7" w:rsidRPr="008765E7" w:rsidRDefault="008765E7" w:rsidP="00610AA5">
      <w:pPr>
        <w:pStyle w:val="a3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Таблица представляет собой «немую» схемы по следующим вопросам:</w:t>
      </w:r>
    </w:p>
    <w:tbl>
      <w:tblPr>
        <w:tblStyle w:val="a6"/>
        <w:tblW w:w="10878" w:type="dxa"/>
        <w:tblInd w:w="-289" w:type="dxa"/>
        <w:tblLook w:val="04A0" w:firstRow="1" w:lastRow="0" w:firstColumn="1" w:lastColumn="0" w:noHBand="0" w:noVBand="1"/>
      </w:tblPr>
      <w:tblGrid>
        <w:gridCol w:w="3828"/>
        <w:gridCol w:w="1559"/>
        <w:gridCol w:w="2126"/>
        <w:gridCol w:w="1701"/>
        <w:gridCol w:w="1664"/>
      </w:tblGrid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Вход в малый таз</w:t>
            </w: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Широкая часть малого таза</w:t>
            </w: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Узкая часть малого таза</w:t>
            </w: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Выход из малого таза</w:t>
            </w: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0" w:type="dxa"/>
            <w:gridSpan w:val="4"/>
          </w:tcPr>
          <w:p w:rsidR="008765E7" w:rsidRPr="008765E7" w:rsidRDefault="008765E7" w:rsidP="008765E7">
            <w:pPr>
              <w:pStyle w:val="a7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Укажите крайние точки для каждого размера и его числовое значение</w:t>
            </w: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Прямой размер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Поперечный размер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Косой размер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0" w:type="dxa"/>
            <w:gridSpan w:val="4"/>
          </w:tcPr>
          <w:p w:rsidR="008765E7" w:rsidRPr="008765E7" w:rsidRDefault="008765E7" w:rsidP="008765E7">
            <w:pPr>
              <w:pStyle w:val="a7"/>
              <w:ind w:firstLine="14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Отметьте галочками чем ограничена плоскость</w:t>
            </w: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Верхний край симфиза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Середина внутренней поверхности симфиза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Нижний край симфиза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Безымянная линия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Пластина вертлужной впадины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Седалищные ости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Внутренняя поверхность седалищных бугров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Крестцовый мыс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Верхушка копчика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Крестцово-копчиковое сочленение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765E7" w:rsidRPr="008765E7" w:rsidTr="00C60A26">
        <w:tc>
          <w:tcPr>
            <w:tcW w:w="3828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Соединение 2 и 3 крестцовых</w:t>
            </w:r>
          </w:p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765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позвонков</w:t>
            </w:r>
          </w:p>
        </w:tc>
        <w:tc>
          <w:tcPr>
            <w:tcW w:w="1559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4" w:type="dxa"/>
          </w:tcPr>
          <w:p w:rsidR="008765E7" w:rsidRPr="008765E7" w:rsidRDefault="008765E7" w:rsidP="008765E7">
            <w:pPr>
              <w:pStyle w:val="a7"/>
              <w:ind w:firstLine="14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765E7" w:rsidRPr="008765E7" w:rsidRDefault="008765E7" w:rsidP="008765E7">
      <w:pPr>
        <w:pStyle w:val="a3"/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вижу, все закончили работу. Давайте вместе приступим к проверке! 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 студента называют по очереди характеристику плоскостей, указывая их границы и размеры</w:t>
      </w:r>
    </w:p>
    <w:p w:rsidR="008765E7" w:rsidRPr="008765E7" w:rsidRDefault="008765E7" w:rsidP="00610AA5">
      <w:pPr>
        <w:pStyle w:val="a3"/>
        <w:numPr>
          <w:ilvl w:val="0"/>
          <w:numId w:val="3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Эталон ответа: Плоскость входа; </w:t>
      </w:r>
    </w:p>
    <w:p w:rsidR="008765E7" w:rsidRPr="008765E7" w:rsidRDefault="008765E7" w:rsidP="008765E7">
      <w:pPr>
        <w:pStyle w:val="a3"/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Границы:</w:t>
      </w:r>
      <w:r w:rsidRPr="008765E7">
        <w:t xml:space="preserve">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сзади – крестцовый мыс, спереди – верхний край лобкового симфиза,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сбоков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безымянные линии.</w:t>
      </w:r>
    </w:p>
    <w:p w:rsidR="008765E7" w:rsidRPr="008765E7" w:rsidRDefault="008765E7" w:rsidP="008765E7">
      <w:pPr>
        <w:pStyle w:val="a3"/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Прямой размер входа – расстояние между серединой верхневнутреннего края симфиза и мысом, равен 11 см 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Поперечный размер — расстояние между наиболее отдаленными точками пограничных линий — равен 13 см. 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  Два косых размера, каждый из которых равен 12 или 12,5 см, идут от крестцово-подвздошного сочленения до противоположного подвздошно-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лонногобугра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Плоскость входа в малый таз имеет поперечно-овальную форму. В плоскости входа в малый таз наибольшим является поперечный размер.</w:t>
      </w:r>
    </w:p>
    <w:p w:rsidR="008765E7" w:rsidRPr="008765E7" w:rsidRDefault="008765E7" w:rsidP="00610AA5">
      <w:pPr>
        <w:pStyle w:val="a3"/>
        <w:numPr>
          <w:ilvl w:val="0"/>
          <w:numId w:val="3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 Плоскость широкой части полости таза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Границы: спереди – середина лонного сочленения, сзади – место соединения 2 и 3 крестцовых позвонков,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сбоков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середины вертлужных впадин.</w:t>
      </w:r>
      <w:r w:rsidRPr="008765E7">
        <w:t xml:space="preserve">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широкой части полости таза различают два размера: 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прямой размер — от соединения II и III крестцовых позвонков до середины внутренней поверхности симфиза, равен 12,5 см; поперечный размер — между серединами вертлужных впадин, равен 12,5 см.  Эта плоскость имеет округлую форму.</w:t>
      </w:r>
    </w:p>
    <w:p w:rsidR="008765E7" w:rsidRPr="008765E7" w:rsidRDefault="008765E7" w:rsidP="00610AA5">
      <w:pPr>
        <w:pStyle w:val="a3"/>
        <w:numPr>
          <w:ilvl w:val="0"/>
          <w:numId w:val="3"/>
        </w:numPr>
        <w:spacing w:after="0" w:line="360" w:lineRule="auto"/>
        <w:ind w:left="0"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 Плоскость узкой части полости таза</w:t>
      </w:r>
    </w:p>
    <w:p w:rsidR="008765E7" w:rsidRPr="008765E7" w:rsidRDefault="008765E7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Границы: спереди – нижний край лобкового симфиза, сзади – крестцово-копчиковое сочленение,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сбоков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седалищные ости.</w:t>
      </w:r>
      <w:r w:rsidRPr="008765E7">
        <w:t xml:space="preserve">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Прямой размер этой плоскости - между нижним краем симфиза и крестцово-копчиковым сочленением, равен 11 см.         Поперечный размер - между внутренними поверхностями седалищных остей — равен 10 см. </w:t>
      </w:r>
    </w:p>
    <w:p w:rsidR="008765E7" w:rsidRPr="008765E7" w:rsidRDefault="008765E7" w:rsidP="00610AA5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 плоскость имеет форму продольного овала.</w:t>
      </w:r>
    </w:p>
    <w:p w:rsidR="008765E7" w:rsidRPr="008765E7" w:rsidRDefault="008765E7" w:rsidP="00610AA5">
      <w:pPr>
        <w:pStyle w:val="a3"/>
        <w:numPr>
          <w:ilvl w:val="0"/>
          <w:numId w:val="3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 Плоскость выхода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Границы: спереди – нижний край лонного сочленения, сзади – верхушка копчика, </w:t>
      </w:r>
      <w:proofErr w:type="spellStart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сбоков</w:t>
      </w:r>
      <w:proofErr w:type="spellEnd"/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внутренняя поверхность седалищных бугров. Прямой размер плоскости выхода - от нижнего края симфиза до кончика копчика,  равен 9,5 см. При прохождении плода по родовым  путям (через плоскость выхода из малого таза) копчик отклоняется кзади, и этот размер увеличивается на 1,5—2,0 см,  становясь равным 11,0—11,5 см.  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Поперечный размер выхода ограничен внутренними поверхностями седалищных бугров,  равен  10,5 - 11 см. 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 отхождении копчика эта плоскость имеет форму продольного овала.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РЕФЛЕКСИЯ Поднимите руки, кто не допустил ни одной ошибки (одну, две)… 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студентов</w:t>
      </w:r>
    </w:p>
    <w:p w:rsidR="008765E7" w:rsidRPr="008765E7" w:rsidRDefault="008765E7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sectPr w:rsidR="008765E7" w:rsidRPr="008765E7" w:rsidSect="00BE7EA3">
          <w:type w:val="continuous"/>
          <w:pgSz w:w="11906" w:h="16838"/>
          <w:pgMar w:top="426" w:right="850" w:bottom="851" w:left="851" w:header="708" w:footer="708" w:gutter="0"/>
          <w:cols w:space="708"/>
          <w:docGrid w:linePitch="360"/>
        </w:sectPr>
      </w:pPr>
    </w:p>
    <w:p w:rsidR="008765E7" w:rsidRPr="008765E7" w:rsidRDefault="008765E7" w:rsidP="00610AA5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Перед каждой группой лежит лист с указанными размерами таза, предполагаемой пациентки, сравните их с эталоном. Что вы видите?</w:t>
      </w:r>
    </w:p>
    <w:p w:rsidR="008765E7" w:rsidRPr="008765E7" w:rsidRDefault="008765E7" w:rsidP="00610AA5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студентов. У одной группы все размеры будут больше нормы, у второй меньше. Нужно указать какие и насколько и о чем это свидетельствует. (АНАТОМИЧЕСКИ узкий таз и АНАТОМИЧЕСКИ широкий таз)</w:t>
      </w:r>
    </w:p>
    <w:p w:rsidR="008765E7" w:rsidRPr="008765E7" w:rsidRDefault="008765E7" w:rsidP="00610AA5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-Согласна! Скажите, какие негативные последствия несут в себе эти понятия?</w:t>
      </w:r>
    </w:p>
    <w:p w:rsidR="008765E7" w:rsidRPr="008765E7" w:rsidRDefault="008765E7" w:rsidP="00610AA5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Эталон ответа: минусы узкого таза: для матери и плода, у широкого таза тоже есть негативные стороны, т.к. он может привести к очень стремительным родам и непредсказуемым последствиям</w:t>
      </w:r>
    </w:p>
    <w:p w:rsidR="008765E7" w:rsidRPr="008765E7" w:rsidRDefault="008765E7" w:rsidP="00610AA5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-Я предлагаю вам для решения задачу, на которую вам надо дать ответ и дать ему анатомическое обоснование. Та группа, которая раньше справится – поднимает руку</w:t>
      </w:r>
    </w:p>
    <w:p w:rsidR="008765E7" w:rsidRPr="008765E7" w:rsidRDefault="008765E7" w:rsidP="008765E7">
      <w:pPr>
        <w:pStyle w:val="Default"/>
        <w:ind w:firstLine="142"/>
        <w:rPr>
          <w:sz w:val="28"/>
          <w:szCs w:val="28"/>
        </w:rPr>
      </w:pPr>
    </w:p>
    <w:p w:rsidR="008765E7" w:rsidRPr="008765E7" w:rsidRDefault="008765E7" w:rsidP="00610AA5">
      <w:pPr>
        <w:pStyle w:val="Default"/>
        <w:numPr>
          <w:ilvl w:val="0"/>
          <w:numId w:val="1"/>
        </w:numPr>
        <w:spacing w:line="360" w:lineRule="auto"/>
        <w:ind w:left="-709" w:firstLine="142"/>
        <w:jc w:val="both"/>
        <w:rPr>
          <w:sz w:val="28"/>
          <w:szCs w:val="28"/>
        </w:rPr>
      </w:pPr>
      <w:r w:rsidRPr="008765E7">
        <w:rPr>
          <w:sz w:val="28"/>
          <w:szCs w:val="28"/>
        </w:rPr>
        <w:t xml:space="preserve">Рассмотрите предложенные изображения различных вариантов ромба </w:t>
      </w:r>
      <w:proofErr w:type="spellStart"/>
      <w:r w:rsidRPr="008765E7">
        <w:rPr>
          <w:sz w:val="28"/>
          <w:szCs w:val="28"/>
        </w:rPr>
        <w:t>Михаэлиса</w:t>
      </w:r>
      <w:proofErr w:type="spellEnd"/>
      <w:r w:rsidRPr="008765E7">
        <w:rPr>
          <w:sz w:val="28"/>
          <w:szCs w:val="28"/>
        </w:rPr>
        <w:t>. Дайте понятие о крестцовом ромбе и объясните, о чем могут говорить данные его формы?</w:t>
      </w:r>
    </w:p>
    <w:p w:rsidR="008765E7" w:rsidRPr="008765E7" w:rsidRDefault="008765E7" w:rsidP="008765E7">
      <w:pPr>
        <w:pStyle w:val="Default"/>
        <w:ind w:firstLine="142"/>
        <w:jc w:val="both"/>
        <w:rPr>
          <w:sz w:val="28"/>
          <w:szCs w:val="28"/>
        </w:rPr>
      </w:pPr>
      <w:r w:rsidRPr="008765E7">
        <w:rPr>
          <w:noProof/>
          <w:sz w:val="28"/>
          <w:szCs w:val="28"/>
          <w:lang w:eastAsia="ru-RU"/>
        </w:rPr>
        <w:drawing>
          <wp:inline distT="0" distB="0" distL="0" distR="0" wp14:anchorId="6DB208F7" wp14:editId="620ED11B">
            <wp:extent cx="5939790" cy="1895475"/>
            <wp:effectExtent l="0" t="0" r="3810" b="9525"/>
            <wp:docPr id="10" name="Рисунок 10" descr="https://cf.ppt-online.org/files2/slide/m/MV3oUxDrsZwg2Oea5Ec9pNY1Lb6dWFz4viCSAQlKtB/slide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f.ppt-online.org/files2/slide/m/MV3oUxDrsZwg2Oea5Ec9pNY1Lb6dWFz4viCSAQlKtB/slide-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71" b="42625"/>
                    <a:stretch/>
                  </pic:blipFill>
                  <pic:spPr bwMode="auto">
                    <a:xfrm>
                      <a:off x="0" y="0"/>
                      <a:ext cx="5940425" cy="1895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65E7" w:rsidRPr="008765E7" w:rsidRDefault="008765E7" w:rsidP="00610AA5">
      <w:pPr>
        <w:pStyle w:val="a8"/>
        <w:spacing w:before="0" w:beforeAutospacing="0" w:after="0" w:afterAutospacing="0" w:line="360" w:lineRule="auto"/>
        <w:ind w:left="-709" w:firstLine="567"/>
        <w:jc w:val="both"/>
        <w:textAlignment w:val="baseline"/>
        <w:rPr>
          <w:rFonts w:eastAsia="+mn-ea"/>
          <w:i/>
          <w:color w:val="000000"/>
          <w:kern w:val="24"/>
          <w:sz w:val="28"/>
          <w:szCs w:val="28"/>
        </w:rPr>
      </w:pPr>
      <w:r w:rsidRPr="008765E7">
        <w:rPr>
          <w:i/>
          <w:sz w:val="28"/>
          <w:szCs w:val="28"/>
        </w:rPr>
        <w:t>Эталон ответа:</w:t>
      </w:r>
      <w:r w:rsidRPr="008765E7">
        <w:t xml:space="preserve"> </w:t>
      </w:r>
      <w:r w:rsidRPr="008765E7">
        <w:rPr>
          <w:rFonts w:eastAsia="+mn-ea"/>
          <w:i/>
          <w:color w:val="000000"/>
          <w:kern w:val="24"/>
          <w:sz w:val="28"/>
          <w:szCs w:val="28"/>
        </w:rPr>
        <w:t xml:space="preserve">Крестцовый ромб представляет собой площадку на задней поверхности крестца. У женщин с нормально развитым тазом форма его приближается к квадрату, все стороны которого равны, а углы примерно составляют 90°. Изменение размеров ромба, его асимметрия свидетельствуют об аномалиях костного таза. Верхний угол ромба соответствует остистому отростку </w:t>
      </w:r>
      <w:r w:rsidRPr="008765E7">
        <w:rPr>
          <w:rFonts w:eastAsia="+mn-ea"/>
          <w:i/>
          <w:color w:val="000000"/>
          <w:kern w:val="24"/>
          <w:sz w:val="28"/>
          <w:szCs w:val="28"/>
          <w:lang w:val="en-US"/>
        </w:rPr>
        <w:t>V</w:t>
      </w:r>
      <w:r w:rsidRPr="008765E7">
        <w:rPr>
          <w:rFonts w:eastAsia="+mn-ea"/>
          <w:i/>
          <w:color w:val="000000"/>
          <w:kern w:val="24"/>
          <w:sz w:val="28"/>
          <w:szCs w:val="28"/>
        </w:rPr>
        <w:t xml:space="preserve"> поясничного позвонка. Боковые углы соответствуют </w:t>
      </w:r>
      <w:proofErr w:type="spellStart"/>
      <w:r w:rsidRPr="008765E7">
        <w:rPr>
          <w:rFonts w:eastAsia="+mn-ea"/>
          <w:i/>
          <w:color w:val="000000"/>
          <w:kern w:val="24"/>
          <w:sz w:val="28"/>
          <w:szCs w:val="28"/>
        </w:rPr>
        <w:t>задневерхним</w:t>
      </w:r>
      <w:proofErr w:type="spellEnd"/>
      <w:r w:rsidRPr="008765E7">
        <w:rPr>
          <w:rFonts w:eastAsia="+mn-ea"/>
          <w:i/>
          <w:color w:val="000000"/>
          <w:kern w:val="24"/>
          <w:sz w:val="28"/>
          <w:szCs w:val="28"/>
        </w:rPr>
        <w:t xml:space="preserve"> остям подвздошных костей, нижний угол - верхушке крестца (крестцово-копчиковое сочленение). </w:t>
      </w:r>
    </w:p>
    <w:p w:rsidR="008765E7" w:rsidRPr="008765E7" w:rsidRDefault="008765E7" w:rsidP="00610AA5">
      <w:pPr>
        <w:pStyle w:val="a8"/>
        <w:spacing w:before="0" w:beforeAutospacing="0" w:after="0" w:afterAutospacing="0" w:line="360" w:lineRule="auto"/>
        <w:ind w:left="-709" w:firstLine="567"/>
        <w:jc w:val="both"/>
        <w:textAlignment w:val="baseline"/>
        <w:rPr>
          <w:rFonts w:eastAsia="+mn-ea"/>
          <w:i/>
          <w:color w:val="000000"/>
          <w:kern w:val="24"/>
          <w:sz w:val="28"/>
          <w:szCs w:val="28"/>
        </w:rPr>
      </w:pPr>
      <w:r w:rsidRPr="008765E7">
        <w:rPr>
          <w:rFonts w:eastAsia="+mn-ea"/>
          <w:i/>
          <w:color w:val="000000"/>
          <w:kern w:val="24"/>
          <w:sz w:val="28"/>
          <w:szCs w:val="28"/>
        </w:rPr>
        <w:t xml:space="preserve">По данному рисунку мы можем сделать следующие предположения: 1 — нормальный таз; 2 — плоский таз;3 — </w:t>
      </w:r>
      <w:proofErr w:type="spellStart"/>
      <w:r w:rsidRPr="008765E7">
        <w:rPr>
          <w:rFonts w:eastAsia="+mn-ea"/>
          <w:i/>
          <w:color w:val="000000"/>
          <w:kern w:val="24"/>
          <w:sz w:val="28"/>
          <w:szCs w:val="28"/>
        </w:rPr>
        <w:t>общеравномерносуженный</w:t>
      </w:r>
      <w:proofErr w:type="spellEnd"/>
      <w:r w:rsidRPr="008765E7">
        <w:rPr>
          <w:rFonts w:eastAsia="+mn-ea"/>
          <w:i/>
          <w:color w:val="000000"/>
          <w:kern w:val="24"/>
          <w:sz w:val="28"/>
          <w:szCs w:val="28"/>
        </w:rPr>
        <w:t xml:space="preserve"> таз; 4 —</w:t>
      </w:r>
      <w:proofErr w:type="spellStart"/>
      <w:r w:rsidRPr="008765E7">
        <w:rPr>
          <w:rFonts w:eastAsia="+mn-ea"/>
          <w:i/>
          <w:color w:val="000000"/>
          <w:kern w:val="24"/>
          <w:sz w:val="28"/>
          <w:szCs w:val="28"/>
        </w:rPr>
        <w:t>поперечносуженный</w:t>
      </w:r>
      <w:proofErr w:type="spellEnd"/>
      <w:r w:rsidRPr="008765E7">
        <w:rPr>
          <w:rFonts w:eastAsia="+mn-ea"/>
          <w:i/>
          <w:color w:val="000000"/>
          <w:kern w:val="24"/>
          <w:sz w:val="28"/>
          <w:szCs w:val="28"/>
        </w:rPr>
        <w:t xml:space="preserve"> таз;5 — кососуженный таз).</w:t>
      </w:r>
    </w:p>
    <w:p w:rsidR="008765E7" w:rsidRPr="008765E7" w:rsidRDefault="008765E7" w:rsidP="00610AA5">
      <w:pPr>
        <w:pStyle w:val="a8"/>
        <w:spacing w:before="0" w:beforeAutospacing="0" w:after="0" w:afterAutospacing="0" w:line="360" w:lineRule="auto"/>
        <w:ind w:firstLine="142"/>
        <w:jc w:val="both"/>
        <w:textAlignment w:val="baseline"/>
        <w:rPr>
          <w:i/>
          <w:sz w:val="28"/>
          <w:szCs w:val="28"/>
        </w:rPr>
      </w:pPr>
    </w:p>
    <w:p w:rsidR="008765E7" w:rsidRPr="008765E7" w:rsidRDefault="008765E7" w:rsidP="008765E7">
      <w:pPr>
        <w:pStyle w:val="Default"/>
        <w:ind w:firstLine="142"/>
        <w:jc w:val="both"/>
        <w:rPr>
          <w:sz w:val="28"/>
          <w:szCs w:val="28"/>
        </w:rPr>
      </w:pPr>
    </w:p>
    <w:p w:rsidR="00B60798" w:rsidRPr="008765E7" w:rsidRDefault="00B60798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-Девушки, </w:t>
      </w:r>
      <w:proofErr w:type="gramStart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подскажите</w:t>
      </w:r>
      <w:proofErr w:type="gramEnd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какие пропорции женского тела на сегодняшний день являются идеальными? </w:t>
      </w:r>
    </w:p>
    <w:p w:rsidR="00B60798" w:rsidRPr="008765E7" w:rsidRDefault="00B60798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90-60-90</w:t>
      </w:r>
    </w:p>
    <w:p w:rsidR="00E033F8" w:rsidRPr="008765E7" w:rsidRDefault="00B60798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A11B1"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вернемся к нашему сегодняшнему символу. Знает ли кто-то из Вас какими параметрами обладала Венера?</w:t>
      </w:r>
    </w:p>
    <w:p w:rsidR="00DA11B1" w:rsidRPr="008765E7" w:rsidRDefault="00DA11B1" w:rsidP="00610AA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765E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Что же касается Венеры </w:t>
      </w:r>
      <w:proofErr w:type="spellStart"/>
      <w:r w:rsidRPr="008765E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Милосской</w:t>
      </w:r>
      <w:proofErr w:type="spellEnd"/>
      <w:r w:rsidRPr="008765E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то рост богини составлял 164 см, объем груди – 86 см, объем талии – 69 см, а объем бедер – 93 см. Следует отметить, что многие люди и по сей день считают подобные пропорции женского тела совершенными. </w:t>
      </w:r>
    </w:p>
    <w:p w:rsidR="00DA11B1" w:rsidRPr="008765E7" w:rsidRDefault="00B60798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-Немного отличаются от сегодняшнего идеала, неправда ли?</w:t>
      </w:r>
      <w:r w:rsidR="009E62BD"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представления о женской красоте менялись с течением времени</w:t>
      </w:r>
    </w:p>
    <w:p w:rsidR="009E62BD" w:rsidRPr="008765E7" w:rsidRDefault="009E62BD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Выступают студенты с маленькими сообщениями</w:t>
      </w:r>
    </w:p>
    <w:p w:rsidR="00B60798" w:rsidRPr="008765E7" w:rsidRDefault="00B60798" w:rsidP="00610AA5">
      <w:pPr>
        <w:pStyle w:val="article-renderblock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8765E7">
        <w:rPr>
          <w:sz w:val="28"/>
          <w:szCs w:val="28"/>
        </w:rPr>
        <w:t xml:space="preserve">1) </w:t>
      </w:r>
      <w:r w:rsidRPr="008765E7">
        <w:rPr>
          <w:i/>
          <w:color w:val="000000"/>
          <w:sz w:val="28"/>
          <w:szCs w:val="28"/>
        </w:rPr>
        <w:t>Первые изображения женской красоты, найденные археологами, датируются периодом Каменного Века. Изображения женщин в виде каменных фигурок говорят нам о том, что в те времена женщина имела довольно плотное тело, полные бёдра и грудь:</w:t>
      </w:r>
    </w:p>
    <w:p w:rsidR="00B60798" w:rsidRPr="008765E7" w:rsidRDefault="00B60798" w:rsidP="00610AA5">
      <w:pPr>
        <w:spacing w:after="0" w:line="36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E49BD3" wp14:editId="5C5A3A8F">
            <wp:extent cx="2380689" cy="1888680"/>
            <wp:effectExtent l="0" t="0" r="635" b="0"/>
            <wp:docPr id="2" name="Рисунок 2" descr="https://avatars.mds.yandex.net/get-zen_doc/151305/pub_5b48a535a4dd5400a7524765_5b5595f482926400aa8defcc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zen_doc/151305/pub_5b48a535a4dd5400a7524765_5b5595f482926400aa8defcc/scale_240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822" cy="189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798" w:rsidRPr="008765E7" w:rsidRDefault="00B60798" w:rsidP="00610AA5">
      <w:pPr>
        <w:pStyle w:val="article-renderblock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</w:rPr>
      </w:pPr>
      <w:r w:rsidRPr="008765E7">
        <w:rPr>
          <w:color w:val="000000"/>
          <w:sz w:val="28"/>
          <w:szCs w:val="28"/>
        </w:rPr>
        <w:t>2)</w:t>
      </w:r>
      <w:r w:rsidRPr="008765E7">
        <w:rPr>
          <w:i/>
          <w:color w:val="000000"/>
          <w:sz w:val="28"/>
          <w:szCs w:val="28"/>
        </w:rPr>
        <w:t>Эпоха Возрождения внесла свои коррективы с понятие женской красоты. Основной функцией женщины стало служение мужчине, обеспечение устройства быта, рождение и воспитание детей. Это не могло не отразиться на женской фигуре и на эталонах женской красоты того времени.</w:t>
      </w:r>
    </w:p>
    <w:p w:rsidR="00B60798" w:rsidRPr="008765E7" w:rsidRDefault="00B60798" w:rsidP="00610AA5">
      <w:pPr>
        <w:pStyle w:val="article-renderblock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color w:val="000000"/>
          <w:sz w:val="28"/>
          <w:szCs w:val="28"/>
        </w:rPr>
      </w:pPr>
      <w:r w:rsidRPr="008765E7">
        <w:rPr>
          <w:i/>
          <w:color w:val="000000"/>
          <w:sz w:val="28"/>
          <w:szCs w:val="28"/>
        </w:rPr>
        <w:t>Считалось красивым иметь пышные бёдра, большую полную грудь, довольно рыхлое мягкое тело.</w:t>
      </w:r>
    </w:p>
    <w:p w:rsidR="00B60798" w:rsidRPr="008765E7" w:rsidRDefault="00B60798" w:rsidP="008765E7">
      <w:pPr>
        <w:spacing w:after="0" w:line="36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8495CA0" wp14:editId="07E01C48">
            <wp:extent cx="2752138" cy="1490742"/>
            <wp:effectExtent l="0" t="0" r="0" b="0"/>
            <wp:docPr id="3" name="Рисунок 3" descr="https://avatars.mds.yandex.net/get-zen_doc/1101166/pub_5b48a535a4dd5400a7524765_5b559667eb8d9300a93d1b38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101166/pub_5b48a535a4dd5400a7524765_5b559667eb8d9300a93d1b38/scale_240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289" cy="149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798" w:rsidRPr="008765E7" w:rsidRDefault="00B60798" w:rsidP="00610AA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765E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3)20 век стремительно вносит свои коррективы на эталоны женской красоты. Образ женщины резко "худеет", в моду входит образ подростка - узкие плечи и бёдра, небольшая грудь и короткие стрижки.</w:t>
      </w:r>
    </w:p>
    <w:p w:rsidR="00B60798" w:rsidRPr="008765E7" w:rsidRDefault="00B60798" w:rsidP="008765E7">
      <w:pPr>
        <w:spacing w:after="0" w:line="36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BCA444" wp14:editId="7565DC6F">
            <wp:extent cx="3037608" cy="1447927"/>
            <wp:effectExtent l="0" t="0" r="0" b="0"/>
            <wp:docPr id="4" name="Рисунок 4" descr="https://avatars.mds.yandex.net/get-zen_doc/1101166/pub_5b48a535a4dd5400a7524765_5b5596f1a8afcf00aabf6541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zen_doc/1101166/pub_5b48a535a4dd5400a7524765_5b5596f1a8afcf00aabf6541/scale_240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01" cy="145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798" w:rsidRPr="008765E7" w:rsidRDefault="00B60798" w:rsidP="00610AA5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765E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4) В середине 20 века, после окончания Второй мировой Войны образ женщины стал более мужественным. Фигура обрела округлость и естественную полноту.</w:t>
      </w:r>
    </w:p>
    <w:p w:rsidR="00B60798" w:rsidRPr="008765E7" w:rsidRDefault="00B60798" w:rsidP="008765E7">
      <w:pPr>
        <w:spacing w:after="0" w:line="36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7EFD2F" wp14:editId="24A66C73">
            <wp:extent cx="3552825" cy="2646855"/>
            <wp:effectExtent l="0" t="0" r="0" b="1270"/>
            <wp:docPr id="5" name="Рисунок 5" descr="Пышечки 50-х годов 20 века                                                                                                                                                                                  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ышечки 50-х годов 20 века                                                                                                                                                                                   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722" cy="265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EC5" w:rsidRPr="008765E7" w:rsidRDefault="00D37EC5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Руси в жены старались выбирать пышных и румяных невест. Худоба говорила о бедности. Считалось что худая женщина не могла родить здоровых детей</w:t>
      </w:r>
      <w:r w:rsidR="00610A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37EC5" w:rsidRPr="008765E7" w:rsidRDefault="00D37EC5" w:rsidP="008765E7">
      <w:pPr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F3BA2EB" wp14:editId="2DE603B7">
            <wp:extent cx="2838450" cy="3760025"/>
            <wp:effectExtent l="0" t="0" r="0" b="0"/>
            <wp:docPr id="6" name="Рисунок 6" descr="http://stihiya.org/public/forum/img_6073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tihiya.org/public/forum/img_607306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526" cy="3770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EC5" w:rsidRPr="008765E7" w:rsidRDefault="00D37EC5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10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Менялись эпохи, менялись эталоны женской фигуры… Можем ли мы</w:t>
      </w:r>
      <w:r w:rsidR="00A46673"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46673"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то</w:t>
      </w:r>
      <w:proofErr w:type="gramEnd"/>
      <w:r w:rsidR="00A46673"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повлиять на размеры таза, данные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от природы?</w:t>
      </w:r>
    </w:p>
    <w:p w:rsidR="00D37EC5" w:rsidRPr="008765E7" w:rsidRDefault="00D37EC5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610A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</w:t>
      </w:r>
      <w:r w:rsidR="00A46673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хотя девушки всегда стремятся к идеалам, изнуряя себя диетами </w:t>
      </w:r>
    </w:p>
    <w:p w:rsidR="00D37EC5" w:rsidRPr="008765E7" w:rsidRDefault="00D37EC5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10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вы можете сделать как будущие акушерки?</w:t>
      </w:r>
    </w:p>
    <w:p w:rsidR="00D37EC5" w:rsidRPr="008765E7" w:rsidRDefault="00D37EC5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10A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Имея необходимые знания, мы можем </w:t>
      </w:r>
      <w:r w:rsidR="00A46673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проводить </w:t>
      </w:r>
      <w:proofErr w:type="spellStart"/>
      <w:r w:rsidR="00A46673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пропоганду</w:t>
      </w:r>
      <w:proofErr w:type="spellEnd"/>
      <w:r w:rsidR="00A46673"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здорового образа жизни. Рассказывая женщинам, будущим матерям о минусах такого рьяного стремления к идеалу</w:t>
      </w: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37EC5" w:rsidRPr="008765E7" w:rsidRDefault="00C664C2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Вернемся к самому началу нашего занятия. Вы </w:t>
      </w:r>
      <w:proofErr w:type="gramStart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сказали</w:t>
      </w:r>
      <w:proofErr w:type="gramEnd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</w:t>
      </w:r>
      <w:proofErr w:type="spellStart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обьем</w:t>
      </w:r>
      <w:proofErr w:type="spellEnd"/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бедер напрямую зависит от размеров таза. Вы не изменили свое мнение?</w:t>
      </w:r>
    </w:p>
    <w:p w:rsidR="00C664C2" w:rsidRPr="008765E7" w:rsidRDefault="00C664C2" w:rsidP="00610AA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Изменили, и я думаю наша задача донести эти данные до женщин!</w:t>
      </w:r>
    </w:p>
    <w:p w:rsidR="00E033F8" w:rsidRPr="008765E7" w:rsidRDefault="00E033F8" w:rsidP="00610AA5">
      <w:pPr>
        <w:pStyle w:val="a3"/>
        <w:numPr>
          <w:ilvl w:val="0"/>
          <w:numId w:val="2"/>
        </w:numPr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 занятия и задания на дом</w:t>
      </w:r>
    </w:p>
    <w:p w:rsidR="00D630F1" w:rsidRPr="008765E7" w:rsidRDefault="00D630F1" w:rsidP="00610A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5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Подводим итоги занятия, выставляем оценки, комментируем работу каждого студента и анализируем полученные знания и умения, изученные на протяжении занятия, словесно поощряем. Даем задания на дом.</w:t>
      </w:r>
    </w:p>
    <w:sectPr w:rsidR="00D630F1" w:rsidRPr="008765E7" w:rsidSect="00CF06B8">
      <w:type w:val="continuous"/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F0049"/>
    <w:multiLevelType w:val="hybridMultilevel"/>
    <w:tmpl w:val="39A85A22"/>
    <w:lvl w:ilvl="0" w:tplc="1FAA13CE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64000"/>
    <w:multiLevelType w:val="hybridMultilevel"/>
    <w:tmpl w:val="DEF2873E"/>
    <w:lvl w:ilvl="0" w:tplc="1FAA13CE">
      <w:numFmt w:val="bullet"/>
      <w:lvlText w:val="–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457D175A"/>
    <w:multiLevelType w:val="hybridMultilevel"/>
    <w:tmpl w:val="30581764"/>
    <w:lvl w:ilvl="0" w:tplc="1FAA13CE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7345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53A6301"/>
    <w:multiLevelType w:val="hybridMultilevel"/>
    <w:tmpl w:val="79C26B94"/>
    <w:lvl w:ilvl="0" w:tplc="1FAA13CE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787B2B"/>
    <w:multiLevelType w:val="hybridMultilevel"/>
    <w:tmpl w:val="3A2E4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85396"/>
    <w:multiLevelType w:val="hybridMultilevel"/>
    <w:tmpl w:val="DB001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E7608"/>
    <w:multiLevelType w:val="hybridMultilevel"/>
    <w:tmpl w:val="511E71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5A5570"/>
    <w:multiLevelType w:val="hybridMultilevel"/>
    <w:tmpl w:val="77324936"/>
    <w:lvl w:ilvl="0" w:tplc="0C00A7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0F1"/>
    <w:rsid w:val="0002717E"/>
    <w:rsid w:val="000B493D"/>
    <w:rsid w:val="000C05C6"/>
    <w:rsid w:val="000F76F4"/>
    <w:rsid w:val="001675A9"/>
    <w:rsid w:val="001E711C"/>
    <w:rsid w:val="002040D7"/>
    <w:rsid w:val="002267D7"/>
    <w:rsid w:val="00241CBB"/>
    <w:rsid w:val="00251068"/>
    <w:rsid w:val="00275FDF"/>
    <w:rsid w:val="002C3175"/>
    <w:rsid w:val="002E6075"/>
    <w:rsid w:val="003075C0"/>
    <w:rsid w:val="003666BC"/>
    <w:rsid w:val="00367B92"/>
    <w:rsid w:val="003B1020"/>
    <w:rsid w:val="003B37D7"/>
    <w:rsid w:val="003C0480"/>
    <w:rsid w:val="00425CAA"/>
    <w:rsid w:val="004301F9"/>
    <w:rsid w:val="00456C57"/>
    <w:rsid w:val="004602D3"/>
    <w:rsid w:val="004A219F"/>
    <w:rsid w:val="004C2C88"/>
    <w:rsid w:val="004D1AB4"/>
    <w:rsid w:val="00513385"/>
    <w:rsid w:val="0055077B"/>
    <w:rsid w:val="005B6970"/>
    <w:rsid w:val="00610AA5"/>
    <w:rsid w:val="006153AE"/>
    <w:rsid w:val="00696643"/>
    <w:rsid w:val="006B7985"/>
    <w:rsid w:val="006D07B0"/>
    <w:rsid w:val="00717425"/>
    <w:rsid w:val="00723037"/>
    <w:rsid w:val="007446BF"/>
    <w:rsid w:val="0086777B"/>
    <w:rsid w:val="008765E7"/>
    <w:rsid w:val="0088494A"/>
    <w:rsid w:val="008919D2"/>
    <w:rsid w:val="008A1C8A"/>
    <w:rsid w:val="008E7161"/>
    <w:rsid w:val="008F6DC3"/>
    <w:rsid w:val="00933822"/>
    <w:rsid w:val="00976F56"/>
    <w:rsid w:val="009B151F"/>
    <w:rsid w:val="009E09B6"/>
    <w:rsid w:val="009E62BD"/>
    <w:rsid w:val="009F4A1F"/>
    <w:rsid w:val="00A160E9"/>
    <w:rsid w:val="00A328A6"/>
    <w:rsid w:val="00A40BBD"/>
    <w:rsid w:val="00A46673"/>
    <w:rsid w:val="00A77ED7"/>
    <w:rsid w:val="00A86360"/>
    <w:rsid w:val="00B60798"/>
    <w:rsid w:val="00B63692"/>
    <w:rsid w:val="00BA028E"/>
    <w:rsid w:val="00BC2596"/>
    <w:rsid w:val="00C02754"/>
    <w:rsid w:val="00C2258C"/>
    <w:rsid w:val="00C664C2"/>
    <w:rsid w:val="00CC7657"/>
    <w:rsid w:val="00CF06B8"/>
    <w:rsid w:val="00D266AB"/>
    <w:rsid w:val="00D37EC5"/>
    <w:rsid w:val="00D630F1"/>
    <w:rsid w:val="00DA11B1"/>
    <w:rsid w:val="00DE20C1"/>
    <w:rsid w:val="00E033F8"/>
    <w:rsid w:val="00E36A7B"/>
    <w:rsid w:val="00E45498"/>
    <w:rsid w:val="00E53660"/>
    <w:rsid w:val="00EB050E"/>
    <w:rsid w:val="00EE3C12"/>
    <w:rsid w:val="00F7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BBBC0"/>
  <w15:docId w15:val="{C423FE63-8FD2-434A-A7B9-8DE54A62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3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0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B0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050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26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636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 Spacing"/>
    <w:uiPriority w:val="1"/>
    <w:qFormat/>
    <w:rsid w:val="00696643"/>
    <w:pPr>
      <w:spacing w:after="0" w:line="240" w:lineRule="auto"/>
    </w:pPr>
  </w:style>
  <w:style w:type="paragraph" w:customStyle="1" w:styleId="article-renderblock">
    <w:name w:val="article-render__block"/>
    <w:basedOn w:val="a"/>
    <w:rsid w:val="00B60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876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610AA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9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6056B-975F-49F1-828C-B072C5CC4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3219</Words>
  <Characters>18349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Полина Субботина</dc:creator>
  <cp:lastModifiedBy>Н Л</cp:lastModifiedBy>
  <cp:revision>3</cp:revision>
  <cp:lastPrinted>2019-11-06T04:45:00Z</cp:lastPrinted>
  <dcterms:created xsi:type="dcterms:W3CDTF">2023-05-17T11:28:00Z</dcterms:created>
  <dcterms:modified xsi:type="dcterms:W3CDTF">2023-05-17T11:28:00Z</dcterms:modified>
</cp:coreProperties>
</file>