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BC2" w:rsidRDefault="002A4BC2" w:rsidP="002A4BC2">
      <w:pPr>
        <w:jc w:val="center"/>
        <w:rPr>
          <w:rStyle w:val="a4"/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D14C2">
        <w:rPr>
          <w:rFonts w:ascii="Times New Roman" w:hAnsi="Times New Roman" w:cs="Times New Roman"/>
          <w:b/>
          <w:sz w:val="28"/>
          <w:szCs w:val="28"/>
        </w:rPr>
        <w:t>Приёмы мнемотехники в работе с детьми</w:t>
      </w:r>
      <w:r w:rsidRPr="00DD14C2">
        <w:rPr>
          <w:rStyle w:val="a4"/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 особыми образовательными потребностями </w:t>
      </w:r>
    </w:p>
    <w:p w:rsidR="00356657" w:rsidRDefault="00356657" w:rsidP="002A4BC2">
      <w:pPr>
        <w:jc w:val="center"/>
        <w:rPr>
          <w:rStyle w:val="a4"/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36021D" w:rsidRDefault="0036021D" w:rsidP="00356657">
      <w:pPr>
        <w:spacing w:after="0"/>
        <w:jc w:val="right"/>
        <w:rPr>
          <w:rStyle w:val="a4"/>
          <w:rFonts w:ascii="Times New Roman" w:eastAsia="Times New Roman" w:hAnsi="Times New Roman" w:cs="Times New Roman"/>
          <w:b w:val="0"/>
          <w:color w:val="212529"/>
          <w:sz w:val="28"/>
          <w:szCs w:val="28"/>
          <w:lang w:eastAsia="ru-RU"/>
        </w:rPr>
      </w:pPr>
      <w:r w:rsidRPr="0036021D">
        <w:rPr>
          <w:rStyle w:val="a4"/>
          <w:rFonts w:ascii="Times New Roman" w:eastAsia="Times New Roman" w:hAnsi="Times New Roman" w:cs="Times New Roman"/>
          <w:b w:val="0"/>
          <w:color w:val="212529"/>
          <w:sz w:val="28"/>
          <w:szCs w:val="28"/>
          <w:lang w:eastAsia="ru-RU"/>
        </w:rPr>
        <w:t>Учитель-дефектолог МБОУ СОШ № 23</w:t>
      </w:r>
    </w:p>
    <w:p w:rsidR="0036021D" w:rsidRDefault="0036021D" w:rsidP="00356657">
      <w:pPr>
        <w:spacing w:after="0"/>
        <w:jc w:val="right"/>
        <w:rPr>
          <w:rStyle w:val="a4"/>
          <w:rFonts w:ascii="Times New Roman" w:eastAsia="Times New Roman" w:hAnsi="Times New Roman" w:cs="Times New Roman"/>
          <w:b w:val="0"/>
          <w:color w:val="212529"/>
          <w:sz w:val="28"/>
          <w:szCs w:val="28"/>
          <w:lang w:eastAsia="ru-RU"/>
        </w:rPr>
      </w:pPr>
      <w:proofErr w:type="spellStart"/>
      <w:r>
        <w:rPr>
          <w:rStyle w:val="a4"/>
          <w:rFonts w:ascii="Times New Roman" w:eastAsia="Times New Roman" w:hAnsi="Times New Roman" w:cs="Times New Roman"/>
          <w:b w:val="0"/>
          <w:color w:val="212529"/>
          <w:sz w:val="28"/>
          <w:szCs w:val="28"/>
          <w:lang w:eastAsia="ru-RU"/>
        </w:rPr>
        <w:t>Рякова</w:t>
      </w:r>
      <w:proofErr w:type="spellEnd"/>
      <w:r>
        <w:rPr>
          <w:rStyle w:val="a4"/>
          <w:rFonts w:ascii="Times New Roman" w:eastAsia="Times New Roman" w:hAnsi="Times New Roman" w:cs="Times New Roman"/>
          <w:b w:val="0"/>
          <w:color w:val="212529"/>
          <w:sz w:val="28"/>
          <w:szCs w:val="28"/>
          <w:lang w:eastAsia="ru-RU"/>
        </w:rPr>
        <w:t xml:space="preserve"> Мария Викторовна</w:t>
      </w:r>
    </w:p>
    <w:p w:rsidR="0036021D" w:rsidRPr="0036021D" w:rsidRDefault="0036021D" w:rsidP="0036021D">
      <w:pPr>
        <w:jc w:val="right"/>
        <w:rPr>
          <w:rStyle w:val="a4"/>
          <w:rFonts w:ascii="Times New Roman" w:eastAsia="Times New Roman" w:hAnsi="Times New Roman" w:cs="Times New Roman"/>
          <w:b w:val="0"/>
          <w:color w:val="212529"/>
          <w:sz w:val="28"/>
          <w:szCs w:val="28"/>
          <w:lang w:eastAsia="ru-RU"/>
        </w:rPr>
      </w:pPr>
    </w:p>
    <w:p w:rsidR="002A4BC2" w:rsidRPr="00B46DB5" w:rsidRDefault="002A4BC2" w:rsidP="002A4BC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ADC">
        <w:rPr>
          <w:rStyle w:val="a4"/>
          <w:rFonts w:ascii="Times New Roman" w:eastAsia="Times New Roman" w:hAnsi="Times New Roman" w:cs="Times New Roman"/>
          <w:b w:val="0"/>
          <w:color w:val="212529"/>
          <w:sz w:val="28"/>
          <w:szCs w:val="28"/>
          <w:lang w:eastAsia="ru-RU"/>
        </w:rPr>
        <w:t>Дети с особыми образовательными потребностями и дети с интеллектуальными нарушениями испытывают сложности в запоминании, как правило</w:t>
      </w:r>
      <w:r>
        <w:rPr>
          <w:rStyle w:val="a4"/>
          <w:rFonts w:ascii="Times New Roman" w:eastAsia="Times New Roman" w:hAnsi="Times New Roman" w:cs="Times New Roman"/>
          <w:b w:val="0"/>
          <w:color w:val="212529"/>
          <w:sz w:val="28"/>
          <w:szCs w:val="28"/>
          <w:lang w:eastAsia="ru-RU"/>
        </w:rPr>
        <w:t>,</w:t>
      </w:r>
      <w:r w:rsidRPr="00F31ADC">
        <w:rPr>
          <w:rStyle w:val="a4"/>
          <w:rFonts w:ascii="Times New Roman" w:eastAsia="Times New Roman" w:hAnsi="Times New Roman" w:cs="Times New Roman"/>
          <w:b w:val="0"/>
          <w:color w:val="212529"/>
          <w:sz w:val="28"/>
          <w:szCs w:val="28"/>
          <w:lang w:eastAsia="ru-RU"/>
        </w:rPr>
        <w:t xml:space="preserve"> у таких детей уровень запоминания очень низкий.</w:t>
      </w:r>
      <w:r>
        <w:rPr>
          <w:rStyle w:val="a4"/>
          <w:rFonts w:ascii="Times New Roman" w:eastAsia="Times New Roman" w:hAnsi="Times New Roman" w:cs="Times New Roman"/>
          <w:b w:val="0"/>
          <w:color w:val="212529"/>
          <w:sz w:val="28"/>
          <w:szCs w:val="28"/>
          <w:lang w:eastAsia="ru-RU"/>
        </w:rPr>
        <w:t xml:space="preserve"> На своих занятиях обращаю большое внимание на развитие памяти. Свою эффективность в развитии памяти и запоминании показали приёмы мнемотехники.</w:t>
      </w:r>
      <w:r w:rsidR="00E10148" w:rsidRPr="00E1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46DB5" w:rsidRPr="00B46DB5" w:rsidRDefault="00B46DB5" w:rsidP="00B46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образной памяти детей через систему работы с использованием различных приемов мнемотехники.</w:t>
      </w:r>
    </w:p>
    <w:p w:rsidR="00B46DB5" w:rsidRPr="00B46DB5" w:rsidRDefault="00B46DB5" w:rsidP="00B46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Задачи:</w:t>
      </w:r>
    </w:p>
    <w:p w:rsidR="00B46DB5" w:rsidRPr="00B46DB5" w:rsidRDefault="00B46DB5" w:rsidP="00B46D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запоминать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короткое время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</w:t>
      </w:r>
      <w:proofErr w:type="gramEnd"/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объёма данных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без вспомогательных приемов было бы затруднительно 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запомнить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46DB5" w:rsidRPr="00B46DB5" w:rsidRDefault="00B46DB5" w:rsidP="00B46D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образную память детей, ее различных видов (зрительной, слуховой, обонятельной, вкусовой, осязательной);</w:t>
      </w:r>
    </w:p>
    <w:p w:rsidR="00B46DB5" w:rsidRPr="00B46DB5" w:rsidRDefault="00B46DB5" w:rsidP="00B46D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азвивать у детей психических процессов (мышление, внимание, воображение); </w:t>
      </w:r>
    </w:p>
    <w:p w:rsidR="00B46DB5" w:rsidRPr="00B46DB5" w:rsidRDefault="00B46DB5" w:rsidP="00B46D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умственную активность, сообразительность наблюдательность, умения сравнивать, выделять существенные признаки;</w:t>
      </w:r>
    </w:p>
    <w:p w:rsidR="00B46DB5" w:rsidRPr="00B46DB5" w:rsidRDefault="00B46DB5" w:rsidP="00B46DB5">
      <w:pPr>
        <w:spacing w:after="0" w:line="240" w:lineRule="auto"/>
        <w:ind w:firstLine="708"/>
        <w:jc w:val="both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B46DB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у детей навыки запоминания любой информации.</w:t>
      </w:r>
    </w:p>
    <w:p w:rsidR="002A4BC2" w:rsidRPr="00BC0271" w:rsidRDefault="002A4BC2" w:rsidP="002A4BC2">
      <w:pPr>
        <w:pStyle w:val="a3"/>
        <w:spacing w:before="90" w:beforeAutospacing="0" w:after="90" w:afterAutospacing="0"/>
        <w:jc w:val="both"/>
        <w:rPr>
          <w:color w:val="000000" w:themeColor="text1"/>
          <w:sz w:val="28"/>
          <w:szCs w:val="28"/>
        </w:rPr>
      </w:pPr>
      <w:r w:rsidRPr="00DC529A">
        <w:rPr>
          <w:color w:val="212529"/>
        </w:rPr>
        <w:t xml:space="preserve">  </w:t>
      </w:r>
      <w:r>
        <w:rPr>
          <w:color w:val="212529"/>
        </w:rPr>
        <w:tab/>
      </w:r>
      <w:r w:rsidRPr="00C95D22">
        <w:rPr>
          <w:b/>
          <w:color w:val="000000" w:themeColor="text1"/>
          <w:sz w:val="28"/>
          <w:szCs w:val="28"/>
        </w:rPr>
        <w:t>Мнемотехника</w:t>
      </w:r>
      <w:r w:rsidRPr="00BC0271">
        <w:rPr>
          <w:color w:val="000000" w:themeColor="text1"/>
          <w:sz w:val="28"/>
          <w:szCs w:val="28"/>
        </w:rPr>
        <w:t xml:space="preserve"> — система различных приёмов, облегчающих запоминание и увеличивающих объём памяти путём образования дополнительных ассоциаций, организация учебного процесса в виде игры. Использование мнемотехники в настоящее время становиться актуальным. Основной «секрет» мнемотехники очень прост и хорошо известен. Когда человек в своём воображении соединяет несколько зрительных образов, мозг фиксирует эту взаимосвязь.</w:t>
      </w:r>
    </w:p>
    <w:p w:rsidR="002A4BC2" w:rsidRPr="00F31ADC" w:rsidRDefault="002A4BC2" w:rsidP="002A4BC2">
      <w:pPr>
        <w:pStyle w:val="a3"/>
        <w:spacing w:before="90" w:beforeAutospacing="0" w:after="9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BC0271">
        <w:rPr>
          <w:color w:val="000000" w:themeColor="text1"/>
          <w:sz w:val="28"/>
          <w:szCs w:val="28"/>
        </w:rPr>
        <w:t xml:space="preserve">Большинству детей сложно запомнить слова с неизвестным, абстрактным значением. Зазубренная информация, исчезает из памяти через несколько дней. Для прочного и лёгкого запоминания следует наполнить слово содержанием (с помощью приёмов мнемотехники). Связать его с конкретными яркими зрительными, звуковыми образами, с сильными ощущениями. </w:t>
      </w:r>
    </w:p>
    <w:p w:rsidR="002A4BC2" w:rsidRDefault="00E10148" w:rsidP="002A4BC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Добиться положительной динамики в развитии </w:t>
      </w:r>
      <w:r w:rsidR="002A4B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памяти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помогут следующие упражнения</w:t>
      </w:r>
      <w:r w:rsidR="002A4BC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A4BC2" w:rsidRPr="00C95D22" w:rsidRDefault="002A4BC2" w:rsidP="002A4BC2">
      <w:pPr>
        <w:pStyle w:val="a5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5D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Метод «Цицерона». </w:t>
      </w:r>
      <w:r w:rsidRPr="00C95D22">
        <w:rPr>
          <w:rFonts w:ascii="Times New Roman" w:hAnsi="Times New Roman" w:cs="Times New Roman"/>
          <w:sz w:val="28"/>
          <w:szCs w:val="28"/>
        </w:rPr>
        <w:t xml:space="preserve">Представьте, что слова, которые нужно запомнить будут располагаться в твоей комнате слева направо, начиная от двери. По часовой стрелке мысленно расположи запоминаемые слова на стене, стеллажах, столах, </w:t>
      </w:r>
      <w:r w:rsidRPr="00C95D22">
        <w:rPr>
          <w:rFonts w:ascii="Times New Roman" w:hAnsi="Times New Roman" w:cs="Times New Roman"/>
          <w:sz w:val="28"/>
          <w:szCs w:val="28"/>
        </w:rPr>
        <w:lastRenderedPageBreak/>
        <w:t>полках, подоконниках, лампочке и т.д. Запрещено привязывать слово к человеку он может уйти и слово забудется.</w:t>
      </w:r>
    </w:p>
    <w:p w:rsidR="002A4BC2" w:rsidRDefault="002A4BC2" w:rsidP="002A4BC2">
      <w:pPr>
        <w:jc w:val="both"/>
        <w:rPr>
          <w:rFonts w:ascii="Times New Roman" w:hAnsi="Times New Roman" w:cs="Times New Roman"/>
          <w:sz w:val="28"/>
          <w:szCs w:val="28"/>
        </w:rPr>
      </w:pPr>
      <w:r w:rsidRPr="00C95D22">
        <w:rPr>
          <w:rFonts w:ascii="Times New Roman" w:hAnsi="Times New Roman" w:cs="Times New Roman"/>
          <w:sz w:val="28"/>
          <w:szCs w:val="28"/>
        </w:rPr>
        <w:t>Слова: БАНТ ПТИЦА ЦВЕТОК МАСЛО ТЕЛЕВИЗОР ЯБЛОКО ЛЫЖИ МУРАВЕЙ ВЕШАЛКА САМОЛЁТ</w:t>
      </w:r>
    </w:p>
    <w:p w:rsidR="002A4BC2" w:rsidRDefault="002A4BC2" w:rsidP="002A4BC2">
      <w:pPr>
        <w:pStyle w:val="a5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95D22">
        <w:rPr>
          <w:rFonts w:ascii="Times New Roman" w:hAnsi="Times New Roman" w:cs="Times New Roman"/>
          <w:b/>
          <w:sz w:val="28"/>
          <w:szCs w:val="28"/>
        </w:rPr>
        <w:t>Упражнение «Инструкция»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95D22">
        <w:rPr>
          <w:rFonts w:ascii="Times New Roman" w:hAnsi="Times New Roman" w:cs="Times New Roman"/>
          <w:sz w:val="28"/>
          <w:szCs w:val="28"/>
        </w:rPr>
        <w:t xml:space="preserve"> Выбирается водящий и 2 участника, водящий зачитывает четкую инструкцию, участники внимательно слушает ее, затем все с точностью выполняют. Побеждает тот, кто выполнил инструкцию без ошибок. Пример инструкции: «Подойди к доске, нарисуй две точки и квадрат, положи мел, сделай два шага </w:t>
      </w:r>
      <w:proofErr w:type="gramStart"/>
      <w:r w:rsidRPr="00C95D22">
        <w:rPr>
          <w:rFonts w:ascii="Times New Roman" w:hAnsi="Times New Roman" w:cs="Times New Roman"/>
          <w:sz w:val="28"/>
          <w:szCs w:val="28"/>
        </w:rPr>
        <w:t>в лево</w:t>
      </w:r>
      <w:proofErr w:type="gramEnd"/>
      <w:r w:rsidRPr="00C95D22">
        <w:rPr>
          <w:rFonts w:ascii="Times New Roman" w:hAnsi="Times New Roman" w:cs="Times New Roman"/>
          <w:sz w:val="28"/>
          <w:szCs w:val="28"/>
        </w:rPr>
        <w:t>, постучи два раза, развернись и скажи «мяу» один раз, тихо сядь на свое место».</w:t>
      </w:r>
    </w:p>
    <w:p w:rsidR="002A4BC2" w:rsidRPr="00C95D22" w:rsidRDefault="002A4BC2" w:rsidP="002A4BC2">
      <w:pPr>
        <w:pStyle w:val="a5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95D22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Pr="00C95D22">
        <w:rPr>
          <w:rFonts w:ascii="Times New Roman" w:hAnsi="Times New Roman" w:cs="Times New Roman"/>
          <w:sz w:val="24"/>
          <w:szCs w:val="24"/>
        </w:rPr>
        <w:t xml:space="preserve"> </w:t>
      </w:r>
      <w:r w:rsidRPr="00C95D22">
        <w:rPr>
          <w:rFonts w:ascii="Times New Roman" w:hAnsi="Times New Roman" w:cs="Times New Roman"/>
          <w:b/>
          <w:sz w:val="28"/>
          <w:szCs w:val="28"/>
        </w:rPr>
        <w:t>«Что изменилось». 1 вариант:</w:t>
      </w:r>
      <w:r w:rsidRPr="00C95D22">
        <w:rPr>
          <w:rFonts w:ascii="Times New Roman" w:hAnsi="Times New Roman" w:cs="Times New Roman"/>
          <w:sz w:val="28"/>
          <w:szCs w:val="28"/>
        </w:rPr>
        <w:t xml:space="preserve"> выбирается ведущий, который внимательно осматривает класс, </w:t>
      </w:r>
      <w:proofErr w:type="gramStart"/>
      <w:r w:rsidRPr="00C95D22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C95D22">
        <w:rPr>
          <w:rFonts w:ascii="Times New Roman" w:hAnsi="Times New Roman" w:cs="Times New Roman"/>
          <w:sz w:val="28"/>
          <w:szCs w:val="28"/>
        </w:rPr>
        <w:t xml:space="preserve"> где сидит и что где расположено, выходит за дверь, тем временем участники в классе меняют три заметные вещи местами или пересаживаются, через минуту ведущий возвращается и ищет что изменилось.</w:t>
      </w:r>
    </w:p>
    <w:p w:rsidR="002A4BC2" w:rsidRDefault="002A4BC2" w:rsidP="002A4BC2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5D22">
        <w:rPr>
          <w:rFonts w:ascii="Times New Roman" w:hAnsi="Times New Roman" w:cs="Times New Roman"/>
          <w:b/>
          <w:sz w:val="28"/>
          <w:szCs w:val="28"/>
        </w:rPr>
        <w:t>2 вариант:</w:t>
      </w:r>
      <w:r w:rsidRPr="00C95D22">
        <w:rPr>
          <w:rFonts w:ascii="Times New Roman" w:hAnsi="Times New Roman" w:cs="Times New Roman"/>
          <w:sz w:val="28"/>
          <w:szCs w:val="28"/>
        </w:rPr>
        <w:t xml:space="preserve"> выбирается 2 команды по 3-4 человека, 1 </w:t>
      </w:r>
      <w:proofErr w:type="gramStart"/>
      <w:r w:rsidRPr="00C95D22">
        <w:rPr>
          <w:rFonts w:ascii="Times New Roman" w:hAnsi="Times New Roman" w:cs="Times New Roman"/>
          <w:sz w:val="28"/>
          <w:szCs w:val="28"/>
        </w:rPr>
        <w:t>команда-сыщики</w:t>
      </w:r>
      <w:proofErr w:type="gramEnd"/>
      <w:r w:rsidRPr="00C95D22">
        <w:rPr>
          <w:rFonts w:ascii="Times New Roman" w:hAnsi="Times New Roman" w:cs="Times New Roman"/>
          <w:sz w:val="28"/>
          <w:szCs w:val="28"/>
        </w:rPr>
        <w:t>, 2-я жулики, сыщики внимательно окидывают взглядом жуликов и отворачиваются, жулики меняют что-либо в деталях своей одежды или аксессуаров, могут поменяться местами и т.д., сыщики поворачиваются через 2 минуты и принимаются за поиски.</w:t>
      </w:r>
    </w:p>
    <w:p w:rsidR="00E326F2" w:rsidRPr="00E326F2" w:rsidRDefault="002A4BC2" w:rsidP="00E326F2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 w:rsidRPr="00F31ADC">
        <w:rPr>
          <w:b/>
          <w:color w:val="000000" w:themeColor="text1"/>
          <w:sz w:val="28"/>
          <w:szCs w:val="28"/>
        </w:rPr>
        <w:t xml:space="preserve">Прием запоминания слов </w:t>
      </w:r>
      <w:r>
        <w:rPr>
          <w:b/>
          <w:color w:val="000000" w:themeColor="text1"/>
          <w:sz w:val="28"/>
          <w:szCs w:val="28"/>
        </w:rPr>
        <w:t xml:space="preserve">«Цепочка». </w:t>
      </w:r>
      <w:r w:rsidRPr="00F31ADC">
        <w:rPr>
          <w:color w:val="000000" w:themeColor="text1"/>
          <w:sz w:val="28"/>
          <w:szCs w:val="28"/>
        </w:rPr>
        <w:t>При запоминании приемом «Цепочка» образы связываются парами. Относительные размеры образов в каждой паре одинаковые - большие.</w:t>
      </w:r>
      <w:r>
        <w:rPr>
          <w:color w:val="000000" w:themeColor="text1"/>
          <w:sz w:val="28"/>
          <w:szCs w:val="28"/>
        </w:rPr>
        <w:t xml:space="preserve"> </w:t>
      </w:r>
      <w:r w:rsidRPr="00F31ADC">
        <w:rPr>
          <w:color w:val="000000" w:themeColor="text1"/>
          <w:sz w:val="28"/>
          <w:szCs w:val="28"/>
        </w:rPr>
        <w:t>В каждой паре образов необходимо четко различать первый и второй образ пары. Второй образ пары проникает в первый. Второй образ пары находится сверху. Второй образ пары находится справа.</w:t>
      </w:r>
      <w:r w:rsidR="00E326F2" w:rsidRPr="00E326F2">
        <w:rPr>
          <w:i/>
          <w:iCs/>
          <w:sz w:val="28"/>
          <w:szCs w:val="28"/>
        </w:rPr>
        <w:t xml:space="preserve"> </w:t>
      </w:r>
    </w:p>
    <w:p w:rsidR="002A4BC2" w:rsidRPr="00E326F2" w:rsidRDefault="00E326F2" w:rsidP="00E326F2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>Р</w:t>
      </w:r>
      <w:r w:rsidRPr="00E326F2">
        <w:rPr>
          <w:iCs/>
          <w:sz w:val="28"/>
          <w:szCs w:val="28"/>
        </w:rPr>
        <w:t xml:space="preserve">азвитие логической памяти предполагает предварительную выработку мыслительных действий, направленных на обработку запоминаемого материала, т.е. его классификацию, установлению смысла всех связей и отношений, выделение главных мыслей в рассказе, схематизация, составление плана. Эти действия используются в дальнейшем в качестве способов запоминания или </w:t>
      </w:r>
      <w:proofErr w:type="spellStart"/>
      <w:r w:rsidRPr="00E326F2">
        <w:rPr>
          <w:iCs/>
          <w:sz w:val="28"/>
          <w:szCs w:val="28"/>
        </w:rPr>
        <w:t>мнемических</w:t>
      </w:r>
      <w:proofErr w:type="spellEnd"/>
      <w:r w:rsidRPr="00E326F2">
        <w:rPr>
          <w:iCs/>
          <w:sz w:val="28"/>
          <w:szCs w:val="28"/>
        </w:rPr>
        <w:t xml:space="preserve"> приемов на уроке.</w:t>
      </w:r>
    </w:p>
    <w:p w:rsidR="002A4BC2" w:rsidRPr="002A4BC2" w:rsidRDefault="002A4BC2" w:rsidP="00E326F2">
      <w:pPr>
        <w:pStyle w:val="a3"/>
        <w:spacing w:before="0" w:beforeAutospacing="0" w:after="150" w:afterAutospacing="0"/>
        <w:rPr>
          <w:sz w:val="28"/>
          <w:szCs w:val="28"/>
        </w:rPr>
      </w:pPr>
      <w:r w:rsidRPr="002A4BC2">
        <w:rPr>
          <w:b/>
          <w:bCs/>
          <w:sz w:val="28"/>
          <w:szCs w:val="28"/>
        </w:rPr>
        <w:t>Игровые задания на коррекцию и развитие логических приемов запоминания:</w:t>
      </w:r>
    </w:p>
    <w:p w:rsidR="002A4BC2" w:rsidRPr="002A4BC2" w:rsidRDefault="00E326F2" w:rsidP="00E326F2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 w:rsidRPr="00E326F2">
        <w:rPr>
          <w:b/>
          <w:sz w:val="28"/>
          <w:szCs w:val="28"/>
        </w:rPr>
        <w:t>Добавь к слову новое слово.</w:t>
      </w:r>
      <w:r w:rsidR="002A4BC2" w:rsidRPr="002A4BC2">
        <w:rPr>
          <w:sz w:val="28"/>
          <w:szCs w:val="28"/>
        </w:rPr>
        <w:t> 1-ый ученик называет любое слово (предмет, цифру, букву, геометрическое тело), 2-ой повторяет это слово и добавляет свое из этой же группы, называют до тех пор, пока не названы все слова данной группы. Получается «снежный ком» с логической связью.</w:t>
      </w:r>
    </w:p>
    <w:p w:rsidR="002A4BC2" w:rsidRPr="002A4BC2" w:rsidRDefault="00E326F2" w:rsidP="00E326F2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Картинка-схема. </w:t>
      </w:r>
      <w:r w:rsidR="002A4BC2" w:rsidRPr="002A4BC2">
        <w:rPr>
          <w:sz w:val="28"/>
          <w:szCs w:val="28"/>
        </w:rPr>
        <w:t>На доске в столбик крепятся 10-12 картинок с изображениями хорошо знакомых предметов, а на столе учителя лежат карточки с соответствующими схематическими изображениями данных предметов. Игру можно провести по рядам.</w:t>
      </w:r>
    </w:p>
    <w:p w:rsidR="002A4BC2" w:rsidRPr="002A4BC2" w:rsidRDefault="00E326F2" w:rsidP="00E326F2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Картинка-картинка. </w:t>
      </w:r>
      <w:proofErr w:type="gramStart"/>
      <w:r>
        <w:rPr>
          <w:sz w:val="28"/>
          <w:szCs w:val="28"/>
        </w:rPr>
        <w:t>Н</w:t>
      </w:r>
      <w:r w:rsidR="002A4BC2" w:rsidRPr="002A4BC2">
        <w:rPr>
          <w:sz w:val="28"/>
          <w:szCs w:val="28"/>
        </w:rPr>
        <w:t>а доске крепятся 8 картинок с предметами, а на столе лежат другие картинки, имеющие с первыми смысловые связи (1: трактор, солнце, карандаш, груша, дерево, якорь, цветок, картофель; 2: колесо, лампа, резинка, яблоко, лес, корабль, клумба, книга).</w:t>
      </w:r>
      <w:proofErr w:type="gramEnd"/>
      <w:r w:rsidR="002A4BC2" w:rsidRPr="002A4BC2">
        <w:rPr>
          <w:sz w:val="28"/>
          <w:szCs w:val="28"/>
        </w:rPr>
        <w:t xml:space="preserve"> Упражнение проводится по рядам в форме взаимно-обратных действий.</w:t>
      </w:r>
    </w:p>
    <w:p w:rsidR="002A4BC2" w:rsidRPr="002A4BC2" w:rsidRDefault="00E326F2" w:rsidP="00E326F2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Слово-слово. </w:t>
      </w:r>
      <w:r>
        <w:rPr>
          <w:sz w:val="28"/>
          <w:szCs w:val="28"/>
        </w:rPr>
        <w:t> Д</w:t>
      </w:r>
      <w:r w:rsidR="002A4BC2" w:rsidRPr="002A4BC2">
        <w:rPr>
          <w:sz w:val="28"/>
          <w:szCs w:val="28"/>
        </w:rPr>
        <w:t xml:space="preserve">етям предлагают запомнить цепочку из 6-8 слов (холод, молоко, обезьяна, корова, снег, банан). </w:t>
      </w:r>
      <w:proofErr w:type="gramStart"/>
      <w:r w:rsidR="002A4BC2" w:rsidRPr="002A4BC2">
        <w:rPr>
          <w:sz w:val="28"/>
          <w:szCs w:val="28"/>
        </w:rPr>
        <w:t>Чтобы лучше их запомнить, требуется предварительно образовать смысловые пары: холод-снег, молоко-корова, обезьяна-банан).</w:t>
      </w:r>
      <w:proofErr w:type="gramEnd"/>
    </w:p>
    <w:p w:rsidR="002A4BC2" w:rsidRPr="002A4BC2" w:rsidRDefault="00E326F2" w:rsidP="00E326F2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 w:rsidRPr="00E326F2">
        <w:rPr>
          <w:b/>
          <w:sz w:val="28"/>
          <w:szCs w:val="28"/>
        </w:rPr>
        <w:t>Смысловые ассоциации.</w:t>
      </w:r>
      <w:r>
        <w:rPr>
          <w:sz w:val="28"/>
          <w:szCs w:val="28"/>
        </w:rPr>
        <w:t xml:space="preserve"> П</w:t>
      </w:r>
      <w:r w:rsidR="002A4BC2" w:rsidRPr="002A4BC2">
        <w:rPr>
          <w:sz w:val="28"/>
          <w:szCs w:val="28"/>
        </w:rPr>
        <w:t>редлагают детям слово (курица), к слову необходимо подобрать как можно больше ассоциаций (зерно, петух, цыпленок, яйцо и т.д.).</w:t>
      </w:r>
    </w:p>
    <w:p w:rsidR="002A4BC2" w:rsidRPr="002A4BC2" w:rsidRDefault="00E326F2" w:rsidP="00E326F2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Схема-слово. </w:t>
      </w:r>
      <w:r w:rsidRPr="00E326F2">
        <w:rPr>
          <w:sz w:val="28"/>
          <w:szCs w:val="28"/>
        </w:rPr>
        <w:t>У</w:t>
      </w:r>
      <w:r w:rsidR="002A4BC2" w:rsidRPr="002A4BC2">
        <w:rPr>
          <w:sz w:val="28"/>
          <w:szCs w:val="28"/>
        </w:rPr>
        <w:t>ченикам предлагаю схематичные рисунки (погода, время года…), а они составляют рассказ по схеме.</w:t>
      </w:r>
    </w:p>
    <w:p w:rsidR="002A4BC2" w:rsidRPr="002A4BC2" w:rsidRDefault="00E326F2" w:rsidP="00E326F2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Картинка-рассказ. </w:t>
      </w:r>
      <w:r w:rsidRPr="00E326F2">
        <w:rPr>
          <w:sz w:val="28"/>
          <w:szCs w:val="28"/>
        </w:rPr>
        <w:t>У</w:t>
      </w:r>
      <w:r w:rsidR="002A4BC2" w:rsidRPr="002A4BC2">
        <w:rPr>
          <w:sz w:val="28"/>
          <w:szCs w:val="28"/>
        </w:rPr>
        <w:t>читель зачитывает небольшой рассказ, по ходу которого выставляются картинки с изображением отдельных моментов сюжета, т.н. картинный план. Составляют рассказ по серии картинок.</w:t>
      </w:r>
    </w:p>
    <w:p w:rsidR="002A4BC2" w:rsidRPr="002A4BC2" w:rsidRDefault="000573BC" w:rsidP="00E326F2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 w:rsidRPr="000573BC">
        <w:rPr>
          <w:b/>
          <w:color w:val="000000" w:themeColor="text1"/>
          <w:sz w:val="28"/>
          <w:szCs w:val="28"/>
        </w:rPr>
        <w:t>Пересказ текста по плану.</w:t>
      </w:r>
      <w:r w:rsidRPr="000573BC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2A4BC2" w:rsidRPr="002A4BC2">
        <w:rPr>
          <w:sz w:val="28"/>
          <w:szCs w:val="28"/>
        </w:rPr>
        <w:t>читель читает небольшой рассказ, состоящий из ряда эпизодов. Затем совместно с детьми каждому эпизоду придумывают заглавие и составляют план рассказа. После этого дети пересказывают.</w:t>
      </w:r>
    </w:p>
    <w:p w:rsidR="000573BC" w:rsidRDefault="000573BC" w:rsidP="00E326F2">
      <w:pPr>
        <w:pStyle w:val="a5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73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Мнемотаблицы</w:t>
      </w:r>
      <w:proofErr w:type="spellEnd"/>
      <w:r w:rsidRPr="000573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A4BC2" w:rsidRPr="00E326F2" w:rsidRDefault="002A4BC2" w:rsidP="00E326F2">
      <w:pPr>
        <w:pStyle w:val="a5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326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Особое внимание хотелось бы уделить </w:t>
      </w:r>
      <w:proofErr w:type="spellStart"/>
      <w:r w:rsidR="000573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мнемотаблицам</w:t>
      </w:r>
      <w:proofErr w:type="spellEnd"/>
      <w:r w:rsidR="000573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0573BC" w:rsidRPr="000573BC">
        <w:rPr>
          <w:rFonts w:ascii="Times New Roman" w:hAnsi="Times New Roman" w:cs="Times New Roman"/>
          <w:color w:val="000000" w:themeColor="text1"/>
          <w:sz w:val="28"/>
          <w:szCs w:val="28"/>
        </w:rPr>
        <w:t>они</w:t>
      </w:r>
      <w:r w:rsidR="000573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326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особенно эффективны при </w:t>
      </w:r>
      <w:r w:rsidRPr="00E326F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разучивании стихотворений</w:t>
      </w:r>
      <w:r w:rsidRPr="00E326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E326F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Ещё К. Д. Ушинский писал: «Учите ребёнка каким-нибудь неизвестным ему пяти словам - он будет долго и напрасно мучиться, но свяжите двадцать таких слов с картинками, и он усвоит на лету». </w:t>
      </w:r>
    </w:p>
    <w:p w:rsidR="002A4BC2" w:rsidRPr="00BC0271" w:rsidRDefault="002A4BC2" w:rsidP="00E326F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опорных рисунков для обучения заучиванию стихотворений увлекает детей, превращает занятие в игру. Использование приёмов мнемотехники  в работе с детьми с ОВЗ позволяет достичь хороших результатов в коррекции памяти, связной речи.</w:t>
      </w:r>
    </w:p>
    <w:p w:rsidR="002A4BC2" w:rsidRPr="00BC0271" w:rsidRDefault="002A4BC2" w:rsidP="002A4BC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Начинается работа с простейших </w:t>
      </w:r>
      <w:proofErr w:type="spellStart"/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мнемоквадратов</w:t>
      </w:r>
      <w:proofErr w:type="spellEnd"/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BC02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проводится работа над словом. Например, даётся слово «мальчик», его символическое обозначение. Дети постепенно понимают, что значит «зашифровать слово». Для учащихся с ОВЗ необходимо давать цветные </w:t>
      </w:r>
      <w:proofErr w:type="spellStart"/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>мнемотаблицы</w:t>
      </w:r>
      <w:proofErr w:type="spellEnd"/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так как в памяти у детей быстрее остаются отдельные образы: солнышко – жёлтое, небо – синее, огурец – зелёный. Дети постепенно понимают, что значит «зашифровать слово». Затем последовательно переходим к </w:t>
      </w:r>
      <w:proofErr w:type="spellStart"/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мнемодорожкам</w:t>
      </w:r>
      <w:proofErr w:type="spellEnd"/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BC02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Потом переходим к поэтапному кодированию сочетаний слов, запоминанию и воспроизведению предложений по условным символам. И позже к </w:t>
      </w:r>
      <w:proofErr w:type="spellStart"/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мнемотаблицам</w:t>
      </w:r>
      <w:proofErr w:type="spellEnd"/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Количество ячеек в таблице </w:t>
      </w: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зависит от сложности и размера текста, а также от возраста и индивидуальных возможностей ребёнка.</w:t>
      </w: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2A4BC2" w:rsidRPr="00BC0271" w:rsidRDefault="002A4BC2" w:rsidP="002A4BC2">
      <w:pPr>
        <w:widowControl w:val="0"/>
        <w:tabs>
          <w:tab w:val="left" w:pos="658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2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BC02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Мнемоническое запоминание состоит из четырех этапов</w:t>
      </w:r>
      <w:r w:rsidRPr="00BC02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:rsidR="002A4BC2" w:rsidRPr="00BC0271" w:rsidRDefault="002A4BC2" w:rsidP="002A4BC2">
      <w:pPr>
        <w:widowControl w:val="0"/>
        <w:numPr>
          <w:ilvl w:val="0"/>
          <w:numId w:val="1"/>
        </w:numPr>
        <w:tabs>
          <w:tab w:val="left" w:pos="6585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кодирование в образы, </w:t>
      </w:r>
    </w:p>
    <w:p w:rsidR="002A4BC2" w:rsidRPr="00BC0271" w:rsidRDefault="002A4BC2" w:rsidP="002A4BC2">
      <w:pPr>
        <w:widowControl w:val="0"/>
        <w:numPr>
          <w:ilvl w:val="0"/>
          <w:numId w:val="1"/>
        </w:numPr>
        <w:tabs>
          <w:tab w:val="left" w:pos="6585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запоминание (соединение двух образов), </w:t>
      </w:r>
    </w:p>
    <w:p w:rsidR="002A4BC2" w:rsidRPr="00BC0271" w:rsidRDefault="002A4BC2" w:rsidP="002A4BC2">
      <w:pPr>
        <w:widowControl w:val="0"/>
        <w:numPr>
          <w:ilvl w:val="0"/>
          <w:numId w:val="1"/>
        </w:numPr>
        <w:tabs>
          <w:tab w:val="left" w:pos="6585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запоминание последовательности, </w:t>
      </w:r>
    </w:p>
    <w:p w:rsidR="00E326F2" w:rsidRPr="000573BC" w:rsidRDefault="002A4BC2" w:rsidP="000573BC">
      <w:pPr>
        <w:widowControl w:val="0"/>
        <w:numPr>
          <w:ilvl w:val="0"/>
          <w:numId w:val="1"/>
        </w:numPr>
        <w:tabs>
          <w:tab w:val="left" w:pos="6585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271">
        <w:rPr>
          <w:rFonts w:ascii="Times New Roman" w:hAnsi="Times New Roman" w:cs="Times New Roman"/>
          <w:color w:val="000000" w:themeColor="text1"/>
          <w:sz w:val="28"/>
          <w:szCs w:val="28"/>
        </w:rPr>
        <w:t>закрепление в памяти.</w:t>
      </w:r>
    </w:p>
    <w:p w:rsidR="002A4BC2" w:rsidRDefault="002A4BC2" w:rsidP="002A4BC2">
      <w:pPr>
        <w:ind w:firstLine="36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Мнемотаблицы</w:t>
      </w:r>
      <w:proofErr w:type="spellEnd"/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можно использовать при обучении детей с ОВЗ и младшего школьного возраста по составлению рассказов, пересказа сказок, разучивании загадок, стихов, </w:t>
      </w:r>
      <w:proofErr w:type="spellStart"/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потешек</w:t>
      </w:r>
      <w:proofErr w:type="spellEnd"/>
      <w:r w:rsidRPr="00BC02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2A4BC2" w:rsidRPr="002A4BC2" w:rsidRDefault="002A4BC2" w:rsidP="002A4B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Например: </w:t>
      </w:r>
      <w:r w:rsidRPr="002A4BC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A4BC2">
        <w:rPr>
          <w:rFonts w:ascii="Times New Roman" w:hAnsi="Times New Roman" w:cs="Times New Roman"/>
          <w:b/>
          <w:sz w:val="28"/>
          <w:szCs w:val="28"/>
          <w:lang w:val="en-US"/>
        </w:rPr>
        <w:t>Подарки</w:t>
      </w:r>
      <w:proofErr w:type="spellEnd"/>
      <w:r w:rsidRPr="002A4BC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A4BC2">
        <w:rPr>
          <w:rFonts w:ascii="Times New Roman" w:hAnsi="Times New Roman" w:cs="Times New Roman"/>
          <w:b/>
          <w:sz w:val="28"/>
          <w:szCs w:val="28"/>
          <w:lang w:val="en-US"/>
        </w:rPr>
        <w:t>осени</w:t>
      </w:r>
      <w:proofErr w:type="spellEnd"/>
      <w:r w:rsidRPr="002A4BC2">
        <w:rPr>
          <w:rFonts w:ascii="Times New Roman" w:hAnsi="Times New Roman" w:cs="Times New Roman"/>
          <w:b/>
          <w:sz w:val="28"/>
          <w:szCs w:val="28"/>
        </w:rPr>
        <w:t>»</w:t>
      </w:r>
    </w:p>
    <w:p w:rsidR="002A4BC2" w:rsidRDefault="002A4BC2" w:rsidP="002A4BC2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tbl>
      <w:tblPr>
        <w:tblpPr w:leftFromText="180" w:rightFromText="180" w:vertAnchor="page" w:horzAnchor="page" w:tblpX="4837" w:tblpY="685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269"/>
        <w:gridCol w:w="2070"/>
        <w:gridCol w:w="1692"/>
      </w:tblGrid>
      <w:tr w:rsidR="00B46DB5" w:rsidRPr="002A4BC2" w:rsidTr="00B46DB5">
        <w:trPr>
          <w:trHeight w:val="519"/>
        </w:trPr>
        <w:tc>
          <w:tcPr>
            <w:tcW w:w="1269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Ходит</w:t>
            </w:r>
          </w:p>
        </w:tc>
        <w:tc>
          <w:tcPr>
            <w:tcW w:w="2070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осень</w:t>
            </w:r>
          </w:p>
        </w:tc>
        <w:tc>
          <w:tcPr>
            <w:tcW w:w="1692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в нашем парке.</w:t>
            </w:r>
          </w:p>
        </w:tc>
      </w:tr>
      <w:tr w:rsidR="00B46DB5" w:rsidRPr="002A4BC2" w:rsidTr="00B46DB5">
        <w:trPr>
          <w:trHeight w:val="519"/>
        </w:trPr>
        <w:tc>
          <w:tcPr>
            <w:tcW w:w="1269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Дарит</w:t>
            </w:r>
          </w:p>
        </w:tc>
        <w:tc>
          <w:tcPr>
            <w:tcW w:w="2070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осень</w:t>
            </w:r>
          </w:p>
        </w:tc>
        <w:tc>
          <w:tcPr>
            <w:tcW w:w="1692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всем подарки.</w:t>
            </w:r>
          </w:p>
        </w:tc>
      </w:tr>
      <w:tr w:rsidR="00B46DB5" w:rsidRPr="002A4BC2" w:rsidTr="00B46DB5">
        <w:trPr>
          <w:trHeight w:val="492"/>
        </w:trPr>
        <w:tc>
          <w:tcPr>
            <w:tcW w:w="1269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Бусы красные -</w:t>
            </w:r>
          </w:p>
        </w:tc>
        <w:tc>
          <w:tcPr>
            <w:tcW w:w="2070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рябине,</w:t>
            </w:r>
          </w:p>
        </w:tc>
        <w:tc>
          <w:tcPr>
            <w:tcW w:w="1692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фартук розовый -</w:t>
            </w:r>
          </w:p>
        </w:tc>
      </w:tr>
      <w:tr w:rsidR="00B46DB5" w:rsidRPr="002A4BC2" w:rsidTr="00B46DB5">
        <w:trPr>
          <w:trHeight w:val="519"/>
        </w:trPr>
        <w:tc>
          <w:tcPr>
            <w:tcW w:w="1269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осине,</w:t>
            </w:r>
          </w:p>
        </w:tc>
        <w:tc>
          <w:tcPr>
            <w:tcW w:w="2070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зонтик желтый -</w:t>
            </w:r>
          </w:p>
        </w:tc>
        <w:tc>
          <w:tcPr>
            <w:tcW w:w="1692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тополям,</w:t>
            </w:r>
          </w:p>
        </w:tc>
      </w:tr>
      <w:tr w:rsidR="00B46DB5" w:rsidRPr="002A4BC2" w:rsidTr="00B46DB5">
        <w:trPr>
          <w:trHeight w:val="288"/>
        </w:trPr>
        <w:tc>
          <w:tcPr>
            <w:tcW w:w="1269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фрукты</w:t>
            </w:r>
          </w:p>
        </w:tc>
        <w:tc>
          <w:tcPr>
            <w:tcW w:w="2070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осень</w:t>
            </w:r>
          </w:p>
        </w:tc>
        <w:tc>
          <w:tcPr>
            <w:tcW w:w="1692" w:type="dxa"/>
          </w:tcPr>
          <w:p w:rsidR="00B46DB5" w:rsidRPr="002A4BC2" w:rsidRDefault="00B46DB5" w:rsidP="00B46DB5">
            <w:pPr>
              <w:rPr>
                <w:b/>
                <w:sz w:val="20"/>
                <w:szCs w:val="20"/>
              </w:rPr>
            </w:pPr>
            <w:r w:rsidRPr="002A4BC2">
              <w:rPr>
                <w:b/>
                <w:sz w:val="20"/>
                <w:szCs w:val="20"/>
              </w:rPr>
              <w:t>дарит нам.</w:t>
            </w:r>
          </w:p>
        </w:tc>
      </w:tr>
    </w:tbl>
    <w:p w:rsidR="00F02149" w:rsidRPr="00B46DB5" w:rsidRDefault="002A4BC2" w:rsidP="00B46DB5">
      <w:pPr>
        <w:ind w:firstLine="360"/>
        <w:jc w:val="both"/>
        <w:rPr>
          <w:rStyle w:val="FontStyle85"/>
          <w:b w:val="0"/>
          <w:bCs w:val="0"/>
          <w:iCs w:val="0"/>
          <w:color w:val="000000" w:themeColor="text1"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inline distT="0" distB="0" distL="0" distR="0" wp14:anchorId="6DE07613" wp14:editId="571EA5B8">
            <wp:extent cx="1508760" cy="1884516"/>
            <wp:effectExtent l="0" t="0" r="0" b="1905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1884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21D" w:rsidRPr="0036021D" w:rsidRDefault="0036021D" w:rsidP="0036021D">
      <w:pPr>
        <w:jc w:val="center"/>
        <w:rPr>
          <w:rStyle w:val="FontStyle85"/>
          <w:b w:val="0"/>
          <w:bCs w:val="0"/>
          <w:i w:val="0"/>
          <w:iCs w:val="0"/>
          <w:sz w:val="28"/>
          <w:szCs w:val="28"/>
        </w:rPr>
      </w:pPr>
      <w:r w:rsidRPr="0036021D">
        <w:rPr>
          <w:rStyle w:val="FontStyle85"/>
          <w:i w:val="0"/>
          <w:sz w:val="28"/>
          <w:szCs w:val="28"/>
        </w:rPr>
        <w:t>Белка-шалунишка</w:t>
      </w:r>
    </w:p>
    <w:p w:rsidR="0036021D" w:rsidRPr="004F417E" w:rsidRDefault="0036021D" w:rsidP="0036021D">
      <w:pPr>
        <w:pStyle w:val="Style13"/>
        <w:widowControl/>
        <w:jc w:val="center"/>
        <w:rPr>
          <w:rStyle w:val="FontStyle77"/>
          <w:sz w:val="28"/>
          <w:szCs w:val="28"/>
        </w:rPr>
      </w:pPr>
      <w:r w:rsidRPr="004F417E">
        <w:rPr>
          <w:rStyle w:val="FontStyle77"/>
          <w:sz w:val="28"/>
          <w:szCs w:val="28"/>
        </w:rPr>
        <w:t>Скачет белка-шалунишка,</w:t>
      </w:r>
    </w:p>
    <w:p w:rsidR="0036021D" w:rsidRPr="004F417E" w:rsidRDefault="0036021D" w:rsidP="0036021D">
      <w:pPr>
        <w:pStyle w:val="Style13"/>
        <w:widowControl/>
        <w:jc w:val="center"/>
        <w:rPr>
          <w:rStyle w:val="FontStyle77"/>
          <w:sz w:val="28"/>
          <w:szCs w:val="28"/>
        </w:rPr>
      </w:pPr>
      <w:r w:rsidRPr="004F417E">
        <w:rPr>
          <w:rStyle w:val="FontStyle77"/>
          <w:sz w:val="28"/>
          <w:szCs w:val="28"/>
        </w:rPr>
        <w:t>Рвет с еловых веток шишки,</w:t>
      </w:r>
    </w:p>
    <w:p w:rsidR="0036021D" w:rsidRPr="004F417E" w:rsidRDefault="0036021D" w:rsidP="0036021D">
      <w:pPr>
        <w:pStyle w:val="Style13"/>
        <w:widowControl/>
        <w:jc w:val="center"/>
        <w:rPr>
          <w:rStyle w:val="FontStyle77"/>
          <w:sz w:val="28"/>
          <w:szCs w:val="28"/>
        </w:rPr>
      </w:pPr>
      <w:r w:rsidRPr="004F417E">
        <w:rPr>
          <w:rStyle w:val="FontStyle77"/>
          <w:sz w:val="28"/>
          <w:szCs w:val="28"/>
        </w:rPr>
        <w:t xml:space="preserve">А потом на землю — </w:t>
      </w:r>
      <w:proofErr w:type="gramStart"/>
      <w:r w:rsidRPr="004F417E">
        <w:rPr>
          <w:rStyle w:val="FontStyle77"/>
          <w:sz w:val="28"/>
          <w:szCs w:val="28"/>
        </w:rPr>
        <w:t>прыг</w:t>
      </w:r>
      <w:proofErr w:type="gramEnd"/>
    </w:p>
    <w:p w:rsidR="0036021D" w:rsidRPr="004F417E" w:rsidRDefault="0036021D" w:rsidP="0036021D">
      <w:pPr>
        <w:pStyle w:val="Style13"/>
        <w:widowControl/>
        <w:jc w:val="center"/>
        <w:rPr>
          <w:rStyle w:val="FontStyle77"/>
          <w:sz w:val="28"/>
          <w:szCs w:val="28"/>
        </w:rPr>
      </w:pPr>
      <w:r w:rsidRPr="004F417E">
        <w:rPr>
          <w:rStyle w:val="FontStyle77"/>
          <w:sz w:val="28"/>
          <w:szCs w:val="28"/>
        </w:rPr>
        <w:t>И отыщет боровик.</w:t>
      </w:r>
    </w:p>
    <w:p w:rsidR="0036021D" w:rsidRPr="004F417E" w:rsidRDefault="0036021D" w:rsidP="0036021D">
      <w:pPr>
        <w:pStyle w:val="Style13"/>
        <w:widowControl/>
        <w:jc w:val="center"/>
        <w:rPr>
          <w:rStyle w:val="FontStyle77"/>
          <w:sz w:val="28"/>
          <w:szCs w:val="28"/>
        </w:rPr>
      </w:pPr>
      <w:r w:rsidRPr="004F417E">
        <w:rPr>
          <w:rStyle w:val="FontStyle77"/>
          <w:sz w:val="28"/>
          <w:szCs w:val="28"/>
        </w:rPr>
        <w:t>Гриб нанижет на сучок —</w:t>
      </w:r>
    </w:p>
    <w:p w:rsidR="0036021D" w:rsidRDefault="0036021D" w:rsidP="0036021D">
      <w:pPr>
        <w:jc w:val="center"/>
        <w:rPr>
          <w:rStyle w:val="FontStyle77"/>
          <w:sz w:val="28"/>
          <w:szCs w:val="28"/>
        </w:rPr>
      </w:pPr>
      <w:r w:rsidRPr="004F417E">
        <w:rPr>
          <w:rStyle w:val="FontStyle77"/>
          <w:sz w:val="28"/>
          <w:szCs w:val="28"/>
        </w:rPr>
        <w:t>Подсушись, боровичок!</w:t>
      </w:r>
    </w:p>
    <w:p w:rsidR="0036021D" w:rsidRPr="004F417E" w:rsidRDefault="00B46DB5" w:rsidP="0036021D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92B48F7" wp14:editId="4C9AEEF1">
            <wp:simplePos x="0" y="0"/>
            <wp:positionH relativeFrom="column">
              <wp:posOffset>1626870</wp:posOffset>
            </wp:positionH>
            <wp:positionV relativeFrom="paragraph">
              <wp:posOffset>46355</wp:posOffset>
            </wp:positionV>
            <wp:extent cx="2621280" cy="2422525"/>
            <wp:effectExtent l="0" t="0" r="762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4BC2" w:rsidRDefault="002A4BC2" w:rsidP="002A4BC2">
      <w:pPr>
        <w:ind w:firstLine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6021D" w:rsidRDefault="0036021D" w:rsidP="002A4BC2">
      <w:pPr>
        <w:ind w:firstLine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6021D" w:rsidRDefault="0036021D" w:rsidP="002A4BC2">
      <w:pPr>
        <w:ind w:firstLine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02149" w:rsidRDefault="00F02149" w:rsidP="00B46DB5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46DB5" w:rsidRDefault="00B46DB5" w:rsidP="00B46DB5">
      <w:pPr>
        <w:rPr>
          <w:sz w:val="28"/>
          <w:szCs w:val="28"/>
        </w:rPr>
      </w:pPr>
      <w:bookmarkStart w:id="0" w:name="_GoBack"/>
      <w:bookmarkEnd w:id="0"/>
    </w:p>
    <w:p w:rsidR="00F02149" w:rsidRPr="00F02149" w:rsidRDefault="00F02149" w:rsidP="00F021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2149">
        <w:rPr>
          <w:rFonts w:ascii="Times New Roman" w:hAnsi="Times New Roman" w:cs="Times New Roman"/>
          <w:sz w:val="28"/>
          <w:szCs w:val="28"/>
        </w:rPr>
        <w:lastRenderedPageBreak/>
        <w:t>Чтобы дом построить новый,</w:t>
      </w:r>
    </w:p>
    <w:p w:rsidR="00F02149" w:rsidRPr="00F02149" w:rsidRDefault="00F02149" w:rsidP="00F021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2149">
        <w:rPr>
          <w:rFonts w:ascii="Times New Roman" w:hAnsi="Times New Roman" w:cs="Times New Roman"/>
          <w:sz w:val="28"/>
          <w:szCs w:val="28"/>
        </w:rPr>
        <w:t>Запасают тес дубовый,</w:t>
      </w:r>
    </w:p>
    <w:p w:rsidR="00F02149" w:rsidRPr="00F02149" w:rsidRDefault="00F02149" w:rsidP="00F021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2149">
        <w:rPr>
          <w:rFonts w:ascii="Times New Roman" w:hAnsi="Times New Roman" w:cs="Times New Roman"/>
          <w:sz w:val="28"/>
          <w:szCs w:val="28"/>
        </w:rPr>
        <w:t>Кирпичи, железо, краску,</w:t>
      </w:r>
    </w:p>
    <w:p w:rsidR="00F02149" w:rsidRPr="00F02149" w:rsidRDefault="00F02149" w:rsidP="00F021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2149">
        <w:rPr>
          <w:rFonts w:ascii="Times New Roman" w:hAnsi="Times New Roman" w:cs="Times New Roman"/>
          <w:sz w:val="28"/>
          <w:szCs w:val="28"/>
        </w:rPr>
        <w:t>Гвозди, паклю и замазку.</w:t>
      </w:r>
    </w:p>
    <w:p w:rsidR="00F02149" w:rsidRPr="00F02149" w:rsidRDefault="00F02149" w:rsidP="00F021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2149">
        <w:rPr>
          <w:rFonts w:ascii="Times New Roman" w:hAnsi="Times New Roman" w:cs="Times New Roman"/>
          <w:sz w:val="28"/>
          <w:szCs w:val="28"/>
        </w:rPr>
        <w:t>А потом, потом, потом</w:t>
      </w:r>
    </w:p>
    <w:p w:rsidR="00F02149" w:rsidRPr="00F02149" w:rsidRDefault="00F02149" w:rsidP="00F021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2149">
        <w:rPr>
          <w:rFonts w:ascii="Times New Roman" w:hAnsi="Times New Roman" w:cs="Times New Roman"/>
          <w:sz w:val="28"/>
          <w:szCs w:val="28"/>
        </w:rPr>
        <w:t>Начинают строить дом.</w:t>
      </w:r>
    </w:p>
    <w:p w:rsidR="00F02149" w:rsidRPr="00F02149" w:rsidRDefault="00F02149" w:rsidP="00F02149">
      <w:pPr>
        <w:jc w:val="center"/>
        <w:rPr>
          <w:rFonts w:ascii="Times New Roman" w:hAnsi="Times New Roman" w:cs="Times New Roman"/>
          <w:sz w:val="28"/>
          <w:szCs w:val="28"/>
        </w:rPr>
      </w:pPr>
      <w:r w:rsidRPr="00F02149">
        <w:rPr>
          <w:rFonts w:ascii="Times New Roman" w:hAnsi="Times New Roman" w:cs="Times New Roman"/>
          <w:sz w:val="28"/>
          <w:szCs w:val="28"/>
        </w:rPr>
        <w:t>И. Демьянов</w:t>
      </w:r>
    </w:p>
    <w:p w:rsidR="00F02149" w:rsidRDefault="00F02149" w:rsidP="00F021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2149" w:rsidRDefault="00F02149" w:rsidP="00F021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2149" w:rsidRDefault="00F02149" w:rsidP="00F0214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BA4A577" wp14:editId="766CB38D">
            <wp:simplePos x="0" y="0"/>
            <wp:positionH relativeFrom="column">
              <wp:posOffset>1988820</wp:posOffset>
            </wp:positionH>
            <wp:positionV relativeFrom="paragraph">
              <wp:posOffset>-354965</wp:posOffset>
            </wp:positionV>
            <wp:extent cx="2372995" cy="3375025"/>
            <wp:effectExtent l="0" t="0" r="825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995" cy="337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149" w:rsidRDefault="00F02149" w:rsidP="00F021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2149" w:rsidRPr="00F02149" w:rsidRDefault="00F02149" w:rsidP="00F021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021D" w:rsidRDefault="0036021D" w:rsidP="002A4BC2">
      <w:pPr>
        <w:ind w:firstLine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02149" w:rsidRDefault="00F02149" w:rsidP="002A4BC2">
      <w:pPr>
        <w:ind w:firstLine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02149" w:rsidRDefault="00F02149" w:rsidP="002A4BC2">
      <w:pPr>
        <w:ind w:firstLine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02149" w:rsidRDefault="00F02149" w:rsidP="002A4BC2">
      <w:pPr>
        <w:ind w:firstLine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02149" w:rsidRDefault="00F02149" w:rsidP="002A4BC2">
      <w:pPr>
        <w:ind w:firstLine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02149" w:rsidRDefault="00F02149" w:rsidP="002A4BC2">
      <w:pPr>
        <w:ind w:firstLine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02149" w:rsidRPr="00BC0271" w:rsidRDefault="00F02149" w:rsidP="00F02149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F2B5E" w:rsidRPr="000573BC" w:rsidRDefault="000573BC" w:rsidP="000573BC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73BC">
        <w:rPr>
          <w:rFonts w:ascii="Times New Roman" w:hAnsi="Times New Roman" w:cs="Times New Roman"/>
          <w:b/>
          <w:sz w:val="28"/>
          <w:szCs w:val="28"/>
        </w:rPr>
        <w:t xml:space="preserve">Схема-рассказ. </w:t>
      </w:r>
      <w:r w:rsidRPr="000573BC">
        <w:rPr>
          <w:rFonts w:ascii="Times New Roman" w:hAnsi="Times New Roman" w:cs="Times New Roman"/>
          <w:sz w:val="28"/>
          <w:szCs w:val="28"/>
        </w:rPr>
        <w:t>Учитель читает рассказ, несложный по сюжету и повествовательного содержания, состоящий из 5-7 эпизодов. По ходу чтения выставляются простые схематичные изображения каждого эпизода рассказа. На основе этой схемы ребенок рассказывает</w:t>
      </w:r>
      <w:proofErr w:type="gramStart"/>
      <w:r w:rsidRPr="000573B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573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21D" w:rsidRDefault="000573BC" w:rsidP="000573BC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drawing>
          <wp:inline distT="0" distB="0" distL="0" distR="0" wp14:anchorId="386AE165" wp14:editId="7755A72C">
            <wp:extent cx="3482340" cy="2611755"/>
            <wp:effectExtent l="0" t="0" r="3810" b="0"/>
            <wp:docPr id="2" name="Рисунок 2" descr="C:\Users\Мария\Desktop\аттестация 2023 дефектолог\метод разработки\phpe4p2T4_Kartoteka-mnemotablic-po-skazkam_html_699896a5ed7cc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ия\Desktop\аттестация 2023 дефектолог\метод разработки\phpe4p2T4_Kartoteka-mnemotablic-po-skazkam_html_699896a5ed7cc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442" cy="261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73B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6021D" w:rsidRDefault="0036021D" w:rsidP="000573BC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6021D" w:rsidRDefault="0036021D" w:rsidP="000573BC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6021D" w:rsidRDefault="0036021D" w:rsidP="000573BC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6021D" w:rsidRDefault="0036021D" w:rsidP="000573BC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6021D" w:rsidRDefault="0036021D" w:rsidP="000573BC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6021D" w:rsidRDefault="0036021D" w:rsidP="000573BC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6021D" w:rsidRDefault="0036021D" w:rsidP="000573BC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573BC" w:rsidRDefault="000573BC" w:rsidP="000573BC">
      <w:pPr>
        <w:jc w:val="both"/>
      </w:pPr>
      <w:r>
        <w:rPr>
          <w:noProof/>
          <w:lang w:eastAsia="ru-RU"/>
        </w:rPr>
        <w:drawing>
          <wp:inline distT="0" distB="0" distL="0" distR="0">
            <wp:extent cx="3406140" cy="2413734"/>
            <wp:effectExtent l="0" t="0" r="3810" b="5715"/>
            <wp:docPr id="3" name="Рисунок 3" descr="C:\Users\Мария\Desktop\аттестация 2023 дефектолог\метод разработки\phprdQrZD_Nnemoshemy-skazki_html_91d42611160a7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ия\Desktop\аттестация 2023 дефектолог\метод разработки\phprdQrZD_Nnemoshemy-skazki_html_91d42611160a766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805" cy="241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149" w:rsidRDefault="00F02149" w:rsidP="000573BC">
      <w:pPr>
        <w:jc w:val="both"/>
      </w:pPr>
    </w:p>
    <w:p w:rsidR="00F02149" w:rsidRDefault="00F02149" w:rsidP="00F02149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</w:p>
    <w:p w:rsidR="00F02149" w:rsidRPr="00F02149" w:rsidRDefault="00F02149" w:rsidP="00F0214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02149">
        <w:rPr>
          <w:b/>
          <w:bCs/>
          <w:sz w:val="28"/>
          <w:szCs w:val="28"/>
        </w:rPr>
        <w:t>Литература:</w:t>
      </w:r>
    </w:p>
    <w:p w:rsidR="00F02149" w:rsidRPr="00F02149" w:rsidRDefault="00F02149" w:rsidP="00F02149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02149">
        <w:rPr>
          <w:sz w:val="28"/>
          <w:szCs w:val="28"/>
        </w:rPr>
        <w:t xml:space="preserve">1. Глухов В.П. Основы коррекционной </w:t>
      </w:r>
      <w:proofErr w:type="spellStart"/>
      <w:r w:rsidRPr="00F02149">
        <w:rPr>
          <w:sz w:val="28"/>
          <w:szCs w:val="28"/>
        </w:rPr>
        <w:t>педагогоки</w:t>
      </w:r>
      <w:proofErr w:type="spellEnd"/>
      <w:r w:rsidRPr="00F02149">
        <w:rPr>
          <w:sz w:val="28"/>
          <w:szCs w:val="28"/>
        </w:rPr>
        <w:t xml:space="preserve"> и специальной психологии: Учебно-методическое пособие для </w:t>
      </w:r>
      <w:proofErr w:type="spellStart"/>
      <w:r w:rsidRPr="00F02149">
        <w:rPr>
          <w:sz w:val="28"/>
          <w:szCs w:val="28"/>
        </w:rPr>
        <w:t>пед</w:t>
      </w:r>
      <w:proofErr w:type="spellEnd"/>
      <w:r w:rsidRPr="00F02149">
        <w:rPr>
          <w:sz w:val="28"/>
          <w:szCs w:val="28"/>
        </w:rPr>
        <w:t xml:space="preserve">. И </w:t>
      </w:r>
      <w:proofErr w:type="spellStart"/>
      <w:r w:rsidRPr="00F02149">
        <w:rPr>
          <w:sz w:val="28"/>
          <w:szCs w:val="28"/>
        </w:rPr>
        <w:t>гуманит</w:t>
      </w:r>
      <w:proofErr w:type="spellEnd"/>
      <w:r w:rsidRPr="00F02149">
        <w:rPr>
          <w:sz w:val="28"/>
          <w:szCs w:val="28"/>
        </w:rPr>
        <w:t>. Вузов. /, – М.: МГГУ им. М.А. Шолохова, 2013.</w:t>
      </w:r>
    </w:p>
    <w:p w:rsidR="00F02149" w:rsidRPr="00F02149" w:rsidRDefault="00F02149" w:rsidP="00F02149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149">
        <w:rPr>
          <w:rFonts w:ascii="Times New Roman" w:eastAsia="Times New Roman" w:hAnsi="Times New Roman" w:cs="Times New Roman"/>
          <w:sz w:val="28"/>
          <w:szCs w:val="28"/>
          <w:lang w:eastAsia="ru-RU"/>
        </w:rPr>
        <w:t>2.Гурьева Н.А. Год до школы. Развиваем память. Рабочая тетрадь упражнений по мнемотехники. – СПб</w:t>
      </w:r>
      <w:proofErr w:type="gramStart"/>
      <w:r w:rsidRPr="00F02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F0214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Светлячок, 2000.</w:t>
      </w:r>
    </w:p>
    <w:p w:rsidR="00F02149" w:rsidRPr="00F02149" w:rsidRDefault="00F02149" w:rsidP="00F021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021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3.Зиганов М., Козаренко В. Мнемотехника. Запоминание на основе визуального    мышления. М. Школа рационального чтения, 2000</w:t>
      </w:r>
    </w:p>
    <w:p w:rsidR="00F02149" w:rsidRPr="00F02149" w:rsidRDefault="00F02149" w:rsidP="00F02149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02149">
        <w:rPr>
          <w:sz w:val="28"/>
          <w:szCs w:val="28"/>
        </w:rPr>
        <w:t>4.Мальцевой К.К. Осиповой А.А «</w:t>
      </w:r>
      <w:proofErr w:type="gramStart"/>
      <w:r w:rsidRPr="00F02149">
        <w:rPr>
          <w:sz w:val="28"/>
          <w:szCs w:val="28"/>
        </w:rPr>
        <w:t>Общая</w:t>
      </w:r>
      <w:proofErr w:type="gramEnd"/>
      <w:r w:rsidRPr="00F02149">
        <w:rPr>
          <w:sz w:val="28"/>
          <w:szCs w:val="28"/>
        </w:rPr>
        <w:t xml:space="preserve"> </w:t>
      </w:r>
      <w:proofErr w:type="spellStart"/>
      <w:r w:rsidRPr="00F02149">
        <w:rPr>
          <w:sz w:val="28"/>
          <w:szCs w:val="28"/>
        </w:rPr>
        <w:t>психокоррекция</w:t>
      </w:r>
      <w:proofErr w:type="spellEnd"/>
      <w:r w:rsidRPr="00F02149">
        <w:rPr>
          <w:sz w:val="28"/>
          <w:szCs w:val="28"/>
        </w:rPr>
        <w:t>: Учебное пособие для студентов вузов. - М.: ТЦ «Сфера», 2011. </w:t>
      </w:r>
    </w:p>
    <w:p w:rsidR="00F02149" w:rsidRPr="00F02149" w:rsidRDefault="00F02149" w:rsidP="00F02149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02149">
        <w:rPr>
          <w:sz w:val="28"/>
          <w:szCs w:val="28"/>
        </w:rPr>
        <w:t xml:space="preserve">5. Дубровина И.В., Андреева А. Д., Данилова Е.Е., </w:t>
      </w:r>
      <w:proofErr w:type="spellStart"/>
      <w:r w:rsidRPr="00F02149">
        <w:rPr>
          <w:sz w:val="28"/>
          <w:szCs w:val="28"/>
        </w:rPr>
        <w:t>Вохмянина</w:t>
      </w:r>
      <w:proofErr w:type="spellEnd"/>
      <w:r w:rsidRPr="00F02149">
        <w:rPr>
          <w:sz w:val="28"/>
          <w:szCs w:val="28"/>
        </w:rPr>
        <w:t xml:space="preserve"> Т. В.; Под ред. </w:t>
      </w:r>
      <w:proofErr w:type="spellStart"/>
      <w:r w:rsidRPr="00F02149">
        <w:rPr>
          <w:sz w:val="28"/>
          <w:szCs w:val="28"/>
        </w:rPr>
        <w:t>И.В.Дубровиной</w:t>
      </w:r>
      <w:proofErr w:type="spellEnd"/>
      <w:r w:rsidRPr="00F02149">
        <w:rPr>
          <w:sz w:val="28"/>
          <w:szCs w:val="28"/>
        </w:rPr>
        <w:t xml:space="preserve">. </w:t>
      </w:r>
      <w:proofErr w:type="spellStart"/>
      <w:r w:rsidRPr="00F02149">
        <w:rPr>
          <w:sz w:val="28"/>
          <w:szCs w:val="28"/>
        </w:rPr>
        <w:t>Психокоррекционная</w:t>
      </w:r>
      <w:proofErr w:type="spellEnd"/>
      <w:r w:rsidRPr="00F02149">
        <w:rPr>
          <w:sz w:val="28"/>
          <w:szCs w:val="28"/>
        </w:rPr>
        <w:t xml:space="preserve"> и развивающая работа с детьми: Учеб</w:t>
      </w:r>
      <w:proofErr w:type="gramStart"/>
      <w:r w:rsidRPr="00F02149">
        <w:rPr>
          <w:sz w:val="28"/>
          <w:szCs w:val="28"/>
        </w:rPr>
        <w:t>.</w:t>
      </w:r>
      <w:proofErr w:type="gramEnd"/>
      <w:r w:rsidRPr="00F02149">
        <w:rPr>
          <w:sz w:val="28"/>
          <w:szCs w:val="28"/>
        </w:rPr>
        <w:t xml:space="preserve"> </w:t>
      </w:r>
      <w:proofErr w:type="gramStart"/>
      <w:r w:rsidRPr="00F02149">
        <w:rPr>
          <w:sz w:val="28"/>
          <w:szCs w:val="28"/>
        </w:rPr>
        <w:t>п</w:t>
      </w:r>
      <w:proofErr w:type="gramEnd"/>
      <w:r w:rsidRPr="00F02149">
        <w:rPr>
          <w:sz w:val="28"/>
          <w:szCs w:val="28"/>
        </w:rPr>
        <w:t xml:space="preserve">особие для студ. сред. </w:t>
      </w:r>
      <w:proofErr w:type="spellStart"/>
      <w:r w:rsidRPr="00F02149">
        <w:rPr>
          <w:sz w:val="28"/>
          <w:szCs w:val="28"/>
        </w:rPr>
        <w:t>пед</w:t>
      </w:r>
      <w:proofErr w:type="spellEnd"/>
      <w:r w:rsidRPr="00F02149">
        <w:rPr>
          <w:sz w:val="28"/>
          <w:szCs w:val="28"/>
        </w:rPr>
        <w:t>. учеб. заведений /,- М.: Издательский центр «Академия», 2011.</w:t>
      </w:r>
    </w:p>
    <w:p w:rsidR="00F02149" w:rsidRPr="00F02149" w:rsidRDefault="00F02149" w:rsidP="00F0214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sectPr w:rsidR="00F02149" w:rsidRPr="00F02149" w:rsidSect="0035665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27570"/>
    <w:multiLevelType w:val="hybridMultilevel"/>
    <w:tmpl w:val="1C925C48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4D660C36"/>
    <w:multiLevelType w:val="hybridMultilevel"/>
    <w:tmpl w:val="472CB752"/>
    <w:lvl w:ilvl="0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5"/>
        </w:tabs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5"/>
        </w:tabs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5"/>
        </w:tabs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</w:rPr>
    </w:lvl>
  </w:abstractNum>
  <w:abstractNum w:abstractNumId="2">
    <w:nsid w:val="5E5A6346"/>
    <w:multiLevelType w:val="hybridMultilevel"/>
    <w:tmpl w:val="7612EE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2B6D68"/>
    <w:multiLevelType w:val="hybridMultilevel"/>
    <w:tmpl w:val="0F8CB92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1AD5E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B0767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0817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AE29A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2CD84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323B6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D4308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2A47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04"/>
    <w:rsid w:val="000573BC"/>
    <w:rsid w:val="002A4BC2"/>
    <w:rsid w:val="00356657"/>
    <w:rsid w:val="0036021D"/>
    <w:rsid w:val="00B46DB5"/>
    <w:rsid w:val="00E10148"/>
    <w:rsid w:val="00E326F2"/>
    <w:rsid w:val="00EC5C04"/>
    <w:rsid w:val="00F02149"/>
    <w:rsid w:val="00FF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BC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4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4BC2"/>
    <w:rPr>
      <w:b/>
      <w:bCs/>
    </w:rPr>
  </w:style>
  <w:style w:type="paragraph" w:styleId="a5">
    <w:name w:val="List Paragraph"/>
    <w:basedOn w:val="a"/>
    <w:uiPriority w:val="34"/>
    <w:qFormat/>
    <w:rsid w:val="002A4BC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4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4BC2"/>
    <w:rPr>
      <w:rFonts w:ascii="Tahoma" w:hAnsi="Tahoma" w:cs="Tahoma"/>
      <w:sz w:val="16"/>
      <w:szCs w:val="16"/>
    </w:rPr>
  </w:style>
  <w:style w:type="paragraph" w:customStyle="1" w:styleId="Style13">
    <w:name w:val="Style13"/>
    <w:basedOn w:val="a"/>
    <w:rsid w:val="003602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77">
    <w:name w:val="Font Style77"/>
    <w:rsid w:val="0036021D"/>
    <w:rPr>
      <w:rFonts w:ascii="Times New Roman" w:hAnsi="Times New Roman" w:cs="Times New Roman" w:hint="default"/>
      <w:sz w:val="22"/>
      <w:szCs w:val="22"/>
    </w:rPr>
  </w:style>
  <w:style w:type="character" w:customStyle="1" w:styleId="FontStyle85">
    <w:name w:val="Font Style85"/>
    <w:rsid w:val="0036021D"/>
    <w:rPr>
      <w:rFonts w:ascii="Times New Roman" w:hAnsi="Times New Roman" w:cs="Times New Roman" w:hint="default"/>
      <w:b/>
      <w:bCs/>
      <w:i/>
      <w:iCs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BC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4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4BC2"/>
    <w:rPr>
      <w:b/>
      <w:bCs/>
    </w:rPr>
  </w:style>
  <w:style w:type="paragraph" w:styleId="a5">
    <w:name w:val="List Paragraph"/>
    <w:basedOn w:val="a"/>
    <w:uiPriority w:val="34"/>
    <w:qFormat/>
    <w:rsid w:val="002A4BC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4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4BC2"/>
    <w:rPr>
      <w:rFonts w:ascii="Tahoma" w:hAnsi="Tahoma" w:cs="Tahoma"/>
      <w:sz w:val="16"/>
      <w:szCs w:val="16"/>
    </w:rPr>
  </w:style>
  <w:style w:type="paragraph" w:customStyle="1" w:styleId="Style13">
    <w:name w:val="Style13"/>
    <w:basedOn w:val="a"/>
    <w:rsid w:val="003602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77">
    <w:name w:val="Font Style77"/>
    <w:rsid w:val="0036021D"/>
    <w:rPr>
      <w:rFonts w:ascii="Times New Roman" w:hAnsi="Times New Roman" w:cs="Times New Roman" w:hint="default"/>
      <w:sz w:val="22"/>
      <w:szCs w:val="22"/>
    </w:rPr>
  </w:style>
  <w:style w:type="character" w:customStyle="1" w:styleId="FontStyle85">
    <w:name w:val="Font Style85"/>
    <w:rsid w:val="0036021D"/>
    <w:rPr>
      <w:rFonts w:ascii="Times New Roman" w:hAnsi="Times New Roman" w:cs="Times New Roman" w:hint="default"/>
      <w:b/>
      <w:bCs/>
      <w:i/>
      <w:i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1355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5</cp:revision>
  <dcterms:created xsi:type="dcterms:W3CDTF">2023-11-10T14:19:00Z</dcterms:created>
  <dcterms:modified xsi:type="dcterms:W3CDTF">2023-11-10T15:43:00Z</dcterms:modified>
</cp:coreProperties>
</file>