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228" w:rsidRDefault="00DF4228" w:rsidP="00DF4228">
      <w:pPr>
        <w:shd w:val="clear" w:color="auto" w:fill="FFFFFF"/>
        <w:spacing w:after="0" w:line="240" w:lineRule="auto"/>
        <w:jc w:val="center"/>
        <w:rPr>
          <w:rFonts w:ascii="Times New Roman" w:eastAsia="Times New Roman" w:hAnsi="Times New Roman"/>
          <w:b/>
          <w:bCs/>
          <w:i/>
          <w:iCs/>
          <w:color w:val="000000"/>
          <w:sz w:val="28"/>
          <w:szCs w:val="28"/>
          <w:lang w:eastAsia="ru-RU"/>
        </w:rPr>
      </w:pPr>
      <w:r>
        <w:rPr>
          <w:rFonts w:ascii="Times New Roman" w:eastAsia="Times New Roman" w:hAnsi="Times New Roman"/>
          <w:b/>
          <w:bCs/>
          <w:i/>
          <w:iCs/>
          <w:color w:val="000000"/>
          <w:sz w:val="28"/>
          <w:szCs w:val="28"/>
          <w:lang w:eastAsia="ru-RU"/>
        </w:rPr>
        <w:t>«ИЗ ОПЫТА РАБОТЫ ПО ВНЕДРЕНИЮ ПРОЕКТНО-ИССЛЕДОВАТЕЛЬСКОЙ ДЕЯТЕЛЬНОСТИ В ПРЕПОДАВАНИИ ИСТОРИИ И ОБЩЕСТВОЗНАНИЯ В СИСТЕМЕ СПО».</w:t>
      </w:r>
    </w:p>
    <w:p w:rsidR="00DF4228" w:rsidRDefault="00DF4228" w:rsidP="00DF4228">
      <w:pPr>
        <w:shd w:val="clear" w:color="auto" w:fill="FFFFFF"/>
        <w:spacing w:after="0" w:line="240" w:lineRule="auto"/>
        <w:jc w:val="center"/>
        <w:rPr>
          <w:rFonts w:ascii="Times New Roman" w:eastAsia="Times New Roman" w:hAnsi="Times New Roman"/>
          <w:b/>
          <w:bCs/>
          <w:i/>
          <w:iCs/>
          <w:color w:val="000000"/>
          <w:sz w:val="28"/>
          <w:szCs w:val="28"/>
          <w:lang w:eastAsia="ru-RU"/>
        </w:rPr>
      </w:pPr>
    </w:p>
    <w:p w:rsidR="00DF4228" w:rsidRDefault="00DF4228" w:rsidP="00DF4228">
      <w:pPr>
        <w:shd w:val="clear" w:color="auto" w:fill="FFFFFF"/>
        <w:spacing w:after="0" w:line="240" w:lineRule="auto"/>
        <w:jc w:val="center"/>
        <w:rPr>
          <w:rFonts w:ascii="Times New Roman" w:eastAsia="Times New Roman" w:hAnsi="Times New Roman"/>
          <w:iCs/>
          <w:color w:val="000000"/>
          <w:sz w:val="28"/>
          <w:szCs w:val="28"/>
          <w:lang w:eastAsia="ru-RU"/>
        </w:rPr>
      </w:pPr>
      <w:r>
        <w:rPr>
          <w:rFonts w:ascii="Times New Roman" w:eastAsia="Times New Roman" w:hAnsi="Times New Roman"/>
          <w:iCs/>
          <w:color w:val="000000"/>
          <w:sz w:val="28"/>
          <w:szCs w:val="28"/>
          <w:lang w:eastAsia="ru-RU"/>
        </w:rPr>
        <w:t>Панченкова Ирина Ивановна</w:t>
      </w:r>
    </w:p>
    <w:p w:rsidR="00DF4228" w:rsidRDefault="00DF4228" w:rsidP="00DF4228">
      <w:pPr>
        <w:spacing w:after="0" w:line="240" w:lineRule="auto"/>
        <w:ind w:firstLine="567"/>
        <w:jc w:val="center"/>
        <w:rPr>
          <w:rFonts w:ascii="Times New Roman" w:eastAsia="Times New Roman" w:hAnsi="Times New Roman"/>
          <w:bCs/>
          <w:sz w:val="28"/>
          <w:szCs w:val="28"/>
          <w:shd w:val="clear" w:color="auto" w:fill="FFFFFF"/>
          <w:lang w:eastAsia="ru-RU"/>
        </w:rPr>
      </w:pPr>
      <w:r>
        <w:rPr>
          <w:rFonts w:ascii="Times New Roman" w:eastAsia="Times New Roman" w:hAnsi="Times New Roman"/>
          <w:bCs/>
          <w:sz w:val="28"/>
          <w:szCs w:val="28"/>
          <w:shd w:val="clear" w:color="auto" w:fill="FFFFFF"/>
          <w:lang w:eastAsia="ru-RU"/>
        </w:rPr>
        <w:t>ОГАПОУ «Белгородский строительный колледж»</w:t>
      </w:r>
    </w:p>
    <w:p w:rsidR="00DF4228" w:rsidRDefault="00DF4228" w:rsidP="00DF4228">
      <w:pPr>
        <w:spacing w:after="0" w:line="240" w:lineRule="auto"/>
        <w:ind w:firstLine="567"/>
        <w:jc w:val="center"/>
        <w:rPr>
          <w:rFonts w:ascii="Times New Roman" w:eastAsia="Times New Roman" w:hAnsi="Times New Roman"/>
          <w:bCs/>
          <w:sz w:val="28"/>
          <w:szCs w:val="28"/>
          <w:shd w:val="clear" w:color="auto" w:fill="FFFFFF"/>
          <w:lang w:eastAsia="ru-RU"/>
        </w:rPr>
      </w:pPr>
      <w:r>
        <w:rPr>
          <w:rFonts w:ascii="Times New Roman" w:eastAsia="Times New Roman" w:hAnsi="Times New Roman"/>
          <w:bCs/>
          <w:sz w:val="28"/>
          <w:szCs w:val="28"/>
          <w:shd w:val="clear" w:color="auto" w:fill="FFFFFF"/>
          <w:lang w:eastAsia="ru-RU"/>
        </w:rPr>
        <w:t>преподаватель, Почетный работник НПО</w:t>
      </w:r>
      <w:r>
        <w:rPr>
          <w:rFonts w:ascii="Times New Roman" w:eastAsia="Times New Roman" w:hAnsi="Times New Roman"/>
          <w:bCs/>
          <w:sz w:val="28"/>
          <w:szCs w:val="28"/>
          <w:shd w:val="clear" w:color="auto" w:fill="FFFFFF"/>
          <w:lang w:eastAsia="ru-RU"/>
        </w:rPr>
        <w:t xml:space="preserve">, </w:t>
      </w:r>
    </w:p>
    <w:p w:rsidR="00DF4228" w:rsidRDefault="00DF4228" w:rsidP="00DF4228">
      <w:pPr>
        <w:spacing w:after="0" w:line="240" w:lineRule="auto"/>
        <w:ind w:firstLine="567"/>
        <w:jc w:val="center"/>
        <w:rPr>
          <w:rFonts w:ascii="Times New Roman" w:eastAsia="Times New Roman" w:hAnsi="Times New Roman"/>
          <w:bCs/>
          <w:sz w:val="28"/>
          <w:szCs w:val="28"/>
          <w:shd w:val="clear" w:color="auto" w:fill="FFFFFF"/>
          <w:lang w:eastAsia="ru-RU"/>
        </w:rPr>
      </w:pPr>
      <w:proofErr w:type="spellStart"/>
      <w:r>
        <w:rPr>
          <w:rFonts w:ascii="Times New Roman" w:eastAsia="Times New Roman" w:hAnsi="Times New Roman"/>
          <w:bCs/>
          <w:sz w:val="28"/>
          <w:szCs w:val="28"/>
          <w:shd w:val="clear" w:color="auto" w:fill="FFFFFF"/>
          <w:lang w:eastAsia="ru-RU"/>
        </w:rPr>
        <w:t>Панченков</w:t>
      </w:r>
      <w:proofErr w:type="spellEnd"/>
      <w:r>
        <w:rPr>
          <w:rFonts w:ascii="Times New Roman" w:eastAsia="Times New Roman" w:hAnsi="Times New Roman"/>
          <w:bCs/>
          <w:sz w:val="28"/>
          <w:szCs w:val="28"/>
          <w:shd w:val="clear" w:color="auto" w:fill="FFFFFF"/>
          <w:lang w:eastAsia="ru-RU"/>
        </w:rPr>
        <w:t xml:space="preserve"> Виктор Александрович</w:t>
      </w:r>
    </w:p>
    <w:p w:rsidR="00DF4228" w:rsidRDefault="00DF4228" w:rsidP="00DF4228">
      <w:pPr>
        <w:spacing w:after="0" w:line="240" w:lineRule="auto"/>
        <w:ind w:firstLine="567"/>
        <w:jc w:val="center"/>
        <w:rPr>
          <w:rFonts w:ascii="Times New Roman" w:eastAsia="Times New Roman" w:hAnsi="Times New Roman"/>
          <w:bCs/>
          <w:sz w:val="28"/>
          <w:szCs w:val="28"/>
          <w:shd w:val="clear" w:color="auto" w:fill="FFFFFF"/>
          <w:lang w:eastAsia="ru-RU"/>
        </w:rPr>
      </w:pPr>
      <w:r>
        <w:rPr>
          <w:rFonts w:ascii="Times New Roman" w:eastAsia="Times New Roman" w:hAnsi="Times New Roman"/>
          <w:bCs/>
          <w:sz w:val="28"/>
          <w:szCs w:val="28"/>
          <w:shd w:val="clear" w:color="auto" w:fill="FFFFFF"/>
          <w:lang w:eastAsia="ru-RU"/>
        </w:rPr>
        <w:t>ОГАПОУ «Белгородский</w:t>
      </w:r>
      <w:r>
        <w:rPr>
          <w:rFonts w:ascii="Times New Roman" w:eastAsia="Times New Roman" w:hAnsi="Times New Roman"/>
          <w:bCs/>
          <w:sz w:val="28"/>
          <w:szCs w:val="28"/>
          <w:shd w:val="clear" w:color="auto" w:fill="FFFFFF"/>
          <w:lang w:eastAsia="ru-RU"/>
        </w:rPr>
        <w:t xml:space="preserve"> техникум общественного питания»</w:t>
      </w:r>
    </w:p>
    <w:p w:rsidR="00DF4228" w:rsidRDefault="00DF4228" w:rsidP="00DF4228">
      <w:pPr>
        <w:spacing w:after="0" w:line="240" w:lineRule="auto"/>
        <w:ind w:firstLine="567"/>
        <w:jc w:val="center"/>
        <w:rPr>
          <w:rFonts w:ascii="Times New Roman" w:eastAsia="Times New Roman" w:hAnsi="Times New Roman"/>
          <w:bCs/>
          <w:sz w:val="28"/>
          <w:szCs w:val="28"/>
          <w:shd w:val="clear" w:color="auto" w:fill="FFFFFF"/>
          <w:lang w:eastAsia="ru-RU"/>
        </w:rPr>
      </w:pPr>
      <w:r>
        <w:rPr>
          <w:rFonts w:ascii="Times New Roman" w:eastAsia="Times New Roman" w:hAnsi="Times New Roman"/>
          <w:bCs/>
          <w:sz w:val="28"/>
          <w:szCs w:val="28"/>
          <w:shd w:val="clear" w:color="auto" w:fill="FFFFFF"/>
          <w:lang w:eastAsia="ru-RU"/>
        </w:rPr>
        <w:t>Почетный работник НПО</w:t>
      </w:r>
      <w:bookmarkStart w:id="0" w:name="_GoBack"/>
      <w:bookmarkEnd w:id="0"/>
    </w:p>
    <w:p w:rsidR="00DF4228" w:rsidRDefault="00DF4228" w:rsidP="00DF4228">
      <w:pPr>
        <w:spacing w:after="0" w:line="240" w:lineRule="auto"/>
        <w:ind w:firstLine="567"/>
        <w:jc w:val="center"/>
        <w:rPr>
          <w:rFonts w:ascii="Times New Roman" w:eastAsia="Times New Roman" w:hAnsi="Times New Roman"/>
          <w:bCs/>
          <w:sz w:val="28"/>
          <w:szCs w:val="28"/>
          <w:shd w:val="clear" w:color="auto" w:fill="FFFFFF"/>
          <w:lang w:eastAsia="ru-RU"/>
        </w:rPr>
      </w:pPr>
    </w:p>
    <w:p w:rsidR="00DF4228" w:rsidRDefault="00DF4228" w:rsidP="00DF4228">
      <w:pPr>
        <w:spacing w:after="0" w:line="240" w:lineRule="auto"/>
        <w:ind w:firstLine="567"/>
        <w:jc w:val="both"/>
        <w:rPr>
          <w:rFonts w:ascii="Times New Roman" w:eastAsia="Times New Roman" w:hAnsi="Times New Roman"/>
          <w:bCs/>
          <w:sz w:val="28"/>
          <w:szCs w:val="28"/>
          <w:shd w:val="clear" w:color="auto" w:fill="FFFFFF"/>
          <w:lang w:eastAsia="ru-RU"/>
        </w:rPr>
      </w:pPr>
      <w:r>
        <w:rPr>
          <w:rFonts w:ascii="Times New Roman" w:eastAsia="Times New Roman" w:hAnsi="Times New Roman"/>
          <w:bCs/>
          <w:sz w:val="28"/>
          <w:szCs w:val="28"/>
          <w:shd w:val="clear" w:color="auto" w:fill="FFFFFF"/>
          <w:lang w:eastAsia="ru-RU"/>
        </w:rPr>
        <w:t>Метод проектов, тесно связан с использованием новых информационных технологий, что предоставляет  преподавателю широкие возможности для совершенствования форм и методов своей работы, выводя ее на качественно новый уровень. Это и электронная почта, поисковые системы, электронные конференции, викторины, олимпиады. Уроки, на которых применяется проектная деятельность с использованием информационных технологий, помогают студентам понять роль знаний, эмоционально ощутить разнообразие форм работы с информацией, а главное – развивать умения активной познавательной деятельности. В процессе этой деятельности студенты преодолевают барьер незнания, неумения.</w:t>
      </w:r>
    </w:p>
    <w:p w:rsidR="00DF4228" w:rsidRDefault="00DF4228" w:rsidP="00DF4228">
      <w:pPr>
        <w:spacing w:after="0" w:line="240" w:lineRule="auto"/>
        <w:ind w:firstLine="567"/>
        <w:jc w:val="both"/>
        <w:rPr>
          <w:rFonts w:ascii="Times New Roman" w:eastAsia="Times New Roman" w:hAnsi="Times New Roman"/>
          <w:bCs/>
          <w:sz w:val="28"/>
          <w:szCs w:val="28"/>
          <w:shd w:val="clear" w:color="auto" w:fill="FFFFFF"/>
          <w:lang w:eastAsia="ru-RU"/>
        </w:rPr>
      </w:pPr>
      <w:r>
        <w:rPr>
          <w:rFonts w:ascii="Times New Roman" w:eastAsia="Times New Roman" w:hAnsi="Times New Roman"/>
          <w:bCs/>
          <w:sz w:val="28"/>
          <w:szCs w:val="28"/>
          <w:shd w:val="clear" w:color="auto" w:fill="FFFFFF"/>
          <w:lang w:eastAsia="ru-RU"/>
        </w:rPr>
        <w:t xml:space="preserve">Конечно, в процессе проектного обучения есть и свои сложности. В ходе проектирования самым сложным для преподавателя является выполнение роли независимого консультанта, удерживающегося от подсказки даже в случае, если студент «идут не туда». Самостоятельно </w:t>
      </w:r>
      <w:proofErr w:type="gramStart"/>
      <w:r>
        <w:rPr>
          <w:rFonts w:ascii="Times New Roman" w:eastAsia="Times New Roman" w:hAnsi="Times New Roman"/>
          <w:bCs/>
          <w:sz w:val="28"/>
          <w:szCs w:val="28"/>
          <w:shd w:val="clear" w:color="auto" w:fill="FFFFFF"/>
          <w:lang w:eastAsia="ru-RU"/>
        </w:rPr>
        <w:t>обучающиеся</w:t>
      </w:r>
      <w:proofErr w:type="gramEnd"/>
      <w:r>
        <w:rPr>
          <w:rFonts w:ascii="Times New Roman" w:eastAsia="Times New Roman" w:hAnsi="Times New Roman"/>
          <w:bCs/>
          <w:sz w:val="28"/>
          <w:szCs w:val="28"/>
          <w:shd w:val="clear" w:color="auto" w:fill="FFFFFF"/>
          <w:lang w:eastAsia="ru-RU"/>
        </w:rPr>
        <w:t xml:space="preserve"> не могут овладеть проективной методикой. Педагог как инициатор, организатор и равный участник проекта играет важную роль на всех этапах деятельности. Он анализирует ситуацию, выдвигает идеи, консультирует. Самое главное для преподавателя, способствовать самостоятельной работе студентов, удерживаясь от прямых подсказок. </w:t>
      </w:r>
      <w:proofErr w:type="gramStart"/>
      <w:r>
        <w:rPr>
          <w:rFonts w:ascii="Times New Roman" w:eastAsia="Times New Roman" w:hAnsi="Times New Roman"/>
          <w:bCs/>
          <w:sz w:val="28"/>
          <w:szCs w:val="28"/>
          <w:shd w:val="clear" w:color="auto" w:fill="FFFFFF"/>
          <w:lang w:eastAsia="ru-RU"/>
        </w:rPr>
        <w:t xml:space="preserve">Для студента же трудностями могут быть: а) постановка ведущих и текущих (промежуточных) целей и задач; б) поиск пути их решения, в) осуществлении оптимального выбора при наличии альтернатив; в) аргументация выбора; г) сравнение полученного результата с требуемым; д) корректировка (при необходимости) результата; е) объективная оценка самой деятельности и другие позиции.[1.27] </w:t>
      </w:r>
      <w:proofErr w:type="gramEnd"/>
    </w:p>
    <w:p w:rsidR="00DF4228" w:rsidRDefault="00DF4228" w:rsidP="00DF4228">
      <w:pPr>
        <w:spacing w:after="0" w:line="240" w:lineRule="auto"/>
        <w:ind w:firstLine="567"/>
        <w:jc w:val="both"/>
        <w:rPr>
          <w:rFonts w:ascii="Times New Roman" w:eastAsia="Times New Roman" w:hAnsi="Times New Roman"/>
          <w:bCs/>
          <w:sz w:val="28"/>
          <w:szCs w:val="28"/>
          <w:shd w:val="clear" w:color="auto" w:fill="FFFFFF"/>
          <w:lang w:eastAsia="ru-RU"/>
        </w:rPr>
      </w:pPr>
      <w:r>
        <w:rPr>
          <w:rFonts w:ascii="Times New Roman" w:eastAsia="Times New Roman" w:hAnsi="Times New Roman"/>
          <w:iCs/>
          <w:sz w:val="28"/>
          <w:szCs w:val="28"/>
          <w:shd w:val="clear" w:color="auto" w:fill="FFFFFF"/>
          <w:lang w:eastAsia="ru-RU"/>
        </w:rPr>
        <w:t>Таким образом, на каждом этапе студентам необходима поддержка, регулярное консультирование, помощь в систематизации и обобщении материала и при проведении анализа проделанной работы.</w:t>
      </w:r>
    </w:p>
    <w:p w:rsidR="00DF4228" w:rsidRDefault="00DF4228" w:rsidP="00DF4228">
      <w:pPr>
        <w:spacing w:after="0" w:line="240" w:lineRule="auto"/>
        <w:ind w:firstLine="567"/>
        <w:jc w:val="both"/>
        <w:rPr>
          <w:rFonts w:ascii="Times New Roman" w:hAnsi="Times New Roman"/>
          <w:color w:val="000000"/>
          <w:sz w:val="28"/>
          <w:szCs w:val="28"/>
        </w:rPr>
      </w:pPr>
      <w:r>
        <w:rPr>
          <w:rFonts w:ascii="Times New Roman" w:hAnsi="Times New Roman"/>
          <w:bCs/>
          <w:iCs/>
          <w:sz w:val="28"/>
          <w:szCs w:val="28"/>
          <w:shd w:val="clear" w:color="auto" w:fill="FFFFFF"/>
        </w:rPr>
        <w:t>В своей работе я применяю различные виды проектной деятельности.</w:t>
      </w:r>
      <w:r>
        <w:rPr>
          <w:rFonts w:ascii="Times New Roman" w:hAnsi="Times New Roman"/>
          <w:color w:val="000000"/>
          <w:sz w:val="28"/>
          <w:szCs w:val="28"/>
        </w:rPr>
        <w:t xml:space="preserve"> Темы проектно-исследовательских работ выбираются из любой</w:t>
      </w:r>
      <w:r>
        <w:rPr>
          <w:rFonts w:ascii="Times New Roman" w:hAnsi="Times New Roman"/>
          <w:color w:val="000000"/>
          <w:sz w:val="28"/>
          <w:szCs w:val="28"/>
        </w:rPr>
        <w:br/>
        <w:t xml:space="preserve">содержательной области (предметной, </w:t>
      </w:r>
      <w:proofErr w:type="spellStart"/>
      <w:r>
        <w:rPr>
          <w:rFonts w:ascii="Times New Roman" w:hAnsi="Times New Roman"/>
          <w:color w:val="000000"/>
          <w:sz w:val="28"/>
          <w:szCs w:val="28"/>
        </w:rPr>
        <w:t>межпредметной</w:t>
      </w:r>
      <w:proofErr w:type="spellEnd"/>
      <w:r>
        <w:rPr>
          <w:rFonts w:ascii="Times New Roman" w:hAnsi="Times New Roman"/>
          <w:color w:val="000000"/>
          <w:sz w:val="28"/>
          <w:szCs w:val="28"/>
        </w:rPr>
        <w:t>), самое главное, чтобы она затронула интерес ребят. Получаемый результат должен быть социально и практически значимым. Презентацию результатов проектирования или исследования мы</w:t>
      </w:r>
      <w:r>
        <w:rPr>
          <w:rFonts w:ascii="Times New Roman" w:hAnsi="Times New Roman"/>
          <w:color w:val="000000"/>
          <w:sz w:val="28"/>
          <w:szCs w:val="28"/>
        </w:rPr>
        <w:br/>
      </w:r>
      <w:r>
        <w:rPr>
          <w:rFonts w:ascii="Times New Roman" w:hAnsi="Times New Roman"/>
          <w:color w:val="000000"/>
          <w:sz w:val="28"/>
          <w:szCs w:val="28"/>
        </w:rPr>
        <w:lastRenderedPageBreak/>
        <w:t xml:space="preserve">проводим на заседаниях научного общества студентов </w:t>
      </w:r>
      <w:proofErr w:type="spellStart"/>
      <w:r>
        <w:rPr>
          <w:rFonts w:ascii="Times New Roman" w:hAnsi="Times New Roman"/>
          <w:color w:val="000000"/>
          <w:sz w:val="28"/>
          <w:szCs w:val="28"/>
        </w:rPr>
        <w:t>внутриколледжной</w:t>
      </w:r>
      <w:proofErr w:type="spellEnd"/>
      <w:r>
        <w:rPr>
          <w:rFonts w:ascii="Times New Roman" w:hAnsi="Times New Roman"/>
          <w:color w:val="000000"/>
          <w:sz w:val="28"/>
          <w:szCs w:val="28"/>
        </w:rPr>
        <w:br/>
        <w:t>конференции.</w:t>
      </w:r>
    </w:p>
    <w:p w:rsidR="00DF4228" w:rsidRDefault="00DF4228" w:rsidP="00DF4228">
      <w:pPr>
        <w:spacing w:after="0"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Работа над исследовательским проектом проходит по следующей схеме:</w:t>
      </w:r>
    </w:p>
    <w:p w:rsidR="00DF4228" w:rsidRDefault="00DF4228" w:rsidP="00DF4228">
      <w:pPr>
        <w:tabs>
          <w:tab w:val="left" w:pos="851"/>
        </w:tabs>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1. Выбор темы проекта, числа участников и определение его типа.</w:t>
      </w:r>
      <w:r>
        <w:rPr>
          <w:rFonts w:ascii="Times New Roman" w:hAnsi="Times New Roman"/>
          <w:color w:val="000000"/>
          <w:sz w:val="28"/>
          <w:szCs w:val="28"/>
        </w:rPr>
        <w:br/>
        <w:t>2. Обоснование проблемы, исследуемой в рамках предполагаемой</w:t>
      </w:r>
      <w:r>
        <w:rPr>
          <w:rFonts w:ascii="Times New Roman" w:hAnsi="Times New Roman"/>
          <w:color w:val="000000"/>
          <w:sz w:val="28"/>
          <w:szCs w:val="28"/>
        </w:rPr>
        <w:br/>
        <w:t>тематики.</w:t>
      </w:r>
    </w:p>
    <w:p w:rsidR="00DF4228" w:rsidRDefault="00DF4228" w:rsidP="00DF4228">
      <w:pPr>
        <w:tabs>
          <w:tab w:val="left" w:pos="709"/>
          <w:tab w:val="left" w:pos="851"/>
          <w:tab w:val="left" w:pos="993"/>
        </w:tabs>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3. Распределение задач по группам, поиск информации.</w:t>
      </w:r>
      <w:r>
        <w:rPr>
          <w:rFonts w:ascii="Times New Roman" w:hAnsi="Times New Roman"/>
          <w:color w:val="000000"/>
          <w:sz w:val="28"/>
          <w:szCs w:val="28"/>
        </w:rPr>
        <w:br/>
        <w:t>4. Составление технологической карты с представлением логической</w:t>
      </w:r>
      <w:r>
        <w:rPr>
          <w:rFonts w:ascii="Times New Roman" w:hAnsi="Times New Roman"/>
          <w:color w:val="000000"/>
          <w:sz w:val="28"/>
          <w:szCs w:val="28"/>
        </w:rPr>
        <w:br/>
        <w:t>последовательности хода работы.</w:t>
      </w:r>
    </w:p>
    <w:p w:rsidR="00DF4228" w:rsidRDefault="00DF4228" w:rsidP="00DF4228">
      <w:pPr>
        <w:tabs>
          <w:tab w:val="left" w:pos="851"/>
        </w:tabs>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5. Самостоятельная работа участников проекта по своим творческим</w:t>
      </w:r>
      <w:r>
        <w:rPr>
          <w:rFonts w:ascii="Times New Roman" w:hAnsi="Times New Roman"/>
          <w:color w:val="000000"/>
          <w:sz w:val="28"/>
          <w:szCs w:val="28"/>
        </w:rPr>
        <w:br/>
        <w:t>заданиям.</w:t>
      </w:r>
      <w:r>
        <w:rPr>
          <w:rFonts w:ascii="Times New Roman" w:hAnsi="Times New Roman"/>
          <w:color w:val="000000"/>
          <w:sz w:val="28"/>
          <w:szCs w:val="28"/>
        </w:rPr>
        <w:br/>
        <w:t>6.Промежуточное обсуждение полученных данных.</w:t>
      </w:r>
      <w:r>
        <w:rPr>
          <w:rFonts w:ascii="Times New Roman" w:hAnsi="Times New Roman"/>
          <w:color w:val="000000"/>
          <w:sz w:val="28"/>
          <w:szCs w:val="28"/>
        </w:rPr>
        <w:br/>
        <w:t>7. Презентация проектов.</w:t>
      </w:r>
    </w:p>
    <w:p w:rsidR="00DF4228" w:rsidRDefault="00DF4228" w:rsidP="00DF4228">
      <w:pPr>
        <w:tabs>
          <w:tab w:val="left" w:pos="851"/>
        </w:tabs>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 xml:space="preserve">8. Коллективное обсуждение. Выводы. </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В рамках самостоятельной работы по истории мы проводим</w:t>
      </w:r>
      <w:r>
        <w:rPr>
          <w:rFonts w:ascii="Times New Roman" w:hAnsi="Times New Roman"/>
          <w:color w:val="000000"/>
          <w:sz w:val="28"/>
          <w:szCs w:val="28"/>
        </w:rPr>
        <w:br/>
        <w:t>долгосрочный проект «</w:t>
      </w:r>
      <w:proofErr w:type="gramStart"/>
      <w:r>
        <w:rPr>
          <w:rFonts w:ascii="Times New Roman" w:hAnsi="Times New Roman"/>
          <w:color w:val="000000"/>
          <w:sz w:val="28"/>
          <w:szCs w:val="28"/>
        </w:rPr>
        <w:t>Люди</w:t>
      </w:r>
      <w:proofErr w:type="gramEnd"/>
      <w:r>
        <w:rPr>
          <w:rFonts w:ascii="Times New Roman" w:hAnsi="Times New Roman"/>
          <w:color w:val="000000"/>
          <w:sz w:val="28"/>
          <w:szCs w:val="28"/>
        </w:rPr>
        <w:t xml:space="preserve"> и события Земли Белгородской от начала и до сегодняшних дней». Каждая группа выбирает свое направление работы: «Духовные истоки Белогорья», «Наши знаменитые земляки», «Традиции и народное творчество Белгородчины», «Начало начал» и т.д.</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 xml:space="preserve">Одни из исследовательских проектов был  «Нет на свете семьи такой, где б ни памятен был свой герой!» </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Цель проекта: восстановить все факты из жизни родных – участников Великой</w:t>
      </w:r>
      <w:r>
        <w:rPr>
          <w:rFonts w:ascii="Times New Roman" w:hAnsi="Times New Roman"/>
          <w:color w:val="000000"/>
          <w:sz w:val="28"/>
          <w:szCs w:val="28"/>
        </w:rPr>
        <w:br/>
        <w:t xml:space="preserve">Отечественной войны. </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При работе над проектом студенты применяли методы исследования:</w:t>
      </w:r>
    </w:p>
    <w:p w:rsidR="00DF4228" w:rsidRDefault="00DF4228" w:rsidP="00DF4228">
      <w:pPr>
        <w:tabs>
          <w:tab w:val="left" w:pos="851"/>
        </w:tabs>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1) интервьюирование;</w:t>
      </w:r>
    </w:p>
    <w:p w:rsidR="00DF4228" w:rsidRDefault="00DF4228" w:rsidP="00DF4228">
      <w:pPr>
        <w:tabs>
          <w:tab w:val="left" w:pos="851"/>
        </w:tabs>
        <w:spacing w:after="0" w:line="240" w:lineRule="auto"/>
        <w:jc w:val="both"/>
        <w:rPr>
          <w:rFonts w:ascii="Times New Roman" w:hAnsi="Times New Roman"/>
          <w:color w:val="000000"/>
          <w:sz w:val="28"/>
          <w:szCs w:val="28"/>
        </w:rPr>
      </w:pPr>
      <w:r>
        <w:rPr>
          <w:rFonts w:ascii="Times New Roman" w:hAnsi="Times New Roman"/>
          <w:color w:val="000000"/>
          <w:sz w:val="28"/>
          <w:szCs w:val="28"/>
        </w:rPr>
        <w:t>2) изучение документов домашнего архива;</w:t>
      </w:r>
    </w:p>
    <w:p w:rsidR="00DF4228" w:rsidRDefault="00DF4228" w:rsidP="00DF4228">
      <w:pPr>
        <w:tabs>
          <w:tab w:val="left" w:pos="851"/>
        </w:tabs>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3) изучение официальных данных ЦА МО (центральный архив министерства обороны).</w:t>
      </w:r>
    </w:p>
    <w:p w:rsidR="00DF4228" w:rsidRDefault="00DF4228" w:rsidP="00DF4228">
      <w:pPr>
        <w:tabs>
          <w:tab w:val="left" w:pos="851"/>
        </w:tabs>
        <w:spacing w:after="0" w:line="240" w:lineRule="auto"/>
        <w:ind w:firstLine="567"/>
        <w:jc w:val="both"/>
        <w:rPr>
          <w:rFonts w:ascii="Times New Roman" w:hAnsi="Times New Roman"/>
          <w:color w:val="C00000"/>
          <w:sz w:val="28"/>
          <w:szCs w:val="28"/>
        </w:rPr>
      </w:pPr>
      <w:r>
        <w:rPr>
          <w:rFonts w:ascii="Times New Roman" w:hAnsi="Times New Roman"/>
          <w:color w:val="000000"/>
          <w:sz w:val="28"/>
          <w:szCs w:val="28"/>
        </w:rPr>
        <w:t xml:space="preserve">Презентация проекта состоялась в музейном холле под девизом «Я помню! Я горжусь!» с участием работников отделения ПКР нашего колледжа, которые рассказали студентам о своих родных – защитниках Отечества. </w:t>
      </w:r>
    </w:p>
    <w:p w:rsidR="00DF4228" w:rsidRDefault="00DF4228" w:rsidP="00DF4228">
      <w:pPr>
        <w:tabs>
          <w:tab w:val="left" w:pos="851"/>
        </w:tabs>
        <w:spacing w:after="0" w:line="240" w:lineRule="auto"/>
        <w:ind w:firstLine="567"/>
        <w:jc w:val="both"/>
        <w:rPr>
          <w:rFonts w:ascii="Times New Roman" w:hAnsi="Times New Roman"/>
          <w:sz w:val="28"/>
          <w:szCs w:val="28"/>
        </w:rPr>
      </w:pPr>
      <w:r>
        <w:rPr>
          <w:rFonts w:ascii="Times New Roman" w:hAnsi="Times New Roman"/>
          <w:sz w:val="28"/>
          <w:szCs w:val="28"/>
        </w:rPr>
        <w:t xml:space="preserve">Наиболее интересны проекты с профессиональной направленностью: в курсе истории есть темы, связанные с историей культуры и быта изучаемого периода. Мы стараемся связать исторические знания с получением будущей профессии ребят. Например, проект с </w:t>
      </w:r>
      <w:proofErr w:type="spellStart"/>
      <w:r>
        <w:rPr>
          <w:rFonts w:ascii="Times New Roman" w:hAnsi="Times New Roman"/>
          <w:sz w:val="28"/>
          <w:szCs w:val="28"/>
        </w:rPr>
        <w:t>профнаправленностью</w:t>
      </w:r>
      <w:proofErr w:type="spellEnd"/>
      <w:r>
        <w:rPr>
          <w:rFonts w:ascii="Times New Roman" w:hAnsi="Times New Roman"/>
          <w:sz w:val="28"/>
          <w:szCs w:val="28"/>
        </w:rPr>
        <w:t xml:space="preserve"> для группы СП-21 «Ремесло – не коромысло, плеч не отдавит, а прокормит!» Учитывая индивидуальные особенности каждого </w:t>
      </w:r>
      <w:proofErr w:type="gramStart"/>
      <w:r>
        <w:rPr>
          <w:rFonts w:ascii="Times New Roman" w:hAnsi="Times New Roman"/>
          <w:sz w:val="28"/>
          <w:szCs w:val="28"/>
        </w:rPr>
        <w:t>студента</w:t>
      </w:r>
      <w:proofErr w:type="gramEnd"/>
      <w:r>
        <w:rPr>
          <w:rFonts w:ascii="Times New Roman" w:hAnsi="Times New Roman"/>
          <w:sz w:val="28"/>
          <w:szCs w:val="28"/>
        </w:rPr>
        <w:t xml:space="preserve"> разрабатываются задания. Преподаватель выступает в качестве консультанта проекта. Ребятам предстояло каждому изучить свою проблему, найти ответы на поставленные вопросы, показать всем  новые знания, используя найденную наглядность: старинные орудия труда плотника, столяра. Интересен был рассказ о старинных мерах длины, в качестве «манекенов» вызывались ребята из аудитории. Были показаны макеты древних срубов, рассказано обустройстве </w:t>
      </w:r>
      <w:r>
        <w:rPr>
          <w:rFonts w:ascii="Times New Roman" w:hAnsi="Times New Roman"/>
          <w:sz w:val="28"/>
          <w:szCs w:val="28"/>
        </w:rPr>
        <w:lastRenderedPageBreak/>
        <w:t>таких домов и проведена связь с современной тенденцией деревянного зодчества. Интересны были выступления ребят, которые состоят в патриотическом клубе «Истоки». Они рассказали об истории создания Белгородской черты, какие методы плотницкого дела применялись при строительстве ее рубежей, что из того времени сохранилось сегодня при строительстве частных подворий. Не обошлось и без рассказа и о своих предках-носителях профессии. Эта связь времен и поколений, показала нам, что во все века профессия строителя будет востребована. Совместные проекты по этой профессии мы проводили с музеем народной культуры Белгорода. На экспонатах музея ребята демонстрировали свои знания и закрепляли в интерактивной игре.</w:t>
      </w:r>
    </w:p>
    <w:p w:rsidR="00DF4228" w:rsidRDefault="00DF4228" w:rsidP="00DF4228">
      <w:pPr>
        <w:tabs>
          <w:tab w:val="left" w:pos="851"/>
        </w:tabs>
        <w:spacing w:after="0" w:line="240" w:lineRule="auto"/>
        <w:ind w:firstLine="567"/>
        <w:jc w:val="both"/>
        <w:rPr>
          <w:rFonts w:ascii="Times New Roman" w:hAnsi="Times New Roman"/>
          <w:sz w:val="28"/>
          <w:szCs w:val="28"/>
        </w:rPr>
      </w:pPr>
      <w:r>
        <w:rPr>
          <w:rFonts w:ascii="Times New Roman" w:hAnsi="Times New Roman"/>
          <w:sz w:val="28"/>
          <w:szCs w:val="28"/>
        </w:rPr>
        <w:t>По истории Великой Отечественной войны мы проводим проекты с музеем-диорамой «Курская битва»: «Нам дороги эти забывать нельзя!», «Ожившая экспозиция», «Неизвестные памятники Белгорода», «</w:t>
      </w:r>
      <w:proofErr w:type="spellStart"/>
      <w:r>
        <w:rPr>
          <w:rFonts w:ascii="Times New Roman" w:hAnsi="Times New Roman"/>
          <w:sz w:val="28"/>
          <w:szCs w:val="28"/>
        </w:rPr>
        <w:t>Мясоедовское</w:t>
      </w:r>
      <w:proofErr w:type="spellEnd"/>
      <w:r>
        <w:rPr>
          <w:rFonts w:ascii="Times New Roman" w:hAnsi="Times New Roman"/>
          <w:sz w:val="28"/>
          <w:szCs w:val="28"/>
        </w:rPr>
        <w:t xml:space="preserve"> молодежное подполье». Участвуем мы и во Всероссийских проектах «Братские могилы не забыты!» </w:t>
      </w:r>
    </w:p>
    <w:p w:rsidR="00DF4228" w:rsidRDefault="00DF4228" w:rsidP="00DF4228">
      <w:pPr>
        <w:tabs>
          <w:tab w:val="left" w:pos="851"/>
        </w:tabs>
        <w:spacing w:after="0" w:line="240" w:lineRule="auto"/>
        <w:ind w:firstLine="567"/>
        <w:jc w:val="both"/>
        <w:rPr>
          <w:rFonts w:ascii="Times New Roman" w:hAnsi="Times New Roman"/>
          <w:sz w:val="28"/>
          <w:szCs w:val="28"/>
        </w:rPr>
      </w:pPr>
      <w:r>
        <w:rPr>
          <w:rFonts w:ascii="Times New Roman" w:hAnsi="Times New Roman"/>
          <w:sz w:val="28"/>
          <w:szCs w:val="28"/>
        </w:rPr>
        <w:t xml:space="preserve">Свято чтя традиции нашего </w:t>
      </w:r>
      <w:proofErr w:type="gramStart"/>
      <w:r>
        <w:rPr>
          <w:rFonts w:ascii="Times New Roman" w:hAnsi="Times New Roman"/>
          <w:sz w:val="28"/>
          <w:szCs w:val="28"/>
        </w:rPr>
        <w:t>народа</w:t>
      </w:r>
      <w:proofErr w:type="gramEnd"/>
      <w:r>
        <w:rPr>
          <w:rFonts w:ascii="Times New Roman" w:hAnsi="Times New Roman"/>
          <w:sz w:val="28"/>
          <w:szCs w:val="28"/>
        </w:rPr>
        <w:t xml:space="preserve"> рассказываем о них в таких проектах как «Слава миру на земле, слава хлебу на столе!» На него были приглашены Почетные граждане Белгорода: Булыгин В.В., </w:t>
      </w:r>
      <w:proofErr w:type="spellStart"/>
      <w:r>
        <w:rPr>
          <w:rFonts w:ascii="Times New Roman" w:hAnsi="Times New Roman"/>
          <w:sz w:val="28"/>
          <w:szCs w:val="28"/>
        </w:rPr>
        <w:t>Сливченко</w:t>
      </w:r>
      <w:proofErr w:type="spellEnd"/>
      <w:r>
        <w:rPr>
          <w:rFonts w:ascii="Times New Roman" w:hAnsi="Times New Roman"/>
          <w:sz w:val="28"/>
          <w:szCs w:val="28"/>
        </w:rPr>
        <w:t xml:space="preserve"> А.В., </w:t>
      </w:r>
      <w:proofErr w:type="spellStart"/>
      <w:r>
        <w:rPr>
          <w:rFonts w:ascii="Times New Roman" w:hAnsi="Times New Roman"/>
          <w:sz w:val="28"/>
          <w:szCs w:val="28"/>
        </w:rPr>
        <w:t>Асыка</w:t>
      </w:r>
      <w:proofErr w:type="spellEnd"/>
      <w:r>
        <w:rPr>
          <w:rFonts w:ascii="Times New Roman" w:hAnsi="Times New Roman"/>
          <w:sz w:val="28"/>
          <w:szCs w:val="28"/>
        </w:rPr>
        <w:t xml:space="preserve"> Б.Р..</w:t>
      </w:r>
    </w:p>
    <w:p w:rsidR="00DF4228" w:rsidRDefault="00DF4228" w:rsidP="00DF4228">
      <w:pPr>
        <w:tabs>
          <w:tab w:val="left" w:pos="851"/>
        </w:tabs>
        <w:spacing w:after="0" w:line="240" w:lineRule="auto"/>
        <w:ind w:firstLine="567"/>
        <w:jc w:val="both"/>
        <w:rPr>
          <w:rFonts w:ascii="Times New Roman" w:hAnsi="Times New Roman"/>
          <w:sz w:val="28"/>
          <w:szCs w:val="28"/>
        </w:rPr>
      </w:pPr>
      <w:r>
        <w:rPr>
          <w:rFonts w:ascii="Times New Roman" w:hAnsi="Times New Roman"/>
          <w:sz w:val="28"/>
          <w:szCs w:val="28"/>
        </w:rPr>
        <w:t xml:space="preserve">К юбилею учреждения звания Герой Труда были задействованы и святыни нашего учебного заведения: Знамя и Устав. Ребята брали интервью у  ветеранов нашего учебного заведения и рассказывали о тех, кто уже на заслуженном отдыхе, чьим руками все это создавалось! «Казачий круг на </w:t>
      </w:r>
      <w:proofErr w:type="spellStart"/>
      <w:r>
        <w:rPr>
          <w:rFonts w:ascii="Times New Roman" w:hAnsi="Times New Roman"/>
          <w:sz w:val="28"/>
          <w:szCs w:val="28"/>
        </w:rPr>
        <w:t>Белогородье</w:t>
      </w:r>
      <w:proofErr w:type="spellEnd"/>
      <w:r>
        <w:rPr>
          <w:rFonts w:ascii="Times New Roman" w:hAnsi="Times New Roman"/>
          <w:sz w:val="28"/>
          <w:szCs w:val="28"/>
        </w:rPr>
        <w:t xml:space="preserve">» раскрыл творческие таланты ребят. Не могли обойти мы и комсомольский проект к его юбилею: участие в нем приняли мы, бывшие комсомольцы, а интервьюировали нас наши студенты. Удачно проводим мы с коллегами-предметниками проекты по теме: «Наука в годы войны». Проект по предметам «история - химия»: «Единство фронта и тыла». Участвуем мы и в международных проектах: « Окно в Сербию», «Сербия в сердце моем». Наши студенты показали свои знания и по </w:t>
      </w:r>
      <w:proofErr w:type="spellStart"/>
      <w:r>
        <w:rPr>
          <w:rFonts w:ascii="Times New Roman" w:hAnsi="Times New Roman"/>
          <w:sz w:val="28"/>
          <w:szCs w:val="28"/>
        </w:rPr>
        <w:t>спецтехнологии</w:t>
      </w:r>
      <w:proofErr w:type="spellEnd"/>
      <w:r>
        <w:rPr>
          <w:rFonts w:ascii="Times New Roman" w:hAnsi="Times New Roman"/>
          <w:sz w:val="28"/>
          <w:szCs w:val="28"/>
        </w:rPr>
        <w:t xml:space="preserve"> строительства, и по истории и завоевали в номинации «Прикладное творчество» - 1 место, чтение баллады  в оригинале на сербском – 1 место, рисунок -2 место, видео- 3 место. </w:t>
      </w:r>
      <w:proofErr w:type="gramStart"/>
      <w:r>
        <w:rPr>
          <w:rFonts w:ascii="Times New Roman" w:hAnsi="Times New Roman"/>
          <w:sz w:val="28"/>
          <w:szCs w:val="28"/>
        </w:rPr>
        <w:t>Изучая история братского народа мы укрепляем наши узы</w:t>
      </w:r>
      <w:proofErr w:type="gramEnd"/>
      <w:r>
        <w:rPr>
          <w:rFonts w:ascii="Times New Roman" w:hAnsi="Times New Roman"/>
          <w:sz w:val="28"/>
          <w:szCs w:val="28"/>
        </w:rPr>
        <w:t xml:space="preserve">, которые в современном мире пытаются разрушить. Только вчера мы завершили участие в Международной акции: «Память сердца: блокадный Ленинград». На сайте НРА опубликованы письма наших ребят в тот далекий блокадный город, с обращениями к его защитникам. Это воспитание исторической памяти, если учесть, сколько часов отводится программой на изучение истории Великой Отечественной войны. Итогом наших проектно-исследовательских работ </w:t>
      </w:r>
      <w:proofErr w:type="gramStart"/>
      <w:r>
        <w:rPr>
          <w:rFonts w:ascii="Times New Roman" w:hAnsi="Times New Roman"/>
          <w:sz w:val="28"/>
          <w:szCs w:val="28"/>
        </w:rPr>
        <w:t>становится</w:t>
      </w:r>
      <w:proofErr w:type="gramEnd"/>
      <w:r>
        <w:rPr>
          <w:rFonts w:ascii="Times New Roman" w:hAnsi="Times New Roman"/>
          <w:sz w:val="28"/>
          <w:szCs w:val="28"/>
        </w:rPr>
        <w:t xml:space="preserve"> конечно же участие во Всероссийских конкурсах. В 2021 году Трое ребят стали финалистами, дипломантами всероссийского конкурса «Наша Победа», а в 2022 – Победителем стал член патриотического клуба «Истоки» Гераскевич Александр.  Региональным Победителем конкурса «Правнуки Победителей» стал студент </w:t>
      </w:r>
      <w:proofErr w:type="spellStart"/>
      <w:r>
        <w:rPr>
          <w:rFonts w:ascii="Times New Roman" w:hAnsi="Times New Roman"/>
          <w:sz w:val="28"/>
          <w:szCs w:val="28"/>
        </w:rPr>
        <w:t>Черевко</w:t>
      </w:r>
      <w:proofErr w:type="spellEnd"/>
      <w:r>
        <w:rPr>
          <w:rFonts w:ascii="Times New Roman" w:hAnsi="Times New Roman"/>
          <w:sz w:val="28"/>
          <w:szCs w:val="28"/>
        </w:rPr>
        <w:t xml:space="preserve">  Даниил и в этом году он приглашен как финалист в Москву на итоговую </w:t>
      </w:r>
      <w:r>
        <w:rPr>
          <w:rFonts w:ascii="Times New Roman" w:hAnsi="Times New Roman"/>
          <w:sz w:val="28"/>
          <w:szCs w:val="28"/>
        </w:rPr>
        <w:lastRenderedPageBreak/>
        <w:t xml:space="preserve">конференцию Форума «Моя семья в легендарной летописи Отечества». Сегодня мы участвуем во всероссийском конкурсе проектно – исследовательских работ «Без срока давности». </w:t>
      </w:r>
      <w:proofErr w:type="gramStart"/>
      <w:r>
        <w:rPr>
          <w:rFonts w:ascii="Times New Roman" w:hAnsi="Times New Roman"/>
          <w:sz w:val="28"/>
          <w:szCs w:val="28"/>
        </w:rPr>
        <w:t>«Факты геноцида советского народа в годы Великой Отечественной войны на моей малой Родине» с. Маслова Пристань Шебекинского района Белгородской области).</w:t>
      </w:r>
      <w:proofErr w:type="gramEnd"/>
      <w:r>
        <w:rPr>
          <w:rFonts w:ascii="Times New Roman" w:hAnsi="Times New Roman"/>
          <w:sz w:val="28"/>
          <w:szCs w:val="28"/>
        </w:rPr>
        <w:t xml:space="preserve"> В ходе проектно-исследовательской деятельности проводим много встреч со знаменитыми людьми, нашими земляками и выпускниками. </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 xml:space="preserve"> Таким образом, внедряя метод проектно-исследовательской деятельности на уроках истории и обществознания и во внеурочной деятельности, удается:</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повысить творческую активность </w:t>
      </w:r>
      <w:proofErr w:type="gramStart"/>
      <w:r>
        <w:rPr>
          <w:rFonts w:ascii="Times New Roman" w:hAnsi="Times New Roman"/>
          <w:color w:val="000000"/>
          <w:sz w:val="28"/>
          <w:szCs w:val="28"/>
        </w:rPr>
        <w:t>обучающихся</w:t>
      </w:r>
      <w:proofErr w:type="gramEnd"/>
      <w:r>
        <w:rPr>
          <w:rFonts w:ascii="Times New Roman" w:hAnsi="Times New Roman"/>
          <w:color w:val="000000"/>
          <w:sz w:val="28"/>
          <w:szCs w:val="28"/>
        </w:rPr>
        <w:t xml:space="preserve"> на уроке; </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развивать их логическое и критическое мышление;</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повысить уровень их конкурентоспособности;</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расширить кругозор </w:t>
      </w:r>
      <w:proofErr w:type="gramStart"/>
      <w:r>
        <w:rPr>
          <w:rFonts w:ascii="Times New Roman" w:hAnsi="Times New Roman"/>
          <w:color w:val="000000"/>
          <w:sz w:val="28"/>
          <w:szCs w:val="28"/>
        </w:rPr>
        <w:t>обучающихся</w:t>
      </w:r>
      <w:proofErr w:type="gramEnd"/>
      <w:r>
        <w:rPr>
          <w:rFonts w:ascii="Times New Roman" w:hAnsi="Times New Roman"/>
          <w:color w:val="000000"/>
          <w:sz w:val="28"/>
          <w:szCs w:val="28"/>
        </w:rPr>
        <w:t>.</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 xml:space="preserve">Главный результат – достаточный уровень формирования </w:t>
      </w:r>
      <w:proofErr w:type="spellStart"/>
      <w:r>
        <w:rPr>
          <w:rFonts w:ascii="Times New Roman" w:hAnsi="Times New Roman"/>
          <w:color w:val="000000"/>
          <w:sz w:val="28"/>
          <w:szCs w:val="28"/>
        </w:rPr>
        <w:t>общепрофессинальных</w:t>
      </w:r>
      <w:proofErr w:type="spellEnd"/>
      <w:r>
        <w:rPr>
          <w:rFonts w:ascii="Times New Roman" w:hAnsi="Times New Roman"/>
          <w:color w:val="000000"/>
          <w:sz w:val="28"/>
          <w:szCs w:val="28"/>
        </w:rPr>
        <w:t xml:space="preserve"> компетенций, которые получили обучающиеся в ходе</w:t>
      </w:r>
      <w:r>
        <w:rPr>
          <w:rFonts w:ascii="Times New Roman" w:hAnsi="Times New Roman"/>
          <w:color w:val="000000"/>
          <w:sz w:val="28"/>
          <w:szCs w:val="28"/>
        </w:rPr>
        <w:br/>
        <w:t>проектной деятельности:</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проявление гражданско-патриотической позиции; </w:t>
      </w:r>
    </w:p>
    <w:p w:rsidR="00DF4228" w:rsidRDefault="00DF4228" w:rsidP="00DF4228">
      <w:pPr>
        <w:numPr>
          <w:ilvl w:val="0"/>
          <w:numId w:val="1"/>
        </w:numPr>
        <w:tabs>
          <w:tab w:val="left" w:pos="851"/>
        </w:tabs>
        <w:spacing w:after="0" w:line="240" w:lineRule="auto"/>
        <w:ind w:left="851"/>
        <w:contextualSpacing/>
        <w:jc w:val="both"/>
        <w:rPr>
          <w:rFonts w:ascii="Times New Roman" w:hAnsi="Times New Roman"/>
          <w:color w:val="000000"/>
          <w:sz w:val="28"/>
          <w:szCs w:val="28"/>
        </w:rPr>
      </w:pPr>
      <w:r>
        <w:rPr>
          <w:rFonts w:ascii="Times New Roman" w:hAnsi="Times New Roman"/>
          <w:color w:val="000000"/>
          <w:sz w:val="28"/>
          <w:szCs w:val="28"/>
        </w:rPr>
        <w:t>опыт работы с большим объемом информации;</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опыт проведения презентации;</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умение оценивать ситуацию и принимать решения;</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умение работать в коллективе;</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умение предоставить (структурировать) информацию;</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умение индивидуально планировать работу;</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sym w:font="Symbol" w:char="F0B7"/>
      </w:r>
      <w:r>
        <w:rPr>
          <w:rFonts w:ascii="Times New Roman" w:hAnsi="Times New Roman"/>
          <w:color w:val="000000"/>
          <w:sz w:val="28"/>
          <w:szCs w:val="28"/>
        </w:rPr>
        <w:t xml:space="preserve"> умение работать в команде.[2.36]</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 xml:space="preserve">В ходе проектно-исследовательской работы у </w:t>
      </w:r>
      <w:proofErr w:type="gramStart"/>
      <w:r>
        <w:rPr>
          <w:rFonts w:ascii="Times New Roman" w:hAnsi="Times New Roman"/>
          <w:color w:val="000000"/>
          <w:sz w:val="28"/>
          <w:szCs w:val="28"/>
        </w:rPr>
        <w:t>обучающихся</w:t>
      </w:r>
      <w:proofErr w:type="gramEnd"/>
      <w:r>
        <w:rPr>
          <w:rFonts w:ascii="Times New Roman" w:hAnsi="Times New Roman"/>
          <w:color w:val="000000"/>
          <w:sz w:val="28"/>
          <w:szCs w:val="28"/>
        </w:rPr>
        <w:t xml:space="preserve"> появилась возможность по-новому рассмотреть процессы исторического развития нашей страны, вопросы общественно-политической и социальной жизни.</w:t>
      </w:r>
    </w:p>
    <w:p w:rsidR="00DF4228" w:rsidRDefault="00DF4228" w:rsidP="00DF4228">
      <w:pPr>
        <w:tabs>
          <w:tab w:val="left" w:pos="851"/>
        </w:tabs>
        <w:spacing w:after="0"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Проектная деятельность способствует более глубокому осмыслению</w:t>
      </w:r>
      <w:r>
        <w:rPr>
          <w:rFonts w:ascii="Times New Roman" w:hAnsi="Times New Roman"/>
          <w:color w:val="000000"/>
          <w:sz w:val="28"/>
          <w:szCs w:val="28"/>
        </w:rPr>
        <w:br/>
      </w:r>
      <w:proofErr w:type="gramStart"/>
      <w:r>
        <w:rPr>
          <w:rFonts w:ascii="Times New Roman" w:hAnsi="Times New Roman"/>
          <w:color w:val="000000"/>
          <w:sz w:val="28"/>
          <w:szCs w:val="28"/>
        </w:rPr>
        <w:t>обучающимися</w:t>
      </w:r>
      <w:proofErr w:type="gramEnd"/>
      <w:r>
        <w:rPr>
          <w:rFonts w:ascii="Times New Roman" w:hAnsi="Times New Roman"/>
          <w:color w:val="000000"/>
          <w:sz w:val="28"/>
          <w:szCs w:val="28"/>
        </w:rPr>
        <w:t xml:space="preserve"> прошлого и настоящего России, ведет к формированию</w:t>
      </w:r>
      <w:r>
        <w:rPr>
          <w:rFonts w:ascii="Times New Roman" w:hAnsi="Times New Roman"/>
          <w:color w:val="000000"/>
          <w:sz w:val="28"/>
          <w:szCs w:val="28"/>
        </w:rPr>
        <w:br/>
        <w:t>собственных оценок, развитию их критического мышления, помогает</w:t>
      </w:r>
      <w:r>
        <w:rPr>
          <w:rFonts w:ascii="Times New Roman" w:hAnsi="Times New Roman"/>
          <w:color w:val="000000"/>
          <w:sz w:val="28"/>
          <w:szCs w:val="28"/>
        </w:rPr>
        <w:br/>
        <w:t>преодолеть догматизм, который препятствует совершенствованию учебной деятельности. Отсюда позитивная динамика учебно-воспитательного процесса.</w:t>
      </w:r>
    </w:p>
    <w:p w:rsidR="00DF4228" w:rsidRDefault="00DF4228" w:rsidP="00DF4228">
      <w:pPr>
        <w:shd w:val="clear" w:color="auto" w:fill="FFFFFF"/>
        <w:spacing w:after="300" w:line="240" w:lineRule="auto"/>
        <w:outlineLvl w:val="0"/>
        <w:rPr>
          <w:rFonts w:ascii="Times New Roman" w:eastAsia="Times New Roman" w:hAnsi="Times New Roman"/>
          <w:b/>
          <w:bCs/>
          <w:color w:val="2D404A"/>
          <w:kern w:val="36"/>
          <w:sz w:val="28"/>
          <w:szCs w:val="28"/>
          <w:lang w:eastAsia="ru-RU"/>
        </w:rPr>
      </w:pPr>
    </w:p>
    <w:p w:rsidR="00DF4228" w:rsidRDefault="00DF4228" w:rsidP="00DF4228">
      <w:pPr>
        <w:spacing w:after="160" w:line="240" w:lineRule="auto"/>
        <w:ind w:firstLine="709"/>
        <w:jc w:val="center"/>
        <w:rPr>
          <w:rFonts w:ascii="Times New Roman" w:hAnsi="Times New Roman"/>
          <w:color w:val="000000"/>
          <w:sz w:val="28"/>
          <w:szCs w:val="28"/>
        </w:rPr>
      </w:pPr>
      <w:r>
        <w:rPr>
          <w:rFonts w:ascii="Times New Roman" w:hAnsi="Times New Roman"/>
          <w:color w:val="000000"/>
          <w:sz w:val="28"/>
          <w:szCs w:val="28"/>
        </w:rPr>
        <w:t>Литература</w:t>
      </w:r>
    </w:p>
    <w:p w:rsidR="00DF4228" w:rsidRDefault="00DF4228" w:rsidP="00DF4228">
      <w:pPr>
        <w:pStyle w:val="a3"/>
        <w:numPr>
          <w:ilvl w:val="0"/>
          <w:numId w:val="2"/>
        </w:numPr>
        <w:spacing w:after="160" w:line="240" w:lineRule="auto"/>
        <w:rPr>
          <w:rFonts w:ascii="Times New Roman" w:hAnsi="Times New Roman"/>
          <w:color w:val="000000"/>
          <w:sz w:val="28"/>
          <w:szCs w:val="28"/>
        </w:rPr>
      </w:pPr>
      <w:r>
        <w:rPr>
          <w:rFonts w:ascii="Times New Roman" w:hAnsi="Times New Roman"/>
          <w:color w:val="000000"/>
          <w:sz w:val="28"/>
          <w:szCs w:val="28"/>
        </w:rPr>
        <w:t>Самсонов Е.В., Проектирование: задумки и результаты, М., 1998, с. 27</w:t>
      </w:r>
    </w:p>
    <w:p w:rsidR="00DF4228" w:rsidRDefault="00DF4228" w:rsidP="00DF4228">
      <w:pPr>
        <w:pStyle w:val="a3"/>
        <w:numPr>
          <w:ilvl w:val="0"/>
          <w:numId w:val="2"/>
        </w:numPr>
        <w:spacing w:after="160" w:line="240" w:lineRule="auto"/>
        <w:rPr>
          <w:rFonts w:ascii="Times New Roman" w:hAnsi="Times New Roman"/>
          <w:color w:val="000000"/>
          <w:sz w:val="28"/>
          <w:szCs w:val="28"/>
        </w:rPr>
      </w:pPr>
      <w:proofErr w:type="spellStart"/>
      <w:r>
        <w:rPr>
          <w:rFonts w:ascii="Times New Roman" w:hAnsi="Times New Roman"/>
          <w:color w:val="000000"/>
          <w:sz w:val="28"/>
          <w:szCs w:val="28"/>
        </w:rPr>
        <w:t>Яковкина</w:t>
      </w:r>
      <w:proofErr w:type="spellEnd"/>
      <w:r>
        <w:rPr>
          <w:rFonts w:ascii="Times New Roman" w:hAnsi="Times New Roman"/>
          <w:color w:val="000000"/>
          <w:sz w:val="28"/>
          <w:szCs w:val="28"/>
        </w:rPr>
        <w:t xml:space="preserve"> Г.Ф., Основы проектной деятельности, Воронеж, 2017. С. 36</w:t>
      </w:r>
    </w:p>
    <w:p w:rsidR="00DF4228" w:rsidRDefault="00DF4228" w:rsidP="00DF4228">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DF4228" w:rsidRDefault="00DF4228" w:rsidP="00DF4228">
      <w:pPr>
        <w:shd w:val="clear" w:color="auto" w:fill="FFFFFF"/>
        <w:tabs>
          <w:tab w:val="left" w:pos="1134"/>
        </w:tabs>
        <w:spacing w:after="0" w:line="240" w:lineRule="auto"/>
        <w:ind w:left="709"/>
        <w:jc w:val="both"/>
        <w:rPr>
          <w:rFonts w:ascii="Times New Roman" w:eastAsia="Times New Roman" w:hAnsi="Times New Roman"/>
          <w:color w:val="000000"/>
          <w:sz w:val="28"/>
          <w:szCs w:val="28"/>
          <w:lang w:eastAsia="ru-RU"/>
        </w:rPr>
      </w:pPr>
    </w:p>
    <w:p w:rsidR="00DF4228" w:rsidRDefault="00DF4228" w:rsidP="00DF4228">
      <w:pPr>
        <w:spacing w:after="0" w:line="240" w:lineRule="auto"/>
        <w:rPr>
          <w:rFonts w:ascii="Times New Roman" w:eastAsia="Times New Roman" w:hAnsi="Times New Roman"/>
          <w:sz w:val="28"/>
          <w:szCs w:val="28"/>
          <w:lang w:eastAsia="ru-RU"/>
        </w:rPr>
      </w:pPr>
    </w:p>
    <w:p w:rsidR="00DF4228" w:rsidRDefault="00DF4228" w:rsidP="00DF4228">
      <w:pPr>
        <w:spacing w:after="0" w:line="240" w:lineRule="auto"/>
        <w:rPr>
          <w:rFonts w:ascii="Times New Roman" w:eastAsia="Times New Roman" w:hAnsi="Times New Roman"/>
          <w:sz w:val="28"/>
          <w:szCs w:val="28"/>
          <w:lang w:eastAsia="ru-RU"/>
        </w:rPr>
      </w:pPr>
    </w:p>
    <w:p w:rsidR="00DF4228" w:rsidRDefault="00DF4228" w:rsidP="00DF4228">
      <w:pPr>
        <w:spacing w:after="0" w:line="240" w:lineRule="auto"/>
        <w:rPr>
          <w:rFonts w:ascii="Times New Roman" w:eastAsia="Times New Roman" w:hAnsi="Times New Roman"/>
          <w:sz w:val="28"/>
          <w:szCs w:val="28"/>
          <w:lang w:eastAsia="ru-RU"/>
        </w:rPr>
      </w:pPr>
    </w:p>
    <w:p w:rsidR="00DF4228" w:rsidRDefault="00DF4228" w:rsidP="00DF4228">
      <w:pPr>
        <w:spacing w:after="0" w:line="240" w:lineRule="auto"/>
        <w:rPr>
          <w:rFonts w:ascii="Times New Roman" w:eastAsia="Times New Roman" w:hAnsi="Times New Roman"/>
          <w:sz w:val="28"/>
          <w:szCs w:val="28"/>
          <w:lang w:eastAsia="ru-RU"/>
        </w:rPr>
      </w:pPr>
    </w:p>
    <w:p w:rsidR="00DF4228" w:rsidRDefault="00DF4228" w:rsidP="00DF4228">
      <w:pPr>
        <w:spacing w:after="0" w:line="240" w:lineRule="auto"/>
        <w:rPr>
          <w:rFonts w:ascii="Times New Roman" w:eastAsia="Times New Roman" w:hAnsi="Times New Roman"/>
          <w:sz w:val="28"/>
          <w:szCs w:val="28"/>
          <w:lang w:eastAsia="ru-RU"/>
        </w:rPr>
      </w:pPr>
    </w:p>
    <w:p w:rsidR="00DF4228" w:rsidRDefault="00DF4228" w:rsidP="00DF4228">
      <w:pPr>
        <w:spacing w:after="0" w:line="240" w:lineRule="auto"/>
        <w:rPr>
          <w:rFonts w:ascii="Times New Roman" w:eastAsia="Times New Roman" w:hAnsi="Times New Roman"/>
          <w:sz w:val="28"/>
          <w:szCs w:val="28"/>
          <w:lang w:eastAsia="ru-RU"/>
        </w:rPr>
      </w:pPr>
    </w:p>
    <w:p w:rsidR="00DF4228" w:rsidRDefault="00DF4228" w:rsidP="00DF4228">
      <w:pPr>
        <w:spacing w:after="0" w:line="240" w:lineRule="auto"/>
        <w:rPr>
          <w:rFonts w:ascii="Times New Roman" w:eastAsia="Times New Roman" w:hAnsi="Times New Roman"/>
          <w:sz w:val="28"/>
          <w:szCs w:val="28"/>
          <w:lang w:eastAsia="ru-RU"/>
        </w:rPr>
      </w:pPr>
    </w:p>
    <w:p w:rsidR="00DF4228" w:rsidRDefault="00DF4228" w:rsidP="00DF4228">
      <w:pPr>
        <w:spacing w:after="0" w:line="240" w:lineRule="auto"/>
        <w:rPr>
          <w:rFonts w:ascii="Times New Roman" w:eastAsia="Times New Roman" w:hAnsi="Times New Roman"/>
          <w:sz w:val="24"/>
          <w:szCs w:val="24"/>
          <w:lang w:eastAsia="ru-RU"/>
        </w:rPr>
      </w:pPr>
    </w:p>
    <w:p w:rsidR="00DF4228" w:rsidRDefault="00DF4228" w:rsidP="00DF4228">
      <w:pPr>
        <w:spacing w:after="0" w:line="240" w:lineRule="auto"/>
        <w:rPr>
          <w:rFonts w:ascii="Times New Roman" w:eastAsia="Times New Roman" w:hAnsi="Times New Roman"/>
          <w:sz w:val="24"/>
          <w:szCs w:val="24"/>
          <w:lang w:eastAsia="ru-RU"/>
        </w:rPr>
      </w:pPr>
    </w:p>
    <w:p w:rsidR="00DF4228" w:rsidRDefault="00DF4228" w:rsidP="00DF4228"/>
    <w:p w:rsidR="00556C1F" w:rsidRDefault="00556C1F"/>
    <w:sectPr w:rsidR="00556C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156FF"/>
    <w:multiLevelType w:val="hybridMultilevel"/>
    <w:tmpl w:val="5B94AC7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
    <w:nsid w:val="7D690173"/>
    <w:multiLevelType w:val="hybridMultilevel"/>
    <w:tmpl w:val="51D864C0"/>
    <w:lvl w:ilvl="0" w:tplc="E59085C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5BC"/>
    <w:rsid w:val="002305BC"/>
    <w:rsid w:val="00556C1F"/>
    <w:rsid w:val="00DF42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22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42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22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42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34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1465</Words>
  <Characters>8356</Characters>
  <Application>Microsoft Office Word</Application>
  <DocSecurity>0</DocSecurity>
  <Lines>69</Lines>
  <Paragraphs>19</Paragraphs>
  <ScaleCrop>false</ScaleCrop>
  <Company/>
  <LinksUpToDate>false</LinksUpToDate>
  <CharactersWithSpaces>9802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2023-11-06T18:44:00Z</dcterms:created>
  <dcterms:modified xsi:type="dcterms:W3CDTF">2023-11-06T18:45:00Z</dcterms:modified>
</cp:coreProperties>
</file>