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96D" w:rsidRPr="00E0596D" w:rsidRDefault="00E0596D" w:rsidP="00E059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9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МИНИСТЕРСТВО ОБРАЗОВАНИЯ БЕЛГОРОДСКОЙ ОБЛАСТИ</w:t>
      </w:r>
    </w:p>
    <w:p w:rsidR="00E0596D" w:rsidRPr="00E0596D" w:rsidRDefault="00E0596D" w:rsidP="00E059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9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ОБЛАСТНОЕ ГОСУДАРСТВЕННОЕ АВТОНОМНОЕ ПРОФЕССИОНАЛЬНОЕ</w:t>
      </w:r>
    </w:p>
    <w:p w:rsidR="00E0596D" w:rsidRPr="00E0596D" w:rsidRDefault="00E0596D" w:rsidP="00E059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9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ОБРАЗОВАТЕЛЬНОЕ УЧРЕЖДЕНИЕ</w:t>
      </w:r>
    </w:p>
    <w:p w:rsidR="00E0596D" w:rsidRPr="00E0596D" w:rsidRDefault="00E0596D" w:rsidP="00E059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59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«ГУБКИНСКИЙ ГОРНО-ПОЛИТЕХНИЧЕСКИЙ КОЛЛЕДЖ»</w:t>
      </w:r>
    </w:p>
    <w:p w:rsidR="00E0596D" w:rsidRPr="00E0596D" w:rsidRDefault="00E0596D" w:rsidP="00E059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979" w:rsidRPr="00A45302" w:rsidRDefault="00020979" w:rsidP="00020979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020979" w:rsidRDefault="00020979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0596D" w:rsidRDefault="00E0596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0596D" w:rsidRDefault="00E0596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0596D" w:rsidRDefault="00E0596D" w:rsidP="00E0596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0596D" w:rsidRDefault="00E0596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E0596D" w:rsidRPr="00A45302" w:rsidRDefault="00E0596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</w:p>
    <w:p w:rsidR="00D61C75" w:rsidRPr="00E0596D" w:rsidRDefault="00D61C75" w:rsidP="00D61C75">
      <w:pPr>
        <w:pStyle w:val="aa"/>
        <w:spacing w:before="0" w:beforeAutospacing="0" w:after="0" w:afterAutospacing="0"/>
        <w:jc w:val="center"/>
        <w:rPr>
          <w:rFonts w:eastAsiaTheme="minorEastAsia"/>
          <w:sz w:val="32"/>
          <w:szCs w:val="32"/>
        </w:rPr>
      </w:pPr>
      <w:r w:rsidRPr="00E0596D">
        <w:rPr>
          <w:rFonts w:eastAsiaTheme="minorEastAsia"/>
          <w:sz w:val="32"/>
          <w:szCs w:val="32"/>
        </w:rPr>
        <w:t xml:space="preserve">Методическая разработка </w:t>
      </w:r>
    </w:p>
    <w:p w:rsidR="00020979" w:rsidRPr="00E0596D" w:rsidRDefault="00D61C75" w:rsidP="00D61C75">
      <w:pPr>
        <w:pStyle w:val="aa"/>
        <w:spacing w:before="0" w:beforeAutospacing="0" w:after="0" w:afterAutospacing="0"/>
        <w:jc w:val="center"/>
        <w:rPr>
          <w:rFonts w:eastAsiaTheme="minorEastAsia"/>
          <w:sz w:val="32"/>
          <w:szCs w:val="32"/>
        </w:rPr>
      </w:pPr>
      <w:r w:rsidRPr="00E0596D">
        <w:rPr>
          <w:rFonts w:eastAsiaTheme="minorEastAsia"/>
          <w:sz w:val="32"/>
          <w:szCs w:val="32"/>
        </w:rPr>
        <w:t>решения педагогического кейса</w:t>
      </w:r>
      <w:r w:rsidR="00020979" w:rsidRPr="00E0596D">
        <w:rPr>
          <w:rFonts w:eastAsiaTheme="minorEastAsia"/>
          <w:sz w:val="32"/>
          <w:szCs w:val="32"/>
        </w:rPr>
        <w:t>:</w:t>
      </w:r>
    </w:p>
    <w:p w:rsidR="00D61C75" w:rsidRPr="00E0596D" w:rsidRDefault="00D61C75" w:rsidP="00D6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0596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Внеурочное мероприятие по теме </w:t>
      </w:r>
    </w:p>
    <w:p w:rsidR="00D61C75" w:rsidRPr="00E0596D" w:rsidRDefault="00D61C75" w:rsidP="00D61C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0596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«Ключевые слагаемые успеха в малом бизнесе»</w:t>
      </w:r>
    </w:p>
    <w:p w:rsidR="00020979" w:rsidRPr="00E0596D" w:rsidRDefault="00D61C75" w:rsidP="00D61C75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E0596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для обучающихся II курса ПОО</w:t>
      </w:r>
    </w:p>
    <w:p w:rsidR="00020979" w:rsidRPr="00E0596D" w:rsidRDefault="00020979" w:rsidP="00020979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E0596D" w:rsidRDefault="00E0596D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4"/>
          <w:szCs w:val="24"/>
        </w:rPr>
      </w:pPr>
    </w:p>
    <w:p w:rsidR="00020979" w:rsidRPr="00E0596D" w:rsidRDefault="00020979" w:rsidP="00020979">
      <w:pPr>
        <w:spacing w:after="0" w:line="240" w:lineRule="auto"/>
        <w:ind w:left="1" w:firstLine="5102"/>
        <w:contextualSpacing/>
        <w:rPr>
          <w:rFonts w:ascii="Times New Roman" w:hAnsi="Times New Roman"/>
          <w:b/>
          <w:sz w:val="28"/>
          <w:szCs w:val="28"/>
        </w:rPr>
      </w:pPr>
      <w:r w:rsidRPr="00E0596D">
        <w:rPr>
          <w:rFonts w:ascii="Times New Roman" w:hAnsi="Times New Roman"/>
          <w:b/>
          <w:sz w:val="28"/>
          <w:szCs w:val="28"/>
        </w:rPr>
        <w:t xml:space="preserve">Проект </w:t>
      </w:r>
      <w:r w:rsidR="00E0596D" w:rsidRPr="00E0596D">
        <w:rPr>
          <w:rFonts w:ascii="Times New Roman" w:hAnsi="Times New Roman"/>
          <w:b/>
          <w:sz w:val="28"/>
          <w:szCs w:val="28"/>
        </w:rPr>
        <w:t>разработали</w:t>
      </w:r>
      <w:r w:rsidRPr="00E0596D">
        <w:rPr>
          <w:rFonts w:ascii="Times New Roman" w:hAnsi="Times New Roman"/>
          <w:b/>
          <w:sz w:val="28"/>
          <w:szCs w:val="28"/>
        </w:rPr>
        <w:t>:</w:t>
      </w:r>
    </w:p>
    <w:p w:rsidR="00D61C75" w:rsidRPr="00E0596D" w:rsidRDefault="00C42CD6" w:rsidP="00E0596D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15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преподаватели:</w:t>
      </w:r>
      <w:r w:rsidR="00A65BFD" w:rsidRPr="00E059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D61C75" w:rsidRPr="00E0596D" w:rsidRDefault="00D61C75" w:rsidP="001232A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E0596D">
        <w:rPr>
          <w:rFonts w:ascii="Times New Roman" w:hAnsi="Times New Roman" w:cs="Times New Roman"/>
          <w:sz w:val="28"/>
          <w:szCs w:val="28"/>
        </w:rPr>
        <w:t>Сорокина Алла Геннадиевна</w:t>
      </w:r>
    </w:p>
    <w:p w:rsidR="00D61C75" w:rsidRPr="00E0596D" w:rsidRDefault="00C42CD6" w:rsidP="001232A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Шагаева Татьяна Николаевна</w:t>
      </w:r>
    </w:p>
    <w:p w:rsidR="00BC565D" w:rsidRPr="00BC565D" w:rsidRDefault="00BC565D" w:rsidP="004717B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20979" w:rsidRPr="00A45302" w:rsidRDefault="00020979" w:rsidP="0002097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0979" w:rsidRPr="00A45302" w:rsidRDefault="00020979" w:rsidP="0002097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0979" w:rsidRPr="00A45302" w:rsidRDefault="00020979" w:rsidP="0002097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565D" w:rsidRDefault="00BC565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BC565D" w:rsidRDefault="00BC565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BC565D" w:rsidRDefault="00BC565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020979" w:rsidRPr="00BC565D" w:rsidRDefault="00E0596D" w:rsidP="000209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sz w:val="24"/>
          <w:szCs w:val="24"/>
        </w:rPr>
        <w:t>Губкин</w:t>
      </w:r>
    </w:p>
    <w:p w:rsidR="00FE2093" w:rsidRDefault="006C4FD2" w:rsidP="00FE20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sz w:val="24"/>
          <w:szCs w:val="24"/>
        </w:rPr>
        <w:t>2023</w:t>
      </w:r>
      <w:r w:rsidR="00FE2093">
        <w:rPr>
          <w:rFonts w:ascii="Times New Roman" w:eastAsia="TimesNewRomanPSMT" w:hAnsi="Times New Roman" w:cs="Times New Roman"/>
          <w:b/>
          <w:sz w:val="24"/>
          <w:szCs w:val="24"/>
        </w:rPr>
        <w:br w:type="page"/>
      </w: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/>
          <w:sz w:val="28"/>
          <w:szCs w:val="28"/>
        </w:rPr>
        <w:t>СОДЕРЖАНИЕ</w:t>
      </w:r>
    </w:p>
    <w:p w:rsid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ВВЕДЕНИЕ………………………………………………………………</w:t>
      </w:r>
      <w:r w:rsidR="00527FC6">
        <w:rPr>
          <w:rFonts w:ascii="Times New Roman" w:eastAsia="TimesNewRomanPSMT" w:hAnsi="Times New Roman" w:cs="Times New Roman"/>
          <w:bCs/>
          <w:sz w:val="28"/>
          <w:szCs w:val="28"/>
        </w:rPr>
        <w:t>…</w:t>
      </w: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ab/>
        <w:t>3</w:t>
      </w: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ОСНОВНАЯ ЧАСТЬ……………………………………………………</w:t>
      </w:r>
      <w:r w:rsidR="00527FC6">
        <w:rPr>
          <w:rFonts w:ascii="Times New Roman" w:eastAsia="TimesNewRomanPSMT" w:hAnsi="Times New Roman" w:cs="Times New Roman"/>
          <w:bCs/>
          <w:sz w:val="28"/>
          <w:szCs w:val="28"/>
        </w:rPr>
        <w:t>…</w:t>
      </w: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ab/>
      </w:r>
      <w:r w:rsidR="00527FC6">
        <w:rPr>
          <w:rFonts w:ascii="Times New Roman" w:eastAsia="TimesNewRomanPSMT" w:hAnsi="Times New Roman" w:cs="Times New Roman"/>
          <w:bCs/>
          <w:sz w:val="28"/>
          <w:szCs w:val="28"/>
        </w:rPr>
        <w:t>4</w:t>
      </w: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 xml:space="preserve">   </w:t>
      </w: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ЗАКЛЮЧЕНИЕ…………………………………………………………</w:t>
      </w:r>
      <w:r w:rsidR="00527FC6">
        <w:rPr>
          <w:rFonts w:ascii="Times New Roman" w:eastAsia="TimesNewRomanPSMT" w:hAnsi="Times New Roman" w:cs="Times New Roman"/>
          <w:bCs/>
          <w:sz w:val="28"/>
          <w:szCs w:val="28"/>
        </w:rPr>
        <w:t>….</w:t>
      </w: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ab/>
      </w:r>
      <w:r w:rsidR="00527FC6">
        <w:rPr>
          <w:rFonts w:ascii="Times New Roman" w:eastAsia="TimesNewRomanPSMT" w:hAnsi="Times New Roman" w:cs="Times New Roman"/>
          <w:bCs/>
          <w:sz w:val="28"/>
          <w:szCs w:val="28"/>
        </w:rPr>
        <w:t>11</w:t>
      </w: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bookmarkStart w:id="0" w:name="_Hlk103699708"/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СПИСОК ИСПОЛЬЗОВАННЫХ НОРМАТИВНЫХ</w:t>
      </w: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ДОКУМЕНТОВ И ИСТОЧНИКОВ ИНФОРМАЦИИ</w:t>
      </w:r>
      <w:bookmarkEnd w:id="0"/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………………</w:t>
      </w:r>
      <w:r w:rsidR="00527FC6">
        <w:rPr>
          <w:rFonts w:ascii="Times New Roman" w:eastAsia="TimesNewRomanPSMT" w:hAnsi="Times New Roman" w:cs="Times New Roman"/>
          <w:bCs/>
          <w:sz w:val="28"/>
          <w:szCs w:val="28"/>
        </w:rPr>
        <w:t>…..</w:t>
      </w: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ab/>
        <w:t>12</w:t>
      </w:r>
    </w:p>
    <w:p w:rsidR="00C65B2F" w:rsidRPr="00C65B2F" w:rsidRDefault="00C65B2F" w:rsidP="00C65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Cs/>
          <w:sz w:val="28"/>
          <w:szCs w:val="28"/>
        </w:rPr>
      </w:pPr>
      <w:bookmarkStart w:id="1" w:name="_GoBack"/>
      <w:bookmarkEnd w:id="1"/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C65B2F" w:rsidRDefault="00C65B2F" w:rsidP="004132E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sz w:val="28"/>
          <w:szCs w:val="28"/>
        </w:rPr>
      </w:pPr>
    </w:p>
    <w:p w:rsidR="00020979" w:rsidRDefault="00FE2093" w:rsidP="00796B8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В</w:t>
      </w:r>
      <w:r w:rsidR="00C65B2F" w:rsidRPr="00C65B2F">
        <w:rPr>
          <w:rFonts w:ascii="Times New Roman" w:eastAsia="TimesNewRomanPSMT" w:hAnsi="Times New Roman" w:cs="Times New Roman"/>
          <w:bCs/>
          <w:sz w:val="28"/>
          <w:szCs w:val="28"/>
        </w:rPr>
        <w:t>ВЕДЕНИЕ</w:t>
      </w: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 xml:space="preserve"> </w:t>
      </w:r>
    </w:p>
    <w:p w:rsidR="00C65B2F" w:rsidRPr="00C65B2F" w:rsidRDefault="00C65B2F" w:rsidP="004132E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Cs/>
          <w:sz w:val="28"/>
          <w:szCs w:val="28"/>
        </w:rPr>
      </w:pPr>
    </w:p>
    <w:p w:rsidR="00EB3340" w:rsidRDefault="00EB3340" w:rsidP="00796B8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NewRomanPSMT" w:hAnsi="Times New Roman" w:cs="Times New Roman"/>
          <w:bCs/>
          <w:sz w:val="28"/>
          <w:szCs w:val="28"/>
          <w:u w:val="single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  <w:u w:val="single"/>
        </w:rPr>
        <w:t>Актуальность</w:t>
      </w:r>
    </w:p>
    <w:p w:rsidR="00947E64" w:rsidRDefault="00947E64" w:rsidP="00947E64">
      <w:pPr>
        <w:pStyle w:val="c8"/>
        <w:spacing w:before="0" w:beforeAutospacing="0" w:after="0" w:afterAutospacing="0"/>
        <w:ind w:firstLine="708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Малое предпринимательство, являясь самостоятельным и незаменимым элементом рыночной экономики, способствует структурной перестройке экономики, укреплению экономической базы регионов, увеличению общих объемов производства и розничного товарооборота, создает благоприятную среду для развития конкуренции, обеспечивает занятость значительной части населения.</w:t>
      </w:r>
    </w:p>
    <w:p w:rsidR="00947E64" w:rsidRDefault="00947E64" w:rsidP="00947E64">
      <w:pPr>
        <w:pStyle w:val="c8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  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ab/>
        <w:t>На протяжении длительного времени Россия сталкивается с множеством проблем рационального и эффективного развития малого бизнеса: жесткие административные барьеры, недостаток высококвалифицированных работников и информации, отсталость технологической базы, высокие процентные ставки по кредитам, сильная конкуренция с зарубежными производителями.</w:t>
      </w:r>
    </w:p>
    <w:p w:rsidR="00947E64" w:rsidRDefault="00947E64" w:rsidP="00947E64">
      <w:pPr>
        <w:pStyle w:val="c8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  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ab/>
        <w:t>В какой-то момент практически каждому человеку приходит в голову идея создать собственный бизнес. Желание собственными руками, на собственные средства и под собственную ответственность создать новое предприятие, новые товары или услуги вдохновляет многих людей. В мировой практике известны сотни случаев успешного внедрения в жизнь предпринимательской идеи. Но в то же время далеко не всем удается добиться успеха. Некоторые становятся предпринимателями уже в юности, кто-то использует и совершенствует существующие технологии, некоторые предприниматели разрабатывают новые формы торговли или новую продукцию, а кто-то реализует идеи, вынашиваемые годами. Для многих предприниматели – это счастливчики, которые сумели «оказаться в нужное время в нужном месте», но всех их объединяет одно – они обладают тем набором качеств, которые особенно важны в предпринимательской деятельности.</w:t>
      </w:r>
    </w:p>
    <w:p w:rsidR="00947E64" w:rsidRDefault="00947E64" w:rsidP="00947E64">
      <w:pPr>
        <w:pStyle w:val="c8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   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ab/>
        <w:t>Как определить, есть ли у человека талант предпринимателя? Действительно ли он способен вести собственное дело? Исследователи заметили, что все люди, которые основали прибыльное дело, обладают некоторыми общими качествами.</w:t>
      </w:r>
    </w:p>
    <w:p w:rsidR="00947E64" w:rsidRDefault="00947E64" w:rsidP="00947E64">
      <w:pPr>
        <w:pStyle w:val="c8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Если человек захочет открыть собственное дело, он должен, прежде всего, убедиться, а есть ли такие качества у него самого.</w:t>
      </w:r>
    </w:p>
    <w:p w:rsidR="000770FB" w:rsidRDefault="00947E64" w:rsidP="00947E64">
      <w:pPr>
        <w:pStyle w:val="c8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>   И мы решили провести своё исследование и ответить на вопросы:</w:t>
      </w:r>
    </w:p>
    <w:p w:rsidR="000770FB" w:rsidRDefault="000770FB" w:rsidP="00947E64">
      <w:pPr>
        <w:pStyle w:val="c8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      </w:t>
      </w:r>
      <w:r w:rsidR="00947E64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- </w:t>
      </w:r>
      <w:r w:rsidR="00947E64">
        <w:rPr>
          <w:rStyle w:val="c0"/>
          <w:color w:val="000000"/>
          <w:sz w:val="28"/>
          <w:szCs w:val="28"/>
          <w:bdr w:val="none" w:sz="0" w:space="0" w:color="auto" w:frame="1"/>
        </w:rPr>
        <w:t xml:space="preserve">Что такое успех? </w:t>
      </w:r>
    </w:p>
    <w:p w:rsidR="00947E64" w:rsidRPr="00947E64" w:rsidRDefault="000770FB" w:rsidP="00947E64">
      <w:pPr>
        <w:pStyle w:val="c8"/>
        <w:spacing w:before="0" w:beforeAutospacing="0" w:after="0" w:afterAutospacing="0"/>
        <w:jc w:val="both"/>
        <w:textAlignment w:val="baseline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       - </w:t>
      </w:r>
      <w:r w:rsidR="00947E64">
        <w:rPr>
          <w:rStyle w:val="c0"/>
          <w:color w:val="000000"/>
          <w:sz w:val="28"/>
          <w:szCs w:val="28"/>
          <w:bdr w:val="none" w:sz="0" w:space="0" w:color="auto" w:frame="1"/>
        </w:rPr>
        <w:t>Каковы слагаемые успеха?</w:t>
      </w:r>
    </w:p>
    <w:p w:rsidR="00B72F7A" w:rsidRDefault="00B72F7A" w:rsidP="00796B8E">
      <w:pPr>
        <w:pStyle w:val="1"/>
        <w:spacing w:before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2F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связи с этим </w:t>
      </w:r>
      <w:r w:rsidR="00B20F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избранная </w:t>
      </w:r>
      <w:r w:rsidR="00DC64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нами </w:t>
      </w:r>
      <w:r w:rsidR="00B20F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тема </w:t>
      </w:r>
      <w:r w:rsidR="00DC64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внеурочного занятия </w:t>
      </w:r>
      <w:r w:rsidRPr="00B72F7A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приобретает особую актуальность.</w:t>
      </w:r>
    </w:p>
    <w:p w:rsidR="00947E64" w:rsidRPr="00947E64" w:rsidRDefault="00947E64" w:rsidP="00947E64"/>
    <w:p w:rsidR="007C39A4" w:rsidRDefault="007C39A4" w:rsidP="00796B8E">
      <w:pPr>
        <w:pStyle w:val="c8"/>
        <w:spacing w:before="0" w:beforeAutospacing="0" w:after="0" w:afterAutospacing="0"/>
        <w:ind w:firstLine="709"/>
        <w:jc w:val="both"/>
        <w:textAlignment w:val="baseline"/>
        <w:rPr>
          <w:rStyle w:val="c25"/>
          <w:color w:val="000000"/>
          <w:sz w:val="28"/>
          <w:szCs w:val="28"/>
          <w:bdr w:val="none" w:sz="0" w:space="0" w:color="auto" w:frame="1"/>
        </w:rPr>
      </w:pPr>
      <w:r w:rsidRPr="00C65B2F">
        <w:rPr>
          <w:rStyle w:val="c25"/>
          <w:color w:val="000000"/>
          <w:sz w:val="28"/>
          <w:szCs w:val="28"/>
          <w:u w:val="single"/>
          <w:bdr w:val="none" w:sz="0" w:space="0" w:color="auto" w:frame="1"/>
        </w:rPr>
        <w:t>Форма проведения занятия</w:t>
      </w:r>
      <w:r w:rsidRPr="007C39A4">
        <w:rPr>
          <w:rStyle w:val="c25"/>
          <w:color w:val="000000"/>
          <w:sz w:val="28"/>
          <w:szCs w:val="28"/>
          <w:bdr w:val="none" w:sz="0" w:space="0" w:color="auto" w:frame="1"/>
        </w:rPr>
        <w:t xml:space="preserve"> –</w:t>
      </w:r>
      <w:r w:rsidR="00947E64">
        <w:rPr>
          <w:rStyle w:val="c25"/>
          <w:color w:val="000000"/>
          <w:sz w:val="28"/>
          <w:szCs w:val="28"/>
          <w:bdr w:val="none" w:sz="0" w:space="0" w:color="auto" w:frame="1"/>
        </w:rPr>
        <w:t xml:space="preserve"> обобщающее внеклассное мероприятие</w:t>
      </w:r>
    </w:p>
    <w:p w:rsidR="000715F5" w:rsidRDefault="00C65B2F" w:rsidP="00796B8E">
      <w:pPr>
        <w:pStyle w:val="c8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65B2F">
        <w:rPr>
          <w:color w:val="000000"/>
          <w:sz w:val="28"/>
          <w:szCs w:val="28"/>
          <w:u w:val="single"/>
          <w:bdr w:val="none" w:sz="0" w:space="0" w:color="auto" w:frame="1"/>
        </w:rPr>
        <w:t>Основная идея занятия:</w:t>
      </w:r>
      <w:r w:rsidRPr="00C65B2F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C42CD6" w:rsidRDefault="000715F5" w:rsidP="00796B8E">
      <w:pPr>
        <w:pStyle w:val="c8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D61C75" w:rsidRPr="00D61C75">
        <w:rPr>
          <w:color w:val="000000"/>
          <w:sz w:val="28"/>
          <w:szCs w:val="28"/>
          <w:bdr w:val="none" w:sz="0" w:space="0" w:color="auto" w:frame="1"/>
        </w:rPr>
        <w:t>погрузить обучающихся II-</w:t>
      </w:r>
      <w:proofErr w:type="spellStart"/>
      <w:r w:rsidR="00D61C75" w:rsidRPr="00D61C75">
        <w:rPr>
          <w:color w:val="000000"/>
          <w:sz w:val="28"/>
          <w:szCs w:val="28"/>
          <w:bdr w:val="none" w:sz="0" w:space="0" w:color="auto" w:frame="1"/>
        </w:rPr>
        <w:t>го</w:t>
      </w:r>
      <w:proofErr w:type="spellEnd"/>
      <w:r w:rsidR="00D61C75" w:rsidRPr="00D61C75">
        <w:rPr>
          <w:color w:val="000000"/>
          <w:sz w:val="28"/>
          <w:szCs w:val="28"/>
          <w:bdr w:val="none" w:sz="0" w:space="0" w:color="auto" w:frame="1"/>
        </w:rPr>
        <w:t xml:space="preserve"> к</w:t>
      </w:r>
      <w:r w:rsidR="00E0596D">
        <w:rPr>
          <w:color w:val="000000"/>
          <w:sz w:val="28"/>
          <w:szCs w:val="28"/>
          <w:bdr w:val="none" w:sz="0" w:space="0" w:color="auto" w:frame="1"/>
        </w:rPr>
        <w:t>урса</w:t>
      </w:r>
      <w:r w:rsidR="00D61C75" w:rsidRPr="00D61C75">
        <w:rPr>
          <w:color w:val="000000"/>
          <w:sz w:val="28"/>
          <w:szCs w:val="28"/>
          <w:bdr w:val="none" w:sz="0" w:space="0" w:color="auto" w:frame="1"/>
        </w:rPr>
        <w:t xml:space="preserve"> в актуальную для их семей проблематику необходимости грамотного выбора финансовых целей и их </w:t>
      </w:r>
      <w:r w:rsidR="00D61C75" w:rsidRPr="00D61C75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достижения через реализацию рациональных финансовых планов; формирование умений адекватно выбирать и ставить краткосрочные финансовые цели и составлять эффективный финансовый план по их достижению.  </w:t>
      </w:r>
    </w:p>
    <w:p w:rsidR="00C65B2F" w:rsidRDefault="000715F5" w:rsidP="000715F5">
      <w:pPr>
        <w:pStyle w:val="c8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- осуществление </w:t>
      </w:r>
      <w:proofErr w:type="spellStart"/>
      <w:r w:rsidR="00C42CD6">
        <w:rPr>
          <w:color w:val="000000"/>
          <w:sz w:val="28"/>
          <w:szCs w:val="28"/>
          <w:bdr w:val="none" w:sz="0" w:space="0" w:color="auto" w:frame="1"/>
        </w:rPr>
        <w:t>межпредметных</w:t>
      </w:r>
      <w:proofErr w:type="spellEnd"/>
      <w:r w:rsidR="00C42CD6">
        <w:rPr>
          <w:color w:val="000000"/>
          <w:sz w:val="28"/>
          <w:szCs w:val="28"/>
          <w:bdr w:val="none" w:sz="0" w:space="0" w:color="auto" w:frame="1"/>
        </w:rPr>
        <w:t xml:space="preserve"> связей специальных и общеобразовательных дисциплин при  организации учебных занятий.</w:t>
      </w:r>
    </w:p>
    <w:p w:rsidR="00FB576A" w:rsidRPr="00FB576A" w:rsidRDefault="00FB576A" w:rsidP="000715F5">
      <w:pPr>
        <w:pStyle w:val="c8"/>
        <w:spacing w:before="0" w:beforeAutospacing="0" w:after="0" w:afterAutospacing="0"/>
        <w:ind w:firstLine="709"/>
        <w:jc w:val="both"/>
        <w:textAlignment w:val="baseline"/>
        <w:rPr>
          <w:rStyle w:val="c25"/>
          <w:b/>
          <w:color w:val="000000"/>
          <w:sz w:val="28"/>
          <w:szCs w:val="28"/>
          <w:bdr w:val="none" w:sz="0" w:space="0" w:color="auto" w:frame="1"/>
        </w:rPr>
      </w:pPr>
      <w:r w:rsidRPr="00FB576A">
        <w:rPr>
          <w:b/>
          <w:color w:val="000000"/>
          <w:sz w:val="28"/>
          <w:szCs w:val="28"/>
          <w:bdr w:val="none" w:sz="0" w:space="0" w:color="auto" w:frame="1"/>
        </w:rPr>
        <w:t>- трудовое и профессиональное самоопределение.</w:t>
      </w:r>
    </w:p>
    <w:p w:rsidR="00740569" w:rsidRPr="001C73FD" w:rsidRDefault="00740569" w:rsidP="00740569">
      <w:pPr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73F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740569" w:rsidRDefault="00740569" w:rsidP="0074056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740569" w:rsidRDefault="00740569">
      <w:pPr>
        <w:rPr>
          <w:rFonts w:ascii="Times New Roman" w:hAnsi="Times New Roman" w:cs="Times New Roman"/>
          <w:b/>
          <w:sz w:val="32"/>
          <w:szCs w:val="28"/>
        </w:rPr>
        <w:sectPr w:rsidR="00740569" w:rsidSect="00527FC6">
          <w:footerReference w:type="default" r:id="rId9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085E05" w:rsidRPr="00085E05" w:rsidRDefault="00085E05" w:rsidP="00FA44C6">
      <w:pPr>
        <w:spacing w:after="0"/>
        <w:jc w:val="center"/>
        <w:rPr>
          <w:rFonts w:ascii="Times New Roman" w:eastAsiaTheme="minorEastAsia" w:hAnsi="Times New Roman" w:cs="Times New Roman"/>
          <w:bCs/>
          <w:sz w:val="32"/>
          <w:szCs w:val="28"/>
          <w:lang w:eastAsia="ru-RU"/>
        </w:rPr>
      </w:pPr>
      <w:r w:rsidRPr="00085E05">
        <w:rPr>
          <w:rFonts w:ascii="Times New Roman" w:eastAsiaTheme="minorEastAsia" w:hAnsi="Times New Roman" w:cs="Times New Roman"/>
          <w:bCs/>
          <w:sz w:val="32"/>
          <w:szCs w:val="28"/>
          <w:lang w:eastAsia="ru-RU"/>
        </w:rPr>
        <w:lastRenderedPageBreak/>
        <w:t>ОСНОВНАЯ ЧАСТЬ</w:t>
      </w:r>
    </w:p>
    <w:p w:rsidR="007B099B" w:rsidRPr="001F474E" w:rsidRDefault="007B099B" w:rsidP="007B099B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41428">
        <w:rPr>
          <w:rFonts w:ascii="Times New Roman" w:hAnsi="Times New Roman" w:cs="Times New Roman"/>
          <w:b/>
          <w:sz w:val="32"/>
          <w:szCs w:val="28"/>
        </w:rPr>
        <w:t>Маршрутный лист разработки решения педагогического кейса</w:t>
      </w:r>
    </w:p>
    <w:tbl>
      <w:tblPr>
        <w:tblStyle w:val="a7"/>
        <w:tblW w:w="1530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12899"/>
      </w:tblGrid>
      <w:tr w:rsidR="007B099B" w:rsidRPr="00B30F42" w:rsidTr="00675DE9">
        <w:tc>
          <w:tcPr>
            <w:tcW w:w="15309" w:type="dxa"/>
            <w:gridSpan w:val="3"/>
          </w:tcPr>
          <w:p w:rsidR="007B099B" w:rsidRPr="00B626E6" w:rsidRDefault="007B099B" w:rsidP="00675D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6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Легенда педагогического кейса: </w:t>
            </w:r>
          </w:p>
          <w:p w:rsidR="007B099B" w:rsidRPr="00B626E6" w:rsidRDefault="007B099B" w:rsidP="00675DE9">
            <w:pPr>
              <w:spacing w:line="276" w:lineRule="auto"/>
              <w:ind w:firstLine="708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B626E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Представьте, что ваша проектная группа работает в </w:t>
            </w:r>
            <w:r w:rsidR="00E0596D">
              <w:rPr>
                <w:rFonts w:ascii="Times New Roman" w:hAnsi="Times New Roman" w:cs="Times New Roman"/>
                <w:sz w:val="24"/>
                <w:szCs w:val="24"/>
              </w:rPr>
              <w:t>горно-политехническом колледже</w:t>
            </w:r>
            <w:r w:rsidRPr="00B626E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. Перед вами стоит задача провести обобщающее </w:t>
            </w:r>
            <w:r w:rsidRPr="00B626E6">
              <w:rPr>
                <w:rFonts w:ascii="Times New Roman" w:eastAsia="Calibri" w:hAnsi="Times New Roman" w:cs="Times New Roman"/>
                <w:sz w:val="24"/>
                <w:szCs w:val="24"/>
              </w:rPr>
              <w:t>занятие для внеурочной деятельности</w:t>
            </w:r>
            <w:r w:rsidRPr="00B626E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для обучающихся второго курса в количестве 21 человека. Есть возможность привлечения в качестве консультантов старшекурсников - членов клуба «Юные предприниматели». В вашем распоряжении находятся учебная аудитория, </w:t>
            </w:r>
            <w:r w:rsidRPr="00B626E6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стационарный компьютер, с выходом в интернет, проектор, маркерная доска</w:t>
            </w:r>
            <w:r w:rsidRPr="00B626E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. На занятие отводится 90 минут. К психолого-педагогическим характеристикам целевой группы можно отнести следующее: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B626E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в основном подростки из семей рабочих с низким и средним достатком, любят работать в группах, активные</w:t>
            </w:r>
            <w:r w:rsidRPr="00B626E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. В родительском комитете есть успешные представители </w:t>
            </w:r>
            <w:r w:rsidR="007C6FF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малого бизнеса</w:t>
            </w:r>
            <w:r w:rsidRPr="00B626E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. </w:t>
            </w:r>
          </w:p>
          <w:p w:rsidR="007B099B" w:rsidRDefault="007B099B" w:rsidP="00675DE9">
            <w:pPr>
              <w:spacing w:line="276" w:lineRule="auto"/>
              <w:ind w:firstLine="708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7B099B" w:rsidRPr="00B21B29" w:rsidRDefault="007B099B" w:rsidP="00675DE9">
            <w:pPr>
              <w:spacing w:line="276" w:lineRule="auto"/>
              <w:ind w:firstLine="708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  <w:lang w:eastAsia="ru-RU" w:bidi="ru-RU"/>
              </w:rPr>
              <w:t>Тема внеурочного занятия «Ключевые слагаемые успеха в бизнесе»</w:t>
            </w:r>
          </w:p>
          <w:p w:rsidR="007B099B" w:rsidRPr="001F474E" w:rsidRDefault="007B099B" w:rsidP="00675DE9">
            <w:pPr>
              <w:ind w:firstLine="708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7B099B" w:rsidRPr="00B30F42" w:rsidTr="00675DE9">
        <w:tc>
          <w:tcPr>
            <w:tcW w:w="15309" w:type="dxa"/>
            <w:gridSpan w:val="3"/>
          </w:tcPr>
          <w:p w:rsidR="007B099B" w:rsidRPr="00B30F42" w:rsidRDefault="007B099B" w:rsidP="00675DE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Первое проектное задание</w:t>
            </w:r>
          </w:p>
        </w:tc>
      </w:tr>
      <w:tr w:rsidR="007B099B" w:rsidRPr="00B30F42" w:rsidTr="00675DE9">
        <w:tc>
          <w:tcPr>
            <w:tcW w:w="1985" w:type="dxa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Анализ легенды, характеристика условий, в которых необходимо разработать решение</w:t>
            </w:r>
          </w:p>
        </w:tc>
        <w:tc>
          <w:tcPr>
            <w:tcW w:w="13324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Как влияет на выбор методики</w:t>
            </w:r>
          </w:p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6"/>
              <w:gridCol w:w="2513"/>
              <w:gridCol w:w="4976"/>
              <w:gridCol w:w="5103"/>
            </w:tblGrid>
            <w:tr w:rsidR="007B099B" w:rsidRPr="00B30F42" w:rsidTr="00675DE9">
              <w:tc>
                <w:tcPr>
                  <w:tcW w:w="336" w:type="dxa"/>
                </w:tcPr>
                <w:p w:rsidR="007B099B" w:rsidRPr="00B30F42" w:rsidRDefault="007B099B" w:rsidP="00675DE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  <w:vAlign w:val="center"/>
                </w:tcPr>
                <w:p w:rsidR="007B099B" w:rsidRPr="00B30F42" w:rsidRDefault="007B099B" w:rsidP="00675DE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30F4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Условия кейса</w:t>
                  </w:r>
                </w:p>
              </w:tc>
              <w:tc>
                <w:tcPr>
                  <w:tcW w:w="4976" w:type="dxa"/>
                  <w:vAlign w:val="center"/>
                </w:tcPr>
                <w:p w:rsidR="007B099B" w:rsidRPr="00B30F42" w:rsidRDefault="007B099B" w:rsidP="00675DE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30F4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Возможности</w:t>
                  </w:r>
                </w:p>
              </w:tc>
              <w:tc>
                <w:tcPr>
                  <w:tcW w:w="5103" w:type="dxa"/>
                  <w:vAlign w:val="center"/>
                </w:tcPr>
                <w:p w:rsidR="007B099B" w:rsidRPr="00B30F42" w:rsidRDefault="007B099B" w:rsidP="00675DE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30F4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Ограничения и риски</w:t>
                  </w:r>
                </w:p>
              </w:tc>
            </w:tr>
            <w:tr w:rsidR="004555F3" w:rsidRPr="00B30F42" w:rsidTr="00675DE9">
              <w:tc>
                <w:tcPr>
                  <w:tcW w:w="336" w:type="dxa"/>
                </w:tcPr>
                <w:p w:rsidR="004555F3" w:rsidRPr="0091478B" w:rsidRDefault="004555F3" w:rsidP="004555F3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1478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2513" w:type="dxa"/>
                </w:tcPr>
                <w:p w:rsidR="004555F3" w:rsidRPr="006B138B" w:rsidRDefault="004555F3" w:rsidP="004555F3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13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Тип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образовательной </w:t>
                  </w:r>
                  <w:r w:rsidRPr="006B13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организации: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ПОО -</w:t>
                  </w:r>
                </w:p>
                <w:p w:rsidR="004555F3" w:rsidRPr="006B138B" w:rsidRDefault="00001FAA" w:rsidP="004555F3">
                  <w:pPr>
                    <w:rPr>
                      <w:rFonts w:ascii="Times New Roman" w:hAnsi="Times New Roman" w:cs="Times New Roman"/>
                      <w:b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eastAsia="Arial Unicode MS" w:hAnsi="Times New Roman" w:cs="Times New Roman"/>
                      <w:sz w:val="24"/>
                      <w:szCs w:val="24"/>
                      <w:lang w:eastAsia="ru-RU" w:bidi="ru-RU"/>
                    </w:rPr>
                    <w:t>колледж</w:t>
                  </w:r>
                </w:p>
              </w:tc>
              <w:tc>
                <w:tcPr>
                  <w:tcW w:w="4976" w:type="dxa"/>
                </w:tcPr>
                <w:p w:rsidR="004555F3" w:rsidRDefault="004555F3" w:rsidP="004555F3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 xml:space="preserve">В данной </w:t>
                  </w:r>
                  <w:r w:rsidR="00F42C6C">
                    <w:rPr>
                      <w:rFonts w:eastAsia="Calibri"/>
                      <w:color w:val="000000" w:themeColor="text1"/>
                      <w:kern w:val="24"/>
                    </w:rPr>
                    <w:t>организации имеется</w:t>
                  </w:r>
                  <w:r>
                    <w:rPr>
                      <w:rFonts w:eastAsia="Calibri"/>
                      <w:color w:val="000000" w:themeColor="text1"/>
                      <w:kern w:val="24"/>
                    </w:rPr>
                    <w:t xml:space="preserve"> материально-техническое оснащение образовательного </w:t>
                  </w:r>
                  <w:r w:rsidR="00F42C6C">
                    <w:rPr>
                      <w:rFonts w:eastAsia="Calibri"/>
                      <w:color w:val="000000" w:themeColor="text1"/>
                      <w:kern w:val="24"/>
                    </w:rPr>
                    <w:t>процесса; необходимый</w:t>
                  </w:r>
                  <w:r>
                    <w:rPr>
                      <w:rFonts w:eastAsia="Calibri"/>
                      <w:color w:val="000000" w:themeColor="text1"/>
                      <w:kern w:val="24"/>
                    </w:rPr>
                    <w:t xml:space="preserve"> квалифицированный педагогический состав, реализуется блок общепрофессиональных дисциплин, в том числе дисциплина «Основы предпринимательской деятельности».</w:t>
                  </w:r>
                </w:p>
              </w:tc>
              <w:tc>
                <w:tcPr>
                  <w:tcW w:w="5103" w:type="dxa"/>
                </w:tcPr>
                <w:p w:rsidR="004555F3" w:rsidRDefault="004555F3" w:rsidP="004555F3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>Неполная техническая оснащенность учебной аудитории для эффективной организации групповой работы.</w:t>
                  </w:r>
                </w:p>
              </w:tc>
            </w:tr>
            <w:tr w:rsidR="00DC231F" w:rsidRPr="00B30F42" w:rsidTr="00675DE9">
              <w:tc>
                <w:tcPr>
                  <w:tcW w:w="336" w:type="dxa"/>
                </w:tcPr>
                <w:p w:rsidR="00DC231F" w:rsidRPr="0091478B" w:rsidRDefault="00DC231F" w:rsidP="00DC231F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1478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2</w:t>
                  </w:r>
                </w:p>
              </w:tc>
              <w:tc>
                <w:tcPr>
                  <w:tcW w:w="2513" w:type="dxa"/>
                </w:tcPr>
                <w:p w:rsidR="00DC231F" w:rsidRPr="006B138B" w:rsidRDefault="00DC231F" w:rsidP="00DC231F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B13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Форма образовательной активности: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6B138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обобщающее внеклассное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</w:t>
                  </w:r>
                  <w:r w:rsidRPr="006B138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тие</w:t>
                  </w:r>
                </w:p>
                <w:p w:rsidR="00DC231F" w:rsidRPr="006B138B" w:rsidRDefault="00DC231F" w:rsidP="00DC231F">
                  <w:pPr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DC231F" w:rsidRPr="006B138B" w:rsidRDefault="00DC231F" w:rsidP="00DC231F">
                  <w:pPr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976" w:type="dxa"/>
                </w:tcPr>
                <w:p w:rsidR="00DC231F" w:rsidRDefault="00DC231F" w:rsidP="00DC231F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>Такой формат занятия позволяет в динамичной форме реализовать активные и интерактивные методы обучения, различные педагогические приемы для достижения поставленных целей.</w:t>
                  </w:r>
                </w:p>
                <w:p w:rsidR="00DC231F" w:rsidRDefault="00DC231F" w:rsidP="00DC231F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 xml:space="preserve">В ходе групповой работы эффективно может быть задействован потенциал как сильных, </w:t>
                  </w:r>
                  <w:r>
                    <w:rPr>
                      <w:rFonts w:eastAsia="Calibri"/>
                      <w:color w:val="000000" w:themeColor="text1"/>
                      <w:kern w:val="24"/>
                    </w:rPr>
                    <w:lastRenderedPageBreak/>
                    <w:t>так и слабых обучающихся. Продуманное разделение на команды и распределение ролей в командах позволит добит</w:t>
                  </w:r>
                  <w:r w:rsidR="00F42C6C">
                    <w:rPr>
                      <w:rFonts w:eastAsia="Calibri"/>
                      <w:color w:val="000000" w:themeColor="text1"/>
                      <w:kern w:val="24"/>
                    </w:rPr>
                    <w:t xml:space="preserve">ься сплоченности, более </w:t>
                  </w:r>
                  <w:r>
                    <w:rPr>
                      <w:rFonts w:eastAsia="Calibri"/>
                      <w:color w:val="000000" w:themeColor="text1"/>
                      <w:kern w:val="24"/>
                    </w:rPr>
                    <w:t>организованных действий обучающихся, повышения их познавательной активности.</w:t>
                  </w:r>
                </w:p>
              </w:tc>
              <w:tc>
                <w:tcPr>
                  <w:tcW w:w="5103" w:type="dxa"/>
                </w:tcPr>
                <w:p w:rsidR="00DC231F" w:rsidRDefault="00DC231F" w:rsidP="00DC231F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lastRenderedPageBreak/>
                    <w:t>Недостаточный уровень мотивации.</w:t>
                  </w:r>
                </w:p>
                <w:p w:rsidR="00DC231F" w:rsidRDefault="00DC231F" w:rsidP="00DC231F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>Неудовлетворенность отдельных членов групп результатами своего участия в занятии.</w:t>
                  </w:r>
                </w:p>
              </w:tc>
            </w:tr>
            <w:tr w:rsidR="0073682A" w:rsidRPr="00B30F42" w:rsidTr="00675DE9">
              <w:tc>
                <w:tcPr>
                  <w:tcW w:w="336" w:type="dxa"/>
                </w:tcPr>
                <w:p w:rsidR="0073682A" w:rsidRPr="006B138B" w:rsidRDefault="0073682A" w:rsidP="0073682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2513" w:type="dxa"/>
                </w:tcPr>
                <w:p w:rsidR="0073682A" w:rsidRPr="008D7B2B" w:rsidRDefault="0073682A" w:rsidP="0073682A">
                  <w:pPr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Возрастная группа</w:t>
                  </w:r>
                  <w:r w:rsidRPr="008D7B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:rsidR="0073682A" w:rsidRPr="006B138B" w:rsidRDefault="0073682A" w:rsidP="0073682A">
                  <w:pPr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16-17 лет</w:t>
                  </w:r>
                </w:p>
                <w:p w:rsidR="0073682A" w:rsidRPr="008D7B2B" w:rsidRDefault="0073682A" w:rsidP="0073682A">
                  <w:pPr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bidi="ru-RU"/>
                    </w:rPr>
                  </w:pPr>
                </w:p>
              </w:tc>
              <w:tc>
                <w:tcPr>
                  <w:tcW w:w="4976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>Данная возрастная категория обучающихся имеет достаточный уровень интеллектуального развития и социализации для адекватного восприятия и усвоения материала занятия и решения поставленной практической задачи</w:t>
                  </w:r>
                </w:p>
              </w:tc>
              <w:tc>
                <w:tcPr>
                  <w:tcW w:w="5103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 xml:space="preserve"> Недостаточный уровень познавательной мотивации в связи с возрастными психологическими особенностями.</w:t>
                  </w:r>
                </w:p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Конфликт интересов в командах.</w:t>
                  </w:r>
                </w:p>
              </w:tc>
            </w:tr>
            <w:tr w:rsidR="0073682A" w:rsidRPr="00B30F42" w:rsidTr="00675DE9">
              <w:tc>
                <w:tcPr>
                  <w:tcW w:w="336" w:type="dxa"/>
                </w:tcPr>
                <w:p w:rsidR="0073682A" w:rsidRPr="008D7B2B" w:rsidRDefault="0073682A" w:rsidP="0073682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513" w:type="dxa"/>
                </w:tcPr>
                <w:p w:rsidR="0073682A" w:rsidRPr="008D7B2B" w:rsidRDefault="0073682A" w:rsidP="0073682A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D7B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Тип учебной аудитории (пространства)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:rsidR="0073682A" w:rsidRPr="008D7B2B" w:rsidRDefault="0073682A" w:rsidP="0073682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D7B2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>Учебн</w:t>
                  </w:r>
                  <w:r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>ая</w:t>
                  </w:r>
                  <w:r w:rsidRPr="008D7B2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 xml:space="preserve"> </w:t>
                  </w:r>
                  <w:r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>аудитория</w:t>
                  </w:r>
                  <w:r w:rsidRPr="008D7B2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 xml:space="preserve"> </w:t>
                  </w:r>
                </w:p>
              </w:tc>
              <w:tc>
                <w:tcPr>
                  <w:tcW w:w="4976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Учебное пространство позволяет разместить всех участников мероприятия и организовать рабочие места для групповой работы.</w:t>
                  </w:r>
                </w:p>
              </w:tc>
              <w:tc>
                <w:tcPr>
                  <w:tcW w:w="5103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Отсутствуют необходимые технические средства (ноутбуки с выходом в сеть интернет для групповой работы)</w:t>
                  </w:r>
                </w:p>
              </w:tc>
            </w:tr>
            <w:tr w:rsidR="0073682A" w:rsidRPr="00B30F42" w:rsidTr="00675DE9">
              <w:tc>
                <w:tcPr>
                  <w:tcW w:w="336" w:type="dxa"/>
                </w:tcPr>
                <w:p w:rsidR="0073682A" w:rsidRPr="008D7B2B" w:rsidRDefault="0073682A" w:rsidP="0073682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513" w:type="dxa"/>
                </w:tcPr>
                <w:p w:rsidR="0073682A" w:rsidRPr="00C15CFE" w:rsidRDefault="0073682A" w:rsidP="0073682A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CF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Средства ИКТ и пособия</w:t>
                  </w:r>
                </w:p>
                <w:p w:rsidR="0073682A" w:rsidRPr="008D7B2B" w:rsidRDefault="0073682A" w:rsidP="0073682A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15CFE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стационарный компьютер, с выходом в интернет, проектор, маркерная доска</w:t>
                  </w:r>
                </w:p>
              </w:tc>
              <w:tc>
                <w:tcPr>
                  <w:tcW w:w="4976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Применение стационарного компьютера, с выходом в интернет и проектора позволяет преподавателю демонстрировать необходимый учебный </w:t>
                  </w:r>
                  <w:r w:rsidR="00001FAA"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информационный материал</w:t>
                  </w: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 и отдельные виды заданий. Для организации групповой работы необходимо задействовать 3 ноутбука из мобильного компьютерного кабинета</w:t>
                  </w:r>
                </w:p>
              </w:tc>
              <w:tc>
                <w:tcPr>
                  <w:tcW w:w="5103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Неустойчивое соединение в сети Интернет</w:t>
                  </w:r>
                </w:p>
              </w:tc>
            </w:tr>
            <w:tr w:rsidR="0073682A" w:rsidRPr="00B30F42" w:rsidTr="00675DE9">
              <w:tc>
                <w:tcPr>
                  <w:tcW w:w="336" w:type="dxa"/>
                </w:tcPr>
                <w:p w:rsidR="0073682A" w:rsidRDefault="0073682A" w:rsidP="0073682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513" w:type="dxa"/>
                </w:tcPr>
                <w:p w:rsidR="0073682A" w:rsidRPr="008D7B2B" w:rsidRDefault="0073682A" w:rsidP="0073682A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D7B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Время образовательной активности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 90 мин.</w:t>
                  </w:r>
                </w:p>
              </w:tc>
              <w:tc>
                <w:tcPr>
                  <w:tcW w:w="4976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Формат обобщающего занятия с элементами практикума может быть эффективно реализован в отведенные временные рамки.</w:t>
                  </w:r>
                </w:p>
              </w:tc>
              <w:tc>
                <w:tcPr>
                  <w:tcW w:w="5103" w:type="dxa"/>
                </w:tcPr>
                <w:p w:rsidR="0073682A" w:rsidRDefault="0073682A" w:rsidP="0073682A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Команды могут не уложиться в регламент выполнения заданий. </w:t>
                  </w:r>
                </w:p>
              </w:tc>
            </w:tr>
            <w:tr w:rsidR="00302E89" w:rsidRPr="00B30F42" w:rsidTr="00675DE9">
              <w:tc>
                <w:tcPr>
                  <w:tcW w:w="336" w:type="dxa"/>
                </w:tcPr>
                <w:p w:rsidR="00302E89" w:rsidRPr="00BF5121" w:rsidRDefault="00302E89" w:rsidP="00302E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513" w:type="dxa"/>
                </w:tcPr>
                <w:p w:rsidR="00302E89" w:rsidRPr="00AA3DBB" w:rsidRDefault="00302E89" w:rsidP="00302E89">
                  <w:pPr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</w:pPr>
                  <w:bookmarkStart w:id="2" w:name="_Hlk100882302"/>
                  <w:r w:rsidRPr="00AA3DB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bidi="ru-RU"/>
                    </w:rPr>
                    <w:t>Психолого-педагогические характеристики группы обучающихся</w:t>
                  </w:r>
                  <w:bookmarkEnd w:id="2"/>
                  <w:r w:rsidRPr="00AA3DBB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bidi="ru-RU"/>
                    </w:rPr>
                    <w:t xml:space="preserve">: </w:t>
                  </w:r>
                  <w:r w:rsidRPr="00AA3DBB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 xml:space="preserve">в основном подростки из семей рабочих с </w:t>
                  </w:r>
                  <w:r w:rsidRPr="00AA3DBB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lastRenderedPageBreak/>
                    <w:t>низким и средним достатком, любят работать в группах, активные</w:t>
                  </w:r>
                  <w:r w:rsidRPr="00AA3DB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 xml:space="preserve">. </w:t>
                  </w:r>
                  <w:r w:rsidRPr="00B626E6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>В родительском комитете есть успешные представители МБ</w:t>
                  </w:r>
                  <w:r w:rsidRPr="00AA3DB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lang w:eastAsia="ru-RU" w:bidi="ru-RU"/>
                    </w:rPr>
                    <w:t xml:space="preserve"> </w:t>
                  </w:r>
                </w:p>
                <w:p w:rsidR="00302E89" w:rsidRPr="00AA3DBB" w:rsidRDefault="00302E89" w:rsidP="00302E8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976" w:type="dxa"/>
                </w:tcPr>
                <w:p w:rsidR="00302E89" w:rsidRDefault="00302E89" w:rsidP="00302E89">
                  <w:pPr>
                    <w:pStyle w:val="aa"/>
                    <w:spacing w:before="0" w:beforeAutospacing="0" w:after="20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Arial Unicode MS"/>
                      <w:color w:val="000000"/>
                      <w:kern w:val="24"/>
                      <w:sz w:val="22"/>
                      <w:szCs w:val="22"/>
                    </w:rPr>
                    <w:lastRenderedPageBreak/>
                    <w:t xml:space="preserve">В связи с тем, что в основном обучающиеся из малоимущих и многодетных семей, есть </w:t>
                  </w:r>
                  <w:r w:rsidR="00001FAA">
                    <w:rPr>
                      <w:rFonts w:eastAsia="Arial Unicode MS"/>
                      <w:color w:val="000000"/>
                      <w:kern w:val="24"/>
                      <w:sz w:val="22"/>
                      <w:szCs w:val="22"/>
                    </w:rPr>
                    <w:t xml:space="preserve">определенная </w:t>
                  </w:r>
                  <w:proofErr w:type="spellStart"/>
                  <w:r w:rsidR="00001FAA">
                    <w:rPr>
                      <w:rFonts w:eastAsia="Arial Unicode MS"/>
                      <w:color w:val="000000"/>
                      <w:kern w:val="24"/>
                      <w:sz w:val="22"/>
                      <w:szCs w:val="22"/>
                    </w:rPr>
                    <w:t>заданность</w:t>
                  </w:r>
                  <w:proofErr w:type="spellEnd"/>
                  <w:r>
                    <w:rPr>
                      <w:rFonts w:eastAsia="Arial Unicode MS"/>
                      <w:color w:val="000000"/>
                      <w:kern w:val="24"/>
                      <w:sz w:val="22"/>
                      <w:szCs w:val="22"/>
                    </w:rPr>
                    <w:t xml:space="preserve"> тематического направления при проведении внеурочного занятия. </w:t>
                  </w: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Обучающиеся имеют развитые навыки участия в групповой работе. Их уровень активности позволяет реализовать динамичное </w:t>
                  </w: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lastRenderedPageBreak/>
                    <w:t>внеурочное мероприятие с элементами игры.</w:t>
                  </w:r>
                </w:p>
                <w:p w:rsidR="00302E89" w:rsidRDefault="00302E89" w:rsidP="00302E89">
                  <w:pPr>
                    <w:pStyle w:val="aa"/>
                    <w:spacing w:before="0" w:beforeAutospacing="0" w:after="0" w:afterAutospacing="0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Возможность привлечения члена родительского комитета - </w:t>
                  </w:r>
                  <w:r>
                    <w:rPr>
                      <w:rFonts w:eastAsia="Arial Unicode MS"/>
                      <w:color w:val="000000"/>
                      <w:kern w:val="24"/>
                      <w:sz w:val="22"/>
                      <w:szCs w:val="22"/>
                    </w:rPr>
                    <w:t xml:space="preserve"> успешного представителя МБ.</w:t>
                  </w:r>
                </w:p>
              </w:tc>
              <w:tc>
                <w:tcPr>
                  <w:tcW w:w="5103" w:type="dxa"/>
                </w:tcPr>
                <w:p w:rsidR="00302E89" w:rsidRDefault="00302E89" w:rsidP="00302E89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lastRenderedPageBreak/>
                    <w:t>Возможен форс-мажор на работе у приглашенного гостя-предпринимателя.</w:t>
                  </w:r>
                </w:p>
                <w:p w:rsidR="00302E89" w:rsidRDefault="00302E89" w:rsidP="00302E89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Arial Unicode MS"/>
                      <w:color w:val="000000"/>
                      <w:kern w:val="24"/>
                      <w:sz w:val="22"/>
                      <w:szCs w:val="22"/>
                    </w:rPr>
                    <w:t xml:space="preserve">   </w:t>
                  </w:r>
                </w:p>
              </w:tc>
            </w:tr>
            <w:tr w:rsidR="00302E89" w:rsidRPr="00B30F42" w:rsidTr="00675DE9">
              <w:tc>
                <w:tcPr>
                  <w:tcW w:w="336" w:type="dxa"/>
                </w:tcPr>
                <w:p w:rsidR="00302E89" w:rsidRPr="008C431C" w:rsidRDefault="00302E89" w:rsidP="00302E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2513" w:type="dxa"/>
                </w:tcPr>
                <w:p w:rsidR="00302E89" w:rsidRDefault="00302E89" w:rsidP="00001FAA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В </w:t>
                  </w:r>
                  <w:r w:rsidR="00001FAA"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колледже </w:t>
                  </w: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функционирует клуб «Юные предприниматели»</w:t>
                  </w:r>
                </w:p>
              </w:tc>
              <w:tc>
                <w:tcPr>
                  <w:tcW w:w="4976" w:type="dxa"/>
                </w:tcPr>
                <w:p w:rsidR="00302E89" w:rsidRDefault="00302E89" w:rsidP="00302E89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 xml:space="preserve">Привлечение старшекурсников в качестве консультантов </w:t>
                  </w:r>
                </w:p>
              </w:tc>
              <w:tc>
                <w:tcPr>
                  <w:tcW w:w="5103" w:type="dxa"/>
                </w:tcPr>
                <w:p w:rsidR="00302E89" w:rsidRDefault="00302E89" w:rsidP="00302E89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 w:themeColor="text1"/>
                      <w:kern w:val="24"/>
                      <w:sz w:val="22"/>
                      <w:szCs w:val="22"/>
                    </w:rPr>
                    <w:t>Недостаточный уровень подготовленности привлеченных старшекурсников к проведению консультаций</w:t>
                  </w:r>
                </w:p>
              </w:tc>
            </w:tr>
          </w:tbl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099B" w:rsidRPr="00B30F42" w:rsidTr="00675DE9">
        <w:tc>
          <w:tcPr>
            <w:tcW w:w="1985" w:type="dxa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Планируемый результат</w:t>
            </w:r>
          </w:p>
        </w:tc>
        <w:tc>
          <w:tcPr>
            <w:tcW w:w="13324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Обучающиеся по результатам педагогического воздействия будут:</w:t>
            </w:r>
          </w:p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Знать / понимать:</w:t>
            </w:r>
          </w:p>
          <w:p w:rsidR="00302E89" w:rsidRPr="00302E89" w:rsidRDefault="00302E89" w:rsidP="00302E89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2E89">
              <w:rPr>
                <w:rFonts w:ascii="Times New Roman" w:hAnsi="Times New Roman" w:cs="Times New Roman"/>
                <w:sz w:val="24"/>
                <w:szCs w:val="24"/>
              </w:rPr>
              <w:t>Базовые понятия: источники финансирования бизнеса, менеджмент, особенности менеджмента в малом бизнесе, маркетинг, основные приемы маркетинг в бизнесе, основные риски при развитии бизнеса и способы их минимизации;</w:t>
            </w:r>
          </w:p>
          <w:p w:rsidR="00302E89" w:rsidRPr="00302E89" w:rsidRDefault="00302E89" w:rsidP="00302E89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2E89">
              <w:rPr>
                <w:rFonts w:ascii="Times New Roman" w:hAnsi="Times New Roman" w:cs="Times New Roman"/>
                <w:sz w:val="24"/>
                <w:szCs w:val="24"/>
              </w:rPr>
              <w:t>понимать основные факторы, определяющие успешность в предпринимательской деятельности</w:t>
            </w:r>
          </w:p>
          <w:p w:rsidR="00302E89" w:rsidRPr="00302E89" w:rsidRDefault="00302E89" w:rsidP="00302E89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2E89">
              <w:rPr>
                <w:rFonts w:ascii="Times New Roman" w:hAnsi="Times New Roman" w:cs="Times New Roman"/>
                <w:sz w:val="24"/>
                <w:szCs w:val="24"/>
              </w:rPr>
              <w:t xml:space="preserve">  иметь представления о рисках, связанных с предпринимательской деятельностью;</w:t>
            </w:r>
          </w:p>
          <w:p w:rsidR="00302E89" w:rsidRPr="00302E89" w:rsidRDefault="00302E89" w:rsidP="00302E89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2E89">
              <w:rPr>
                <w:rFonts w:ascii="Times New Roman" w:hAnsi="Times New Roman" w:cs="Times New Roman"/>
                <w:sz w:val="24"/>
                <w:szCs w:val="24"/>
              </w:rPr>
              <w:t>понимать влияние целенаправленно получаемых знаний на успешность ведения бизнеса</w:t>
            </w:r>
          </w:p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Иметь установку на / установку о том, что:</w:t>
            </w:r>
          </w:p>
          <w:p w:rsidR="00E004A4" w:rsidRPr="00E004A4" w:rsidRDefault="00E004A4" w:rsidP="00E004A4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04A4">
              <w:rPr>
                <w:rFonts w:ascii="Times New Roman" w:hAnsi="Times New Roman" w:cs="Times New Roman"/>
                <w:sz w:val="24"/>
                <w:szCs w:val="24"/>
              </w:rPr>
              <w:t>Быть мотивированным на профессиональное самоопределение;</w:t>
            </w:r>
          </w:p>
          <w:p w:rsidR="00E004A4" w:rsidRPr="00E004A4" w:rsidRDefault="00E004A4" w:rsidP="00E004A4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04A4">
              <w:rPr>
                <w:rFonts w:ascii="Times New Roman" w:hAnsi="Times New Roman" w:cs="Times New Roman"/>
                <w:sz w:val="24"/>
                <w:szCs w:val="24"/>
              </w:rPr>
              <w:t xml:space="preserve"> на то, что выбор направления профессиональной деятельности, связанной с открытием своего дела, потребует развитого  личностного потенциала и серьезного уровня подготовленности; </w:t>
            </w:r>
          </w:p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Уметь (предме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тные жизненные </w:t>
            </w: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умения):</w:t>
            </w:r>
          </w:p>
          <w:p w:rsidR="00E004A4" w:rsidRPr="00E004A4" w:rsidRDefault="00E004A4" w:rsidP="00E004A4">
            <w:pPr>
              <w:pStyle w:val="a8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04A4">
              <w:rPr>
                <w:rFonts w:ascii="Times New Roman" w:hAnsi="Times New Roman" w:cs="Times New Roman"/>
                <w:sz w:val="24"/>
                <w:szCs w:val="24"/>
              </w:rPr>
              <w:t>Уметь анализировать основные показатели деятельности ИП и определять возможности повышения эффективности ведения бизнеса;</w:t>
            </w:r>
          </w:p>
          <w:p w:rsidR="00E004A4" w:rsidRPr="00E004A4" w:rsidRDefault="00E004A4" w:rsidP="00E004A4">
            <w:pPr>
              <w:pStyle w:val="a8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04A4">
              <w:rPr>
                <w:rFonts w:ascii="Times New Roman" w:hAnsi="Times New Roman" w:cs="Times New Roman"/>
                <w:sz w:val="24"/>
                <w:szCs w:val="24"/>
              </w:rPr>
              <w:t>Уметь определять ключевые факторы, влияющие на успех в предпринимательской деятельности;</w:t>
            </w:r>
          </w:p>
          <w:p w:rsidR="00E004A4" w:rsidRPr="00E004A4" w:rsidRDefault="00E004A4" w:rsidP="00E004A4">
            <w:pPr>
              <w:pStyle w:val="a8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04A4">
              <w:rPr>
                <w:rFonts w:ascii="Times New Roman" w:hAnsi="Times New Roman" w:cs="Times New Roman"/>
                <w:sz w:val="24"/>
                <w:szCs w:val="24"/>
              </w:rPr>
              <w:t>Уметь определять основные риски связанные с предпринимательской деятельностью и основные способы их минимизации</w:t>
            </w:r>
          </w:p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Уметь (метапредметные умения):</w:t>
            </w:r>
          </w:p>
          <w:p w:rsidR="00281964" w:rsidRPr="00281964" w:rsidRDefault="00281964" w:rsidP="00281964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964">
              <w:rPr>
                <w:rFonts w:ascii="Times New Roman" w:hAnsi="Times New Roman" w:cs="Times New Roman"/>
                <w:sz w:val="24"/>
                <w:szCs w:val="24"/>
              </w:rPr>
              <w:t>Уметь учиться сообща под руководством консультантов;</w:t>
            </w:r>
          </w:p>
          <w:p w:rsidR="00281964" w:rsidRPr="00281964" w:rsidRDefault="00281964" w:rsidP="00281964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964">
              <w:rPr>
                <w:rFonts w:ascii="Times New Roman" w:hAnsi="Times New Roman" w:cs="Times New Roman"/>
                <w:sz w:val="24"/>
                <w:szCs w:val="24"/>
              </w:rPr>
              <w:t>Уметь осознано выбирать наиболее эффективные способы решения познавательных задач индивидуально и в группе;</w:t>
            </w:r>
          </w:p>
          <w:p w:rsidR="00281964" w:rsidRPr="00281964" w:rsidRDefault="00281964" w:rsidP="00281964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964">
              <w:rPr>
                <w:rFonts w:ascii="Times New Roman" w:hAnsi="Times New Roman" w:cs="Times New Roman"/>
                <w:sz w:val="24"/>
                <w:szCs w:val="24"/>
              </w:rPr>
              <w:t>Выдвигать версии, выбирать средства достижения поставленной цели</w:t>
            </w:r>
          </w:p>
          <w:p w:rsidR="007B099B" w:rsidRDefault="00281964" w:rsidP="00281964">
            <w:pPr>
              <w:pStyle w:val="a8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9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 осуществлять комплексный анализ информации из различных источников и формулировать итоговые выводы</w:t>
            </w:r>
          </w:p>
          <w:p w:rsidR="00603213" w:rsidRDefault="00603213" w:rsidP="00603213">
            <w:pPr>
              <w:pStyle w:val="a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32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результаты освоения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603213" w:rsidRPr="00603213" w:rsidRDefault="00603213" w:rsidP="0060321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>ОК 2</w:t>
            </w: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ab/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  <w:p w:rsidR="00603213" w:rsidRPr="00603213" w:rsidRDefault="00603213" w:rsidP="0060321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>ОК 3</w:t>
            </w: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ab/>
              <w:t>Принимать решения в стандартных и нестандартных ситуациях и нести за них ответственность.</w:t>
            </w:r>
          </w:p>
          <w:p w:rsidR="00603213" w:rsidRPr="00603213" w:rsidRDefault="00603213" w:rsidP="0060321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>ОК 6</w:t>
            </w: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ab/>
              <w:t>Работать в коллективе и в команде, эффективно общаться с коллегами, руководством, потребителями.</w:t>
            </w:r>
          </w:p>
          <w:p w:rsidR="00603213" w:rsidRPr="00603213" w:rsidRDefault="00603213" w:rsidP="0060321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>ОК 7</w:t>
            </w: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ab/>
              <w:t>Брать на себя ответственность за работу членов команды (подчиненных), за результат выполнения заданий.</w:t>
            </w:r>
          </w:p>
          <w:p w:rsidR="00603213" w:rsidRPr="00281964" w:rsidRDefault="00603213" w:rsidP="0060321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>ОК 8</w:t>
            </w:r>
            <w:r w:rsidRPr="00603213">
              <w:rPr>
                <w:rFonts w:ascii="Times New Roman" w:hAnsi="Times New Roman" w:cs="Times New Roman"/>
                <w:sz w:val="24"/>
                <w:szCs w:val="24"/>
              </w:rPr>
              <w:tab/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7B099B" w:rsidRPr="00B30F42" w:rsidTr="00675DE9">
        <w:tc>
          <w:tcPr>
            <w:tcW w:w="15309" w:type="dxa"/>
            <w:gridSpan w:val="3"/>
          </w:tcPr>
          <w:p w:rsidR="007B099B" w:rsidRPr="00B30F42" w:rsidRDefault="007B099B" w:rsidP="00675DE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Второе проектное задание</w:t>
            </w:r>
          </w:p>
        </w:tc>
      </w:tr>
      <w:tr w:rsidR="007B099B" w:rsidRPr="00B30F42" w:rsidTr="00675DE9">
        <w:tc>
          <w:tcPr>
            <w:tcW w:w="2410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финансовой грамотности</w:t>
            </w:r>
          </w:p>
        </w:tc>
        <w:tc>
          <w:tcPr>
            <w:tcW w:w="12899" w:type="dxa"/>
          </w:tcPr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sz w:val="24"/>
                <w:szCs w:val="24"/>
              </w:rPr>
              <w:t>Понятия/знания и представления о:</w:t>
            </w:r>
          </w:p>
          <w:p w:rsidR="00AD195C" w:rsidRPr="00AD195C" w:rsidRDefault="00AD195C" w:rsidP="00AD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5C">
              <w:rPr>
                <w:rFonts w:ascii="Times New Roman" w:hAnsi="Times New Roman" w:cs="Times New Roman"/>
                <w:sz w:val="24"/>
                <w:szCs w:val="24"/>
              </w:rPr>
              <w:t>- базовые понятия: источники финансирования бизнеса, эффективный менеджмент в управлении бизнеса, маркетинг в бизнесе, основные приемы маркетинг в бизнесе, основные риски при развитии бизнеса и способы их минимизации;</w:t>
            </w:r>
          </w:p>
          <w:p w:rsidR="00AD195C" w:rsidRPr="00AD195C" w:rsidRDefault="00AD195C" w:rsidP="00AD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5C">
              <w:rPr>
                <w:rFonts w:ascii="Times New Roman" w:hAnsi="Times New Roman" w:cs="Times New Roman"/>
                <w:sz w:val="24"/>
                <w:szCs w:val="24"/>
              </w:rPr>
              <w:t>- понимать основные факторы, определяющие успешность в предпринимательской деятельности</w:t>
            </w:r>
          </w:p>
          <w:p w:rsidR="00AD195C" w:rsidRPr="00AD195C" w:rsidRDefault="00AD195C" w:rsidP="00AD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5C">
              <w:rPr>
                <w:rFonts w:ascii="Times New Roman" w:hAnsi="Times New Roman" w:cs="Times New Roman"/>
                <w:sz w:val="24"/>
                <w:szCs w:val="24"/>
              </w:rPr>
              <w:t>- иметь представления о рисках, связанных с предпринимательской деятельностью;</w:t>
            </w:r>
          </w:p>
          <w:p w:rsidR="00AD195C" w:rsidRPr="00AD195C" w:rsidRDefault="00AD195C" w:rsidP="00AD1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195C">
              <w:rPr>
                <w:rFonts w:ascii="Times New Roman" w:hAnsi="Times New Roman" w:cs="Times New Roman"/>
                <w:sz w:val="24"/>
                <w:szCs w:val="24"/>
              </w:rPr>
              <w:t>- понимать влияние целенаправленно получаемых знаний на успешность ведения бизнеса.</w:t>
            </w:r>
          </w:p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sz w:val="24"/>
                <w:szCs w:val="24"/>
              </w:rPr>
              <w:t>Личностные характеристики и установки:</w:t>
            </w:r>
          </w:p>
          <w:p w:rsidR="00C35E26" w:rsidRPr="00C35E26" w:rsidRDefault="00C35E26" w:rsidP="00C35E26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35E26">
              <w:rPr>
                <w:rFonts w:ascii="Times New Roman" w:hAnsi="Times New Roman" w:cs="Times New Roman"/>
                <w:sz w:val="24"/>
                <w:szCs w:val="24"/>
              </w:rPr>
              <w:t>Быть мотивированным на профессиональное самоопределение;</w:t>
            </w:r>
          </w:p>
          <w:p w:rsidR="00C35E26" w:rsidRPr="00C35E26" w:rsidRDefault="00C35E26" w:rsidP="00C35E26">
            <w:pPr>
              <w:pStyle w:val="a8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35E26">
              <w:rPr>
                <w:rFonts w:ascii="Times New Roman" w:hAnsi="Times New Roman" w:cs="Times New Roman"/>
                <w:sz w:val="24"/>
                <w:szCs w:val="24"/>
              </w:rPr>
              <w:t xml:space="preserve"> на то, что выбор направления профессиональной деятельности, связанной с открытием своего дела, потребует развитого  личностного потенциала и серьезного уровня подготовленности; </w:t>
            </w:r>
          </w:p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sz w:val="24"/>
                <w:szCs w:val="24"/>
              </w:rPr>
              <w:t>Способы деятельности:</w:t>
            </w:r>
          </w:p>
          <w:p w:rsidR="007B099B" w:rsidRPr="004E4E3E" w:rsidRDefault="007B099B" w:rsidP="007B099B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E3E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099B" w:rsidRPr="004E4E3E" w:rsidRDefault="007B099B" w:rsidP="007B099B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E3E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099B" w:rsidRPr="00962C71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    </w:t>
            </w:r>
            <w:r w:rsidRPr="004E4E3E">
              <w:rPr>
                <w:rFonts w:ascii="Times New Roman" w:hAnsi="Times New Roman" w:cs="Times New Roman"/>
                <w:sz w:val="24"/>
                <w:szCs w:val="24"/>
              </w:rPr>
              <w:t>консультативная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099B" w:rsidRPr="00B30F42" w:rsidTr="00675DE9">
        <w:tc>
          <w:tcPr>
            <w:tcW w:w="2410" w:type="dxa"/>
            <w:gridSpan w:val="2"/>
          </w:tcPr>
          <w:p w:rsidR="007B099B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Идея решения: </w:t>
            </w:r>
          </w:p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как учитываются условия кейса при построении учебной деятельности обучающихся</w:t>
            </w:r>
          </w:p>
        </w:tc>
        <w:tc>
          <w:tcPr>
            <w:tcW w:w="12899" w:type="dxa"/>
          </w:tcPr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sz w:val="24"/>
                <w:szCs w:val="24"/>
              </w:rPr>
              <w:t>Как преодолеваются ограничения и риски</w:t>
            </w:r>
          </w:p>
          <w:p w:rsidR="007B099B" w:rsidRPr="00FA308E" w:rsidRDefault="007B099B" w:rsidP="007B099B">
            <w:pPr>
              <w:pStyle w:val="a8"/>
              <w:numPr>
                <w:ilvl w:val="0"/>
                <w:numId w:val="2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FA30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беспечение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необходимого </w:t>
            </w:r>
            <w:r w:rsidRPr="00FA30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обеспечения</w:t>
            </w:r>
            <w:r w:rsidRPr="00FA30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внеклассного мероприятия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частично используя резервы компьютерного класса и подключив личный ноутбук </w:t>
            </w:r>
            <w:r w:rsidR="00001FAA">
              <w:rPr>
                <w:rFonts w:ascii="Times New Roman" w:hAnsi="Times New Roman" w:cs="Times New Roman"/>
                <w:bCs/>
                <w:sz w:val="24"/>
                <w:szCs w:val="24"/>
              </w:rPr>
              <w:t>преподавателя</w:t>
            </w:r>
            <w:r w:rsidRPr="00FA308E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7B099B" w:rsidRPr="00FA308E" w:rsidRDefault="007B099B" w:rsidP="007B099B">
            <w:pPr>
              <w:pStyle w:val="a8"/>
              <w:numPr>
                <w:ilvl w:val="0"/>
                <w:numId w:val="2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FA30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аспределение обучающихся по группам с учетом уровня успеваемости и психологического климата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группе</w:t>
            </w:r>
            <w:r w:rsidRPr="00FA308E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7B099B" w:rsidRPr="005360B4" w:rsidRDefault="007B099B" w:rsidP="007B099B">
            <w:pPr>
              <w:pStyle w:val="a8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D37">
              <w:rPr>
                <w:rFonts w:ascii="Times New Roman" w:hAnsi="Times New Roman" w:cs="Times New Roman"/>
                <w:bCs/>
                <w:sz w:val="24"/>
                <w:szCs w:val="24"/>
              </w:rPr>
              <w:t>при условии форс-мажора преподава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тель демонстрирует видеоролик (интервью приглашенного родителя-предпринимателя);</w:t>
            </w:r>
          </w:p>
          <w:p w:rsidR="007B099B" w:rsidRPr="00227D37" w:rsidRDefault="007B099B" w:rsidP="007B099B">
            <w:pPr>
              <w:pStyle w:val="a8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недостаточность мотивации снимается путем погружения в задания, напрямую связанные с их будущей профессиональной деятельностью</w:t>
            </w:r>
          </w:p>
          <w:p w:rsidR="007B099B" w:rsidRPr="00B30F42" w:rsidRDefault="007B099B" w:rsidP="007B099B">
            <w:pPr>
              <w:pStyle w:val="a8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227D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омощь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родителей-предпринимателей</w:t>
            </w:r>
            <w:r w:rsidRPr="00227D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подготовке к участию в игре.</w:t>
            </w:r>
          </w:p>
        </w:tc>
      </w:tr>
      <w:tr w:rsidR="007B099B" w:rsidRPr="00B30F42" w:rsidTr="00675DE9">
        <w:tc>
          <w:tcPr>
            <w:tcW w:w="2410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Методы обучения </w:t>
            </w:r>
          </w:p>
        </w:tc>
        <w:tc>
          <w:tcPr>
            <w:tcW w:w="12899" w:type="dxa"/>
          </w:tcPr>
          <w:p w:rsidR="00B063C6" w:rsidRPr="00B063C6" w:rsidRDefault="00B063C6" w:rsidP="00B063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3C6">
              <w:rPr>
                <w:rFonts w:ascii="Times New Roman" w:hAnsi="Times New Roman" w:cs="Times New Roman"/>
                <w:sz w:val="24"/>
                <w:szCs w:val="24"/>
              </w:rPr>
              <w:t>- групповой работы;</w:t>
            </w:r>
          </w:p>
          <w:p w:rsidR="00B063C6" w:rsidRPr="00B063C6" w:rsidRDefault="00B063C6" w:rsidP="00B063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3C6">
              <w:rPr>
                <w:rFonts w:ascii="Times New Roman" w:hAnsi="Times New Roman" w:cs="Times New Roman"/>
                <w:sz w:val="24"/>
                <w:szCs w:val="24"/>
              </w:rPr>
              <w:t>-исследовательский;</w:t>
            </w:r>
          </w:p>
          <w:p w:rsidR="00B063C6" w:rsidRPr="00B063C6" w:rsidRDefault="00B063C6" w:rsidP="00B063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3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-творческо-поисковый;</w:t>
            </w:r>
          </w:p>
          <w:p w:rsidR="007B099B" w:rsidRPr="00B30F42" w:rsidRDefault="00B063C6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63C6">
              <w:rPr>
                <w:rFonts w:ascii="Times New Roman" w:hAnsi="Times New Roman" w:cs="Times New Roman"/>
                <w:sz w:val="24"/>
                <w:szCs w:val="24"/>
              </w:rPr>
              <w:t>-практический.</w:t>
            </w:r>
          </w:p>
        </w:tc>
      </w:tr>
      <w:tr w:rsidR="007B099B" w:rsidRPr="00B30F42" w:rsidTr="00675DE9">
        <w:trPr>
          <w:trHeight w:val="984"/>
        </w:trPr>
        <w:tc>
          <w:tcPr>
            <w:tcW w:w="2410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Методические приемы</w:t>
            </w:r>
          </w:p>
        </w:tc>
        <w:tc>
          <w:tcPr>
            <w:tcW w:w="12899" w:type="dxa"/>
          </w:tcPr>
          <w:p w:rsidR="00B063C6" w:rsidRPr="00B063C6" w:rsidRDefault="00B063C6" w:rsidP="00B063C6">
            <w:pPr>
              <w:jc w:val="both"/>
              <w:rPr>
                <w:rFonts w:ascii="Times New Roman" w:eastAsia="Times New Roman" w:hAnsi="Times New Roman" w:cs="Times New Roman"/>
                <w:bCs/>
                <w:color w:val="0D0D0D"/>
                <w:kern w:val="24"/>
                <w:sz w:val="24"/>
                <w:szCs w:val="24"/>
                <w:lang w:eastAsia="ru-RU"/>
              </w:rPr>
            </w:pPr>
            <w:r w:rsidRPr="00B063C6">
              <w:rPr>
                <w:rFonts w:ascii="Times New Roman" w:eastAsia="Times New Roman" w:hAnsi="Times New Roman" w:cs="Times New Roman"/>
                <w:bCs/>
                <w:color w:val="0D0D0D"/>
                <w:kern w:val="24"/>
                <w:sz w:val="24"/>
                <w:szCs w:val="24"/>
                <w:lang w:eastAsia="ru-RU"/>
              </w:rPr>
              <w:t>наглядности, работа с раздаточным материалом, просмотр видеороликов,  групповое обсуждение и выработка коллективных решений, инструктивный метод, решение практической задачи, метод оценки по критериям, методы стимулирования и поощрения, интервью.</w:t>
            </w:r>
          </w:p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99B" w:rsidRPr="00B30F42" w:rsidTr="00675DE9">
        <w:tc>
          <w:tcPr>
            <w:tcW w:w="2410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Используемые образовательные ресурсы</w:t>
            </w:r>
          </w:p>
        </w:tc>
        <w:tc>
          <w:tcPr>
            <w:tcW w:w="12899" w:type="dxa"/>
          </w:tcPr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04467422"/>
            <w:r w:rsidRPr="00B30F42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</w:p>
          <w:p w:rsidR="007B099B" w:rsidRPr="00B66E6B" w:rsidRDefault="007B099B" w:rsidP="007B099B">
            <w:pPr>
              <w:numPr>
                <w:ilvl w:val="0"/>
                <w:numId w:val="42"/>
              </w:numPr>
              <w:spacing w:line="259" w:lineRule="auto"/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B66E6B">
              <w:rPr>
                <w:rFonts w:ascii="Times New Roman" w:hAnsi="Times New Roman" w:cs="Times New Roman"/>
                <w:sz w:val="24"/>
              </w:rPr>
              <w:t>В.В. Чумаченко, А.П. Горяев «Основы финансовой грам</w:t>
            </w:r>
            <w:r w:rsidR="00F42C6C">
              <w:rPr>
                <w:rFonts w:ascii="Times New Roman" w:hAnsi="Times New Roman" w:cs="Times New Roman"/>
                <w:sz w:val="24"/>
              </w:rPr>
              <w:t>отности», М. «Просвещение», 2018</w:t>
            </w:r>
          </w:p>
          <w:p w:rsidR="007B099B" w:rsidRPr="00B66E6B" w:rsidRDefault="007B099B" w:rsidP="007B099B">
            <w:pPr>
              <w:numPr>
                <w:ilvl w:val="0"/>
                <w:numId w:val="42"/>
              </w:numPr>
              <w:spacing w:line="259" w:lineRule="auto"/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B66E6B">
              <w:rPr>
                <w:rFonts w:ascii="Times New Roman" w:hAnsi="Times New Roman" w:cs="Times New Roman"/>
                <w:sz w:val="24"/>
              </w:rPr>
              <w:t>Жданова А.О. Финансовая грамотность: материалы для обучаю</w:t>
            </w:r>
            <w:r w:rsidR="00F42C6C">
              <w:rPr>
                <w:rFonts w:ascii="Times New Roman" w:hAnsi="Times New Roman" w:cs="Times New Roman"/>
                <w:sz w:val="24"/>
              </w:rPr>
              <w:t>щихся. СПО. М.: ВИТА-ПРЕСС, 2018</w:t>
            </w:r>
            <w:r w:rsidRPr="00B66E6B">
              <w:rPr>
                <w:rFonts w:ascii="Times New Roman" w:hAnsi="Times New Roman" w:cs="Times New Roman"/>
                <w:sz w:val="24"/>
              </w:rPr>
              <w:t xml:space="preserve">. (Сер. «Учимся разумному финансовому поведению».) </w:t>
            </w:r>
          </w:p>
          <w:p w:rsidR="007B099B" w:rsidRPr="00B66E6B" w:rsidRDefault="007B099B" w:rsidP="007B099B">
            <w:pPr>
              <w:numPr>
                <w:ilvl w:val="0"/>
                <w:numId w:val="42"/>
              </w:numPr>
              <w:spacing w:line="259" w:lineRule="auto"/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B66E6B">
              <w:rPr>
                <w:rFonts w:ascii="Times New Roman" w:hAnsi="Times New Roman" w:cs="Times New Roman"/>
                <w:sz w:val="24"/>
              </w:rPr>
              <w:t>Жданова А.О. Финансовая грамотность: методические рекомендации для преподав</w:t>
            </w:r>
            <w:r w:rsidR="00F42C6C">
              <w:rPr>
                <w:rFonts w:ascii="Times New Roman" w:hAnsi="Times New Roman" w:cs="Times New Roman"/>
                <w:sz w:val="24"/>
              </w:rPr>
              <w:t>ателя. СПО. М.: ВИТА-ПРЕСС, 2018</w:t>
            </w:r>
            <w:r w:rsidRPr="00B66E6B">
              <w:rPr>
                <w:rFonts w:ascii="Times New Roman" w:hAnsi="Times New Roman" w:cs="Times New Roman"/>
                <w:sz w:val="24"/>
              </w:rPr>
              <w:t>. (Сер. «Учимся разумному финансовому поведению».)</w:t>
            </w:r>
          </w:p>
          <w:p w:rsidR="007B099B" w:rsidRPr="00B66E6B" w:rsidRDefault="007B099B" w:rsidP="007B099B">
            <w:pPr>
              <w:numPr>
                <w:ilvl w:val="0"/>
                <w:numId w:val="42"/>
              </w:numPr>
              <w:spacing w:line="259" w:lineRule="auto"/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B66E6B">
              <w:rPr>
                <w:rFonts w:ascii="Times New Roman" w:hAnsi="Times New Roman" w:cs="Times New Roman"/>
                <w:sz w:val="24"/>
              </w:rPr>
              <w:t xml:space="preserve">Бизнес-планирование: учебное пособие / В.А. Богомолова, Н.М. Белоусова, О.В. </w:t>
            </w:r>
            <w:proofErr w:type="spellStart"/>
            <w:r w:rsidRPr="00B66E6B">
              <w:rPr>
                <w:rFonts w:ascii="Times New Roman" w:hAnsi="Times New Roman" w:cs="Times New Roman"/>
                <w:sz w:val="24"/>
              </w:rPr>
              <w:t>Кублашвили</w:t>
            </w:r>
            <w:proofErr w:type="spellEnd"/>
            <w:r w:rsidRPr="00B66E6B">
              <w:rPr>
                <w:rFonts w:ascii="Times New Roman" w:hAnsi="Times New Roman" w:cs="Times New Roman"/>
                <w:sz w:val="24"/>
              </w:rPr>
              <w:t xml:space="preserve">, Р.Ю. </w:t>
            </w:r>
            <w:proofErr w:type="spellStart"/>
            <w:r w:rsidRPr="00B66E6B">
              <w:rPr>
                <w:rFonts w:ascii="Times New Roman" w:hAnsi="Times New Roman" w:cs="Times New Roman"/>
                <w:sz w:val="24"/>
              </w:rPr>
              <w:t>Ролдугина</w:t>
            </w:r>
            <w:proofErr w:type="spellEnd"/>
            <w:r w:rsidRPr="00B66E6B">
              <w:rPr>
                <w:rFonts w:ascii="Times New Roman" w:hAnsi="Times New Roman" w:cs="Times New Roman"/>
                <w:sz w:val="24"/>
              </w:rPr>
              <w:t>. М.: Изд-</w:t>
            </w:r>
            <w:r w:rsidR="00F42C6C">
              <w:rPr>
                <w:rFonts w:ascii="Times New Roman" w:hAnsi="Times New Roman" w:cs="Times New Roman"/>
                <w:sz w:val="24"/>
              </w:rPr>
              <w:t>во МГУП им. Ивана Фёдорова, 2016</w:t>
            </w:r>
            <w:r w:rsidRPr="00B66E6B">
              <w:rPr>
                <w:rFonts w:ascii="Times New Roman" w:hAnsi="Times New Roman" w:cs="Times New Roman"/>
                <w:sz w:val="24"/>
              </w:rPr>
              <w:t>. 250 с. Режим доступа: http://storage</w:t>
            </w:r>
            <w:r w:rsidR="00F42C6C">
              <w:rPr>
                <w:rFonts w:ascii="Times New Roman" w:hAnsi="Times New Roman" w:cs="Times New Roman"/>
                <w:sz w:val="24"/>
              </w:rPr>
              <w:t>.elib. mgup.ru/6/bogomolova_2016</w:t>
            </w:r>
            <w:r w:rsidRPr="00B66E6B">
              <w:rPr>
                <w:rFonts w:ascii="Times New Roman" w:hAnsi="Times New Roman" w:cs="Times New Roman"/>
                <w:sz w:val="24"/>
              </w:rPr>
              <w:t>.pdf</w:t>
            </w:r>
          </w:p>
          <w:p w:rsidR="007B099B" w:rsidRPr="00B66E6B" w:rsidRDefault="007B099B" w:rsidP="007B099B">
            <w:pPr>
              <w:numPr>
                <w:ilvl w:val="0"/>
                <w:numId w:val="42"/>
              </w:numPr>
              <w:spacing w:line="259" w:lineRule="auto"/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B66E6B">
              <w:rPr>
                <w:rFonts w:ascii="Times New Roman" w:hAnsi="Times New Roman" w:cs="Times New Roman"/>
                <w:sz w:val="24"/>
              </w:rPr>
              <w:t>Кошелева Т.Н. Основы предпринимательской деятельности: учебное по</w:t>
            </w:r>
            <w:r w:rsidR="00F42C6C">
              <w:rPr>
                <w:rFonts w:ascii="Times New Roman" w:hAnsi="Times New Roman" w:cs="Times New Roman"/>
                <w:sz w:val="24"/>
              </w:rPr>
              <w:t xml:space="preserve">собие. СПб.: Изд-во </w:t>
            </w:r>
            <w:proofErr w:type="spellStart"/>
            <w:r w:rsidR="00F42C6C">
              <w:rPr>
                <w:rFonts w:ascii="Times New Roman" w:hAnsi="Times New Roman" w:cs="Times New Roman"/>
                <w:sz w:val="24"/>
              </w:rPr>
              <w:t>СПбАУЭ</w:t>
            </w:r>
            <w:proofErr w:type="spellEnd"/>
            <w:r w:rsidR="00F42C6C">
              <w:rPr>
                <w:rFonts w:ascii="Times New Roman" w:hAnsi="Times New Roman" w:cs="Times New Roman"/>
                <w:sz w:val="24"/>
              </w:rPr>
              <w:t>, 2014</w:t>
            </w:r>
            <w:r w:rsidRPr="00B66E6B">
              <w:rPr>
                <w:rFonts w:ascii="Times New Roman" w:hAnsi="Times New Roman" w:cs="Times New Roman"/>
                <w:sz w:val="24"/>
              </w:rPr>
              <w:t>. 226 с.</w:t>
            </w:r>
          </w:p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sz w:val="24"/>
                <w:szCs w:val="24"/>
              </w:rPr>
              <w:t>Дополнительные</w:t>
            </w:r>
          </w:p>
          <w:p w:rsidR="00280C86" w:rsidRPr="00280C86" w:rsidRDefault="00280C86" w:rsidP="00280C86">
            <w:pPr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280C86">
              <w:rPr>
                <w:rFonts w:ascii="Times New Roman" w:hAnsi="Times New Roman" w:cs="Times New Roman"/>
                <w:sz w:val="24"/>
              </w:rPr>
              <w:t xml:space="preserve">http://smb.gov.ru – Федеральный портал малого и среднего предпринимательства. </w:t>
            </w:r>
          </w:p>
          <w:p w:rsidR="00280C86" w:rsidRPr="00280C86" w:rsidRDefault="00280C86" w:rsidP="00280C86">
            <w:pPr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280C86">
              <w:rPr>
                <w:rFonts w:ascii="Times New Roman" w:hAnsi="Times New Roman" w:cs="Times New Roman"/>
                <w:sz w:val="24"/>
              </w:rPr>
              <w:t>http://www.iblfrussia.org/programmes/current/detail.php?ID=290 – программа поддержки и развития молодёжного предпринимательства «Молодёжный бизнес России».</w:t>
            </w:r>
          </w:p>
          <w:p w:rsidR="00280C86" w:rsidRPr="00280C86" w:rsidRDefault="00280C86" w:rsidP="00280C86">
            <w:pPr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sz w:val="24"/>
              </w:rPr>
            </w:pPr>
            <w:r w:rsidRPr="00280C86">
              <w:rPr>
                <w:rFonts w:ascii="Times New Roman" w:hAnsi="Times New Roman" w:cs="Times New Roman"/>
                <w:sz w:val="24"/>
              </w:rPr>
              <w:t>httpswww.siora.ru – сайт Российского агентства поддержки малого и среднего бизнеса.</w:t>
            </w:r>
          </w:p>
          <w:bookmarkEnd w:id="3"/>
          <w:p w:rsidR="007B099B" w:rsidRPr="00B30F42" w:rsidRDefault="007B099B" w:rsidP="00280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099B" w:rsidRPr="00B30F42" w:rsidTr="00675DE9">
        <w:tc>
          <w:tcPr>
            <w:tcW w:w="2410" w:type="dxa"/>
            <w:gridSpan w:val="2"/>
          </w:tcPr>
          <w:p w:rsidR="007B099B" w:rsidRPr="00B30F42" w:rsidRDefault="007B099B" w:rsidP="00675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F42">
              <w:rPr>
                <w:rFonts w:ascii="Times New Roman" w:hAnsi="Times New Roman" w:cs="Times New Roman"/>
                <w:b/>
                <w:sz w:val="24"/>
                <w:szCs w:val="24"/>
              </w:rPr>
              <w:t>План занятия с описанием используемых методов, приемов и образовательных ресурсов (в т. ч. презентации)</w:t>
            </w:r>
          </w:p>
        </w:tc>
        <w:tc>
          <w:tcPr>
            <w:tcW w:w="12899" w:type="dxa"/>
          </w:tcPr>
          <w:tbl>
            <w:tblPr>
              <w:tblStyle w:val="a7"/>
              <w:tblW w:w="12616" w:type="dxa"/>
              <w:tblInd w:w="170" w:type="dxa"/>
              <w:tblLayout w:type="fixed"/>
              <w:tblLook w:val="04A0" w:firstRow="1" w:lastRow="0" w:firstColumn="1" w:lastColumn="0" w:noHBand="0" w:noVBand="1"/>
            </w:tblPr>
            <w:tblGrid>
              <w:gridCol w:w="1843"/>
              <w:gridCol w:w="2268"/>
              <w:gridCol w:w="6521"/>
              <w:gridCol w:w="1984"/>
            </w:tblGrid>
            <w:tr w:rsidR="007B099B" w:rsidRPr="00807525" w:rsidTr="00675DE9">
              <w:trPr>
                <w:trHeight w:val="284"/>
              </w:trPr>
              <w:tc>
                <w:tcPr>
                  <w:tcW w:w="1843" w:type="dxa"/>
                </w:tcPr>
                <w:p w:rsidR="007B099B" w:rsidRPr="00A01FF6" w:rsidRDefault="007B099B" w:rsidP="00675DE9">
                  <w:pPr>
                    <w:pStyle w:val="a8"/>
                    <w:ind w:left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01FF6">
                    <w:rPr>
                      <w:rFonts w:ascii="Times New Roman" w:hAnsi="Times New Roman" w:cs="Times New Roman"/>
                      <w:b/>
                    </w:rPr>
                    <w:t>Этапы</w:t>
                  </w:r>
                </w:p>
              </w:tc>
              <w:tc>
                <w:tcPr>
                  <w:tcW w:w="2268" w:type="dxa"/>
                </w:tcPr>
                <w:p w:rsidR="007B099B" w:rsidRPr="00A01FF6" w:rsidRDefault="007B099B" w:rsidP="00675DE9">
                  <w:pPr>
                    <w:pStyle w:val="a8"/>
                    <w:ind w:left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01FF6">
                    <w:rPr>
                      <w:rFonts w:ascii="Times New Roman" w:hAnsi="Times New Roman" w:cs="Times New Roman"/>
                      <w:b/>
                    </w:rPr>
                    <w:t>Продолжительность</w:t>
                  </w:r>
                </w:p>
              </w:tc>
              <w:tc>
                <w:tcPr>
                  <w:tcW w:w="6521" w:type="dxa"/>
                </w:tcPr>
                <w:p w:rsidR="007B099B" w:rsidRPr="00A01FF6" w:rsidRDefault="007B099B" w:rsidP="00675DE9">
                  <w:pPr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A01FF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lang w:eastAsia="ru-RU"/>
                    </w:rPr>
                    <w:t xml:space="preserve">Действия </w:t>
                  </w:r>
                  <w:r w:rsidR="00001FA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lang w:eastAsia="ru-RU"/>
                    </w:rPr>
                    <w:t>преподавателя</w:t>
                  </w:r>
                  <w:r w:rsidRPr="00A01FF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lang w:eastAsia="ru-RU"/>
                    </w:rPr>
                    <w:t xml:space="preserve"> и обучающихся.</w:t>
                  </w:r>
                </w:p>
                <w:p w:rsidR="007B099B" w:rsidRPr="00A01FF6" w:rsidRDefault="007B099B" w:rsidP="00675DE9">
                  <w:pPr>
                    <w:pStyle w:val="a8"/>
                    <w:ind w:left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A01FF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lang w:eastAsia="ru-RU"/>
                    </w:rPr>
                    <w:t>Типы заданий для обучающихся.</w:t>
                  </w:r>
                </w:p>
              </w:tc>
              <w:tc>
                <w:tcPr>
                  <w:tcW w:w="1984" w:type="dxa"/>
                </w:tcPr>
                <w:p w:rsidR="007B099B" w:rsidRPr="00A01FF6" w:rsidRDefault="007B099B" w:rsidP="00675DE9">
                  <w:pPr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lang w:eastAsia="ru-RU"/>
                    </w:rPr>
                  </w:pPr>
                  <w:r w:rsidRPr="00A01FF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4"/>
                      <w:lang w:eastAsia="ru-RU"/>
                    </w:rPr>
                    <w:t>Методы и приемы</w:t>
                  </w:r>
                </w:p>
              </w:tc>
            </w:tr>
            <w:tr w:rsidR="007B099B" w:rsidRPr="00B258A4" w:rsidTr="00675DE9">
              <w:trPr>
                <w:trHeight w:val="284"/>
              </w:trPr>
              <w:tc>
                <w:tcPr>
                  <w:tcW w:w="1843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Tahoma"/>
                      <w:color w:val="0D0D0D"/>
                      <w:kern w:val="24"/>
                    </w:rPr>
                    <w:t xml:space="preserve">1.   Организационно-мотивационный </w:t>
                  </w:r>
                </w:p>
              </w:tc>
              <w:tc>
                <w:tcPr>
                  <w:tcW w:w="2268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Tahoma"/>
                      <w:color w:val="0D0D0D"/>
                      <w:kern w:val="24"/>
                    </w:rPr>
                    <w:t>3 мин.</w:t>
                  </w:r>
                  <w:r>
                    <w:rPr>
                      <w:rFonts w:eastAsia="Tahoma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6521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Приветствие, проверка явки, создание благоприятной эмоциональной атмосферы для включения в работу. Поясняет, что данное занятие будет проходить в формате групповой работы.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Преподаватель с учетом потенциала обучающихся формирует группы и определяет их лидеров. </w:t>
                  </w:r>
                  <w:r>
                    <w:rPr>
                      <w:color w:val="0D0D0D"/>
                      <w:kern w:val="24"/>
                    </w:rPr>
                    <w:t xml:space="preserve">Представляет ребятам 3-х консультантов (старшекурсников - 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>членов кружка «Юный предприниматель</w:t>
                  </w:r>
                  <w:r>
                    <w:rPr>
                      <w:color w:val="0D0D0D"/>
                      <w:kern w:val="24"/>
                    </w:rPr>
                    <w:t xml:space="preserve">), задача которых в ходе выполнения заданий по блокам осуществлять оценку по заданным критериям. </w:t>
                  </w:r>
                </w:p>
              </w:tc>
              <w:tc>
                <w:tcPr>
                  <w:tcW w:w="1984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Взаимное приветствие. Обучающиеся делятся на группы</w:t>
                  </w:r>
                  <w:r>
                    <w:rPr>
                      <w:color w:val="0D0D0D"/>
                      <w:kern w:val="24"/>
                    </w:rPr>
                    <w:t>. Знакомство с консультантами.</w:t>
                  </w:r>
                  <w:r>
                    <w:rPr>
                      <w:rFonts w:ascii="Calibri" w:eastAsia="Calibri" w:hAnsi="Calibri"/>
                      <w:color w:val="000000"/>
                      <w:kern w:val="24"/>
                      <w:sz w:val="22"/>
                      <w:szCs w:val="22"/>
                    </w:rPr>
                    <w:t xml:space="preserve">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 </w:t>
                  </w:r>
                  <w:r>
                    <w:rPr>
                      <w:rFonts w:ascii="Calibri" w:eastAsia="Calibri" w:hAnsi="Calibri"/>
                      <w:color w:val="000000"/>
                      <w:kern w:val="24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B099B" w:rsidRPr="00C01739" w:rsidTr="00675DE9">
              <w:trPr>
                <w:trHeight w:val="284"/>
              </w:trPr>
              <w:tc>
                <w:tcPr>
                  <w:tcW w:w="1843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Tahoma"/>
                      <w:color w:val="0D0D0D"/>
                      <w:kern w:val="24"/>
                    </w:rPr>
                    <w:t xml:space="preserve">2.    Введение в </w:t>
                  </w:r>
                  <w:r>
                    <w:rPr>
                      <w:rFonts w:eastAsia="Tahoma"/>
                      <w:color w:val="0D0D0D"/>
                      <w:kern w:val="24"/>
                    </w:rPr>
                    <w:lastRenderedPageBreak/>
                    <w:t>жизненную ситуацию и постановка практической задачи</w:t>
                  </w:r>
                  <w:r>
                    <w:rPr>
                      <w:rFonts w:eastAsia="Tahoma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Tahoma"/>
                      <w:color w:val="0D0D0D"/>
                      <w:kern w:val="24"/>
                    </w:rPr>
                    <w:lastRenderedPageBreak/>
                    <w:t>15 мин.</w:t>
                  </w:r>
                  <w:r>
                    <w:rPr>
                      <w:rFonts w:eastAsia="Tahoma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6521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Преподаватель предлагает лидерам групп озвучить и 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lastRenderedPageBreak/>
                    <w:t xml:space="preserve">продемонстрировать на экране проектора результаты выполнения предварительного задания (приложение1).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Организует групповое обсуждение представленных результатов, актуализирует личный опыт обучающихся (в плане их личностных представлений о ведении бизнеса и возможностях достижения успехов в этой сфере). Предлагает ответить на ряд вопросов, подводя обучающихся к самостоятельной формулировке темы занятия. Помогает обучающимся сформулировать практическую задачу занятия </w:t>
                  </w:r>
                  <w:r>
                    <w:rPr>
                      <w:rFonts w:eastAsia="Calibri"/>
                      <w:color w:val="000000"/>
                      <w:kern w:val="24"/>
                      <w:sz w:val="20"/>
                      <w:szCs w:val="20"/>
                    </w:rPr>
                    <w:t>(</w:t>
                  </w:r>
                  <w:r>
                    <w:rPr>
                      <w:color w:val="000000"/>
                      <w:kern w:val="24"/>
                    </w:rPr>
                    <w:t>понимать основные факторы, определяющие успешность в предпринимательской деятельности и оценивать риски предпринимательской деятельности).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Раздает лидерам групп цветные жетоны, с помощью которых группам предлагается определить направление бизнеса (</w:t>
                  </w:r>
                  <w:r>
                    <w:rPr>
                      <w:color w:val="000000"/>
                      <w:kern w:val="24"/>
                    </w:rPr>
                    <w:t>станция ТО</w:t>
                  </w:r>
                  <w:r>
                    <w:rPr>
                      <w:color w:val="0D0D0D"/>
                      <w:kern w:val="24"/>
                    </w:rPr>
                    <w:t>, Автомойка, Шиномонтаж)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>, который им придется анализировать в ходе занятия и выдает карточки с исходными данными по каждому ИП и маршрутные листы.</w:t>
                  </w:r>
                  <w:r>
                    <w:rPr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lastRenderedPageBreak/>
                    <w:t xml:space="preserve">Лидеры групп 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lastRenderedPageBreak/>
                    <w:t xml:space="preserve">озвучивают и демонстрируют на экране проектора результаты выполнения предварительного задания.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Принимают участие в групповом обсуждении и отвечают на вопросы.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 Формулируют самостоятельно тему занятия и совместно с преподавателем практическую задачу.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Лидеры групп с помощью цветных жетонов выбирают </w:t>
                  </w:r>
                  <w:r>
                    <w:rPr>
                      <w:rFonts w:eastAsia="Calibri"/>
                      <w:color w:val="000000"/>
                      <w:kern w:val="24"/>
                      <w:sz w:val="22"/>
                      <w:szCs w:val="22"/>
                    </w:rPr>
                    <w:t>направление бизнеса для группы и получают карточки с исходными данными по каждому ИП.</w:t>
                  </w:r>
                  <w:r>
                    <w:rPr>
                      <w:rFonts w:ascii="Calibri" w:eastAsia="Calibri" w:hAnsi="Calibri"/>
                      <w:color w:val="000000"/>
                      <w:kern w:val="24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B099B" w:rsidRPr="00B258A4" w:rsidTr="00675DE9">
              <w:trPr>
                <w:trHeight w:val="284"/>
              </w:trPr>
              <w:tc>
                <w:tcPr>
                  <w:tcW w:w="1843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ind w:left="547" w:hanging="547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Tahoma"/>
                      <w:color w:val="0D0D0D"/>
                      <w:kern w:val="24"/>
                    </w:rPr>
                    <w:lastRenderedPageBreak/>
                    <w:t xml:space="preserve">3. </w:t>
                  </w:r>
                  <w:r>
                    <w:rPr>
                      <w:color w:val="0D0D0D"/>
                      <w:kern w:val="24"/>
                    </w:rPr>
                    <w:t xml:space="preserve">Постановка и решение </w:t>
                  </w:r>
                  <w:r>
                    <w:rPr>
                      <w:color w:val="0D0D0D"/>
                      <w:kern w:val="24"/>
                    </w:rPr>
                    <w:lastRenderedPageBreak/>
                    <w:t xml:space="preserve">учебных задач, решение практической задачи </w:t>
                  </w:r>
                </w:p>
              </w:tc>
              <w:tc>
                <w:tcPr>
                  <w:tcW w:w="2268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center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Tahoma"/>
                      <w:color w:val="0D0D0D"/>
                      <w:kern w:val="24"/>
                    </w:rPr>
                    <w:lastRenderedPageBreak/>
                    <w:t>65 мин.</w:t>
                  </w:r>
                  <w:r>
                    <w:rPr>
                      <w:rFonts w:eastAsia="Tahoma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6521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 xml:space="preserve">Организует групповую работу по 4-м блокам (каждый блок – слагаемое успеха в МБ). 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lastRenderedPageBreak/>
                    <w:t xml:space="preserve">Дает краткую инструкцию по выполнению заданий </w:t>
                  </w:r>
                  <w:r>
                    <w:rPr>
                      <w:b/>
                      <w:bCs/>
                      <w:color w:val="0D0D0D"/>
                      <w:kern w:val="24"/>
                    </w:rPr>
                    <w:t xml:space="preserve">1-го блока </w:t>
                  </w:r>
                  <w:r>
                    <w:rPr>
                      <w:color w:val="0D0D0D"/>
                      <w:kern w:val="24"/>
                    </w:rPr>
                    <w:t>(Приложение 2). Задание №1. Распределить источники финансирования МБ по видам.  Задание №2. На основе анализа информации в карточках определить какие внутренние и внешние источники финансирования задействованы и сформулировать предложение по привлечению реальных дополнительных источников финансирования.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 xml:space="preserve">Дает инструктаж по выполнению заданий </w:t>
                  </w:r>
                  <w:r>
                    <w:rPr>
                      <w:b/>
                      <w:bCs/>
                      <w:color w:val="0D0D0D"/>
                      <w:kern w:val="24"/>
                    </w:rPr>
                    <w:t>2-го блока</w:t>
                  </w:r>
                  <w:r>
                    <w:rPr>
                      <w:color w:val="0D0D0D"/>
                      <w:kern w:val="24"/>
                    </w:rPr>
                    <w:t>: Задание №1: просмотреть и проанализировать краткие видеоролики, в которых показаны разные стили управления (Приложение 3)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>Задание №2. Просмотреть фрагмент видеоролика (ПРИЛОЖЕНИЕ 3.4) и сформулировать предложение: как можно избежать ситуации, показанной в ролике, используя один из стилей управления.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>Задание №3. На основе анализа информации в карточках сформулировать предложения по повышению эффективности управления коллективом.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 xml:space="preserve">Дает инструктаж по выполнению заданий </w:t>
                  </w:r>
                  <w:r>
                    <w:rPr>
                      <w:b/>
                      <w:bCs/>
                      <w:color w:val="0D0D0D"/>
                      <w:kern w:val="24"/>
                    </w:rPr>
                    <w:t>3-го блока</w:t>
                  </w:r>
                  <w:r>
                    <w:rPr>
                      <w:color w:val="0D0D0D"/>
                      <w:kern w:val="24"/>
                    </w:rPr>
                    <w:t xml:space="preserve">: Задание №1: просмотреть учебный видеоролик и осуществить анализ основных рисков в сфере МБ (Приложение 4) </w:t>
                  </w:r>
                  <w:hyperlink r:id="rId10" w:history="1">
                    <w:r>
                      <w:rPr>
                        <w:rStyle w:val="a9"/>
                        <w:kern w:val="24"/>
                        <w:lang w:val="en-US"/>
                      </w:rPr>
                      <w:t>https</w:t>
                    </w:r>
                    <w:r w:rsidRPr="00A01FF6">
                      <w:rPr>
                        <w:rStyle w:val="a9"/>
                        <w:kern w:val="24"/>
                      </w:rPr>
                      <w:t>://</w:t>
                    </w:r>
                    <w:r>
                      <w:rPr>
                        <w:rStyle w:val="a9"/>
                        <w:kern w:val="24"/>
                        <w:lang w:val="en-US"/>
                      </w:rPr>
                      <w:t>youtu</w:t>
                    </w:r>
                    <w:r w:rsidRPr="00A01FF6">
                      <w:rPr>
                        <w:rStyle w:val="a9"/>
                        <w:kern w:val="24"/>
                      </w:rPr>
                      <w:t>.</w:t>
                    </w:r>
                    <w:r>
                      <w:rPr>
                        <w:rStyle w:val="a9"/>
                        <w:kern w:val="24"/>
                        <w:lang w:val="en-US"/>
                      </w:rPr>
                      <w:t>be</w:t>
                    </w:r>
                    <w:r w:rsidRPr="00A01FF6">
                      <w:rPr>
                        <w:rStyle w:val="a9"/>
                        <w:kern w:val="24"/>
                      </w:rPr>
                      <w:t>/</w:t>
                    </w:r>
                    <w:r>
                      <w:rPr>
                        <w:rStyle w:val="a9"/>
                        <w:kern w:val="24"/>
                        <w:lang w:val="en-US"/>
                      </w:rPr>
                      <w:t>dVAkt</w:t>
                    </w:r>
                    <w:r w:rsidRPr="00A01FF6">
                      <w:rPr>
                        <w:rStyle w:val="a9"/>
                        <w:kern w:val="24"/>
                      </w:rPr>
                      <w:t>2</w:t>
                    </w:r>
                    <w:r>
                      <w:rPr>
                        <w:rStyle w:val="a9"/>
                        <w:kern w:val="24"/>
                        <w:lang w:val="en-US"/>
                      </w:rPr>
                      <w:t>IE</w:t>
                    </w:r>
                    <w:r w:rsidRPr="00A01FF6">
                      <w:rPr>
                        <w:rStyle w:val="a9"/>
                        <w:kern w:val="24"/>
                      </w:rPr>
                      <w:t>1</w:t>
                    </w:r>
                    <w:r>
                      <w:rPr>
                        <w:rStyle w:val="a9"/>
                        <w:kern w:val="24"/>
                        <w:lang w:val="en-US"/>
                      </w:rPr>
                      <w:t>pQ</w:t>
                    </w:r>
                  </w:hyperlink>
                </w:p>
              </w:tc>
              <w:tc>
                <w:tcPr>
                  <w:tcW w:w="1984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lastRenderedPageBreak/>
                    <w:t xml:space="preserve">Группы выполняют </w:t>
                  </w:r>
                  <w:r>
                    <w:rPr>
                      <w:color w:val="0D0D0D"/>
                      <w:kern w:val="24"/>
                    </w:rPr>
                    <w:lastRenderedPageBreak/>
                    <w:t xml:space="preserve">задания по четырем блокам и фиксируют результаты их выполнения в маршрутных листах. Просматривают видеоролики и озвучивают при необходимости свои предложения.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 xml:space="preserve">Принимают участие в конкурсе «Не похвалишь, не продашь», выполняют творческое задание и демонстрируют на экране проектора результаты работы.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>Лидеры групп после выполнения заданий каждого блока заполняют пункты слайда «Ключевые слагаемые успеха в МБ».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lastRenderedPageBreak/>
                    <w:t xml:space="preserve">Просматривают видеоинтервью, формулируют и озвучивают дополнительные слагаемые успеха в МБ.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/>
                    <w:jc w:val="both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 xml:space="preserve">Участвуют в поощрении. </w:t>
                  </w:r>
                </w:p>
              </w:tc>
            </w:tr>
            <w:tr w:rsidR="007B099B" w:rsidRPr="00B258A4" w:rsidTr="00675DE9">
              <w:trPr>
                <w:trHeight w:val="300"/>
              </w:trPr>
              <w:tc>
                <w:tcPr>
                  <w:tcW w:w="1843" w:type="dxa"/>
                  <w:vAlign w:val="center"/>
                </w:tcPr>
                <w:p w:rsidR="007B099B" w:rsidRPr="00807525" w:rsidRDefault="007B099B" w:rsidP="00675DE9">
                  <w:pPr>
                    <w:ind w:left="547" w:hanging="547"/>
                    <w:textAlignment w:val="baseline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7B099B" w:rsidRPr="000F6F4C" w:rsidRDefault="007B099B" w:rsidP="00675DE9">
                  <w:pPr>
                    <w:pStyle w:val="a8"/>
                    <w:textAlignment w:val="baseline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eastAsia="ru-RU"/>
                    </w:rPr>
                  </w:pPr>
                </w:p>
              </w:tc>
              <w:tc>
                <w:tcPr>
                  <w:tcW w:w="6521" w:type="dxa"/>
                  <w:vAlign w:val="center"/>
                </w:tcPr>
                <w:p w:rsidR="007B099B" w:rsidRPr="00A01FF6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Задание №2: на основе анализа информации в карточках определить ключевые риски для вашего предприятия и сформулировать предложения по их минимизации. </w:t>
                  </w:r>
                </w:p>
                <w:p w:rsidR="007B099B" w:rsidRPr="00A01FF6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Дает инструктаж по выполнению заданий </w:t>
                  </w:r>
                  <w:r w:rsidRPr="00A01FF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4-го блока</w:t>
                  </w: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: Задание №1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Принять участие в конкурсе «Не похвалишь, не продашь». Цель которого: создать рекламу предприятия или услуги (в любом на выбор творческом формате).</w:t>
                  </w:r>
                </w:p>
                <w:p w:rsidR="007B099B" w:rsidRPr="00A01FF6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Преподаватель предлагает лидерам групп после выполнения заданий каждого блока заполнять пункты слайда «Ключевые слагаемые успеха в МБ».</w:t>
                  </w:r>
                </w:p>
                <w:p w:rsidR="007B099B" w:rsidRPr="00A01FF6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Предлагает обучающимся прослушать выступление или просмотреть видеоинтервью 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успешным предпринимателем - одним из членов родительского комитета и на основе анализа полученной информации, </w:t>
                  </w:r>
                  <w:r w:rsidR="00001FAA"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группы формулируют</w:t>
                  </w: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озвучивают дополнительные слагаемые успеха в МБ. Эти предложения они фиксируют на итоговом слайде «Ключевые слагаемые успеха в МБ». </w:t>
                  </w:r>
                </w:p>
                <w:p w:rsidR="007B099B" w:rsidRPr="00A01FF6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Консультанты передают преподавателю оценочные бланки, он подводит итоги групповой работы и определяет какая группа ближе других продвинулась к успеху в деятельности своего предприятия.  Предлагает группам соотнести результаты на слайдах и сформулировать общий вывод. Преподаватель демонстрирует слайд, на котором в системном виде представлены ключевые слагаемые успеха в МБ. Предлагает сформулировать итоговой вывод. </w:t>
                  </w:r>
                </w:p>
                <w:p w:rsidR="007B099B" w:rsidRPr="00A01FF6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награду за работу каждая группа получает дипломы и </w:t>
                  </w:r>
                  <w:r w:rsidRPr="00A01FF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кулинарный приз (пирог) после занятия. </w:t>
                  </w:r>
                </w:p>
                <w:p w:rsidR="007B099B" w:rsidRPr="00085F1F" w:rsidRDefault="007B099B" w:rsidP="00675DE9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:rsidR="007B099B" w:rsidRPr="00B258A4" w:rsidRDefault="007B099B" w:rsidP="00675DE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B099B" w:rsidRPr="00B258A4" w:rsidTr="00675DE9">
              <w:trPr>
                <w:trHeight w:val="300"/>
              </w:trPr>
              <w:tc>
                <w:tcPr>
                  <w:tcW w:w="1843" w:type="dxa"/>
                  <w:vAlign w:val="center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 w:line="276" w:lineRule="auto"/>
                    <w:ind w:left="547" w:hanging="547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lastRenderedPageBreak/>
                    <w:t>4.   Рефлексия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2268" w:type="dxa"/>
                  <w:vAlign w:val="center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 w:line="276" w:lineRule="auto"/>
                    <w:ind w:left="547" w:hanging="547"/>
                    <w:jc w:val="center"/>
                    <w:textAlignment w:val="baseline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color w:val="0D0D0D"/>
                      <w:kern w:val="24"/>
                    </w:rPr>
                    <w:t>7 мин.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6521" w:type="dxa"/>
                  <w:vAlign w:val="center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Преподаватель предлагает лидерам групп выбрать одну из 3-х «Волшебных шляп» (белая-мудрецы, черная-пессимисты-критики, желтая-оптимисты) и поработать каждой группе в соответствии с ролью. Лидерам групп «черной» и «желтой» шляп предлагается озвучить общегрупповую позицию, а лидеру команды «белой шляпы» предлагается оптимизировать позиции и сформулировать итоговый вывод. 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 w:line="276" w:lineRule="auto"/>
                    <w:jc w:val="both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 </w:t>
                  </w:r>
                  <w:r>
                    <w:rPr>
                      <w:rFonts w:ascii="Calibri" w:eastAsia="Calibri" w:hAnsi="Calibri"/>
                      <w:color w:val="000000"/>
                      <w:kern w:val="24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984" w:type="dxa"/>
                </w:tcPr>
                <w:p w:rsidR="007B099B" w:rsidRDefault="007B099B" w:rsidP="00675DE9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Группы принимают участие в приеме рефлексии «Волшебные шляпы».</w:t>
                  </w:r>
                </w:p>
                <w:p w:rsidR="007B099B" w:rsidRDefault="007B099B" w:rsidP="00675DE9">
                  <w:pPr>
                    <w:pStyle w:val="aa"/>
                    <w:spacing w:before="0" w:beforeAutospacing="0" w:after="0" w:afterAutospacing="0" w:line="276" w:lineRule="auto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 xml:space="preserve">Лидеры групп последовательно озвучивают </w:t>
                  </w:r>
                  <w:proofErr w:type="spellStart"/>
                  <w:r>
                    <w:rPr>
                      <w:rFonts w:eastAsia="Calibri"/>
                      <w:color w:val="000000"/>
                      <w:kern w:val="24"/>
                    </w:rPr>
                    <w:t>общегрупповые</w:t>
                  </w:r>
                  <w:proofErr w:type="spellEnd"/>
                  <w:r>
                    <w:rPr>
                      <w:rFonts w:eastAsia="Calibri"/>
                      <w:color w:val="000000"/>
                      <w:kern w:val="24"/>
                    </w:rPr>
                    <w:t xml:space="preserve"> позиции, формулируют итоговый вывод. </w:t>
                  </w:r>
                </w:p>
              </w:tc>
            </w:tr>
          </w:tbl>
          <w:p w:rsidR="007B099B" w:rsidRPr="00B30F42" w:rsidRDefault="007B099B" w:rsidP="00675D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1A8B" w:rsidRDefault="00921A8B">
      <w:r>
        <w:lastRenderedPageBreak/>
        <w:br w:type="page"/>
      </w:r>
    </w:p>
    <w:p w:rsidR="002F5714" w:rsidRDefault="002F5714">
      <w:pPr>
        <w:sectPr w:rsidR="002F5714" w:rsidSect="001F474E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:rsidR="00921A8B" w:rsidRPr="00085E05" w:rsidRDefault="002F5714" w:rsidP="00C231D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85E05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085E05" w:rsidRPr="00085E05">
        <w:rPr>
          <w:rFonts w:ascii="Times New Roman" w:hAnsi="Times New Roman" w:cs="Times New Roman"/>
          <w:sz w:val="28"/>
          <w:szCs w:val="28"/>
        </w:rPr>
        <w:t>АКЛЮЧЕНИЕ</w:t>
      </w:r>
    </w:p>
    <w:p w:rsidR="002F5714" w:rsidRPr="00C231DD" w:rsidRDefault="002F5714" w:rsidP="00C231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809" w:rsidRPr="00085809" w:rsidRDefault="00085809" w:rsidP="00085809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</w:pPr>
      <w:r w:rsidRPr="00085809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  <w:t>Реализация данной методической разработки внеурочного занятия способствует расширению методической базы по обучению финансовой грамотности и позволяет обучающимся:</w:t>
      </w:r>
    </w:p>
    <w:p w:rsidR="0039407F" w:rsidRPr="00527FC6" w:rsidRDefault="00612EA3" w:rsidP="00612EA3">
      <w:pPr>
        <w:spacing w:after="0" w:line="360" w:lineRule="auto"/>
        <w:ind w:left="720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612EA3">
        <w:rPr>
          <w:rFonts w:ascii="Times New Roman" w:eastAsia="+mn-ea" w:hAnsi="Times New Roman" w:cs="Times New Roman"/>
          <w:kern w:val="24"/>
          <w:sz w:val="28"/>
          <w:szCs w:val="28"/>
        </w:rPr>
        <w:t xml:space="preserve">- сформировать представления о </w:t>
      </w:r>
      <w:r w:rsidRPr="00527FC6">
        <w:rPr>
          <w:rFonts w:ascii="Times New Roman" w:eastAsia="+mn-ea" w:hAnsi="Times New Roman" w:cs="Times New Roman"/>
          <w:kern w:val="24"/>
          <w:sz w:val="28"/>
          <w:szCs w:val="28"/>
        </w:rPr>
        <w:t>ключевых характеристиках финансовых целей и алгоритме действий по их достижению; основных правилах составления личного финансового плана для достижения поставленной финансовой цели;</w:t>
      </w:r>
    </w:p>
    <w:p w:rsidR="00085809" w:rsidRPr="00612EA3" w:rsidRDefault="00085809" w:rsidP="00085809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612EA3">
        <w:rPr>
          <w:rFonts w:ascii="Times New Roman" w:eastAsia="+mn-ea" w:hAnsi="Times New Roman" w:cs="Times New Roman"/>
          <w:kern w:val="24"/>
          <w:sz w:val="28"/>
          <w:szCs w:val="28"/>
        </w:rPr>
        <w:t>- систематизировать</w:t>
      </w:r>
      <w:r w:rsidR="00527FC6" w:rsidRPr="00612EA3">
        <w:rPr>
          <w:rFonts w:ascii="Times New Roman" w:eastAsia="+mn-ea" w:hAnsi="Times New Roman" w:cs="Times New Roman"/>
          <w:kern w:val="24"/>
          <w:sz w:val="28"/>
          <w:szCs w:val="28"/>
        </w:rPr>
        <w:t>, расширить</w:t>
      </w:r>
      <w:r w:rsidRPr="00612EA3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и закрепить основные знания в сфере </w:t>
      </w:r>
      <w:r w:rsidR="00527FC6" w:rsidRPr="00612EA3">
        <w:rPr>
          <w:rFonts w:ascii="Times New Roman" w:eastAsia="+mn-ea" w:hAnsi="Times New Roman" w:cs="Times New Roman"/>
          <w:kern w:val="24"/>
          <w:sz w:val="28"/>
          <w:szCs w:val="28"/>
        </w:rPr>
        <w:t>финансового планирования</w:t>
      </w:r>
      <w:r w:rsidRPr="00612EA3">
        <w:rPr>
          <w:rFonts w:ascii="Times New Roman" w:eastAsia="+mn-ea" w:hAnsi="Times New Roman" w:cs="Times New Roman"/>
          <w:kern w:val="24"/>
          <w:sz w:val="28"/>
          <w:szCs w:val="28"/>
        </w:rPr>
        <w:t>;</w:t>
      </w:r>
    </w:p>
    <w:p w:rsidR="0039407F" w:rsidRDefault="00612EA3" w:rsidP="00612EA3">
      <w:pPr>
        <w:spacing w:after="0" w:line="360" w:lineRule="auto"/>
        <w:ind w:left="720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- </w:t>
      </w:r>
      <w:r w:rsidR="00527FC6" w:rsidRPr="00612EA3">
        <w:rPr>
          <w:rFonts w:ascii="Times New Roman" w:eastAsia="+mn-ea" w:hAnsi="Times New Roman" w:cs="Times New Roman"/>
          <w:kern w:val="24"/>
          <w:sz w:val="28"/>
          <w:szCs w:val="28"/>
        </w:rPr>
        <w:t>о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>созна</w:t>
      </w:r>
      <w:r w:rsidR="00527FC6" w:rsidRPr="00612EA3">
        <w:rPr>
          <w:rFonts w:ascii="Times New Roman" w:eastAsia="+mn-ea" w:hAnsi="Times New Roman" w:cs="Times New Roman"/>
          <w:kern w:val="24"/>
          <w:sz w:val="28"/>
          <w:szCs w:val="28"/>
        </w:rPr>
        <w:t>ть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необходимост</w:t>
      </w:r>
      <w:r w:rsidR="00527FC6" w:rsidRPr="00612EA3">
        <w:rPr>
          <w:rFonts w:ascii="Times New Roman" w:eastAsia="+mn-ea" w:hAnsi="Times New Roman" w:cs="Times New Roman"/>
          <w:kern w:val="24"/>
          <w:sz w:val="28"/>
          <w:szCs w:val="28"/>
        </w:rPr>
        <w:t>ь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разумного ответственного подхода к выбору финансовых целей и осуществления финансового планирования для их достижения;</w:t>
      </w:r>
    </w:p>
    <w:p w:rsidR="00612EA3" w:rsidRPr="00612EA3" w:rsidRDefault="00612EA3" w:rsidP="00612EA3">
      <w:pPr>
        <w:spacing w:after="0" w:line="360" w:lineRule="auto"/>
        <w:ind w:left="720"/>
        <w:jc w:val="both"/>
        <w:rPr>
          <w:rFonts w:ascii="Times New Roman" w:eastAsia="+mn-ea" w:hAnsi="Times New Roman" w:cs="Times New Roman"/>
          <w:bCs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- сформировать умения: </w:t>
      </w:r>
      <w:r w:rsidRPr="00E87705">
        <w:rPr>
          <w:rFonts w:ascii="Times New Roman" w:eastAsia="+mn-ea" w:hAnsi="Times New Roman" w:cs="Times New Roman"/>
          <w:bCs/>
          <w:kern w:val="24"/>
          <w:sz w:val="28"/>
          <w:szCs w:val="28"/>
        </w:rPr>
        <w:t>определять тактические финансовые цели и ранжировать их по ключевым параметрам</w:t>
      </w:r>
      <w:r w:rsidRPr="00612EA3">
        <w:rPr>
          <w:rFonts w:ascii="Times New Roman" w:eastAsia="+mn-ea" w:hAnsi="Times New Roman" w:cs="Times New Roman"/>
          <w:bCs/>
          <w:kern w:val="24"/>
          <w:sz w:val="28"/>
          <w:szCs w:val="28"/>
        </w:rPr>
        <w:t>;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Pr="00612EA3">
        <w:rPr>
          <w:rFonts w:ascii="Times New Roman" w:eastAsia="+mn-ea" w:hAnsi="Times New Roman" w:cs="Times New Roman"/>
          <w:bCs/>
          <w:kern w:val="24"/>
          <w:sz w:val="28"/>
          <w:szCs w:val="28"/>
        </w:rPr>
        <w:t>сопоставлять свои финансовые цели и возможности; анализировать и выбирать разумные варианты достижения финансовой цели;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</w:rPr>
        <w:t xml:space="preserve"> </w:t>
      </w:r>
      <w:r w:rsidRPr="00612EA3">
        <w:rPr>
          <w:rFonts w:ascii="Times New Roman" w:eastAsia="+mn-ea" w:hAnsi="Times New Roman" w:cs="Times New Roman"/>
          <w:bCs/>
          <w:kern w:val="24"/>
          <w:sz w:val="28"/>
          <w:szCs w:val="28"/>
        </w:rPr>
        <w:t>составлять личный финансовый план для достижения тактической финансовой цели.</w:t>
      </w:r>
    </w:p>
    <w:p w:rsidR="0039407F" w:rsidRPr="00527FC6" w:rsidRDefault="00612EA3" w:rsidP="00612EA3">
      <w:pPr>
        <w:spacing w:after="0" w:line="360" w:lineRule="auto"/>
        <w:ind w:left="720"/>
        <w:jc w:val="both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- 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>повы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>сить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мотиваци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>ю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 к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рациональному использованию карманных денег и 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осуществлению краткосрочного финансового планирования для достижения разумных </w:t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личных </w:t>
      </w:r>
      <w:r w:rsidR="00527FC6" w:rsidRPr="00527FC6">
        <w:rPr>
          <w:rFonts w:ascii="Times New Roman" w:eastAsia="+mn-ea" w:hAnsi="Times New Roman" w:cs="Times New Roman"/>
          <w:kern w:val="24"/>
          <w:sz w:val="28"/>
          <w:szCs w:val="28"/>
        </w:rPr>
        <w:t xml:space="preserve">финансовых целей. </w:t>
      </w:r>
    </w:p>
    <w:p w:rsidR="000A4243" w:rsidRDefault="00085809" w:rsidP="00085809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highlight w:val="yellow"/>
        </w:rPr>
      </w:pPr>
      <w:r w:rsidRPr="00085809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  <w:t xml:space="preserve">Данная методическая разработка внеурочного занятия может быть реализована в рамках участия в мероприятиях Всероссийской недели финансовой грамотности для молодежи, а также в процессе обучения финансовой грамотности в рамках реализации программ внеурочной деятельности для обучающихся </w:t>
      </w:r>
      <w:r w:rsidR="00E0596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  <w:t>профессиональных образовательных организаций</w:t>
      </w:r>
      <w:r w:rsidRPr="00085809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</w:rPr>
        <w:t>.</w:t>
      </w:r>
    </w:p>
    <w:p w:rsidR="000A4243" w:rsidRDefault="000A4243" w:rsidP="004A6D7B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highlight w:val="yellow"/>
        </w:rPr>
      </w:pPr>
    </w:p>
    <w:p w:rsidR="00085E05" w:rsidRDefault="00085E05" w:rsidP="004A6D7B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highlight w:val="yellow"/>
        </w:rPr>
      </w:pPr>
    </w:p>
    <w:p w:rsidR="00085E05" w:rsidRPr="00C65B2F" w:rsidRDefault="00085E05" w:rsidP="00085E0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Cs/>
          <w:sz w:val="28"/>
          <w:szCs w:val="28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lastRenderedPageBreak/>
        <w:t>СПИСОК ИСПОЛЬЗОВАННЫХ НОРМАТИВНЫХ</w:t>
      </w:r>
    </w:p>
    <w:p w:rsidR="000A4243" w:rsidRDefault="00085E05" w:rsidP="00085E05">
      <w:pPr>
        <w:spacing w:after="0" w:line="360" w:lineRule="auto"/>
        <w:ind w:firstLine="709"/>
        <w:jc w:val="center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highlight w:val="yellow"/>
        </w:rPr>
      </w:pPr>
      <w:r w:rsidRPr="00C65B2F">
        <w:rPr>
          <w:rFonts w:ascii="Times New Roman" w:eastAsia="TimesNewRomanPSMT" w:hAnsi="Times New Roman" w:cs="Times New Roman"/>
          <w:bCs/>
          <w:sz w:val="28"/>
          <w:szCs w:val="28"/>
        </w:rPr>
        <w:t>ДОКУМЕНТОВ И ИСТОЧНИКОВ ИНФОРМАЦИИ</w:t>
      </w:r>
    </w:p>
    <w:p w:rsidR="000A4243" w:rsidRDefault="000A4243" w:rsidP="004A6D7B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highlight w:val="yellow"/>
        </w:rPr>
      </w:pPr>
    </w:p>
    <w:p w:rsidR="007B099B" w:rsidRPr="007B099B" w:rsidRDefault="007B099B" w:rsidP="007B099B">
      <w:pPr>
        <w:pStyle w:val="a8"/>
        <w:spacing w:after="0" w:line="36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B099B">
        <w:rPr>
          <w:rFonts w:ascii="Times New Roman" w:hAnsi="Times New Roman" w:cs="Times New Roman"/>
          <w:sz w:val="28"/>
          <w:szCs w:val="28"/>
        </w:rPr>
        <w:t>Основные</w:t>
      </w:r>
    </w:p>
    <w:p w:rsidR="007B099B" w:rsidRPr="007B099B" w:rsidRDefault="007B099B" w:rsidP="007B099B">
      <w:pPr>
        <w:pStyle w:val="a8"/>
        <w:numPr>
          <w:ilvl w:val="0"/>
          <w:numId w:val="42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sz w:val="28"/>
          <w:szCs w:val="28"/>
        </w:rPr>
        <w:t>В.В. Чумаченко, А.П. Горяев «Основы финансовой грамотности»,</w:t>
      </w:r>
      <w:r w:rsidR="006C4FD2">
        <w:rPr>
          <w:rFonts w:ascii="Times New Roman" w:hAnsi="Times New Roman" w:cs="Times New Roman"/>
          <w:sz w:val="28"/>
          <w:szCs w:val="28"/>
        </w:rPr>
        <w:t xml:space="preserve"> М. «Просвещение», 2021</w:t>
      </w:r>
    </w:p>
    <w:p w:rsidR="007B099B" w:rsidRPr="007B099B" w:rsidRDefault="007B099B" w:rsidP="007B099B">
      <w:pPr>
        <w:pStyle w:val="a8"/>
        <w:numPr>
          <w:ilvl w:val="0"/>
          <w:numId w:val="42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sz w:val="28"/>
          <w:szCs w:val="28"/>
        </w:rPr>
        <w:t>Жданова А.О. Финансовая грамотность: материалы для обучаю</w:t>
      </w:r>
      <w:r w:rsidR="00001FAA">
        <w:rPr>
          <w:rFonts w:ascii="Times New Roman" w:hAnsi="Times New Roman" w:cs="Times New Roman"/>
          <w:sz w:val="28"/>
          <w:szCs w:val="28"/>
        </w:rPr>
        <w:t>щихся. СПО. М.: ВИТА-ПРЕСС, 2018</w:t>
      </w:r>
      <w:r w:rsidRPr="007B099B">
        <w:rPr>
          <w:rFonts w:ascii="Times New Roman" w:hAnsi="Times New Roman" w:cs="Times New Roman"/>
          <w:sz w:val="28"/>
          <w:szCs w:val="28"/>
        </w:rPr>
        <w:t xml:space="preserve">. (Сер. «Учимся разумному финансовому поведению».) </w:t>
      </w:r>
    </w:p>
    <w:p w:rsidR="007B099B" w:rsidRPr="007B099B" w:rsidRDefault="007B099B" w:rsidP="007B099B">
      <w:pPr>
        <w:pStyle w:val="a8"/>
        <w:numPr>
          <w:ilvl w:val="0"/>
          <w:numId w:val="42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sz w:val="28"/>
          <w:szCs w:val="28"/>
        </w:rPr>
        <w:t xml:space="preserve">Жданова А.О. Финансовая грамотность: методические рекомендации для преподавателя. СПО. М.: </w:t>
      </w:r>
      <w:r w:rsidR="00001FAA">
        <w:rPr>
          <w:rFonts w:ascii="Times New Roman" w:hAnsi="Times New Roman" w:cs="Times New Roman"/>
          <w:sz w:val="28"/>
          <w:szCs w:val="28"/>
        </w:rPr>
        <w:t>ВИТА-ПРЕСС, 2018</w:t>
      </w:r>
      <w:r w:rsidRPr="007B099B">
        <w:rPr>
          <w:rFonts w:ascii="Times New Roman" w:hAnsi="Times New Roman" w:cs="Times New Roman"/>
          <w:sz w:val="28"/>
          <w:szCs w:val="28"/>
        </w:rPr>
        <w:t>. (Сер. «Учимся разумному финансовому поведению».)</w:t>
      </w:r>
    </w:p>
    <w:p w:rsidR="007B099B" w:rsidRPr="007B099B" w:rsidRDefault="007B099B" w:rsidP="007B099B">
      <w:pPr>
        <w:pStyle w:val="a8"/>
        <w:numPr>
          <w:ilvl w:val="0"/>
          <w:numId w:val="42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sz w:val="28"/>
          <w:szCs w:val="28"/>
        </w:rPr>
        <w:t xml:space="preserve">Бизнес-планирование: учебное пособие / В.А. Богомолова, Н.М. Белоусова, О.В. </w:t>
      </w:r>
      <w:proofErr w:type="spellStart"/>
      <w:r w:rsidRPr="007B099B">
        <w:rPr>
          <w:rFonts w:ascii="Times New Roman" w:hAnsi="Times New Roman" w:cs="Times New Roman"/>
          <w:sz w:val="28"/>
          <w:szCs w:val="28"/>
        </w:rPr>
        <w:t>Кублашвили</w:t>
      </w:r>
      <w:proofErr w:type="spellEnd"/>
      <w:r w:rsidRPr="007B099B">
        <w:rPr>
          <w:rFonts w:ascii="Times New Roman" w:hAnsi="Times New Roman" w:cs="Times New Roman"/>
          <w:sz w:val="28"/>
          <w:szCs w:val="28"/>
        </w:rPr>
        <w:t xml:space="preserve">, Р.Ю. </w:t>
      </w:r>
      <w:proofErr w:type="spellStart"/>
      <w:r w:rsidRPr="007B099B">
        <w:rPr>
          <w:rFonts w:ascii="Times New Roman" w:hAnsi="Times New Roman" w:cs="Times New Roman"/>
          <w:sz w:val="28"/>
          <w:szCs w:val="28"/>
        </w:rPr>
        <w:t>Ролдугина</w:t>
      </w:r>
      <w:proofErr w:type="spellEnd"/>
      <w:r w:rsidRPr="007B099B">
        <w:rPr>
          <w:rFonts w:ascii="Times New Roman" w:hAnsi="Times New Roman" w:cs="Times New Roman"/>
          <w:sz w:val="28"/>
          <w:szCs w:val="28"/>
        </w:rPr>
        <w:t>. М.: Изд-</w:t>
      </w:r>
      <w:r w:rsidR="006C4FD2">
        <w:rPr>
          <w:rFonts w:ascii="Times New Roman" w:hAnsi="Times New Roman" w:cs="Times New Roman"/>
          <w:sz w:val="28"/>
          <w:szCs w:val="28"/>
        </w:rPr>
        <w:t>во МГУП им. Ивана Фёдорова, 2017</w:t>
      </w:r>
      <w:r w:rsidRPr="007B099B">
        <w:rPr>
          <w:rFonts w:ascii="Times New Roman" w:hAnsi="Times New Roman" w:cs="Times New Roman"/>
          <w:sz w:val="28"/>
          <w:szCs w:val="28"/>
        </w:rPr>
        <w:t>. 250 с. Режим доступа: http://storage.elib.</w:t>
      </w:r>
      <w:r w:rsidR="00001FAA">
        <w:rPr>
          <w:rFonts w:ascii="Times New Roman" w:hAnsi="Times New Roman" w:cs="Times New Roman"/>
          <w:sz w:val="28"/>
          <w:szCs w:val="28"/>
        </w:rPr>
        <w:t xml:space="preserve"> mgup.ru/6/bogomolova_2016</w:t>
      </w:r>
      <w:r w:rsidRPr="007B099B">
        <w:rPr>
          <w:rFonts w:ascii="Times New Roman" w:hAnsi="Times New Roman" w:cs="Times New Roman"/>
          <w:sz w:val="28"/>
          <w:szCs w:val="28"/>
        </w:rPr>
        <w:t>.pdf</w:t>
      </w:r>
    </w:p>
    <w:p w:rsidR="007B099B" w:rsidRPr="007B099B" w:rsidRDefault="007B099B" w:rsidP="007B099B">
      <w:pPr>
        <w:pStyle w:val="a8"/>
        <w:numPr>
          <w:ilvl w:val="0"/>
          <w:numId w:val="42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sz w:val="28"/>
          <w:szCs w:val="28"/>
        </w:rPr>
        <w:t>Кошелева Т.Н. Основы предпринимательской деятельности: учебное по</w:t>
      </w:r>
      <w:r w:rsidR="00001FAA">
        <w:rPr>
          <w:rFonts w:ascii="Times New Roman" w:hAnsi="Times New Roman" w:cs="Times New Roman"/>
          <w:sz w:val="28"/>
          <w:szCs w:val="28"/>
        </w:rPr>
        <w:t xml:space="preserve">собие. СПб.: Изд-во </w:t>
      </w:r>
      <w:proofErr w:type="spellStart"/>
      <w:r w:rsidR="00001FAA">
        <w:rPr>
          <w:rFonts w:ascii="Times New Roman" w:hAnsi="Times New Roman" w:cs="Times New Roman"/>
          <w:sz w:val="28"/>
          <w:szCs w:val="28"/>
        </w:rPr>
        <w:t>СП</w:t>
      </w:r>
      <w:r w:rsidR="006C4FD2">
        <w:rPr>
          <w:rFonts w:ascii="Times New Roman" w:hAnsi="Times New Roman" w:cs="Times New Roman"/>
          <w:sz w:val="28"/>
          <w:szCs w:val="28"/>
        </w:rPr>
        <w:t>бАУЭ</w:t>
      </w:r>
      <w:proofErr w:type="spellEnd"/>
      <w:r w:rsidR="006C4FD2">
        <w:rPr>
          <w:rFonts w:ascii="Times New Roman" w:hAnsi="Times New Roman" w:cs="Times New Roman"/>
          <w:sz w:val="28"/>
          <w:szCs w:val="28"/>
        </w:rPr>
        <w:t>, 2016</w:t>
      </w:r>
      <w:r w:rsidRPr="007B099B">
        <w:rPr>
          <w:rFonts w:ascii="Times New Roman" w:hAnsi="Times New Roman" w:cs="Times New Roman"/>
          <w:sz w:val="28"/>
          <w:szCs w:val="28"/>
        </w:rPr>
        <w:t>. 226 с.</w:t>
      </w:r>
    </w:p>
    <w:p w:rsidR="007B099B" w:rsidRPr="007B099B" w:rsidRDefault="007B099B" w:rsidP="007B099B">
      <w:pPr>
        <w:pStyle w:val="a8"/>
        <w:spacing w:after="0" w:line="360" w:lineRule="auto"/>
        <w:ind w:left="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B099B">
        <w:rPr>
          <w:rFonts w:ascii="Times New Roman" w:hAnsi="Times New Roman" w:cs="Times New Roman"/>
          <w:sz w:val="28"/>
          <w:szCs w:val="28"/>
        </w:rPr>
        <w:t>Дополнительные</w:t>
      </w:r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sz w:val="28"/>
          <w:szCs w:val="28"/>
        </w:rPr>
        <w:t>Материалы сайтов: «</w:t>
      </w:r>
      <w:proofErr w:type="spellStart"/>
      <w:r w:rsidRPr="007B099B">
        <w:rPr>
          <w:rFonts w:ascii="Times New Roman" w:hAnsi="Times New Roman" w:cs="Times New Roman"/>
          <w:color w:val="0070C0"/>
          <w:sz w:val="28"/>
          <w:szCs w:val="28"/>
        </w:rPr>
        <w:t>Достаток.ру</w:t>
      </w:r>
      <w:proofErr w:type="spellEnd"/>
      <w:r w:rsidRPr="007B099B">
        <w:rPr>
          <w:rFonts w:ascii="Times New Roman" w:hAnsi="Times New Roman" w:cs="Times New Roman"/>
          <w:sz w:val="28"/>
          <w:szCs w:val="28"/>
        </w:rPr>
        <w:t xml:space="preserve">», </w:t>
      </w:r>
      <w:r w:rsidRPr="007B099B">
        <w:rPr>
          <w:rFonts w:ascii="Times New Roman" w:hAnsi="Times New Roman" w:cs="Times New Roman"/>
          <w:color w:val="0070C0"/>
          <w:sz w:val="28"/>
          <w:szCs w:val="28"/>
          <w:lang w:val="en-US"/>
        </w:rPr>
        <w:t>banki</w:t>
      </w:r>
      <w:r w:rsidRPr="007B099B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Pr="007B099B">
        <w:rPr>
          <w:rFonts w:ascii="Times New Roman" w:hAnsi="Times New Roman" w:cs="Times New Roman"/>
          <w:color w:val="0070C0"/>
          <w:sz w:val="28"/>
          <w:szCs w:val="28"/>
          <w:lang w:val="en-US"/>
        </w:rPr>
        <w:t>ru</w:t>
      </w:r>
      <w:r w:rsidRPr="007B09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099B">
        <w:rPr>
          <w:rFonts w:ascii="Times New Roman" w:hAnsi="Times New Roman" w:cs="Times New Roman"/>
          <w:color w:val="0070C0"/>
          <w:sz w:val="28"/>
          <w:szCs w:val="28"/>
        </w:rPr>
        <w:t>хочумогузнаю.рф</w:t>
      </w:r>
      <w:proofErr w:type="spellEnd"/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t>http://smb.gov.ru</w:t>
      </w:r>
      <w:r w:rsidRPr="007B099B">
        <w:rPr>
          <w:rFonts w:ascii="Times New Roman" w:hAnsi="Times New Roman" w:cs="Times New Roman"/>
          <w:sz w:val="28"/>
          <w:szCs w:val="28"/>
        </w:rPr>
        <w:t xml:space="preserve"> – Федеральный портал малого и среднего предпринимательства. </w:t>
      </w:r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t xml:space="preserve">https://tpprf.ru </w:t>
      </w:r>
      <w:r w:rsidRPr="007B099B">
        <w:rPr>
          <w:rFonts w:ascii="Times New Roman" w:hAnsi="Times New Roman" w:cs="Times New Roman"/>
          <w:sz w:val="28"/>
          <w:szCs w:val="28"/>
        </w:rPr>
        <w:t xml:space="preserve">– сайт Торгово-промышленной палаты РФ. </w:t>
      </w:r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t xml:space="preserve">www.siora.ru </w:t>
      </w:r>
      <w:r w:rsidRPr="007B099B">
        <w:rPr>
          <w:rFonts w:ascii="Times New Roman" w:hAnsi="Times New Roman" w:cs="Times New Roman"/>
          <w:sz w:val="28"/>
          <w:szCs w:val="28"/>
        </w:rPr>
        <w:t>– сайт Российского агентства поддержки малого и среднего бизнеса.</w:t>
      </w:r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t xml:space="preserve">http://www.iblfrussia.org/programmes/current/detail.php?ID=290 </w:t>
      </w:r>
      <w:r w:rsidRPr="007B099B">
        <w:rPr>
          <w:rFonts w:ascii="Times New Roman" w:hAnsi="Times New Roman" w:cs="Times New Roman"/>
          <w:sz w:val="28"/>
          <w:szCs w:val="28"/>
        </w:rPr>
        <w:t>– программа поддержки и развития молодёжного предпринимательства «Молодёжный бизнес России».</w:t>
      </w:r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t>http://smb.gov.ru</w:t>
      </w:r>
      <w:r w:rsidRPr="007B099B">
        <w:rPr>
          <w:rFonts w:ascii="Times New Roman" w:hAnsi="Times New Roman" w:cs="Times New Roman"/>
          <w:sz w:val="28"/>
          <w:szCs w:val="28"/>
        </w:rPr>
        <w:t xml:space="preserve"> – Федеральный портал малого и среднего предпринимательства.</w:t>
      </w:r>
    </w:p>
    <w:p w:rsidR="007B099B" w:rsidRPr="007B099B" w:rsidRDefault="007B099B" w:rsidP="007B099B">
      <w:pPr>
        <w:pStyle w:val="a8"/>
        <w:numPr>
          <w:ilvl w:val="0"/>
          <w:numId w:val="43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lastRenderedPageBreak/>
        <w:t xml:space="preserve">https://tpprf.ru </w:t>
      </w:r>
      <w:r w:rsidRPr="007B099B">
        <w:rPr>
          <w:rFonts w:ascii="Times New Roman" w:hAnsi="Times New Roman" w:cs="Times New Roman"/>
          <w:sz w:val="28"/>
          <w:szCs w:val="28"/>
        </w:rPr>
        <w:t>– сайт Торгово-промышленной палаты РФ.</w:t>
      </w:r>
    </w:p>
    <w:p w:rsidR="002F5714" w:rsidRPr="00A71CC4" w:rsidRDefault="007B099B" w:rsidP="007B099B">
      <w:pPr>
        <w:pStyle w:val="a8"/>
        <w:spacing w:after="0" w:line="360" w:lineRule="auto"/>
        <w:ind w:left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099B">
        <w:rPr>
          <w:rFonts w:ascii="Times New Roman" w:hAnsi="Times New Roman" w:cs="Times New Roman"/>
          <w:color w:val="0070C0"/>
          <w:sz w:val="28"/>
          <w:szCs w:val="28"/>
        </w:rPr>
        <w:t xml:space="preserve">https://secretmag.ru </w:t>
      </w:r>
      <w:r w:rsidRPr="007B099B">
        <w:rPr>
          <w:rFonts w:ascii="Times New Roman" w:hAnsi="Times New Roman" w:cs="Times New Roman"/>
          <w:sz w:val="28"/>
          <w:szCs w:val="28"/>
        </w:rPr>
        <w:t>– журнал «Секрет фирмы».</w:t>
      </w:r>
    </w:p>
    <w:sectPr w:rsidR="002F5714" w:rsidRPr="00A71CC4" w:rsidSect="00C231D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559" w:rsidRDefault="00384559" w:rsidP="00F41428">
      <w:pPr>
        <w:spacing w:after="0" w:line="240" w:lineRule="auto"/>
      </w:pPr>
      <w:r>
        <w:separator/>
      </w:r>
    </w:p>
  </w:endnote>
  <w:endnote w:type="continuationSeparator" w:id="0">
    <w:p w:rsidR="00384559" w:rsidRDefault="00384559" w:rsidP="00F4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1062967"/>
      <w:docPartObj>
        <w:docPartGallery w:val="Page Numbers (Bottom of Page)"/>
        <w:docPartUnique/>
      </w:docPartObj>
    </w:sdtPr>
    <w:sdtEndPr/>
    <w:sdtContent>
      <w:p w:rsidR="00527FC6" w:rsidRDefault="00527FC6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576A">
          <w:rPr>
            <w:noProof/>
          </w:rPr>
          <w:t>4</w:t>
        </w:r>
        <w:r>
          <w:fldChar w:fldCharType="end"/>
        </w:r>
      </w:p>
    </w:sdtContent>
  </w:sdt>
  <w:p w:rsidR="00527FC6" w:rsidRDefault="00527FC6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559" w:rsidRDefault="00384559" w:rsidP="00F41428">
      <w:pPr>
        <w:spacing w:after="0" w:line="240" w:lineRule="auto"/>
      </w:pPr>
      <w:r>
        <w:separator/>
      </w:r>
    </w:p>
  </w:footnote>
  <w:footnote w:type="continuationSeparator" w:id="0">
    <w:p w:rsidR="00384559" w:rsidRDefault="00384559" w:rsidP="00F41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BF284A"/>
    <w:multiLevelType w:val="singleLevel"/>
    <w:tmpl w:val="A6BF284A"/>
    <w:lvl w:ilvl="0">
      <w:start w:val="1"/>
      <w:numFmt w:val="bullet"/>
      <w:lvlText w:val="‐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</w:rPr>
    </w:lvl>
  </w:abstractNum>
  <w:abstractNum w:abstractNumId="1">
    <w:nsid w:val="B0A5F05D"/>
    <w:multiLevelType w:val="singleLevel"/>
    <w:tmpl w:val="B0A5F05D"/>
    <w:lvl w:ilvl="0">
      <w:start w:val="1"/>
      <w:numFmt w:val="bullet"/>
      <w:lvlText w:val="‐"/>
      <w:lvlJc w:val="left"/>
      <w:pPr>
        <w:tabs>
          <w:tab w:val="left" w:pos="18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FF8A6011"/>
    <w:multiLevelType w:val="singleLevel"/>
    <w:tmpl w:val="FF8A6011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>
    <w:nsid w:val="01DA3C9E"/>
    <w:multiLevelType w:val="hybridMultilevel"/>
    <w:tmpl w:val="82F443AC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796543"/>
    <w:multiLevelType w:val="hybridMultilevel"/>
    <w:tmpl w:val="343C4F16"/>
    <w:lvl w:ilvl="0" w:tplc="482ADA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7DAE2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643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084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0A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4019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BC9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6A6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729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3A80249"/>
    <w:multiLevelType w:val="hybridMultilevel"/>
    <w:tmpl w:val="B0A42114"/>
    <w:lvl w:ilvl="0" w:tplc="C4407B46">
      <w:start w:val="13"/>
      <w:numFmt w:val="decimal"/>
      <w:lvlText w:val="%1"/>
      <w:lvlJc w:val="left"/>
      <w:pPr>
        <w:ind w:left="720" w:hanging="360"/>
      </w:pPr>
      <w:rPr>
        <w:rFonts w:hint="default"/>
        <w:color w:val="0D0D0D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535F72"/>
    <w:multiLevelType w:val="hybridMultilevel"/>
    <w:tmpl w:val="EBFCC578"/>
    <w:lvl w:ilvl="0" w:tplc="21B8D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9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1A8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EA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1C9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9A4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88AB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20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F43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72426D7"/>
    <w:multiLevelType w:val="hybridMultilevel"/>
    <w:tmpl w:val="6C3499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9E7283"/>
    <w:multiLevelType w:val="hybridMultilevel"/>
    <w:tmpl w:val="AB460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113755"/>
    <w:multiLevelType w:val="singleLevel"/>
    <w:tmpl w:val="0811375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>
    <w:nsid w:val="0A744720"/>
    <w:multiLevelType w:val="hybridMultilevel"/>
    <w:tmpl w:val="A6464536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BD5F55"/>
    <w:multiLevelType w:val="hybridMultilevel"/>
    <w:tmpl w:val="5FD25F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FEB659F"/>
    <w:multiLevelType w:val="hybridMultilevel"/>
    <w:tmpl w:val="87A2FA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C60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5A0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98B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88D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267A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682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002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504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08C05B0"/>
    <w:multiLevelType w:val="hybridMultilevel"/>
    <w:tmpl w:val="D9D43C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1193239"/>
    <w:multiLevelType w:val="hybridMultilevel"/>
    <w:tmpl w:val="D16E1E74"/>
    <w:lvl w:ilvl="0" w:tplc="482ADA1A">
      <w:start w:val="1"/>
      <w:numFmt w:val="bullet"/>
      <w:lvlText w:val="-"/>
      <w:lvlJc w:val="left"/>
      <w:pPr>
        <w:ind w:left="394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BF6FE1"/>
    <w:multiLevelType w:val="hybridMultilevel"/>
    <w:tmpl w:val="93D25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250A8D"/>
    <w:multiLevelType w:val="hybridMultilevel"/>
    <w:tmpl w:val="C49411F4"/>
    <w:lvl w:ilvl="0" w:tplc="00A65E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1664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8E31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6E8C7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6009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982E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56069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CD6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1E5F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2B40761"/>
    <w:multiLevelType w:val="hybridMultilevel"/>
    <w:tmpl w:val="A9A0C8A8"/>
    <w:lvl w:ilvl="0" w:tplc="8B3CEC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4CF1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9833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8299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EAF9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40C4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E27F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E13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7893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54C1BD7"/>
    <w:multiLevelType w:val="hybridMultilevel"/>
    <w:tmpl w:val="990833B6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FB403A"/>
    <w:multiLevelType w:val="hybridMultilevel"/>
    <w:tmpl w:val="8B42F484"/>
    <w:lvl w:ilvl="0" w:tplc="37DE8E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8D8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CE19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EC437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A051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5EAA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1C36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D212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967B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65E25FD"/>
    <w:multiLevelType w:val="hybridMultilevel"/>
    <w:tmpl w:val="25429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DA4131"/>
    <w:multiLevelType w:val="hybridMultilevel"/>
    <w:tmpl w:val="72E64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F208F0"/>
    <w:multiLevelType w:val="singleLevel"/>
    <w:tmpl w:val="9438B372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2EB920A2"/>
    <w:multiLevelType w:val="hybridMultilevel"/>
    <w:tmpl w:val="55F2826E"/>
    <w:lvl w:ilvl="0" w:tplc="B0A5F05D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22CA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9A1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0E5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AAE7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A28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62B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E2C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623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7742120"/>
    <w:multiLevelType w:val="hybridMultilevel"/>
    <w:tmpl w:val="1DAA5C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B986F92"/>
    <w:multiLevelType w:val="hybridMultilevel"/>
    <w:tmpl w:val="F9FE11D0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976C6D"/>
    <w:multiLevelType w:val="multilevel"/>
    <w:tmpl w:val="A9F22F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182F06"/>
    <w:multiLevelType w:val="hybridMultilevel"/>
    <w:tmpl w:val="4DC00C2A"/>
    <w:lvl w:ilvl="0" w:tplc="482ADA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F8BA89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DAFD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62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C58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086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0A9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09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603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8007A54"/>
    <w:multiLevelType w:val="hybridMultilevel"/>
    <w:tmpl w:val="704C7E70"/>
    <w:lvl w:ilvl="0" w:tplc="32706E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B0EE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1C11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68D0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7826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C47A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1875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74EB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045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C1341D0"/>
    <w:multiLevelType w:val="hybridMultilevel"/>
    <w:tmpl w:val="A4C6C0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56E3655"/>
    <w:multiLevelType w:val="hybridMultilevel"/>
    <w:tmpl w:val="14AC9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6062EB"/>
    <w:multiLevelType w:val="hybridMultilevel"/>
    <w:tmpl w:val="796A35A2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6A563F"/>
    <w:multiLevelType w:val="hybridMultilevel"/>
    <w:tmpl w:val="F4DAF282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AB1C10"/>
    <w:multiLevelType w:val="hybridMultilevel"/>
    <w:tmpl w:val="A34AD926"/>
    <w:lvl w:ilvl="0" w:tplc="247ADB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9CEF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CC1D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A02D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7A9C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762C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802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1C26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98B1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0C1353"/>
    <w:multiLevelType w:val="hybridMultilevel"/>
    <w:tmpl w:val="1D98D3B8"/>
    <w:lvl w:ilvl="0" w:tplc="F3326C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2657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C4B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3AB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942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6D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AEEE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70A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C21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298304B"/>
    <w:multiLevelType w:val="hybridMultilevel"/>
    <w:tmpl w:val="D5AA8DC8"/>
    <w:lvl w:ilvl="0" w:tplc="A6BF284A">
      <w:start w:val="1"/>
      <w:numFmt w:val="bullet"/>
      <w:lvlText w:val="‐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>
    <w:nsid w:val="65F5421C"/>
    <w:multiLevelType w:val="hybridMultilevel"/>
    <w:tmpl w:val="B86EF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7B3F67"/>
    <w:multiLevelType w:val="hybridMultilevel"/>
    <w:tmpl w:val="34B8DBCA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212C45"/>
    <w:multiLevelType w:val="hybridMultilevel"/>
    <w:tmpl w:val="15D26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C370E2"/>
    <w:multiLevelType w:val="hybridMultilevel"/>
    <w:tmpl w:val="B060BEC6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0C1D54"/>
    <w:multiLevelType w:val="hybridMultilevel"/>
    <w:tmpl w:val="C8C825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2225F1B"/>
    <w:multiLevelType w:val="hybridMultilevel"/>
    <w:tmpl w:val="FC9A46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270092B"/>
    <w:multiLevelType w:val="hybridMultilevel"/>
    <w:tmpl w:val="C80853BC"/>
    <w:lvl w:ilvl="0" w:tplc="A34E8B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58F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E8B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ECE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54D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7CA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36A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8A3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662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61263AE"/>
    <w:multiLevelType w:val="hybridMultilevel"/>
    <w:tmpl w:val="99D650DA"/>
    <w:lvl w:ilvl="0" w:tplc="13B8F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5A6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480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4F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62A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EE2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663F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607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525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7095E2A"/>
    <w:multiLevelType w:val="hybridMultilevel"/>
    <w:tmpl w:val="D5744854"/>
    <w:lvl w:ilvl="0" w:tplc="E482D3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63ED9"/>
    <w:multiLevelType w:val="hybridMultilevel"/>
    <w:tmpl w:val="AC3030D0"/>
    <w:lvl w:ilvl="0" w:tplc="482ADA1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CF0F94"/>
    <w:multiLevelType w:val="hybridMultilevel"/>
    <w:tmpl w:val="981A9BCC"/>
    <w:lvl w:ilvl="0" w:tplc="6400C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C60F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5A0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98B1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88D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267A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682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002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504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BFD7DC8"/>
    <w:multiLevelType w:val="hybridMultilevel"/>
    <w:tmpl w:val="555AE51E"/>
    <w:lvl w:ilvl="0" w:tplc="6DDAAD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F856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BC1A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EC5B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3641D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5855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3C1E9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8AFEB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405D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0"/>
  </w:num>
  <w:num w:numId="3">
    <w:abstractNumId w:val="20"/>
  </w:num>
  <w:num w:numId="4">
    <w:abstractNumId w:val="6"/>
  </w:num>
  <w:num w:numId="5">
    <w:abstractNumId w:val="11"/>
  </w:num>
  <w:num w:numId="6">
    <w:abstractNumId w:val="40"/>
  </w:num>
  <w:num w:numId="7">
    <w:abstractNumId w:val="41"/>
  </w:num>
  <w:num w:numId="8">
    <w:abstractNumId w:val="24"/>
  </w:num>
  <w:num w:numId="9">
    <w:abstractNumId w:val="13"/>
  </w:num>
  <w:num w:numId="10">
    <w:abstractNumId w:val="0"/>
  </w:num>
  <w:num w:numId="11">
    <w:abstractNumId w:val="36"/>
  </w:num>
  <w:num w:numId="12">
    <w:abstractNumId w:val="29"/>
  </w:num>
  <w:num w:numId="13">
    <w:abstractNumId w:val="1"/>
  </w:num>
  <w:num w:numId="14">
    <w:abstractNumId w:val="2"/>
  </w:num>
  <w:num w:numId="15">
    <w:abstractNumId w:val="9"/>
  </w:num>
  <w:num w:numId="16">
    <w:abstractNumId w:val="22"/>
  </w:num>
  <w:num w:numId="17">
    <w:abstractNumId w:val="21"/>
  </w:num>
  <w:num w:numId="18">
    <w:abstractNumId w:val="15"/>
  </w:num>
  <w:num w:numId="19">
    <w:abstractNumId w:val="14"/>
  </w:num>
  <w:num w:numId="20">
    <w:abstractNumId w:val="25"/>
  </w:num>
  <w:num w:numId="21">
    <w:abstractNumId w:val="31"/>
  </w:num>
  <w:num w:numId="22">
    <w:abstractNumId w:val="3"/>
  </w:num>
  <w:num w:numId="23">
    <w:abstractNumId w:val="23"/>
  </w:num>
  <w:num w:numId="24">
    <w:abstractNumId w:val="8"/>
  </w:num>
  <w:num w:numId="25">
    <w:abstractNumId w:val="7"/>
  </w:num>
  <w:num w:numId="26">
    <w:abstractNumId w:val="35"/>
  </w:num>
  <w:num w:numId="27">
    <w:abstractNumId w:val="32"/>
  </w:num>
  <w:num w:numId="28">
    <w:abstractNumId w:val="39"/>
  </w:num>
  <w:num w:numId="29">
    <w:abstractNumId w:val="45"/>
  </w:num>
  <w:num w:numId="30">
    <w:abstractNumId w:val="5"/>
  </w:num>
  <w:num w:numId="31">
    <w:abstractNumId w:val="37"/>
  </w:num>
  <w:num w:numId="32">
    <w:abstractNumId w:val="46"/>
  </w:num>
  <w:num w:numId="33">
    <w:abstractNumId w:val="26"/>
  </w:num>
  <w:num w:numId="34">
    <w:abstractNumId w:val="38"/>
  </w:num>
  <w:num w:numId="35">
    <w:abstractNumId w:val="12"/>
  </w:num>
  <w:num w:numId="36">
    <w:abstractNumId w:val="19"/>
  </w:num>
  <w:num w:numId="37">
    <w:abstractNumId w:val="28"/>
  </w:num>
  <w:num w:numId="38">
    <w:abstractNumId w:val="34"/>
  </w:num>
  <w:num w:numId="39">
    <w:abstractNumId w:val="43"/>
  </w:num>
  <w:num w:numId="40">
    <w:abstractNumId w:val="10"/>
  </w:num>
  <w:num w:numId="41">
    <w:abstractNumId w:val="18"/>
  </w:num>
  <w:num w:numId="42">
    <w:abstractNumId w:val="4"/>
  </w:num>
  <w:num w:numId="43">
    <w:abstractNumId w:val="27"/>
  </w:num>
  <w:num w:numId="44">
    <w:abstractNumId w:val="47"/>
  </w:num>
  <w:num w:numId="45">
    <w:abstractNumId w:val="17"/>
  </w:num>
  <w:num w:numId="46">
    <w:abstractNumId w:val="16"/>
  </w:num>
  <w:num w:numId="47">
    <w:abstractNumId w:val="33"/>
  </w:num>
  <w:num w:numId="48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428"/>
    <w:rsid w:val="000008B2"/>
    <w:rsid w:val="00001FAA"/>
    <w:rsid w:val="000075B5"/>
    <w:rsid w:val="00011573"/>
    <w:rsid w:val="00020979"/>
    <w:rsid w:val="000214D6"/>
    <w:rsid w:val="000457F6"/>
    <w:rsid w:val="00052004"/>
    <w:rsid w:val="00060831"/>
    <w:rsid w:val="0006633B"/>
    <w:rsid w:val="000715F5"/>
    <w:rsid w:val="00076C0D"/>
    <w:rsid w:val="000770FB"/>
    <w:rsid w:val="000776BF"/>
    <w:rsid w:val="00085809"/>
    <w:rsid w:val="00085E05"/>
    <w:rsid w:val="00093BCD"/>
    <w:rsid w:val="00096239"/>
    <w:rsid w:val="000A2267"/>
    <w:rsid w:val="000A4243"/>
    <w:rsid w:val="000A5E34"/>
    <w:rsid w:val="000D3CCF"/>
    <w:rsid w:val="000D55A2"/>
    <w:rsid w:val="000D56C0"/>
    <w:rsid w:val="000F79F0"/>
    <w:rsid w:val="00104AF5"/>
    <w:rsid w:val="00106948"/>
    <w:rsid w:val="00107157"/>
    <w:rsid w:val="00115B36"/>
    <w:rsid w:val="001232AF"/>
    <w:rsid w:val="001232B5"/>
    <w:rsid w:val="001310FB"/>
    <w:rsid w:val="001575DE"/>
    <w:rsid w:val="00165085"/>
    <w:rsid w:val="00184334"/>
    <w:rsid w:val="001A2DF7"/>
    <w:rsid w:val="001C4EE9"/>
    <w:rsid w:val="001C73FD"/>
    <w:rsid w:val="001D27BB"/>
    <w:rsid w:val="001F3947"/>
    <w:rsid w:val="001F474E"/>
    <w:rsid w:val="002168BB"/>
    <w:rsid w:val="00226BA2"/>
    <w:rsid w:val="00245CC0"/>
    <w:rsid w:val="002478FA"/>
    <w:rsid w:val="00254FCB"/>
    <w:rsid w:val="00262ACB"/>
    <w:rsid w:val="00273F41"/>
    <w:rsid w:val="00273FB7"/>
    <w:rsid w:val="00277CCC"/>
    <w:rsid w:val="002803BF"/>
    <w:rsid w:val="00280C86"/>
    <w:rsid w:val="00281964"/>
    <w:rsid w:val="002867E8"/>
    <w:rsid w:val="002950C1"/>
    <w:rsid w:val="002967F2"/>
    <w:rsid w:val="002A52EE"/>
    <w:rsid w:val="002C0E1D"/>
    <w:rsid w:val="002D1176"/>
    <w:rsid w:val="002D7451"/>
    <w:rsid w:val="002E43FA"/>
    <w:rsid w:val="002E62FC"/>
    <w:rsid w:val="002F2257"/>
    <w:rsid w:val="002F5714"/>
    <w:rsid w:val="002F5BF4"/>
    <w:rsid w:val="00302E89"/>
    <w:rsid w:val="00316996"/>
    <w:rsid w:val="00320BF2"/>
    <w:rsid w:val="00322700"/>
    <w:rsid w:val="003339B9"/>
    <w:rsid w:val="0037081C"/>
    <w:rsid w:val="00384559"/>
    <w:rsid w:val="0039407F"/>
    <w:rsid w:val="00394A2C"/>
    <w:rsid w:val="003D01D5"/>
    <w:rsid w:val="003D22E4"/>
    <w:rsid w:val="003D5B60"/>
    <w:rsid w:val="003D6255"/>
    <w:rsid w:val="003E56A2"/>
    <w:rsid w:val="003E76E7"/>
    <w:rsid w:val="003F0CD7"/>
    <w:rsid w:val="003F1A40"/>
    <w:rsid w:val="004055AD"/>
    <w:rsid w:val="004132E6"/>
    <w:rsid w:val="004371E7"/>
    <w:rsid w:val="00445AC3"/>
    <w:rsid w:val="004524B7"/>
    <w:rsid w:val="004555F3"/>
    <w:rsid w:val="00461126"/>
    <w:rsid w:val="004717BE"/>
    <w:rsid w:val="00482297"/>
    <w:rsid w:val="004916D3"/>
    <w:rsid w:val="004A6D7B"/>
    <w:rsid w:val="004B0BA7"/>
    <w:rsid w:val="004C33B8"/>
    <w:rsid w:val="004F3630"/>
    <w:rsid w:val="00520AED"/>
    <w:rsid w:val="00527FC6"/>
    <w:rsid w:val="005374A0"/>
    <w:rsid w:val="00561316"/>
    <w:rsid w:val="00575195"/>
    <w:rsid w:val="005973D7"/>
    <w:rsid w:val="005A1193"/>
    <w:rsid w:val="005A30AC"/>
    <w:rsid w:val="005C534E"/>
    <w:rsid w:val="005D6F08"/>
    <w:rsid w:val="005E2187"/>
    <w:rsid w:val="00603213"/>
    <w:rsid w:val="00612EA3"/>
    <w:rsid w:val="00625B67"/>
    <w:rsid w:val="00625C21"/>
    <w:rsid w:val="00643532"/>
    <w:rsid w:val="006444BB"/>
    <w:rsid w:val="00646A54"/>
    <w:rsid w:val="00646DBD"/>
    <w:rsid w:val="0065714A"/>
    <w:rsid w:val="006610B9"/>
    <w:rsid w:val="0066148D"/>
    <w:rsid w:val="00663DA0"/>
    <w:rsid w:val="006831D7"/>
    <w:rsid w:val="006A4081"/>
    <w:rsid w:val="006B3155"/>
    <w:rsid w:val="006C4F50"/>
    <w:rsid w:val="006C4FD2"/>
    <w:rsid w:val="006E0E80"/>
    <w:rsid w:val="007021C2"/>
    <w:rsid w:val="007277A7"/>
    <w:rsid w:val="00735861"/>
    <w:rsid w:val="0073682A"/>
    <w:rsid w:val="00740569"/>
    <w:rsid w:val="00774BF5"/>
    <w:rsid w:val="00796B8E"/>
    <w:rsid w:val="007A5C63"/>
    <w:rsid w:val="007B099B"/>
    <w:rsid w:val="007C39A4"/>
    <w:rsid w:val="007C6FFB"/>
    <w:rsid w:val="007C7B91"/>
    <w:rsid w:val="007E03ED"/>
    <w:rsid w:val="007E5A1B"/>
    <w:rsid w:val="00820718"/>
    <w:rsid w:val="00820D88"/>
    <w:rsid w:val="00822714"/>
    <w:rsid w:val="00831A24"/>
    <w:rsid w:val="00845EEA"/>
    <w:rsid w:val="00862F4D"/>
    <w:rsid w:val="0086481E"/>
    <w:rsid w:val="00873071"/>
    <w:rsid w:val="00875B60"/>
    <w:rsid w:val="008822E8"/>
    <w:rsid w:val="008845C8"/>
    <w:rsid w:val="008A0C38"/>
    <w:rsid w:val="008A29E6"/>
    <w:rsid w:val="008B1DBE"/>
    <w:rsid w:val="008C3CFC"/>
    <w:rsid w:val="008E58DF"/>
    <w:rsid w:val="008E673C"/>
    <w:rsid w:val="008F4308"/>
    <w:rsid w:val="008F71FB"/>
    <w:rsid w:val="00913E39"/>
    <w:rsid w:val="00921A8B"/>
    <w:rsid w:val="0092322F"/>
    <w:rsid w:val="00947E64"/>
    <w:rsid w:val="00960554"/>
    <w:rsid w:val="00962C71"/>
    <w:rsid w:val="00967134"/>
    <w:rsid w:val="00993DA9"/>
    <w:rsid w:val="009C12F2"/>
    <w:rsid w:val="009D70FD"/>
    <w:rsid w:val="009F3107"/>
    <w:rsid w:val="00A06AAD"/>
    <w:rsid w:val="00A20D49"/>
    <w:rsid w:val="00A21471"/>
    <w:rsid w:val="00A352E0"/>
    <w:rsid w:val="00A45302"/>
    <w:rsid w:val="00A526ED"/>
    <w:rsid w:val="00A65BFD"/>
    <w:rsid w:val="00A71CC4"/>
    <w:rsid w:val="00A7239D"/>
    <w:rsid w:val="00A72B35"/>
    <w:rsid w:val="00A74CF2"/>
    <w:rsid w:val="00A76231"/>
    <w:rsid w:val="00A80240"/>
    <w:rsid w:val="00A80819"/>
    <w:rsid w:val="00A95583"/>
    <w:rsid w:val="00AB1F2A"/>
    <w:rsid w:val="00AC1D46"/>
    <w:rsid w:val="00AC46C4"/>
    <w:rsid w:val="00AD195C"/>
    <w:rsid w:val="00AE661C"/>
    <w:rsid w:val="00AE7343"/>
    <w:rsid w:val="00B063C6"/>
    <w:rsid w:val="00B20F25"/>
    <w:rsid w:val="00B40F57"/>
    <w:rsid w:val="00B52E54"/>
    <w:rsid w:val="00B61360"/>
    <w:rsid w:val="00B70F67"/>
    <w:rsid w:val="00B72F7A"/>
    <w:rsid w:val="00B75ABC"/>
    <w:rsid w:val="00B954F1"/>
    <w:rsid w:val="00BC03A0"/>
    <w:rsid w:val="00BC2D68"/>
    <w:rsid w:val="00BC565D"/>
    <w:rsid w:val="00BF4709"/>
    <w:rsid w:val="00BF4FE7"/>
    <w:rsid w:val="00C231DD"/>
    <w:rsid w:val="00C23EF7"/>
    <w:rsid w:val="00C2614E"/>
    <w:rsid w:val="00C34373"/>
    <w:rsid w:val="00C35E26"/>
    <w:rsid w:val="00C42CD6"/>
    <w:rsid w:val="00C47A21"/>
    <w:rsid w:val="00C614AF"/>
    <w:rsid w:val="00C65B2F"/>
    <w:rsid w:val="00C67AD3"/>
    <w:rsid w:val="00C76C0C"/>
    <w:rsid w:val="00C77E1D"/>
    <w:rsid w:val="00C9112B"/>
    <w:rsid w:val="00C94A61"/>
    <w:rsid w:val="00C96ACF"/>
    <w:rsid w:val="00CA5FEA"/>
    <w:rsid w:val="00CD1A59"/>
    <w:rsid w:val="00CD324C"/>
    <w:rsid w:val="00CE3396"/>
    <w:rsid w:val="00D04252"/>
    <w:rsid w:val="00D16FDB"/>
    <w:rsid w:val="00D175A3"/>
    <w:rsid w:val="00D26434"/>
    <w:rsid w:val="00D315E9"/>
    <w:rsid w:val="00D37EE3"/>
    <w:rsid w:val="00D52A72"/>
    <w:rsid w:val="00D61C75"/>
    <w:rsid w:val="00D6273F"/>
    <w:rsid w:val="00D658AC"/>
    <w:rsid w:val="00D86157"/>
    <w:rsid w:val="00D93D54"/>
    <w:rsid w:val="00D9404F"/>
    <w:rsid w:val="00D97B51"/>
    <w:rsid w:val="00DA191E"/>
    <w:rsid w:val="00DC231F"/>
    <w:rsid w:val="00DC644C"/>
    <w:rsid w:val="00DD1181"/>
    <w:rsid w:val="00DD5167"/>
    <w:rsid w:val="00DE6EDE"/>
    <w:rsid w:val="00DF04F3"/>
    <w:rsid w:val="00DF3F5C"/>
    <w:rsid w:val="00E004A4"/>
    <w:rsid w:val="00E0596D"/>
    <w:rsid w:val="00E27463"/>
    <w:rsid w:val="00E32495"/>
    <w:rsid w:val="00E663B0"/>
    <w:rsid w:val="00E82FA4"/>
    <w:rsid w:val="00E87705"/>
    <w:rsid w:val="00EA08CC"/>
    <w:rsid w:val="00EB3340"/>
    <w:rsid w:val="00EC33A9"/>
    <w:rsid w:val="00EF34D2"/>
    <w:rsid w:val="00EF6F0E"/>
    <w:rsid w:val="00F01BFE"/>
    <w:rsid w:val="00F143DF"/>
    <w:rsid w:val="00F41428"/>
    <w:rsid w:val="00F42C6C"/>
    <w:rsid w:val="00F46B8C"/>
    <w:rsid w:val="00F7368B"/>
    <w:rsid w:val="00F73F36"/>
    <w:rsid w:val="00F80D4A"/>
    <w:rsid w:val="00F8152E"/>
    <w:rsid w:val="00FA44C6"/>
    <w:rsid w:val="00FA4509"/>
    <w:rsid w:val="00FB41B7"/>
    <w:rsid w:val="00FB576A"/>
    <w:rsid w:val="00FE2093"/>
    <w:rsid w:val="00FE289B"/>
    <w:rsid w:val="00FF0039"/>
    <w:rsid w:val="00FF27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0BA7"/>
  </w:style>
  <w:style w:type="paragraph" w:styleId="1">
    <w:name w:val="heading 1"/>
    <w:basedOn w:val="a0"/>
    <w:next w:val="a0"/>
    <w:link w:val="10"/>
    <w:uiPriority w:val="9"/>
    <w:qFormat/>
    <w:rsid w:val="000209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4142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F41428"/>
    <w:rPr>
      <w:sz w:val="20"/>
      <w:szCs w:val="20"/>
    </w:rPr>
  </w:style>
  <w:style w:type="character" w:styleId="a6">
    <w:name w:val="footnote reference"/>
    <w:basedOn w:val="a1"/>
    <w:uiPriority w:val="99"/>
    <w:semiHidden/>
    <w:unhideWhenUsed/>
    <w:rsid w:val="00F41428"/>
    <w:rPr>
      <w:vertAlign w:val="superscript"/>
    </w:rPr>
  </w:style>
  <w:style w:type="table" w:styleId="a7">
    <w:name w:val="Table Grid"/>
    <w:basedOn w:val="a2"/>
    <w:uiPriority w:val="59"/>
    <w:rsid w:val="00F41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A95583"/>
    <w:pPr>
      <w:ind w:left="720"/>
      <w:contextualSpacing/>
    </w:pPr>
  </w:style>
  <w:style w:type="character" w:styleId="a9">
    <w:name w:val="Hyperlink"/>
    <w:basedOn w:val="a1"/>
    <w:uiPriority w:val="99"/>
    <w:unhideWhenUsed/>
    <w:rsid w:val="00A352E0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A352E0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0209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a">
    <w:name w:val="Normal (Web)"/>
    <w:basedOn w:val="a0"/>
    <w:uiPriority w:val="99"/>
    <w:unhideWhenUsed/>
    <w:rsid w:val="0002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basedOn w:val="a0"/>
    <w:link w:val="ac"/>
    <w:uiPriority w:val="1"/>
    <w:qFormat/>
    <w:rsid w:val="00A71CC4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link w:val="ab"/>
    <w:uiPriority w:val="1"/>
    <w:locked/>
    <w:rsid w:val="00A71CC4"/>
    <w:rPr>
      <w:rFonts w:eastAsiaTheme="minorEastAsia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07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076C0D"/>
    <w:rPr>
      <w:rFonts w:ascii="Tahoma" w:hAnsi="Tahoma" w:cs="Tahoma"/>
      <w:sz w:val="16"/>
      <w:szCs w:val="16"/>
    </w:rPr>
  </w:style>
  <w:style w:type="paragraph" w:customStyle="1" w:styleId="c8">
    <w:name w:val="c8"/>
    <w:basedOn w:val="a0"/>
    <w:rsid w:val="00A45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  <w:rsid w:val="00A45302"/>
  </w:style>
  <w:style w:type="character" w:customStyle="1" w:styleId="c25">
    <w:name w:val="c25"/>
    <w:basedOn w:val="a1"/>
    <w:rsid w:val="00A45302"/>
  </w:style>
  <w:style w:type="paragraph" w:customStyle="1" w:styleId="c26">
    <w:name w:val="c26"/>
    <w:basedOn w:val="a0"/>
    <w:rsid w:val="00A45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1"/>
    <w:rsid w:val="001A2DF7"/>
  </w:style>
  <w:style w:type="paragraph" w:customStyle="1" w:styleId="ParagraphStyle">
    <w:name w:val="Paragraph Style"/>
    <w:rsid w:val="001A2D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">
    <w:name w:val="List"/>
    <w:aliases w:val="Список Знак,Список Знак1,Список Знак Знак,Headline1"/>
    <w:basedOn w:val="a0"/>
    <w:link w:val="2"/>
    <w:autoRedefine/>
    <w:rsid w:val="001A2DF7"/>
    <w:pPr>
      <w:numPr>
        <w:numId w:val="16"/>
      </w:numPr>
      <w:spacing w:before="80" w:after="80"/>
      <w:ind w:left="357" w:hanging="357"/>
    </w:pPr>
    <w:rPr>
      <w:rFonts w:ascii="Calibri" w:eastAsia="Calibri" w:hAnsi="Calibri" w:cs="Times New Roman"/>
    </w:rPr>
  </w:style>
  <w:style w:type="character" w:customStyle="1" w:styleId="2">
    <w:name w:val="Список Знак2"/>
    <w:aliases w:val="Список Знак Знак1,Список Знак1 Знак,Список Знак Знак Знак,Headline1 Знак"/>
    <w:link w:val="a"/>
    <w:rsid w:val="001A2DF7"/>
    <w:rPr>
      <w:rFonts w:ascii="Calibri" w:eastAsia="Calibri" w:hAnsi="Calibri" w:cs="Times New Roman"/>
    </w:rPr>
  </w:style>
  <w:style w:type="paragraph" w:customStyle="1" w:styleId="c10">
    <w:name w:val="c10"/>
    <w:basedOn w:val="a0"/>
    <w:rsid w:val="001A2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1"/>
    <w:uiPriority w:val="99"/>
    <w:semiHidden/>
    <w:unhideWhenUsed/>
    <w:rsid w:val="00D16FDB"/>
    <w:rPr>
      <w:color w:val="800080" w:themeColor="followed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2D7451"/>
    <w:rPr>
      <w:color w:val="605E5C"/>
      <w:shd w:val="clear" w:color="auto" w:fill="E1DFDD"/>
    </w:rPr>
  </w:style>
  <w:style w:type="paragraph" w:styleId="af0">
    <w:name w:val="header"/>
    <w:basedOn w:val="a0"/>
    <w:link w:val="af1"/>
    <w:uiPriority w:val="99"/>
    <w:unhideWhenUsed/>
    <w:rsid w:val="0052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527FC6"/>
  </w:style>
  <w:style w:type="paragraph" w:styleId="af2">
    <w:name w:val="footer"/>
    <w:basedOn w:val="a0"/>
    <w:link w:val="af3"/>
    <w:uiPriority w:val="99"/>
    <w:unhideWhenUsed/>
    <w:rsid w:val="0052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527F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0BA7"/>
  </w:style>
  <w:style w:type="paragraph" w:styleId="1">
    <w:name w:val="heading 1"/>
    <w:basedOn w:val="a0"/>
    <w:next w:val="a0"/>
    <w:link w:val="10"/>
    <w:uiPriority w:val="9"/>
    <w:qFormat/>
    <w:rsid w:val="000209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4142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semiHidden/>
    <w:rsid w:val="00F41428"/>
    <w:rPr>
      <w:sz w:val="20"/>
      <w:szCs w:val="20"/>
    </w:rPr>
  </w:style>
  <w:style w:type="character" w:styleId="a6">
    <w:name w:val="footnote reference"/>
    <w:basedOn w:val="a1"/>
    <w:uiPriority w:val="99"/>
    <w:semiHidden/>
    <w:unhideWhenUsed/>
    <w:rsid w:val="00F41428"/>
    <w:rPr>
      <w:vertAlign w:val="superscript"/>
    </w:rPr>
  </w:style>
  <w:style w:type="table" w:styleId="a7">
    <w:name w:val="Table Grid"/>
    <w:basedOn w:val="a2"/>
    <w:uiPriority w:val="59"/>
    <w:rsid w:val="00F414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A95583"/>
    <w:pPr>
      <w:ind w:left="720"/>
      <w:contextualSpacing/>
    </w:pPr>
  </w:style>
  <w:style w:type="character" w:styleId="a9">
    <w:name w:val="Hyperlink"/>
    <w:basedOn w:val="a1"/>
    <w:uiPriority w:val="99"/>
    <w:unhideWhenUsed/>
    <w:rsid w:val="00A352E0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A352E0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0209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a">
    <w:name w:val="Normal (Web)"/>
    <w:basedOn w:val="a0"/>
    <w:uiPriority w:val="99"/>
    <w:unhideWhenUsed/>
    <w:rsid w:val="0002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basedOn w:val="a0"/>
    <w:link w:val="ac"/>
    <w:uiPriority w:val="1"/>
    <w:qFormat/>
    <w:rsid w:val="00A71CC4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link w:val="ab"/>
    <w:uiPriority w:val="1"/>
    <w:locked/>
    <w:rsid w:val="00A71CC4"/>
    <w:rPr>
      <w:rFonts w:eastAsiaTheme="minorEastAsia"/>
      <w:lang w:eastAsia="ru-RU"/>
    </w:rPr>
  </w:style>
  <w:style w:type="paragraph" w:styleId="ad">
    <w:name w:val="Balloon Text"/>
    <w:basedOn w:val="a0"/>
    <w:link w:val="ae"/>
    <w:uiPriority w:val="99"/>
    <w:semiHidden/>
    <w:unhideWhenUsed/>
    <w:rsid w:val="00076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076C0D"/>
    <w:rPr>
      <w:rFonts w:ascii="Tahoma" w:hAnsi="Tahoma" w:cs="Tahoma"/>
      <w:sz w:val="16"/>
      <w:szCs w:val="16"/>
    </w:rPr>
  </w:style>
  <w:style w:type="paragraph" w:customStyle="1" w:styleId="c8">
    <w:name w:val="c8"/>
    <w:basedOn w:val="a0"/>
    <w:rsid w:val="00A45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  <w:rsid w:val="00A45302"/>
  </w:style>
  <w:style w:type="character" w:customStyle="1" w:styleId="c25">
    <w:name w:val="c25"/>
    <w:basedOn w:val="a1"/>
    <w:rsid w:val="00A45302"/>
  </w:style>
  <w:style w:type="paragraph" w:customStyle="1" w:styleId="c26">
    <w:name w:val="c26"/>
    <w:basedOn w:val="a0"/>
    <w:rsid w:val="00A45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1"/>
    <w:rsid w:val="001A2DF7"/>
  </w:style>
  <w:style w:type="paragraph" w:customStyle="1" w:styleId="ParagraphStyle">
    <w:name w:val="Paragraph Style"/>
    <w:rsid w:val="001A2D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">
    <w:name w:val="List"/>
    <w:aliases w:val="Список Знак,Список Знак1,Список Знак Знак,Headline1"/>
    <w:basedOn w:val="a0"/>
    <w:link w:val="2"/>
    <w:autoRedefine/>
    <w:rsid w:val="001A2DF7"/>
    <w:pPr>
      <w:numPr>
        <w:numId w:val="16"/>
      </w:numPr>
      <w:spacing w:before="80" w:after="80"/>
      <w:ind w:left="357" w:hanging="357"/>
    </w:pPr>
    <w:rPr>
      <w:rFonts w:ascii="Calibri" w:eastAsia="Calibri" w:hAnsi="Calibri" w:cs="Times New Roman"/>
    </w:rPr>
  </w:style>
  <w:style w:type="character" w:customStyle="1" w:styleId="2">
    <w:name w:val="Список Знак2"/>
    <w:aliases w:val="Список Знак Знак1,Список Знак1 Знак,Список Знак Знак Знак,Headline1 Знак"/>
    <w:link w:val="a"/>
    <w:rsid w:val="001A2DF7"/>
    <w:rPr>
      <w:rFonts w:ascii="Calibri" w:eastAsia="Calibri" w:hAnsi="Calibri" w:cs="Times New Roman"/>
    </w:rPr>
  </w:style>
  <w:style w:type="paragraph" w:customStyle="1" w:styleId="c10">
    <w:name w:val="c10"/>
    <w:basedOn w:val="a0"/>
    <w:rsid w:val="001A2D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FollowedHyperlink"/>
    <w:basedOn w:val="a1"/>
    <w:uiPriority w:val="99"/>
    <w:semiHidden/>
    <w:unhideWhenUsed/>
    <w:rsid w:val="00D16FDB"/>
    <w:rPr>
      <w:color w:val="800080" w:themeColor="followed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2D7451"/>
    <w:rPr>
      <w:color w:val="605E5C"/>
      <w:shd w:val="clear" w:color="auto" w:fill="E1DFDD"/>
    </w:rPr>
  </w:style>
  <w:style w:type="paragraph" w:styleId="af0">
    <w:name w:val="header"/>
    <w:basedOn w:val="a0"/>
    <w:link w:val="af1"/>
    <w:uiPriority w:val="99"/>
    <w:unhideWhenUsed/>
    <w:rsid w:val="0052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rsid w:val="00527FC6"/>
  </w:style>
  <w:style w:type="paragraph" w:styleId="af2">
    <w:name w:val="footer"/>
    <w:basedOn w:val="a0"/>
    <w:link w:val="af3"/>
    <w:uiPriority w:val="99"/>
    <w:unhideWhenUsed/>
    <w:rsid w:val="00527F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527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19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8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9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8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47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29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8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434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2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625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21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2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youtu.be/dVAkt2IE1pQ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7DE7-2E6C-40C6-9818-6B1AD0083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16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Лавренова</dc:creator>
  <cp:keywords/>
  <dc:description/>
  <cp:lastModifiedBy>RePack by Diakov</cp:lastModifiedBy>
  <cp:revision>22</cp:revision>
  <cp:lastPrinted>2022-05-17T10:39:00Z</cp:lastPrinted>
  <dcterms:created xsi:type="dcterms:W3CDTF">2022-05-26T10:29:00Z</dcterms:created>
  <dcterms:modified xsi:type="dcterms:W3CDTF">2023-10-27T08:22:00Z</dcterms:modified>
</cp:coreProperties>
</file>