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B3B" w:rsidRDefault="00BE5B3B" w:rsidP="00BE5B3B">
      <w:pPr>
        <w:spacing w:after="0"/>
        <w:ind w:firstLine="709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Консультация для родителей</w:t>
      </w:r>
      <w:bookmarkStart w:id="0" w:name="_GoBack"/>
      <w:bookmarkEnd w:id="0"/>
    </w:p>
    <w:p w:rsidR="004B3C73" w:rsidRPr="00BE5B3B" w:rsidRDefault="004B3C73" w:rsidP="00BE5B3B">
      <w:pPr>
        <w:spacing w:after="0"/>
        <w:ind w:firstLine="709"/>
        <w:jc w:val="both"/>
        <w:rPr>
          <w:b/>
          <w:sz w:val="52"/>
          <w:szCs w:val="52"/>
        </w:rPr>
      </w:pPr>
      <w:r w:rsidRPr="00BE5B3B">
        <w:rPr>
          <w:b/>
          <w:sz w:val="52"/>
          <w:szCs w:val="52"/>
        </w:rPr>
        <w:t>«Нравственно-патриотическое воспитание дошкольника в семье»</w:t>
      </w:r>
    </w:p>
    <w:p w:rsidR="004B3C73" w:rsidRDefault="004B3C73" w:rsidP="00BE5B3B">
      <w:pPr>
        <w:spacing w:after="0"/>
        <w:ind w:firstLine="709"/>
        <w:jc w:val="both"/>
      </w:pP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 xml:space="preserve">«Воспитание любви к родному краю, к родной культуре, к родному городу, к родной речи – задача первостепенной важности, и нет необходимости это доказывать. Но как воспитать эту любовь? </w:t>
      </w:r>
      <w:proofErr w:type="gramStart"/>
      <w:r w:rsidRPr="004B3C73">
        <w:rPr>
          <w:sz w:val="28"/>
          <w:szCs w:val="28"/>
        </w:rPr>
        <w:t>Она начинается с малого – с любви к своей семье, к своему дому</w:t>
      </w:r>
      <w:r w:rsidR="002D654A">
        <w:rPr>
          <w:sz w:val="28"/>
          <w:szCs w:val="28"/>
        </w:rPr>
        <w:t>, к своему саду и к своей группе.</w:t>
      </w:r>
      <w:r w:rsidRPr="004B3C73">
        <w:rPr>
          <w:sz w:val="28"/>
          <w:szCs w:val="28"/>
        </w:rPr>
        <w:t>. Постоянно расширяясь, эта любовь к родному переходит в любовь к своему государству, к его истории, его прошлому и настоящему, а затем ко всему человечеству».</w:t>
      </w:r>
      <w:proofErr w:type="gramEnd"/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>Академик Д.С.Лихачёв</w:t>
      </w:r>
    </w:p>
    <w:p w:rsid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>Дошкольный возраст – фундамент общего развития ребенка, стартовый период всех высоких человеческих начал. Сохранить «человеческое» в наших детях, заложить нравственные основы, которые сделают их более устойчивыми к нежелательным влияниям, учить их правилам общения и умению жить среди людей – вот главные идеи воспитания нравственно-патриотических чувств у дошкольников.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>Самое большое счастье для родителей – вырастить здоровых и высоконравственных детей.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>Издавна ведется спор, что важнее в становлении личности: семья или общественное воспитание (детский сад, школа, другие образовательные учреждения). Одни великие педагоги склонялись в пользу семьи, другие отдавали первенство общественным учреждениям.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 xml:space="preserve">Так, Я.А. Коменский назвал материнской школой ту последовательность и сумму знаний, которые получает ребенок из рук и уст матери. Уроки матери - без перемен в расписании, без выходных и каникул. Чем </w:t>
      </w:r>
      <w:r w:rsidR="002D654A">
        <w:rPr>
          <w:sz w:val="28"/>
          <w:szCs w:val="28"/>
        </w:rPr>
        <w:t xml:space="preserve"> многообразнее </w:t>
      </w:r>
      <w:r w:rsidRPr="004B3C73">
        <w:rPr>
          <w:sz w:val="28"/>
          <w:szCs w:val="28"/>
        </w:rPr>
        <w:t xml:space="preserve"> и осмысленнее становится жизнь ребенка, тем шире круг материнских забот. Я.А. Коменскому вторит другой педагог-гуманист И.Г. Песталоцци: «…семья - подлинный орган воспитания, она учит делом, а живое слово только дополняет и, падая на распаханную жизнью почву, оно производит совершенно иное впечатление».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 xml:space="preserve">В основе новой концепции взаимодействия семьи и дошкольного учреждения лежит идея о том, что за воспитание детей несут </w:t>
      </w:r>
      <w:r w:rsidRPr="004B3C73">
        <w:rPr>
          <w:sz w:val="28"/>
          <w:szCs w:val="28"/>
        </w:rPr>
        <w:lastRenderedPageBreak/>
        <w:t>ответственность родители, а все другие социальные институты призваны помочь, поддержать, направить, дополнить их воспитательную деятельность.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>Исходя из этого, нравственно-патриотическое воспитание включает целый комплекс задач: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>— воспитание у ребенка любви и привязанности к своей семье, дому, детскому саду, улице, городу;</w:t>
      </w:r>
    </w:p>
    <w:p w:rsidR="004B3C73" w:rsidRDefault="004B3C73" w:rsidP="00BE5B3B">
      <w:pPr>
        <w:spacing w:after="0"/>
        <w:ind w:firstLine="709"/>
        <w:jc w:val="both"/>
      </w:pPr>
      <w:r w:rsidRPr="004B3C73">
        <w:rPr>
          <w:noProof/>
          <w:lang w:eastAsia="ru-RU"/>
        </w:rPr>
        <w:drawing>
          <wp:inline distT="0" distB="0" distL="0" distR="0">
            <wp:extent cx="3048000" cy="2895600"/>
            <wp:effectExtent l="0" t="0" r="0" b="0"/>
            <wp:docPr id="5" name="Рисунок 5" descr="https://lh4.googleusercontent.com/proxy/IBN0IQj5Zvkw11zFlC7G5rSsDLfmgvnV_INGtf-_mgJdUiQoqPeZGIRAEmsw0YrAzyPRVjJFUYwaMzhmjo2Yk80VkV5Cq0HAdiWVK5syOzP9GqCioEIczdDDK5xIUDI=s0-d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4.googleusercontent.com/proxy/IBN0IQj5Zvkw11zFlC7G5rSsDLfmgvnV_INGtf-_mgJdUiQoqPeZGIRAEmsw0YrAzyPRVjJFUYwaMzhmjo2Yk80VkV5Cq0HAdiWVK5syOzP9GqCioEIczdDDK5xIUDI=s0-d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>— формирование бережного отношения к природе и всему живому;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>— воспитание уважения к труду;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>— развитие интереса к русским традициям и промыслам;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>— формирование элементарных знаний о правах человека;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>— расширение представлений о городах России; своем городе</w:t>
      </w:r>
      <w:r w:rsidR="002D654A">
        <w:rPr>
          <w:sz w:val="28"/>
          <w:szCs w:val="28"/>
        </w:rPr>
        <w:t xml:space="preserve"> и своем крае.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>— знакомство детей с символами государства (герб, флаг, гимн);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>— развитие чувства ответственности и гордости за достижения страны;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>— формирование толерантности, чувства уважения к другим народам, их традициям.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 xml:space="preserve">Данные задачи решаются во всех видах детской деятельности </w:t>
      </w:r>
      <w:proofErr w:type="gramStart"/>
      <w:r w:rsidRPr="004B3C73">
        <w:rPr>
          <w:sz w:val="28"/>
          <w:szCs w:val="28"/>
        </w:rPr>
        <w:t>в</w:t>
      </w:r>
      <w:proofErr w:type="gramEnd"/>
      <w:r w:rsidRPr="004B3C73">
        <w:rPr>
          <w:sz w:val="28"/>
          <w:szCs w:val="28"/>
        </w:rPr>
        <w:t xml:space="preserve"> условиях дошкольного учреждения: при непосредственно-образовательной деятельности, в играх, в труде, на прогулке, в быту, воспитывая в ребенке не только патриотические чувства, но и формируя его взаимоотношения </w:t>
      </w:r>
      <w:proofErr w:type="gramStart"/>
      <w:r w:rsidRPr="004B3C73">
        <w:rPr>
          <w:sz w:val="28"/>
          <w:szCs w:val="28"/>
        </w:rPr>
        <w:t>со</w:t>
      </w:r>
      <w:proofErr w:type="gramEnd"/>
      <w:r w:rsidRPr="004B3C73">
        <w:rPr>
          <w:sz w:val="28"/>
          <w:szCs w:val="28"/>
        </w:rPr>
        <w:t xml:space="preserve"> взрослыми и сверстниками.</w:t>
      </w:r>
    </w:p>
    <w:p w:rsidR="004B3C73" w:rsidRDefault="004B3C73" w:rsidP="00BE5B3B">
      <w:pPr>
        <w:spacing w:after="0"/>
        <w:ind w:firstLine="709"/>
        <w:jc w:val="both"/>
      </w:pP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lastRenderedPageBreak/>
        <w:t>Как же приобщить детей к нравственно-патриотическому воспитанию?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 xml:space="preserve">1. Расскажите, что семья и дом – это очень важные ценности в жизни каждого человека. Расскажите о традициях своей семьи, своих близких друзей. </w:t>
      </w:r>
      <w:r w:rsidR="002D654A">
        <w:rPr>
          <w:sz w:val="28"/>
          <w:szCs w:val="28"/>
        </w:rPr>
        <w:t xml:space="preserve">Предложите </w:t>
      </w:r>
      <w:r w:rsidRPr="004B3C73">
        <w:rPr>
          <w:sz w:val="28"/>
          <w:szCs w:val="28"/>
        </w:rPr>
        <w:t xml:space="preserve"> ребенку сначала построить дом из конструктора, деревянных кубиков. Когда дом построен, поиграйте вместе с ребенком в «новоселье», разместите кукол, зайчиков, мишек. Посмотрите, прочно ли построен дом, красив ли, удобен ли для жилья.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>2. Знакомство дошкольников с родным городом является непростой задачей, потому что маленькому ребенку трудно представить устройство большого города, историю его возникновения, достопримечательности. Рассказывайте ребенку сначала о семье, улице проживания, потом о детском саде, микрорайоне, затем о городе, стране.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 xml:space="preserve">Дошкольники очень рано начинают проявлять интерес к истории страны, края. Организуйте экскурсии в </w:t>
      </w:r>
      <w:r w:rsidR="002D654A">
        <w:rPr>
          <w:sz w:val="28"/>
          <w:szCs w:val="28"/>
        </w:rPr>
        <w:t>м</w:t>
      </w:r>
      <w:r w:rsidRPr="004B3C73">
        <w:rPr>
          <w:sz w:val="28"/>
          <w:szCs w:val="28"/>
        </w:rPr>
        <w:t>узей</w:t>
      </w:r>
      <w:proofErr w:type="gramStart"/>
      <w:r w:rsidRPr="004B3C73">
        <w:rPr>
          <w:sz w:val="28"/>
          <w:szCs w:val="28"/>
        </w:rPr>
        <w:t xml:space="preserve"> </w:t>
      </w:r>
      <w:r w:rsidR="002D654A">
        <w:rPr>
          <w:sz w:val="28"/>
          <w:szCs w:val="28"/>
        </w:rPr>
        <w:t xml:space="preserve"> </w:t>
      </w:r>
      <w:r w:rsidRPr="004B3C73">
        <w:rPr>
          <w:sz w:val="28"/>
          <w:szCs w:val="28"/>
        </w:rPr>
        <w:t>,</w:t>
      </w:r>
      <w:proofErr w:type="gramEnd"/>
      <w:r w:rsidRPr="004B3C73">
        <w:rPr>
          <w:sz w:val="28"/>
          <w:szCs w:val="28"/>
        </w:rPr>
        <w:t xml:space="preserve"> к мемориалу «Вечный огонь», расскажите о тяжелой жизни в военное время, отсутствии еды, и о том, как чтят память погибших.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</w:p>
    <w:p w:rsidR="004B3C73" w:rsidRPr="004B3C73" w:rsidRDefault="004B3C73" w:rsidP="00BE5B3B">
      <w:pPr>
        <w:spacing w:after="0"/>
        <w:ind w:firstLine="709"/>
        <w:jc w:val="both"/>
      </w:pP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>3. Приучайте ребенка бережно относиться к вещам, игрушкам, книгам. Объясните ему, что в каждую вещь вложен труд многих людей. Постарайтесь развивать интерес к содержанию книги. Сходите с ребенком в библиотеку и посмотрите, как там хранят книги. Игровой прием «как в библиотеке» поможет приучить ребенка к бережному отношению к книге.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 xml:space="preserve">4. Воспитывайте у ребенка уважительно-бережное отношение к хлебу. Понаблюдайте за тем, как привозят и разгружают хлеб. </w:t>
      </w:r>
      <w:proofErr w:type="gramStart"/>
      <w:r w:rsidRPr="004B3C73">
        <w:rPr>
          <w:sz w:val="28"/>
          <w:szCs w:val="28"/>
        </w:rPr>
        <w:t>Р</w:t>
      </w:r>
      <w:proofErr w:type="gramEnd"/>
      <w:r w:rsidRPr="004B3C73">
        <w:rPr>
          <w:sz w:val="28"/>
          <w:szCs w:val="28"/>
        </w:rPr>
        <w:t xml:space="preserve"> </w:t>
      </w:r>
      <w:proofErr w:type="spellStart"/>
      <w:r w:rsidRPr="004B3C73">
        <w:rPr>
          <w:sz w:val="28"/>
          <w:szCs w:val="28"/>
        </w:rPr>
        <w:t>асскажите</w:t>
      </w:r>
      <w:proofErr w:type="spellEnd"/>
      <w:r w:rsidRPr="004B3C73">
        <w:rPr>
          <w:sz w:val="28"/>
          <w:szCs w:val="28"/>
        </w:rPr>
        <w:t>, как выращивают хлеб, сколько труда в него вложено.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>5 . Расскажите ребенку о своей работе: что вы делаете, какую пользу приносит ваш труд людям, Родине. Расскажите, что вам нравится в вашем труде.</w:t>
      </w:r>
    </w:p>
    <w:p w:rsidR="004B3C73" w:rsidRDefault="004B3C73" w:rsidP="00BE5B3B">
      <w:pPr>
        <w:spacing w:after="0"/>
        <w:ind w:firstLine="709"/>
        <w:jc w:val="both"/>
      </w:pPr>
      <w:r w:rsidRPr="004B3C73">
        <w:br/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 xml:space="preserve">6. Игра учит наблюдательности, помогает формировать представления об окружающем. Возвращаясь с ребенком из детского сада, предложите ему поиграть в игру «Кто больше заметить интересного?», «Давай рассказывать друг другу, кто больше заметит интересного на нашей улице. Я вижу, что машины убирают улицу. А что </w:t>
      </w:r>
      <w:r w:rsidRPr="004B3C73">
        <w:rPr>
          <w:sz w:val="28"/>
          <w:szCs w:val="28"/>
        </w:rPr>
        <w:lastRenderedPageBreak/>
        <w:t>ты видишь?». Дома предложите ребенку нарисовать, что больше всего понравилось.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>7. Любовь к Родине – это и любовь к природе родного края. Общение с природой делает человека более чутким, отзывчивым. Проезжая мимо полей, садов,</w:t>
      </w:r>
      <w:r w:rsidR="002D654A">
        <w:rPr>
          <w:sz w:val="28"/>
          <w:szCs w:val="28"/>
        </w:rPr>
        <w:t xml:space="preserve"> лесов </w:t>
      </w:r>
      <w:r w:rsidRPr="004B3C73">
        <w:rPr>
          <w:sz w:val="28"/>
          <w:szCs w:val="28"/>
        </w:rPr>
        <w:t xml:space="preserve"> </w:t>
      </w:r>
      <w:r w:rsidR="002D654A">
        <w:rPr>
          <w:sz w:val="28"/>
          <w:szCs w:val="28"/>
        </w:rPr>
        <w:t xml:space="preserve"> </w:t>
      </w:r>
      <w:r w:rsidRPr="004B3C73">
        <w:rPr>
          <w:sz w:val="28"/>
          <w:szCs w:val="28"/>
        </w:rPr>
        <w:t xml:space="preserve"> нашего края, остановитесь, расскажите о том, что земля </w:t>
      </w:r>
      <w:r w:rsidR="002D654A">
        <w:rPr>
          <w:sz w:val="28"/>
          <w:szCs w:val="28"/>
        </w:rPr>
        <w:t xml:space="preserve"> Томской области </w:t>
      </w:r>
      <w:r w:rsidRPr="004B3C73">
        <w:rPr>
          <w:sz w:val="28"/>
          <w:szCs w:val="28"/>
        </w:rPr>
        <w:t xml:space="preserve"> очень плодородна, </w:t>
      </w:r>
      <w:proofErr w:type="gramStart"/>
      <w:r w:rsidRPr="004B3C73">
        <w:rPr>
          <w:sz w:val="28"/>
          <w:szCs w:val="28"/>
        </w:rPr>
        <w:t>много разнообразных культур растут</w:t>
      </w:r>
      <w:proofErr w:type="gramEnd"/>
      <w:r w:rsidRPr="004B3C73">
        <w:rPr>
          <w:sz w:val="28"/>
          <w:szCs w:val="28"/>
        </w:rPr>
        <w:t xml:space="preserve"> на ней и дают хорошие урожаи.</w:t>
      </w:r>
    </w:p>
    <w:p w:rsidR="004B3C73" w:rsidRPr="004B3C73" w:rsidRDefault="004B3C73" w:rsidP="00BE5B3B">
      <w:pPr>
        <w:spacing w:after="0"/>
        <w:ind w:firstLine="709"/>
        <w:jc w:val="both"/>
      </w:pPr>
    </w:p>
    <w:p w:rsidR="004B3C73" w:rsidRDefault="004B3C73" w:rsidP="00BE5B3B">
      <w:pPr>
        <w:spacing w:after="0"/>
        <w:ind w:firstLine="709"/>
        <w:jc w:val="both"/>
      </w:pPr>
      <w:r w:rsidRPr="004B3C73">
        <w:rPr>
          <w:noProof/>
          <w:lang w:eastAsia="ru-RU"/>
        </w:rPr>
        <w:drawing>
          <wp:inline distT="0" distB="0" distL="0" distR="0">
            <wp:extent cx="3048000" cy="1419225"/>
            <wp:effectExtent l="0" t="0" r="0" b="9525"/>
            <wp:docPr id="1" name="Рисунок 1" descr="https://lh6.googleusercontent.com/proxy/J3TZE3LvfSrQ0jwGM0JFsWKAQUlN71vpNHRJZyGat_-wTSGCsV72j4k2P1-1pi1kLk7lYJaJdqnWXM3p7ZQDPWz7=s0-d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h6.googleusercontent.com/proxy/J3TZE3LvfSrQ0jwGM0JFsWKAQUlN71vpNHRJZyGat_-wTSGCsV72j4k2P1-1pi1kLk7lYJaJdqnWXM3p7ZQDPWz7=s0-d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>В нравственно-патриотическом воспитании огромное значение имеет пример взрослых, в особенности же близких людей. На конкретных фактах из жизни старших членов семьи (дедушек и бабушек, участников Великой Отечественной войны, их фронтовых и трудовых подвигов) необходимо привить детям такие важные понятия, как «долг перед Родиной», «любовь к Отечеству», «трудовой подвиг», «бережное отношение к хлебу» и т.д. Важно подвести ребенка к пониманию, что мы победили потому, что любим свою Отчизну, Родина чтит своих героев, отдавших жизнь за счастье людей. Их имена увековечены в названиях городов, улиц, площадей, в их честь воздвигнуты памятники.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 xml:space="preserve">Данные задачи решаются во всех видах детской деятельности: на занятиях, в играх, в труде, в быту — так как воспитывают в ребенке не только патриотические чувства, но и формируют его взаимоотношения </w:t>
      </w:r>
      <w:proofErr w:type="gramStart"/>
      <w:r w:rsidRPr="004B3C73">
        <w:rPr>
          <w:sz w:val="28"/>
          <w:szCs w:val="28"/>
        </w:rPr>
        <w:t>со</w:t>
      </w:r>
      <w:proofErr w:type="gramEnd"/>
      <w:r w:rsidRPr="004B3C73">
        <w:rPr>
          <w:sz w:val="28"/>
          <w:szCs w:val="28"/>
        </w:rPr>
        <w:t xml:space="preserve"> взрослыми и сверстниками.</w:t>
      </w:r>
    </w:p>
    <w:p w:rsidR="004B3C73" w:rsidRPr="004B3C73" w:rsidRDefault="004B3C73" w:rsidP="00BE5B3B">
      <w:pPr>
        <w:spacing w:after="0"/>
        <w:ind w:firstLine="709"/>
        <w:jc w:val="both"/>
        <w:rPr>
          <w:sz w:val="28"/>
          <w:szCs w:val="28"/>
        </w:rPr>
      </w:pPr>
      <w:r w:rsidRPr="004B3C73">
        <w:rPr>
          <w:sz w:val="28"/>
          <w:szCs w:val="28"/>
        </w:rPr>
        <w:t>Таким образом, подводя итоги можно сказать, что нравственно-патриотическое воспитание дошкольников является важнейшей частью общего воспитания молодого поколения, и вы, уважаемые родители способны воспитать достойного Человека!</w:t>
      </w:r>
    </w:p>
    <w:p w:rsidR="00224AC8" w:rsidRPr="004B3C73" w:rsidRDefault="00224AC8" w:rsidP="004B3C73">
      <w:pPr>
        <w:rPr>
          <w:sz w:val="28"/>
          <w:szCs w:val="28"/>
        </w:rPr>
      </w:pPr>
    </w:p>
    <w:sectPr w:rsidR="00224AC8" w:rsidRPr="004B3C73" w:rsidSect="00BE5B3B">
      <w:pgSz w:w="11906" w:h="16838"/>
      <w:pgMar w:top="1134" w:right="850" w:bottom="1134" w:left="1701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3C73"/>
    <w:rsid w:val="00224AC8"/>
    <w:rsid w:val="002D654A"/>
    <w:rsid w:val="004B3C73"/>
    <w:rsid w:val="005B1AF1"/>
    <w:rsid w:val="00B4502E"/>
    <w:rsid w:val="00BE5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AF1"/>
  </w:style>
  <w:style w:type="paragraph" w:styleId="1">
    <w:name w:val="heading 1"/>
    <w:basedOn w:val="a"/>
    <w:next w:val="a"/>
    <w:link w:val="10"/>
    <w:uiPriority w:val="9"/>
    <w:qFormat/>
    <w:rsid w:val="005B1AF1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5B1AF1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1AF1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1AF1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B1AF1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B1AF1"/>
    <w:pPr>
      <w:shd w:val="clear" w:color="auto" w:fill="FFFFFF"/>
      <w:spacing w:after="0" w:line="271" w:lineRule="auto"/>
      <w:outlineLvl w:val="5"/>
    </w:pPr>
    <w:rPr>
      <w:b/>
      <w:bCs/>
      <w:color w:val="595959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B1AF1"/>
    <w:pPr>
      <w:spacing w:after="0"/>
      <w:outlineLvl w:val="6"/>
    </w:pPr>
    <w:rPr>
      <w:b/>
      <w:bCs/>
      <w:i/>
      <w:iCs/>
      <w:color w:val="5A5A5A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B1AF1"/>
    <w:pPr>
      <w:spacing w:after="0"/>
      <w:outlineLvl w:val="7"/>
    </w:pPr>
    <w:rPr>
      <w:b/>
      <w:bCs/>
      <w:color w:val="7F7F7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1AF1"/>
    <w:pPr>
      <w:spacing w:after="0" w:line="271" w:lineRule="auto"/>
      <w:outlineLvl w:val="8"/>
    </w:pPr>
    <w:rPr>
      <w:b/>
      <w:bCs/>
      <w:i/>
      <w:iCs/>
      <w:color w:val="7F7F7F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B1AF1"/>
    <w:rPr>
      <w:smallCaps/>
      <w:spacing w:val="5"/>
      <w:sz w:val="36"/>
      <w:szCs w:val="36"/>
    </w:rPr>
  </w:style>
  <w:style w:type="character" w:customStyle="1" w:styleId="20">
    <w:name w:val="Заголовок 2 Знак"/>
    <w:link w:val="2"/>
    <w:uiPriority w:val="9"/>
    <w:rsid w:val="005B1AF1"/>
    <w:rPr>
      <w:smallCap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5B1AF1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5B1AF1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B1AF1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semiHidden/>
    <w:rsid w:val="005B1AF1"/>
    <w:rPr>
      <w:b/>
      <w:bCs/>
      <w:color w:val="595959"/>
      <w:spacing w:val="5"/>
      <w:shd w:val="clear" w:color="auto" w:fill="FFFFFF"/>
    </w:rPr>
  </w:style>
  <w:style w:type="character" w:customStyle="1" w:styleId="70">
    <w:name w:val="Заголовок 7 Знак"/>
    <w:link w:val="7"/>
    <w:uiPriority w:val="9"/>
    <w:semiHidden/>
    <w:rsid w:val="005B1AF1"/>
    <w:rPr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5B1AF1"/>
    <w:rPr>
      <w:b/>
      <w:bCs/>
      <w:color w:val="7F7F7F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5B1AF1"/>
    <w:rPr>
      <w:b/>
      <w:bCs/>
      <w:i/>
      <w:iCs/>
      <w:color w:val="7F7F7F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5B1AF1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link w:val="a3"/>
    <w:uiPriority w:val="10"/>
    <w:rsid w:val="005B1AF1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B1AF1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link w:val="a5"/>
    <w:uiPriority w:val="11"/>
    <w:rsid w:val="005B1AF1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5B1AF1"/>
    <w:rPr>
      <w:b/>
      <w:bCs/>
    </w:rPr>
  </w:style>
  <w:style w:type="character" w:styleId="a8">
    <w:name w:val="Emphasis"/>
    <w:uiPriority w:val="20"/>
    <w:qFormat/>
    <w:rsid w:val="005B1AF1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5B1AF1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B1AF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B1AF1"/>
    <w:rPr>
      <w:i/>
      <w:iCs/>
    </w:rPr>
  </w:style>
  <w:style w:type="character" w:customStyle="1" w:styleId="22">
    <w:name w:val="Цитата 2 Знак"/>
    <w:link w:val="21"/>
    <w:uiPriority w:val="29"/>
    <w:rsid w:val="005B1AF1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B1AF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link w:val="ab"/>
    <w:uiPriority w:val="30"/>
    <w:rsid w:val="005B1AF1"/>
    <w:rPr>
      <w:i/>
      <w:iCs/>
    </w:rPr>
  </w:style>
  <w:style w:type="character" w:styleId="ad">
    <w:name w:val="Subtle Emphasis"/>
    <w:uiPriority w:val="19"/>
    <w:qFormat/>
    <w:rsid w:val="005B1AF1"/>
    <w:rPr>
      <w:i/>
      <w:iCs/>
    </w:rPr>
  </w:style>
  <w:style w:type="character" w:styleId="ae">
    <w:name w:val="Intense Emphasis"/>
    <w:uiPriority w:val="21"/>
    <w:qFormat/>
    <w:rsid w:val="005B1AF1"/>
    <w:rPr>
      <w:b/>
      <w:bCs/>
      <w:i/>
      <w:iCs/>
    </w:rPr>
  </w:style>
  <w:style w:type="character" w:styleId="af">
    <w:name w:val="Subtle Reference"/>
    <w:uiPriority w:val="31"/>
    <w:qFormat/>
    <w:rsid w:val="005B1AF1"/>
    <w:rPr>
      <w:smallCaps/>
    </w:rPr>
  </w:style>
  <w:style w:type="character" w:styleId="af0">
    <w:name w:val="Intense Reference"/>
    <w:uiPriority w:val="32"/>
    <w:qFormat/>
    <w:rsid w:val="005B1AF1"/>
    <w:rPr>
      <w:b/>
      <w:bCs/>
      <w:smallCaps/>
    </w:rPr>
  </w:style>
  <w:style w:type="character" w:styleId="af1">
    <w:name w:val="Book Title"/>
    <w:uiPriority w:val="33"/>
    <w:qFormat/>
    <w:rsid w:val="005B1AF1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B1AF1"/>
    <w:pPr>
      <w:outlineLvl w:val="9"/>
    </w:pPr>
    <w:rPr>
      <w:lang w:bidi="en-US"/>
    </w:rPr>
  </w:style>
  <w:style w:type="paragraph" w:styleId="af3">
    <w:name w:val="Balloon Text"/>
    <w:basedOn w:val="a"/>
    <w:link w:val="af4"/>
    <w:uiPriority w:val="99"/>
    <w:semiHidden/>
    <w:unhideWhenUsed/>
    <w:rsid w:val="004B3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4B3C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AF1"/>
  </w:style>
  <w:style w:type="paragraph" w:styleId="1">
    <w:name w:val="heading 1"/>
    <w:basedOn w:val="a"/>
    <w:next w:val="a"/>
    <w:link w:val="10"/>
    <w:uiPriority w:val="9"/>
    <w:qFormat/>
    <w:rsid w:val="005B1AF1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5B1AF1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1AF1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1AF1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B1AF1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B1AF1"/>
    <w:pPr>
      <w:shd w:val="clear" w:color="auto" w:fill="FFFFFF"/>
      <w:spacing w:after="0" w:line="271" w:lineRule="auto"/>
      <w:outlineLvl w:val="5"/>
    </w:pPr>
    <w:rPr>
      <w:b/>
      <w:bCs/>
      <w:color w:val="595959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B1AF1"/>
    <w:pPr>
      <w:spacing w:after="0"/>
      <w:outlineLvl w:val="6"/>
    </w:pPr>
    <w:rPr>
      <w:b/>
      <w:bCs/>
      <w:i/>
      <w:iCs/>
      <w:color w:val="5A5A5A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B1AF1"/>
    <w:pPr>
      <w:spacing w:after="0"/>
      <w:outlineLvl w:val="7"/>
    </w:pPr>
    <w:rPr>
      <w:b/>
      <w:bCs/>
      <w:color w:val="7F7F7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1AF1"/>
    <w:pPr>
      <w:spacing w:after="0" w:line="271" w:lineRule="auto"/>
      <w:outlineLvl w:val="8"/>
    </w:pPr>
    <w:rPr>
      <w:b/>
      <w:bCs/>
      <w:i/>
      <w:iCs/>
      <w:color w:val="7F7F7F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B1AF1"/>
    <w:rPr>
      <w:smallCaps/>
      <w:spacing w:val="5"/>
      <w:sz w:val="36"/>
      <w:szCs w:val="36"/>
    </w:rPr>
  </w:style>
  <w:style w:type="character" w:customStyle="1" w:styleId="20">
    <w:name w:val="Заголовок 2 Знак"/>
    <w:link w:val="2"/>
    <w:uiPriority w:val="9"/>
    <w:rsid w:val="005B1AF1"/>
    <w:rPr>
      <w:smallCap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5B1AF1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5B1AF1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B1AF1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semiHidden/>
    <w:rsid w:val="005B1AF1"/>
    <w:rPr>
      <w:b/>
      <w:bCs/>
      <w:color w:val="595959"/>
      <w:spacing w:val="5"/>
      <w:shd w:val="clear" w:color="auto" w:fill="FFFFFF"/>
    </w:rPr>
  </w:style>
  <w:style w:type="character" w:customStyle="1" w:styleId="70">
    <w:name w:val="Заголовок 7 Знак"/>
    <w:link w:val="7"/>
    <w:uiPriority w:val="9"/>
    <w:semiHidden/>
    <w:rsid w:val="005B1AF1"/>
    <w:rPr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5B1AF1"/>
    <w:rPr>
      <w:b/>
      <w:bCs/>
      <w:color w:val="7F7F7F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5B1AF1"/>
    <w:rPr>
      <w:b/>
      <w:bCs/>
      <w:i/>
      <w:iCs/>
      <w:color w:val="7F7F7F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5B1AF1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link w:val="a3"/>
    <w:uiPriority w:val="10"/>
    <w:rsid w:val="005B1AF1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B1AF1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link w:val="a5"/>
    <w:uiPriority w:val="11"/>
    <w:rsid w:val="005B1AF1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5B1AF1"/>
    <w:rPr>
      <w:b/>
      <w:bCs/>
    </w:rPr>
  </w:style>
  <w:style w:type="character" w:styleId="a8">
    <w:name w:val="Emphasis"/>
    <w:uiPriority w:val="20"/>
    <w:qFormat/>
    <w:rsid w:val="005B1AF1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5B1AF1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B1AF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B1AF1"/>
    <w:rPr>
      <w:i/>
      <w:iCs/>
    </w:rPr>
  </w:style>
  <w:style w:type="character" w:customStyle="1" w:styleId="22">
    <w:name w:val="Цитата 2 Знак"/>
    <w:link w:val="21"/>
    <w:uiPriority w:val="29"/>
    <w:rsid w:val="005B1AF1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B1AF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link w:val="ab"/>
    <w:uiPriority w:val="30"/>
    <w:rsid w:val="005B1AF1"/>
    <w:rPr>
      <w:i/>
      <w:iCs/>
    </w:rPr>
  </w:style>
  <w:style w:type="character" w:styleId="ad">
    <w:name w:val="Subtle Emphasis"/>
    <w:uiPriority w:val="19"/>
    <w:qFormat/>
    <w:rsid w:val="005B1AF1"/>
    <w:rPr>
      <w:i/>
      <w:iCs/>
    </w:rPr>
  </w:style>
  <w:style w:type="character" w:styleId="ae">
    <w:name w:val="Intense Emphasis"/>
    <w:uiPriority w:val="21"/>
    <w:qFormat/>
    <w:rsid w:val="005B1AF1"/>
    <w:rPr>
      <w:b/>
      <w:bCs/>
      <w:i/>
      <w:iCs/>
    </w:rPr>
  </w:style>
  <w:style w:type="character" w:styleId="af">
    <w:name w:val="Subtle Reference"/>
    <w:uiPriority w:val="31"/>
    <w:qFormat/>
    <w:rsid w:val="005B1AF1"/>
    <w:rPr>
      <w:smallCaps/>
    </w:rPr>
  </w:style>
  <w:style w:type="character" w:styleId="af0">
    <w:name w:val="Intense Reference"/>
    <w:uiPriority w:val="32"/>
    <w:qFormat/>
    <w:rsid w:val="005B1AF1"/>
    <w:rPr>
      <w:b/>
      <w:bCs/>
      <w:smallCaps/>
    </w:rPr>
  </w:style>
  <w:style w:type="character" w:styleId="af1">
    <w:name w:val="Book Title"/>
    <w:uiPriority w:val="33"/>
    <w:qFormat/>
    <w:rsid w:val="005B1AF1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B1AF1"/>
    <w:pPr>
      <w:outlineLvl w:val="9"/>
    </w:pPr>
    <w:rPr>
      <w:lang w:bidi="en-US"/>
    </w:rPr>
  </w:style>
  <w:style w:type="paragraph" w:styleId="af3">
    <w:name w:val="Balloon Text"/>
    <w:basedOn w:val="a"/>
    <w:link w:val="af4"/>
    <w:uiPriority w:val="99"/>
    <w:semiHidden/>
    <w:unhideWhenUsed/>
    <w:rsid w:val="004B3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4B3C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s-373.nios.ru/images/detyamorodine.jpg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hyperlink" Target="http://boombob.ru/img/picture/Jul/07/ccf519207d088cf18dda82924f3a69af/3.jp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965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Home</cp:lastModifiedBy>
  <cp:revision>5</cp:revision>
  <dcterms:created xsi:type="dcterms:W3CDTF">2016-12-04T03:37:00Z</dcterms:created>
  <dcterms:modified xsi:type="dcterms:W3CDTF">2023-02-10T02:52:00Z</dcterms:modified>
</cp:coreProperties>
</file>