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1CFBC" w14:textId="1DD3EB6A" w:rsidR="00A34635" w:rsidRPr="00B80690" w:rsidRDefault="00A03CD6" w:rsidP="00B80690">
      <w:pPr>
        <w:pStyle w:val="ab"/>
        <w:spacing w:before="5" w:beforeAutospacing="0" w:after="0" w:afterAutospacing="0"/>
        <w:ind w:left="329" w:right="347"/>
        <w:jc w:val="center"/>
      </w:pPr>
      <w:r w:rsidRPr="00A9764F">
        <w:rPr>
          <w:b/>
          <w:bCs/>
        </w:rPr>
        <w:t>«</w:t>
      </w:r>
      <w:r w:rsidR="00B80690">
        <w:rPr>
          <w:b/>
          <w:bCs/>
          <w:color w:val="231F20"/>
        </w:rPr>
        <w:t xml:space="preserve">ПРОБЛЕМА ПРОФЕССИОНАЛЬНОГО ВОСПИТАНИЯ </w:t>
      </w:r>
      <w:r w:rsidR="00B80690">
        <w:rPr>
          <w:b/>
          <w:bCs/>
          <w:color w:val="231F20"/>
        </w:rPr>
        <w:br/>
      </w:r>
      <w:r w:rsidR="00B80690">
        <w:rPr>
          <w:b/>
          <w:bCs/>
          <w:color w:val="231F20"/>
        </w:rPr>
        <w:t>В СИСТЕМЕ ПО</w:t>
      </w:r>
      <w:r w:rsidR="00B80690">
        <w:rPr>
          <w:b/>
          <w:bCs/>
          <w:color w:val="231F20"/>
        </w:rPr>
        <w:t>Д</w:t>
      </w:r>
      <w:r w:rsidR="00B80690">
        <w:rPr>
          <w:b/>
          <w:bCs/>
          <w:color w:val="231F20"/>
        </w:rPr>
        <w:t>ГОТОВКИ СПЕЦИАЛИСТОВ</w:t>
      </w:r>
      <w:r w:rsidRPr="00A9764F">
        <w:rPr>
          <w:b/>
          <w:bCs/>
        </w:rPr>
        <w:t>»</w:t>
      </w:r>
    </w:p>
    <w:p w14:paraId="45B951C7" w14:textId="77777777" w:rsidR="00A03CD6" w:rsidRPr="00A9764F" w:rsidRDefault="00A03CD6" w:rsidP="00A9764F">
      <w:pPr>
        <w:spacing w:after="120" w:line="240" w:lineRule="auto"/>
        <w:jc w:val="center"/>
        <w:rPr>
          <w:rFonts w:ascii="Times New Roman" w:hAnsi="Times New Roman" w:cs="Times New Roman"/>
          <w:b/>
          <w:bCs/>
          <w:sz w:val="24"/>
          <w:szCs w:val="24"/>
        </w:rPr>
      </w:pPr>
    </w:p>
    <w:p w14:paraId="6698332F" w14:textId="2BCA7048" w:rsidR="00A03CD6" w:rsidRPr="00A9764F" w:rsidRDefault="00A03CD6" w:rsidP="00A9764F">
      <w:pPr>
        <w:spacing w:after="120" w:line="240" w:lineRule="auto"/>
        <w:jc w:val="center"/>
        <w:rPr>
          <w:rFonts w:ascii="Times New Roman" w:hAnsi="Times New Roman" w:cs="Times New Roman"/>
          <w:b/>
          <w:bCs/>
          <w:sz w:val="24"/>
          <w:szCs w:val="24"/>
        </w:rPr>
      </w:pPr>
      <w:r w:rsidRPr="00A9764F">
        <w:rPr>
          <w:rFonts w:ascii="Times New Roman" w:hAnsi="Times New Roman" w:cs="Times New Roman"/>
          <w:b/>
          <w:bCs/>
          <w:sz w:val="24"/>
          <w:szCs w:val="24"/>
        </w:rPr>
        <w:t>ГРИГОРОВА АНАСТАСИЯ ВИКТОРОВНА</w:t>
      </w:r>
    </w:p>
    <w:p w14:paraId="104235BA" w14:textId="4406B9AA" w:rsidR="00A03CD6" w:rsidRPr="00A9764F" w:rsidRDefault="00A03CD6" w:rsidP="00A9764F">
      <w:pPr>
        <w:spacing w:after="120" w:line="240" w:lineRule="auto"/>
        <w:jc w:val="center"/>
        <w:rPr>
          <w:rFonts w:ascii="Times New Roman" w:hAnsi="Times New Roman" w:cs="Times New Roman"/>
          <w:b/>
          <w:bCs/>
          <w:sz w:val="24"/>
          <w:szCs w:val="24"/>
        </w:rPr>
      </w:pPr>
      <w:r w:rsidRPr="00A9764F">
        <w:rPr>
          <w:rFonts w:ascii="Times New Roman" w:hAnsi="Times New Roman" w:cs="Times New Roman"/>
          <w:b/>
          <w:bCs/>
          <w:sz w:val="24"/>
          <w:szCs w:val="24"/>
        </w:rPr>
        <w:t>Санкт-Петербургское государственное бюджетное профессиональное образовательное учреждение «Санкт-Петербургский технический колледж управления и коммерции»</w:t>
      </w:r>
    </w:p>
    <w:p w14:paraId="510D9688" w14:textId="71669ACB" w:rsidR="00A03CD6" w:rsidRPr="00A9764F" w:rsidRDefault="00A03CD6" w:rsidP="00A9764F">
      <w:pPr>
        <w:spacing w:after="120" w:line="240" w:lineRule="auto"/>
        <w:jc w:val="center"/>
        <w:rPr>
          <w:rFonts w:ascii="Times New Roman" w:hAnsi="Times New Roman" w:cs="Times New Roman"/>
          <w:b/>
          <w:bCs/>
          <w:sz w:val="24"/>
          <w:szCs w:val="24"/>
        </w:rPr>
      </w:pPr>
      <w:r w:rsidRPr="00A9764F">
        <w:rPr>
          <w:rFonts w:ascii="Times New Roman" w:hAnsi="Times New Roman" w:cs="Times New Roman"/>
          <w:b/>
          <w:bCs/>
          <w:sz w:val="24"/>
          <w:szCs w:val="24"/>
        </w:rPr>
        <w:t>Преподаватель</w:t>
      </w:r>
    </w:p>
    <w:p w14:paraId="7C2C9FC9" w14:textId="77777777" w:rsidR="00A03CD6" w:rsidRPr="00A9764F" w:rsidRDefault="00A03CD6" w:rsidP="00A9764F">
      <w:pPr>
        <w:spacing w:after="120" w:line="240" w:lineRule="auto"/>
        <w:ind w:firstLine="709"/>
        <w:jc w:val="center"/>
        <w:rPr>
          <w:rFonts w:ascii="Times New Roman" w:hAnsi="Times New Roman" w:cs="Times New Roman"/>
          <w:b/>
          <w:bCs/>
          <w:sz w:val="24"/>
          <w:szCs w:val="24"/>
        </w:rPr>
      </w:pPr>
    </w:p>
    <w:p w14:paraId="29498808" w14:textId="77777777" w:rsidR="00A03CD6" w:rsidRPr="00A9764F" w:rsidRDefault="00A03CD6" w:rsidP="00A9764F">
      <w:pPr>
        <w:pStyle w:val="a3"/>
        <w:spacing w:after="120"/>
        <w:ind w:left="0" w:firstLine="709"/>
        <w:rPr>
          <w:iCs/>
          <w:sz w:val="24"/>
          <w:szCs w:val="24"/>
        </w:rPr>
      </w:pPr>
      <w:r w:rsidRPr="00A9764F">
        <w:rPr>
          <w:b/>
          <w:bCs/>
          <w:iCs/>
          <w:sz w:val="24"/>
          <w:szCs w:val="24"/>
        </w:rPr>
        <w:t>АННОТАЦИЯ.</w:t>
      </w:r>
      <w:r w:rsidRPr="00A9764F">
        <w:rPr>
          <w:iCs/>
          <w:sz w:val="24"/>
          <w:szCs w:val="24"/>
        </w:rPr>
        <w:t xml:space="preserve"> </w:t>
      </w:r>
    </w:p>
    <w:p w14:paraId="0F742234" w14:textId="18845216" w:rsidR="00A03CD6" w:rsidRPr="00A9764F" w:rsidRDefault="00A03CD6" w:rsidP="00A9764F">
      <w:pPr>
        <w:pStyle w:val="a3"/>
        <w:spacing w:after="120"/>
        <w:ind w:left="0" w:firstLine="709"/>
        <w:rPr>
          <w:iCs/>
          <w:sz w:val="24"/>
          <w:szCs w:val="24"/>
        </w:rPr>
      </w:pPr>
      <w:r w:rsidRPr="00A9764F">
        <w:rPr>
          <w:iCs/>
          <w:sz w:val="24"/>
          <w:szCs w:val="24"/>
        </w:rPr>
        <w:t xml:space="preserve">В статье </w:t>
      </w:r>
      <w:r w:rsidR="008F4D9E" w:rsidRPr="00A9764F">
        <w:rPr>
          <w:iCs/>
          <w:sz w:val="24"/>
          <w:szCs w:val="24"/>
        </w:rPr>
        <w:t>рассмотрен</w:t>
      </w:r>
      <w:r w:rsidR="008F4D9E">
        <w:rPr>
          <w:iCs/>
          <w:sz w:val="24"/>
          <w:szCs w:val="24"/>
        </w:rPr>
        <w:t xml:space="preserve">а </w:t>
      </w:r>
      <w:r w:rsidRPr="00A9764F">
        <w:rPr>
          <w:iCs/>
          <w:sz w:val="24"/>
          <w:szCs w:val="24"/>
        </w:rPr>
        <w:t>проблема профессионально</w:t>
      </w:r>
      <w:r w:rsidR="006309E4" w:rsidRPr="00A9764F">
        <w:rPr>
          <w:iCs/>
          <w:sz w:val="24"/>
          <w:szCs w:val="24"/>
        </w:rPr>
        <w:t>го</w:t>
      </w:r>
      <w:r w:rsidRPr="00A9764F">
        <w:rPr>
          <w:iCs/>
          <w:sz w:val="24"/>
          <w:szCs w:val="24"/>
        </w:rPr>
        <w:t xml:space="preserve"> воспитани</w:t>
      </w:r>
      <w:r w:rsidR="006309E4" w:rsidRPr="00A9764F">
        <w:rPr>
          <w:iCs/>
          <w:sz w:val="24"/>
          <w:szCs w:val="24"/>
        </w:rPr>
        <w:t>я</w:t>
      </w:r>
      <w:r w:rsidRPr="00A9764F">
        <w:rPr>
          <w:iCs/>
          <w:sz w:val="24"/>
          <w:szCs w:val="24"/>
        </w:rPr>
        <w:t xml:space="preserve"> в системе среднего профессионального образования как средств</w:t>
      </w:r>
      <w:r w:rsidR="008F4D9E">
        <w:rPr>
          <w:iCs/>
          <w:sz w:val="24"/>
          <w:szCs w:val="24"/>
        </w:rPr>
        <w:t>а</w:t>
      </w:r>
      <w:r w:rsidRPr="00A9764F">
        <w:rPr>
          <w:iCs/>
          <w:sz w:val="24"/>
          <w:szCs w:val="24"/>
        </w:rPr>
        <w:t xml:space="preserve"> формирования компетентного выпускника. </w:t>
      </w:r>
      <w:r w:rsidR="008F4D9E">
        <w:rPr>
          <w:iCs/>
          <w:sz w:val="24"/>
          <w:szCs w:val="24"/>
        </w:rPr>
        <w:t>Для этого проанализированы</w:t>
      </w:r>
      <w:r w:rsidRPr="00A9764F">
        <w:rPr>
          <w:iCs/>
          <w:sz w:val="24"/>
          <w:szCs w:val="24"/>
        </w:rPr>
        <w:t xml:space="preserve"> </w:t>
      </w:r>
      <w:r w:rsidR="008F4D9E">
        <w:rPr>
          <w:iCs/>
          <w:sz w:val="24"/>
          <w:szCs w:val="24"/>
        </w:rPr>
        <w:t>приоритетные</w:t>
      </w:r>
      <w:r w:rsidRPr="00A9764F">
        <w:rPr>
          <w:iCs/>
          <w:sz w:val="24"/>
          <w:szCs w:val="24"/>
        </w:rPr>
        <w:t xml:space="preserve"> направления организации воспитания, основными из которых являются профессиональное, научно-исследовательское, спортивно- оздоровительное, военно-патриотическое и экологическое воспитание. Организация программы профессионального воспитания должна способствовать формированию и развитию общих и профессиональных компетенций студентов колледжа в совокупности с образовательными программами и внеурочной деятельностью. Основным направлением организации профессионального воспитания студентов колледжа является ориентация на самовоспитание, саморазвитие, самореализацию. Воспитательный процесс в колледже должен строиться в формате диалога, где педагоги выступают в качестве наставников. Организация профессионального воспитания предполагает самоопределение обучающегося в профессиональной сфере, направленность на формирование и развитие активности студентов, формирование позиции «деятеля».</w:t>
      </w:r>
    </w:p>
    <w:p w14:paraId="53BECF8D" w14:textId="77777777" w:rsidR="00A03CD6" w:rsidRPr="00A9764F" w:rsidRDefault="00A03CD6" w:rsidP="00A9764F">
      <w:pPr>
        <w:pStyle w:val="a3"/>
        <w:spacing w:after="120"/>
        <w:ind w:left="0" w:firstLine="709"/>
        <w:rPr>
          <w:iCs/>
          <w:sz w:val="24"/>
          <w:szCs w:val="24"/>
        </w:rPr>
      </w:pPr>
      <w:r w:rsidRPr="00A9764F">
        <w:rPr>
          <w:b/>
          <w:bCs/>
          <w:iCs/>
          <w:sz w:val="24"/>
          <w:szCs w:val="24"/>
        </w:rPr>
        <w:t>ВВЕДЕНИЕ.</w:t>
      </w:r>
      <w:r w:rsidRPr="00A9764F">
        <w:rPr>
          <w:iCs/>
          <w:sz w:val="24"/>
          <w:szCs w:val="24"/>
        </w:rPr>
        <w:t xml:space="preserve"> </w:t>
      </w:r>
    </w:p>
    <w:p w14:paraId="10160DAB" w14:textId="2E76A261" w:rsidR="009D7AAD" w:rsidRPr="00A9764F" w:rsidRDefault="009D7AAD" w:rsidP="00A9764F">
      <w:pPr>
        <w:pStyle w:val="a3"/>
        <w:spacing w:after="120"/>
        <w:ind w:left="0" w:firstLine="709"/>
        <w:rPr>
          <w:sz w:val="24"/>
          <w:szCs w:val="24"/>
        </w:rPr>
      </w:pPr>
      <w:r w:rsidRPr="00A9764F">
        <w:rPr>
          <w:sz w:val="24"/>
          <w:szCs w:val="24"/>
        </w:rPr>
        <w:t xml:space="preserve">Сегодня пристальное внимание ученых–педагогов, психологов, социологов и др. обращено на образовательный процесс в организациях среднего профессионального образования (СПО). И это не случайно, ведь учреждения системы СПО являются неотъемлемой частью всей системы российского образования, а также важнейшим звеном главных сфер страны: экономической, социальной, культурной. Именно в системе СПО готовят специалистов не только для промышленности или сельского хозяйства, но и для сферы услуг, здравоохранения, образования и культуры. </w:t>
      </w:r>
    </w:p>
    <w:p w14:paraId="692EBA91" w14:textId="3D556525" w:rsidR="00A03CD6" w:rsidRPr="00A9764F" w:rsidRDefault="00A03CD6" w:rsidP="00A9764F">
      <w:pPr>
        <w:pStyle w:val="a3"/>
        <w:spacing w:after="120"/>
        <w:ind w:left="0" w:firstLine="709"/>
        <w:rPr>
          <w:iCs/>
          <w:sz w:val="24"/>
          <w:szCs w:val="24"/>
        </w:rPr>
      </w:pPr>
      <w:r w:rsidRPr="00A9764F">
        <w:rPr>
          <w:iCs/>
          <w:sz w:val="24"/>
          <w:szCs w:val="24"/>
        </w:rPr>
        <w:t xml:space="preserve">Переход системы профессионального образования на федеральные образовательные стандарты обусловил необходимость изменения в структурах образовательных и воспитательных программ учебных заведений. На ряду с традиционными воспитательными системы разрабатываются программы профессионального воспитания, направленные на подготовку конкурентоспособных выпускников, соответствующих требованиям, предъявляемым профессиональными стандартами. </w:t>
      </w:r>
    </w:p>
    <w:p w14:paraId="6C8B98B4" w14:textId="076C264F" w:rsidR="00A9764F" w:rsidRPr="00A9764F" w:rsidRDefault="00A03CD6" w:rsidP="00A9764F">
      <w:pPr>
        <w:pStyle w:val="a3"/>
        <w:spacing w:after="120"/>
        <w:ind w:left="0" w:firstLine="709"/>
        <w:rPr>
          <w:iCs/>
          <w:sz w:val="24"/>
          <w:szCs w:val="24"/>
        </w:rPr>
      </w:pPr>
      <w:r w:rsidRPr="00A9764F">
        <w:rPr>
          <w:iCs/>
          <w:sz w:val="24"/>
          <w:szCs w:val="24"/>
        </w:rPr>
        <w:t>Профессиональное воспитание — это целенаправленный процесс движения обучающегося к самостоятельно и добровольно выбранной профессии, формирование источников профессиональной его активности. Среди принципов организации профессионального воспитания студентов выделены такие, как научность, индивидуальность, оптимистичность</w:t>
      </w:r>
      <w:r w:rsidR="00A604AF">
        <w:rPr>
          <w:iCs/>
          <w:sz w:val="24"/>
          <w:szCs w:val="24"/>
        </w:rPr>
        <w:t>,</w:t>
      </w:r>
      <w:r w:rsidRPr="00A9764F">
        <w:rPr>
          <w:iCs/>
          <w:sz w:val="24"/>
          <w:szCs w:val="24"/>
        </w:rPr>
        <w:t xml:space="preserve"> целеустремленность, диалогичность</w:t>
      </w:r>
      <w:r w:rsidR="00A604AF">
        <w:rPr>
          <w:iCs/>
          <w:sz w:val="24"/>
          <w:szCs w:val="24"/>
        </w:rPr>
        <w:t>,</w:t>
      </w:r>
      <w:r w:rsidRPr="00A9764F">
        <w:rPr>
          <w:iCs/>
          <w:sz w:val="24"/>
          <w:szCs w:val="24"/>
        </w:rPr>
        <w:t xml:space="preserve"> непрерывность и др. Современная организация образовательного процесса имеет целью развитие способности студентов быть адекватными и гибкими меняющейся производственной ситуации и ситуации на рынке труда, осуществлять практическую деятельность на производстве; работать с расширяющимся профессиональным знанием.</w:t>
      </w:r>
      <w:r w:rsidR="00A9764F" w:rsidRPr="00A9764F">
        <w:rPr>
          <w:iCs/>
          <w:sz w:val="24"/>
          <w:szCs w:val="24"/>
        </w:rPr>
        <w:br w:type="page"/>
      </w:r>
    </w:p>
    <w:p w14:paraId="1D774E3C" w14:textId="4A8763F2" w:rsidR="005B5289" w:rsidRPr="00A9764F" w:rsidRDefault="005B5289" w:rsidP="00A9764F">
      <w:pPr>
        <w:pStyle w:val="a3"/>
        <w:spacing w:after="120"/>
        <w:ind w:left="0" w:firstLine="709"/>
        <w:rPr>
          <w:b/>
          <w:sz w:val="24"/>
          <w:szCs w:val="24"/>
          <w:lang w:eastAsia="ru-RU"/>
        </w:rPr>
      </w:pPr>
      <w:r w:rsidRPr="00A9764F">
        <w:rPr>
          <w:b/>
          <w:sz w:val="24"/>
          <w:szCs w:val="24"/>
          <w:lang w:eastAsia="ru-RU"/>
        </w:rPr>
        <w:lastRenderedPageBreak/>
        <w:t>ОСНОВНАЯ ЧАСТЬ.</w:t>
      </w:r>
    </w:p>
    <w:p w14:paraId="16C435CA" w14:textId="1C08F161" w:rsidR="009D7AAD" w:rsidRPr="00A9764F" w:rsidRDefault="009D7AAD" w:rsidP="009009D9">
      <w:pPr>
        <w:shd w:val="clear" w:color="auto" w:fill="FFFFFF"/>
        <w:spacing w:after="120" w:line="240" w:lineRule="auto"/>
        <w:ind w:firstLine="709"/>
        <w:jc w:val="both"/>
        <w:rPr>
          <w:rFonts w:ascii="Times New Roman" w:hAnsi="Times New Roman" w:cs="Times New Roman"/>
          <w:sz w:val="24"/>
          <w:szCs w:val="24"/>
        </w:rPr>
      </w:pPr>
      <w:r w:rsidRPr="00A9764F">
        <w:rPr>
          <w:rFonts w:ascii="Times New Roman" w:hAnsi="Times New Roman" w:cs="Times New Roman"/>
          <w:sz w:val="24"/>
          <w:szCs w:val="24"/>
        </w:rPr>
        <w:t>В системе среднего профессионального образования видится тонкая грань между воспитательной работой, в целом, и профессиональным воспитанием, в частности. Именно этот тандем способствует формированию конкурентоспособного и компетентного выпускника колледжа. Психолого-педагогическая литература рассматривает понятие «воспитание» как передачу общественно-исторического опыта новым поколениям, который способствует подготовке их к общественной жизни и производительному труду.</w:t>
      </w:r>
    </w:p>
    <w:p w14:paraId="6E9338DC" w14:textId="77777777" w:rsidR="009D7AAD" w:rsidRPr="00A9764F" w:rsidRDefault="009D7AAD" w:rsidP="009009D9">
      <w:pPr>
        <w:spacing w:after="120" w:line="240" w:lineRule="auto"/>
        <w:ind w:firstLine="709"/>
        <w:jc w:val="both"/>
        <w:rPr>
          <w:rFonts w:ascii="Times New Roman" w:hAnsi="Times New Roman" w:cs="Times New Roman"/>
          <w:sz w:val="24"/>
          <w:szCs w:val="24"/>
        </w:rPr>
      </w:pPr>
      <w:r w:rsidRPr="00A9764F">
        <w:rPr>
          <w:rFonts w:ascii="Times New Roman" w:hAnsi="Times New Roman" w:cs="Times New Roman"/>
          <w:sz w:val="24"/>
          <w:szCs w:val="24"/>
        </w:rPr>
        <w:t xml:space="preserve">На сегодняшний день признано, что проблемы профессионального воспитания выходят на первый план, при этом органично включаются в общую систему воспитательной работы организации среднего профессионального образования. Известно, что у каждой профессии свои, конкретные требования к психофизиологическим особенностям личности, вот почему так важно всесторонне изучать личность будущего специалиста, обратившись к профессиональной диагностике, которая поможет выявить интересы, склонности, ценностные ориентации личности и пр. Это поможет в определении профессиональных намерений, мотивов обучающихся, будут выявлены индивидуальные психические особенности. </w:t>
      </w:r>
    </w:p>
    <w:p w14:paraId="1E20E238" w14:textId="60E630BC" w:rsidR="009D7AAD" w:rsidRPr="00A9764F" w:rsidRDefault="009D7AAD" w:rsidP="009009D9">
      <w:pPr>
        <w:shd w:val="clear" w:color="auto" w:fill="FFFFFF"/>
        <w:spacing w:after="120" w:line="240" w:lineRule="auto"/>
        <w:ind w:firstLine="709"/>
        <w:jc w:val="both"/>
        <w:rPr>
          <w:rFonts w:ascii="Times New Roman" w:hAnsi="Times New Roman" w:cs="Times New Roman"/>
          <w:sz w:val="24"/>
          <w:szCs w:val="24"/>
        </w:rPr>
      </w:pPr>
      <w:r w:rsidRPr="00A9764F">
        <w:rPr>
          <w:rFonts w:ascii="Times New Roman" w:hAnsi="Times New Roman" w:cs="Times New Roman"/>
          <w:sz w:val="24"/>
          <w:szCs w:val="24"/>
        </w:rPr>
        <w:t>Сущность профессионального воспитания состоит в приобщении обучающихся не только к профессиональной деятельности, но и связанным с нею социальным функциям в соответствии со специальностью и уровнем квалификации. В ходе профессионального воспитания осуществляется подготовка обучающихся к целенаправленной активной профессиональной деятельности и развитию важнейших профессиональных качеств.</w:t>
      </w:r>
    </w:p>
    <w:p w14:paraId="79E8977A" w14:textId="0A528D48" w:rsidR="009D7AAD" w:rsidRPr="00A9764F" w:rsidRDefault="009D7AAD" w:rsidP="009009D9">
      <w:pPr>
        <w:shd w:val="clear" w:color="auto" w:fill="FFFFFF"/>
        <w:spacing w:after="120" w:line="240" w:lineRule="auto"/>
        <w:ind w:firstLine="709"/>
        <w:jc w:val="both"/>
        <w:rPr>
          <w:rFonts w:ascii="Times New Roman" w:hAnsi="Times New Roman" w:cs="Times New Roman"/>
          <w:sz w:val="24"/>
          <w:szCs w:val="24"/>
        </w:rPr>
      </w:pPr>
      <w:r w:rsidRPr="00A9764F">
        <w:rPr>
          <w:rFonts w:ascii="Times New Roman" w:hAnsi="Times New Roman" w:cs="Times New Roman"/>
          <w:sz w:val="24"/>
          <w:szCs w:val="24"/>
        </w:rPr>
        <w:t>Результатом профессионального воспитания будут выступать не только компетенции, знания и умения студента, полученные в ходе обучения и производственной практики, но и система профессиональных ценностей и идеалов, которые должным образом способствуют формированию личности будущего специалиста.</w:t>
      </w:r>
    </w:p>
    <w:p w14:paraId="1C02C1F3" w14:textId="318CD84D" w:rsidR="009D7AAD" w:rsidRPr="00A9764F" w:rsidRDefault="009D7AAD" w:rsidP="009009D9">
      <w:pPr>
        <w:shd w:val="clear" w:color="auto" w:fill="FFFFFF"/>
        <w:spacing w:after="120" w:line="240" w:lineRule="auto"/>
        <w:ind w:firstLine="709"/>
        <w:jc w:val="both"/>
        <w:rPr>
          <w:rFonts w:ascii="Times New Roman" w:hAnsi="Times New Roman" w:cs="Times New Roman"/>
          <w:sz w:val="24"/>
          <w:szCs w:val="24"/>
        </w:rPr>
      </w:pPr>
      <w:r w:rsidRPr="00A9764F">
        <w:rPr>
          <w:rFonts w:ascii="Times New Roman" w:hAnsi="Times New Roman" w:cs="Times New Roman"/>
          <w:sz w:val="24"/>
          <w:szCs w:val="24"/>
        </w:rPr>
        <w:t>Будущий специалист должен быть социально активной личностью, человеком высокой нравственной культуры, активной гражданской позиции и патриотического сознания, правовой и политической культуры; быть толерантной личностью; стремиться сохранять и приумножать историко-культурные традиции своего региона, обладать тактом, владеть нормами общения на разных уровнях, обладать профессиональной культурой и пр.</w:t>
      </w:r>
    </w:p>
    <w:p w14:paraId="1DAD81E4" w14:textId="77777777" w:rsidR="009D7AAD" w:rsidRPr="00A9764F" w:rsidRDefault="009D7AAD" w:rsidP="009009D9">
      <w:pPr>
        <w:pStyle w:val="a3"/>
        <w:spacing w:after="120"/>
        <w:ind w:left="0" w:firstLine="709"/>
        <w:rPr>
          <w:sz w:val="24"/>
          <w:szCs w:val="24"/>
        </w:rPr>
      </w:pPr>
      <w:r w:rsidRPr="00A9764F">
        <w:rPr>
          <w:sz w:val="24"/>
          <w:szCs w:val="24"/>
        </w:rPr>
        <w:t>Профессиональное воспитание рассматривается как составная часть целостного процесса профессиональной подготовки студентов колледжа, целенаправленная реализация которого обеспечивается комплексом воспитательных методов, форм и средств, с помощью которых обеспечивается формирование всех качеств и разностороннее развитие личности студентов.</w:t>
      </w:r>
    </w:p>
    <w:p w14:paraId="3D585569" w14:textId="63F3DD52"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С социальной точки зрения конкурентоспособность определяется такими показателями как востребованность профессии на рынке труда, по которой получена подготовка, уровень квалификации, позволяющий претендовать на вакантное место, мобильность работника, дающая возможность перестроиться на рынке труда, особенности адаптации на рабочем месте.</w:t>
      </w:r>
    </w:p>
    <w:p w14:paraId="00D16B60" w14:textId="53B5695D"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В психологическом понимании конкурентоспособности выдвигаются целостно-мотивационная сфера личности, ее установки, направленность, жизненные цели, планы, смысл жизни, профессиональное самосознание, удовлетворенность уровнем профессионализма и своей работой, уверенность в своих силах, позитивная оценка профессиональных способностей; ощущение защищенности, возможностей переподготовки, а также законопослушность при выборе средств заработка и построения профессиональной судьбы в целом.</w:t>
      </w:r>
    </w:p>
    <w:p w14:paraId="7D10E743" w14:textId="77777777"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xml:space="preserve">Наряду с профессионализмом (формирование которого входит в задачу обучения) в психолого-педагогические критерии выпускника учебного заведения включены еще четыре </w:t>
      </w:r>
      <w:r w:rsidRPr="00A9764F">
        <w:rPr>
          <w:rFonts w:ascii="Times New Roman" w:eastAsia="Times New Roman" w:hAnsi="Times New Roman" w:cs="Times New Roman"/>
          <w:sz w:val="24"/>
          <w:szCs w:val="24"/>
          <w:lang w:eastAsia="ru-RU"/>
        </w:rPr>
        <w:lastRenderedPageBreak/>
        <w:t>характеристики: направленность на определенный уровень профессиональной квалификации (высокий - узкий или широкий - средний); - социальная компетентность (экономическая, правовая, менеджерская, политическая грамотность, соответствующий опыт деятельности и отношений)-, психологическая устойчивость (уверенность в себе, пространственно-временная ориентация, идентификация с определенной социальной, референтной группой); морально-нравственная позиция.</w:t>
      </w:r>
    </w:p>
    <w:p w14:paraId="3FA7CC62" w14:textId="0D7F9F1B"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xml:space="preserve">Профессиональное воспитание, ориентированное на формирование конкурентоспособности определяется как совместная деятельность педагогов и учащихся по согласованию, гармонизации, познанию и оценке качеств, усиливающих профессионализм, личностную устойчивость и профессиональную мобильность будущих </w:t>
      </w:r>
      <w:r w:rsidR="00555757">
        <w:rPr>
          <w:rFonts w:ascii="Times New Roman" w:eastAsia="Times New Roman" w:hAnsi="Times New Roman" w:cs="Times New Roman"/>
          <w:sz w:val="24"/>
          <w:szCs w:val="24"/>
          <w:lang w:eastAsia="ru-RU"/>
        </w:rPr>
        <w:t>специалистов</w:t>
      </w:r>
      <w:r w:rsidRPr="00A9764F">
        <w:rPr>
          <w:rFonts w:ascii="Times New Roman" w:eastAsia="Times New Roman" w:hAnsi="Times New Roman" w:cs="Times New Roman"/>
          <w:sz w:val="24"/>
          <w:szCs w:val="24"/>
          <w:lang w:eastAsia="ru-RU"/>
        </w:rPr>
        <w:t>. Структура и содержание данного процесса строятся с учетом структуры требований к рабо</w:t>
      </w:r>
      <w:r w:rsidR="00555757">
        <w:rPr>
          <w:rFonts w:ascii="Times New Roman" w:eastAsia="Times New Roman" w:hAnsi="Times New Roman" w:cs="Times New Roman"/>
          <w:sz w:val="24"/>
          <w:szCs w:val="24"/>
          <w:lang w:eastAsia="ru-RU"/>
        </w:rPr>
        <w:t>тнику</w:t>
      </w:r>
      <w:r w:rsidRPr="00A9764F">
        <w:rPr>
          <w:rFonts w:ascii="Times New Roman" w:eastAsia="Times New Roman" w:hAnsi="Times New Roman" w:cs="Times New Roman"/>
          <w:sz w:val="24"/>
          <w:szCs w:val="24"/>
          <w:lang w:eastAsia="ru-RU"/>
        </w:rPr>
        <w:t>, конкурентоспособному на рынке труда, а также с запросами молодежи</w:t>
      </w:r>
      <w:r w:rsidR="00555757">
        <w:rPr>
          <w:rFonts w:ascii="Times New Roman" w:eastAsia="Times New Roman" w:hAnsi="Times New Roman" w:cs="Times New Roman"/>
          <w:sz w:val="24"/>
          <w:szCs w:val="24"/>
          <w:lang w:eastAsia="ru-RU"/>
        </w:rPr>
        <w:t>.</w:t>
      </w:r>
    </w:p>
    <w:p w14:paraId="2358934F" w14:textId="5493821C"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xml:space="preserve">Сопоставление характеристик конкурентоспособного </w:t>
      </w:r>
      <w:r w:rsidR="00555757">
        <w:rPr>
          <w:rFonts w:ascii="Times New Roman" w:eastAsia="Times New Roman" w:hAnsi="Times New Roman" w:cs="Times New Roman"/>
          <w:sz w:val="24"/>
          <w:szCs w:val="24"/>
          <w:lang w:eastAsia="ru-RU"/>
        </w:rPr>
        <w:t>специалиста</w:t>
      </w:r>
      <w:r w:rsidRPr="00A9764F">
        <w:rPr>
          <w:rFonts w:ascii="Times New Roman" w:eastAsia="Times New Roman" w:hAnsi="Times New Roman" w:cs="Times New Roman"/>
          <w:sz w:val="24"/>
          <w:szCs w:val="24"/>
          <w:lang w:eastAsia="ru-RU"/>
        </w:rPr>
        <w:t xml:space="preserve"> и содержание деятельности педагогов по профессиональному воспитанию позволило выделить "точки их пересечения" при решении следующих задач:</w:t>
      </w:r>
    </w:p>
    <w:p w14:paraId="18181106" w14:textId="77777777"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выявление и развитие профессиональных интересов, склонностей и планов учащихся;</w:t>
      </w:r>
    </w:p>
    <w:p w14:paraId="6E51C60E" w14:textId="77777777"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совместная выработка средств достижения личностно-значимых целей и путей развития индивидуального стиля деятельности;</w:t>
      </w:r>
    </w:p>
    <w:p w14:paraId="5227EDBD" w14:textId="77777777"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организация поиска способов самопознания и профессионального самосовершенствования;</w:t>
      </w:r>
    </w:p>
    <w:p w14:paraId="60D83FCE" w14:textId="77777777"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развитие умений ставить жизненные цели и реализовывать их поэтапно, с учетом реальных обстоятельств;</w:t>
      </w:r>
    </w:p>
    <w:p w14:paraId="63149B00" w14:textId="77777777"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формирование морально-нравственной позиции, социокультурного мировоззрения;</w:t>
      </w:r>
    </w:p>
    <w:p w14:paraId="288B2EAF" w14:textId="7FC50BF2" w:rsidR="006309E4" w:rsidRPr="00A9764F" w:rsidRDefault="006309E4"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развитие коммуникативной культуры, умений саморегуляции, проявление жизненных трудностей.</w:t>
      </w:r>
    </w:p>
    <w:p w14:paraId="3FDDC40A" w14:textId="77777777" w:rsidR="0088219B" w:rsidRPr="00A9764F" w:rsidRDefault="0088219B" w:rsidP="009009D9">
      <w:pPr>
        <w:pStyle w:val="a3"/>
        <w:spacing w:after="120"/>
        <w:ind w:left="0" w:firstLine="709"/>
        <w:rPr>
          <w:sz w:val="24"/>
          <w:szCs w:val="24"/>
        </w:rPr>
      </w:pPr>
      <w:r w:rsidRPr="00A9764F">
        <w:rPr>
          <w:sz w:val="24"/>
          <w:szCs w:val="24"/>
        </w:rPr>
        <w:t>Методика профессионального воспитания личности студентов должна осуществляться с учетом комплекса организационно-педагогический условий решения проблемы. Только в этом случае можно в полной мере обеспечить выполнение методологических требований, учесть особенности образовательной среды образовательного учреждения, реализовать межличностные отношения студентов в нем. Кроме этого, общими компонентами методики профессионального воспитания также являются: целевой, личностный, деятельностный (виды деятельности студентов), качества и компетенции, ценности и ценностные ориентации, результаты воспитания в целостном процессе профессиональной подготовки студентов.</w:t>
      </w:r>
    </w:p>
    <w:p w14:paraId="39B6799E" w14:textId="77777777" w:rsidR="0088219B" w:rsidRPr="00A9764F" w:rsidRDefault="0088219B" w:rsidP="009009D9">
      <w:pPr>
        <w:pStyle w:val="a3"/>
        <w:spacing w:after="120"/>
        <w:ind w:left="0" w:firstLine="709"/>
        <w:rPr>
          <w:sz w:val="24"/>
          <w:szCs w:val="24"/>
        </w:rPr>
      </w:pPr>
      <w:r w:rsidRPr="00A9764F">
        <w:rPr>
          <w:sz w:val="24"/>
          <w:szCs w:val="24"/>
        </w:rPr>
        <w:t>В целом методика в полной мере обеспечивается путем выполнения требований личностно-ориентированного и деятельностного подходов. Суть требований личностно-ориентированного и деятельностного подходов при разработке методики реализации условий заключается в том, что:</w:t>
      </w:r>
    </w:p>
    <w:p w14:paraId="28646EE7" w14:textId="77777777" w:rsidR="0088219B" w:rsidRPr="00A9764F" w:rsidRDefault="0088219B" w:rsidP="009009D9">
      <w:pPr>
        <w:pStyle w:val="aa"/>
        <w:numPr>
          <w:ilvl w:val="0"/>
          <w:numId w:val="5"/>
        </w:numPr>
        <w:tabs>
          <w:tab w:val="left" w:pos="821"/>
        </w:tabs>
        <w:spacing w:after="120"/>
        <w:ind w:left="0" w:right="0" w:firstLine="709"/>
        <w:jc w:val="both"/>
        <w:rPr>
          <w:sz w:val="24"/>
          <w:szCs w:val="24"/>
        </w:rPr>
      </w:pPr>
      <w:r w:rsidRPr="00A9764F">
        <w:rPr>
          <w:sz w:val="24"/>
          <w:szCs w:val="24"/>
        </w:rPr>
        <w:t>профессиональное воспитание ориентировано на личность студента и осуществляется в активной деятельности студентов;</w:t>
      </w:r>
    </w:p>
    <w:p w14:paraId="2FFF58DA" w14:textId="77777777" w:rsidR="0088219B" w:rsidRPr="00A9764F" w:rsidRDefault="0088219B" w:rsidP="009009D9">
      <w:pPr>
        <w:pStyle w:val="aa"/>
        <w:numPr>
          <w:ilvl w:val="0"/>
          <w:numId w:val="5"/>
        </w:numPr>
        <w:tabs>
          <w:tab w:val="left" w:pos="821"/>
        </w:tabs>
        <w:spacing w:after="120"/>
        <w:ind w:left="0" w:right="0" w:firstLine="709"/>
        <w:jc w:val="both"/>
        <w:rPr>
          <w:sz w:val="24"/>
          <w:szCs w:val="24"/>
        </w:rPr>
      </w:pPr>
      <w:r w:rsidRPr="00A9764F">
        <w:rPr>
          <w:sz w:val="24"/>
          <w:szCs w:val="24"/>
        </w:rPr>
        <w:t>овладение и выполнение всех видов деятельности учитывает уровень сформированности качеств и компетенций студентов, особенности и содержание их потребностей и интересов;</w:t>
      </w:r>
    </w:p>
    <w:p w14:paraId="7200813A" w14:textId="77777777" w:rsidR="0088219B" w:rsidRPr="00A9764F" w:rsidRDefault="0088219B" w:rsidP="009009D9">
      <w:pPr>
        <w:pStyle w:val="aa"/>
        <w:numPr>
          <w:ilvl w:val="0"/>
          <w:numId w:val="5"/>
        </w:numPr>
        <w:tabs>
          <w:tab w:val="left" w:pos="821"/>
        </w:tabs>
        <w:spacing w:after="120"/>
        <w:ind w:left="0" w:right="0" w:firstLine="709"/>
        <w:jc w:val="both"/>
        <w:rPr>
          <w:sz w:val="24"/>
          <w:szCs w:val="24"/>
        </w:rPr>
      </w:pPr>
      <w:r w:rsidRPr="00A9764F">
        <w:rPr>
          <w:sz w:val="24"/>
          <w:szCs w:val="24"/>
        </w:rPr>
        <w:t>достижение и оценка результатов профессионального воспитания осуществляются с учетом поэтапного характера их достижения.</w:t>
      </w:r>
    </w:p>
    <w:p w14:paraId="02743D20" w14:textId="0FAD583B" w:rsidR="00A9764F" w:rsidRDefault="0088219B" w:rsidP="009009D9">
      <w:pPr>
        <w:tabs>
          <w:tab w:val="left" w:pos="821"/>
        </w:tabs>
        <w:spacing w:after="120" w:line="240" w:lineRule="auto"/>
        <w:ind w:firstLine="709"/>
        <w:jc w:val="both"/>
        <w:rPr>
          <w:rFonts w:ascii="Times New Roman" w:hAnsi="Times New Roman" w:cs="Times New Roman"/>
          <w:sz w:val="24"/>
          <w:szCs w:val="24"/>
        </w:rPr>
      </w:pPr>
      <w:r w:rsidRPr="00A9764F">
        <w:rPr>
          <w:rFonts w:ascii="Times New Roman" w:hAnsi="Times New Roman" w:cs="Times New Roman"/>
          <w:sz w:val="24"/>
          <w:szCs w:val="24"/>
        </w:rPr>
        <w:t xml:space="preserve">С учетом этих требований методика профессионального воспитания обеспечит социально значимый и личностно-ценностный характер восприятия формируемых </w:t>
      </w:r>
      <w:r w:rsidRPr="00A9764F">
        <w:rPr>
          <w:rFonts w:ascii="Times New Roman" w:hAnsi="Times New Roman" w:cs="Times New Roman"/>
          <w:sz w:val="24"/>
          <w:szCs w:val="24"/>
        </w:rPr>
        <w:lastRenderedPageBreak/>
        <w:t>компетенций, понимание деятельности как основания формирования компетенций и разностороннего развития личности.</w:t>
      </w:r>
    </w:p>
    <w:p w14:paraId="19178088" w14:textId="0B31FA85" w:rsidR="009009D9" w:rsidRDefault="009009D9" w:rsidP="009009D9">
      <w:pPr>
        <w:pStyle w:val="a3"/>
        <w:spacing w:after="120"/>
        <w:ind w:left="0" w:firstLine="709"/>
        <w:rPr>
          <w:sz w:val="24"/>
          <w:szCs w:val="24"/>
        </w:rPr>
      </w:pPr>
      <w:r>
        <w:rPr>
          <w:noProof/>
        </w:rPr>
        <mc:AlternateContent>
          <mc:Choice Requires="wps">
            <w:drawing>
              <wp:anchor distT="0" distB="0" distL="114300" distR="114300" simplePos="0" relativeHeight="251658240" behindDoc="1" locked="0" layoutInCell="1" allowOverlap="1" wp14:anchorId="0878B07E" wp14:editId="199C8882">
                <wp:simplePos x="0" y="0"/>
                <wp:positionH relativeFrom="page">
                  <wp:posOffset>5690870</wp:posOffset>
                </wp:positionH>
                <wp:positionV relativeFrom="paragraph">
                  <wp:posOffset>236855</wp:posOffset>
                </wp:positionV>
                <wp:extent cx="34925" cy="133985"/>
                <wp:effectExtent l="0" t="0" r="317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33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12E7A" id="Прямоугольник 1" o:spid="_x0000_s1026" style="position:absolute;margin-left:448.1pt;margin-top:18.65pt;width:2.75pt;height:10.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" stroked="f">
                <w10:wrap anchorx="page"/>
              </v:rect>
            </w:pict>
          </mc:Fallback>
        </mc:AlternateContent>
      </w:r>
      <w:r>
        <w:rPr>
          <w:sz w:val="24"/>
          <w:szCs w:val="24"/>
        </w:rPr>
        <w:t>Особенностью профессионального воспитания является то, что ключевым аспектом выступает выделение в системе воспитания раздела «Управление</w:t>
      </w:r>
      <w:r>
        <w:rPr>
          <w:spacing w:val="1"/>
          <w:sz w:val="24"/>
          <w:szCs w:val="24"/>
        </w:rPr>
        <w:t xml:space="preserve"> </w:t>
      </w:r>
      <w:r>
        <w:rPr>
          <w:sz w:val="24"/>
          <w:szCs w:val="24"/>
        </w:rPr>
        <w:t>рисками профессионального воспитания студентов» (см. таблицу), и его эффективная реализация. Управление рисками в</w:t>
      </w:r>
      <w:r>
        <w:rPr>
          <w:spacing w:val="1"/>
          <w:sz w:val="24"/>
          <w:szCs w:val="24"/>
        </w:rPr>
        <w:t xml:space="preserve"> </w:t>
      </w:r>
      <w:r>
        <w:rPr>
          <w:sz w:val="24"/>
          <w:szCs w:val="24"/>
        </w:rPr>
        <w:t>колледже</w:t>
      </w:r>
      <w:r>
        <w:rPr>
          <w:spacing w:val="1"/>
          <w:sz w:val="24"/>
          <w:szCs w:val="24"/>
        </w:rPr>
        <w:t xml:space="preserve"> </w:t>
      </w:r>
      <w:r>
        <w:rPr>
          <w:sz w:val="24"/>
          <w:szCs w:val="24"/>
        </w:rPr>
        <w:t>рассматривается</w:t>
      </w:r>
      <w:r>
        <w:rPr>
          <w:spacing w:val="1"/>
          <w:sz w:val="24"/>
          <w:szCs w:val="24"/>
        </w:rPr>
        <w:t xml:space="preserve"> </w:t>
      </w:r>
      <w:r>
        <w:rPr>
          <w:sz w:val="24"/>
          <w:szCs w:val="24"/>
        </w:rPr>
        <w:t>как</w:t>
      </w:r>
      <w:r>
        <w:rPr>
          <w:spacing w:val="1"/>
          <w:sz w:val="24"/>
          <w:szCs w:val="24"/>
        </w:rPr>
        <w:t xml:space="preserve"> </w:t>
      </w:r>
      <w:r>
        <w:rPr>
          <w:sz w:val="24"/>
          <w:szCs w:val="24"/>
        </w:rPr>
        <w:t>процесс</w:t>
      </w:r>
      <w:r>
        <w:rPr>
          <w:spacing w:val="1"/>
          <w:sz w:val="24"/>
          <w:szCs w:val="24"/>
        </w:rPr>
        <w:t xml:space="preserve"> </w:t>
      </w:r>
      <w:r>
        <w:rPr>
          <w:sz w:val="24"/>
          <w:szCs w:val="24"/>
        </w:rPr>
        <w:t>принятия</w:t>
      </w:r>
      <w:r>
        <w:rPr>
          <w:spacing w:val="1"/>
          <w:sz w:val="24"/>
          <w:szCs w:val="24"/>
        </w:rPr>
        <w:t xml:space="preserve"> </w:t>
      </w:r>
      <w:r>
        <w:rPr>
          <w:sz w:val="24"/>
          <w:szCs w:val="24"/>
        </w:rPr>
        <w:t>и</w:t>
      </w:r>
      <w:r>
        <w:rPr>
          <w:spacing w:val="1"/>
          <w:sz w:val="24"/>
          <w:szCs w:val="24"/>
        </w:rPr>
        <w:t xml:space="preserve"> </w:t>
      </w:r>
      <w:r>
        <w:rPr>
          <w:sz w:val="24"/>
          <w:szCs w:val="24"/>
        </w:rPr>
        <w:t>выполнения</w:t>
      </w:r>
      <w:r>
        <w:rPr>
          <w:spacing w:val="1"/>
          <w:sz w:val="24"/>
          <w:szCs w:val="24"/>
        </w:rPr>
        <w:t xml:space="preserve"> </w:t>
      </w:r>
      <w:r>
        <w:rPr>
          <w:sz w:val="24"/>
          <w:szCs w:val="24"/>
        </w:rPr>
        <w:t>комплекса</w:t>
      </w:r>
      <w:r>
        <w:rPr>
          <w:spacing w:val="1"/>
          <w:sz w:val="24"/>
          <w:szCs w:val="24"/>
        </w:rPr>
        <w:t xml:space="preserve"> </w:t>
      </w:r>
      <w:r>
        <w:rPr>
          <w:sz w:val="24"/>
          <w:szCs w:val="24"/>
        </w:rPr>
        <w:t>воспитательных</w:t>
      </w:r>
      <w:r>
        <w:rPr>
          <w:spacing w:val="1"/>
          <w:sz w:val="24"/>
          <w:szCs w:val="24"/>
        </w:rPr>
        <w:t xml:space="preserve"> </w:t>
      </w:r>
      <w:r>
        <w:rPr>
          <w:sz w:val="24"/>
          <w:szCs w:val="24"/>
        </w:rPr>
        <w:t>действий,</w:t>
      </w:r>
      <w:r>
        <w:rPr>
          <w:spacing w:val="1"/>
          <w:sz w:val="24"/>
          <w:szCs w:val="24"/>
        </w:rPr>
        <w:t xml:space="preserve"> </w:t>
      </w:r>
      <w:r>
        <w:rPr>
          <w:sz w:val="24"/>
          <w:szCs w:val="24"/>
        </w:rPr>
        <w:t>направленных</w:t>
      </w:r>
      <w:r>
        <w:rPr>
          <w:spacing w:val="1"/>
          <w:sz w:val="24"/>
          <w:szCs w:val="24"/>
        </w:rPr>
        <w:t xml:space="preserve"> </w:t>
      </w:r>
      <w:r>
        <w:rPr>
          <w:sz w:val="24"/>
          <w:szCs w:val="24"/>
        </w:rPr>
        <w:t>на</w:t>
      </w:r>
      <w:r>
        <w:rPr>
          <w:spacing w:val="1"/>
          <w:sz w:val="24"/>
          <w:szCs w:val="24"/>
        </w:rPr>
        <w:t xml:space="preserve"> </w:t>
      </w:r>
      <w:r>
        <w:rPr>
          <w:sz w:val="24"/>
          <w:szCs w:val="24"/>
        </w:rPr>
        <w:t>предупреждение</w:t>
      </w:r>
      <w:r>
        <w:rPr>
          <w:spacing w:val="1"/>
          <w:sz w:val="24"/>
          <w:szCs w:val="24"/>
        </w:rPr>
        <w:t xml:space="preserve"> </w:t>
      </w:r>
      <w:r>
        <w:rPr>
          <w:sz w:val="24"/>
          <w:szCs w:val="24"/>
        </w:rPr>
        <w:t>возможности</w:t>
      </w:r>
      <w:r>
        <w:rPr>
          <w:spacing w:val="1"/>
          <w:sz w:val="24"/>
          <w:szCs w:val="24"/>
        </w:rPr>
        <w:t xml:space="preserve"> </w:t>
      </w:r>
      <w:r>
        <w:rPr>
          <w:sz w:val="24"/>
          <w:szCs w:val="24"/>
        </w:rPr>
        <w:t>возникновения</w:t>
      </w:r>
      <w:r>
        <w:rPr>
          <w:spacing w:val="1"/>
          <w:sz w:val="24"/>
          <w:szCs w:val="24"/>
        </w:rPr>
        <w:t xml:space="preserve"> </w:t>
      </w:r>
      <w:r>
        <w:rPr>
          <w:sz w:val="24"/>
          <w:szCs w:val="24"/>
        </w:rPr>
        <w:t>неблагоприятного</w:t>
      </w:r>
      <w:r>
        <w:rPr>
          <w:spacing w:val="1"/>
          <w:sz w:val="24"/>
          <w:szCs w:val="24"/>
        </w:rPr>
        <w:t xml:space="preserve"> </w:t>
      </w:r>
      <w:r>
        <w:rPr>
          <w:sz w:val="24"/>
          <w:szCs w:val="24"/>
        </w:rPr>
        <w:t>результата</w:t>
      </w:r>
      <w:r>
        <w:rPr>
          <w:spacing w:val="1"/>
          <w:sz w:val="24"/>
          <w:szCs w:val="24"/>
        </w:rPr>
        <w:t xml:space="preserve"> </w:t>
      </w:r>
      <w:r>
        <w:rPr>
          <w:sz w:val="24"/>
          <w:szCs w:val="24"/>
        </w:rPr>
        <w:t>и</w:t>
      </w:r>
      <w:r>
        <w:rPr>
          <w:spacing w:val="1"/>
          <w:sz w:val="24"/>
          <w:szCs w:val="24"/>
        </w:rPr>
        <w:t xml:space="preserve"> </w:t>
      </w:r>
      <w:r>
        <w:rPr>
          <w:sz w:val="24"/>
          <w:szCs w:val="24"/>
        </w:rPr>
        <w:t>минимизацию</w:t>
      </w:r>
      <w:r>
        <w:rPr>
          <w:spacing w:val="1"/>
          <w:sz w:val="24"/>
          <w:szCs w:val="24"/>
        </w:rPr>
        <w:t xml:space="preserve"> </w:t>
      </w:r>
      <w:r>
        <w:rPr>
          <w:sz w:val="24"/>
          <w:szCs w:val="24"/>
        </w:rPr>
        <w:t>возможных</w:t>
      </w:r>
      <w:r>
        <w:rPr>
          <w:spacing w:val="1"/>
          <w:sz w:val="24"/>
          <w:szCs w:val="24"/>
        </w:rPr>
        <w:t xml:space="preserve"> </w:t>
      </w:r>
      <w:r>
        <w:rPr>
          <w:sz w:val="24"/>
          <w:szCs w:val="24"/>
        </w:rPr>
        <w:t>потерь</w:t>
      </w:r>
      <w:r>
        <w:rPr>
          <w:spacing w:val="1"/>
          <w:sz w:val="24"/>
          <w:szCs w:val="24"/>
        </w:rPr>
        <w:t xml:space="preserve"> </w:t>
      </w:r>
      <w:r>
        <w:rPr>
          <w:sz w:val="24"/>
          <w:szCs w:val="24"/>
        </w:rPr>
        <w:t>при</w:t>
      </w:r>
      <w:r>
        <w:rPr>
          <w:spacing w:val="1"/>
          <w:sz w:val="24"/>
          <w:szCs w:val="24"/>
        </w:rPr>
        <w:t xml:space="preserve"> </w:t>
      </w:r>
      <w:r>
        <w:rPr>
          <w:sz w:val="24"/>
          <w:szCs w:val="24"/>
        </w:rPr>
        <w:t>реализации</w:t>
      </w:r>
      <w:r>
        <w:rPr>
          <w:spacing w:val="1"/>
          <w:sz w:val="24"/>
          <w:szCs w:val="24"/>
        </w:rPr>
        <w:t xml:space="preserve"> </w:t>
      </w:r>
      <w:r>
        <w:rPr>
          <w:sz w:val="24"/>
          <w:szCs w:val="24"/>
        </w:rPr>
        <w:t>плана</w:t>
      </w:r>
      <w:r>
        <w:rPr>
          <w:spacing w:val="1"/>
          <w:sz w:val="24"/>
          <w:szCs w:val="24"/>
        </w:rPr>
        <w:t xml:space="preserve"> </w:t>
      </w:r>
      <w:r>
        <w:rPr>
          <w:sz w:val="24"/>
          <w:szCs w:val="24"/>
        </w:rPr>
        <w:t>воспитательной</w:t>
      </w:r>
      <w:r>
        <w:rPr>
          <w:spacing w:val="1"/>
          <w:sz w:val="24"/>
          <w:szCs w:val="24"/>
        </w:rPr>
        <w:t xml:space="preserve"> </w:t>
      </w:r>
      <w:r>
        <w:rPr>
          <w:sz w:val="24"/>
          <w:szCs w:val="24"/>
        </w:rPr>
        <w:t>работы.</w:t>
      </w:r>
      <w:r>
        <w:rPr>
          <w:spacing w:val="1"/>
          <w:sz w:val="24"/>
          <w:szCs w:val="24"/>
        </w:rPr>
        <w:t xml:space="preserve"> </w:t>
      </w:r>
      <w:r>
        <w:rPr>
          <w:sz w:val="24"/>
          <w:szCs w:val="24"/>
        </w:rPr>
        <w:t>В</w:t>
      </w:r>
      <w:r>
        <w:rPr>
          <w:spacing w:val="1"/>
          <w:sz w:val="24"/>
          <w:szCs w:val="24"/>
        </w:rPr>
        <w:t xml:space="preserve"> </w:t>
      </w:r>
      <w:r>
        <w:rPr>
          <w:sz w:val="24"/>
          <w:szCs w:val="24"/>
        </w:rPr>
        <w:t>таблице</w:t>
      </w:r>
      <w:r>
        <w:rPr>
          <w:spacing w:val="1"/>
          <w:sz w:val="24"/>
          <w:szCs w:val="24"/>
        </w:rPr>
        <w:t xml:space="preserve"> </w:t>
      </w:r>
      <w:r>
        <w:rPr>
          <w:sz w:val="24"/>
          <w:szCs w:val="24"/>
        </w:rPr>
        <w:t>рассмотрена</w:t>
      </w:r>
      <w:r>
        <w:rPr>
          <w:spacing w:val="1"/>
          <w:sz w:val="24"/>
          <w:szCs w:val="24"/>
        </w:rPr>
        <w:t xml:space="preserve"> </w:t>
      </w:r>
      <w:r>
        <w:rPr>
          <w:sz w:val="24"/>
          <w:szCs w:val="24"/>
        </w:rPr>
        <w:t>вероятность</w:t>
      </w:r>
      <w:r>
        <w:rPr>
          <w:spacing w:val="1"/>
          <w:sz w:val="24"/>
          <w:szCs w:val="24"/>
        </w:rPr>
        <w:t xml:space="preserve"> </w:t>
      </w:r>
      <w:r>
        <w:rPr>
          <w:sz w:val="24"/>
          <w:szCs w:val="24"/>
        </w:rPr>
        <w:t>проявления</w:t>
      </w:r>
      <w:r>
        <w:rPr>
          <w:spacing w:val="1"/>
          <w:sz w:val="24"/>
          <w:szCs w:val="24"/>
        </w:rPr>
        <w:t xml:space="preserve"> </w:t>
      </w:r>
      <w:r>
        <w:rPr>
          <w:sz w:val="24"/>
          <w:szCs w:val="24"/>
        </w:rPr>
        <w:t>внешних и внутренних рисков, связанные с этим последствия и комплекс мероприятий по воспитанию студентами с учетом</w:t>
      </w:r>
      <w:r>
        <w:rPr>
          <w:spacing w:val="1"/>
          <w:sz w:val="24"/>
          <w:szCs w:val="24"/>
        </w:rPr>
        <w:t xml:space="preserve"> </w:t>
      </w:r>
      <w:r>
        <w:rPr>
          <w:sz w:val="24"/>
          <w:szCs w:val="24"/>
        </w:rPr>
        <w:t>существующих</w:t>
      </w:r>
      <w:r>
        <w:rPr>
          <w:spacing w:val="-2"/>
          <w:sz w:val="24"/>
          <w:szCs w:val="24"/>
        </w:rPr>
        <w:t xml:space="preserve"> </w:t>
      </w:r>
      <w:r>
        <w:rPr>
          <w:sz w:val="24"/>
          <w:szCs w:val="24"/>
        </w:rPr>
        <w:t>рисков.</w:t>
      </w:r>
    </w:p>
    <w:p w14:paraId="6E185D02" w14:textId="77777777" w:rsidR="009009D9" w:rsidRDefault="009009D9" w:rsidP="009009D9">
      <w:pPr>
        <w:pStyle w:val="1"/>
        <w:spacing w:after="120" w:line="240" w:lineRule="auto"/>
        <w:ind w:left="0" w:firstLine="709"/>
        <w:jc w:val="center"/>
        <w:rPr>
          <w:b w:val="0"/>
          <w:bCs w:val="0"/>
          <w:sz w:val="24"/>
          <w:szCs w:val="24"/>
        </w:rPr>
      </w:pPr>
      <w:r>
        <w:rPr>
          <w:b w:val="0"/>
          <w:bCs w:val="0"/>
          <w:sz w:val="24"/>
          <w:szCs w:val="24"/>
        </w:rPr>
        <w:t>Управление</w:t>
      </w:r>
      <w:r>
        <w:rPr>
          <w:b w:val="0"/>
          <w:bCs w:val="0"/>
          <w:spacing w:val="-4"/>
          <w:sz w:val="24"/>
          <w:szCs w:val="24"/>
        </w:rPr>
        <w:t xml:space="preserve"> </w:t>
      </w:r>
      <w:r>
        <w:rPr>
          <w:b w:val="0"/>
          <w:bCs w:val="0"/>
          <w:sz w:val="24"/>
          <w:szCs w:val="24"/>
        </w:rPr>
        <w:t>рисками</w:t>
      </w:r>
      <w:r>
        <w:rPr>
          <w:b w:val="0"/>
          <w:bCs w:val="0"/>
          <w:spacing w:val="-5"/>
          <w:sz w:val="24"/>
          <w:szCs w:val="24"/>
        </w:rPr>
        <w:t xml:space="preserve"> </w:t>
      </w:r>
      <w:r>
        <w:rPr>
          <w:b w:val="0"/>
          <w:bCs w:val="0"/>
          <w:sz w:val="24"/>
          <w:szCs w:val="24"/>
        </w:rPr>
        <w:t>в</w:t>
      </w:r>
      <w:r>
        <w:rPr>
          <w:b w:val="0"/>
          <w:bCs w:val="0"/>
          <w:spacing w:val="-4"/>
          <w:sz w:val="24"/>
          <w:szCs w:val="24"/>
        </w:rPr>
        <w:t xml:space="preserve"> </w:t>
      </w:r>
      <w:r>
        <w:rPr>
          <w:b w:val="0"/>
          <w:bCs w:val="0"/>
          <w:sz w:val="24"/>
          <w:szCs w:val="24"/>
        </w:rPr>
        <w:t>процессе</w:t>
      </w:r>
      <w:r>
        <w:rPr>
          <w:b w:val="0"/>
          <w:bCs w:val="0"/>
          <w:spacing w:val="-5"/>
          <w:sz w:val="24"/>
          <w:szCs w:val="24"/>
        </w:rPr>
        <w:t xml:space="preserve"> </w:t>
      </w:r>
      <w:r>
        <w:rPr>
          <w:b w:val="0"/>
          <w:bCs w:val="0"/>
          <w:sz w:val="24"/>
          <w:szCs w:val="24"/>
        </w:rPr>
        <w:t>формирования</w:t>
      </w:r>
      <w:r>
        <w:rPr>
          <w:b w:val="0"/>
          <w:bCs w:val="0"/>
          <w:spacing w:val="-4"/>
          <w:sz w:val="24"/>
          <w:szCs w:val="24"/>
        </w:rPr>
        <w:t xml:space="preserve"> </w:t>
      </w:r>
      <w:r>
        <w:rPr>
          <w:b w:val="0"/>
          <w:bCs w:val="0"/>
          <w:sz w:val="24"/>
          <w:szCs w:val="24"/>
        </w:rPr>
        <w:t>общекультурных</w:t>
      </w:r>
      <w:r>
        <w:rPr>
          <w:b w:val="0"/>
          <w:bCs w:val="0"/>
          <w:spacing w:val="-2"/>
          <w:sz w:val="24"/>
          <w:szCs w:val="24"/>
        </w:rPr>
        <w:t xml:space="preserve"> </w:t>
      </w:r>
      <w:r>
        <w:rPr>
          <w:b w:val="0"/>
          <w:bCs w:val="0"/>
          <w:sz w:val="24"/>
          <w:szCs w:val="24"/>
        </w:rPr>
        <w:t>компетенций</w:t>
      </w:r>
      <w:r>
        <w:rPr>
          <w:b w:val="0"/>
          <w:bCs w:val="0"/>
          <w:spacing w:val="-5"/>
          <w:sz w:val="24"/>
          <w:szCs w:val="24"/>
        </w:rPr>
        <w:t xml:space="preserve"> </w:t>
      </w:r>
      <w:r>
        <w:rPr>
          <w:b w:val="0"/>
          <w:bCs w:val="0"/>
          <w:sz w:val="24"/>
          <w:szCs w:val="24"/>
        </w:rPr>
        <w:t>студентов</w:t>
      </w:r>
      <w:r>
        <w:rPr>
          <w:b w:val="0"/>
          <w:bCs w:val="0"/>
          <w:spacing w:val="-4"/>
          <w:sz w:val="24"/>
          <w:szCs w:val="24"/>
        </w:rPr>
        <w:t xml:space="preserve"> </w:t>
      </w:r>
      <w:r>
        <w:rPr>
          <w:b w:val="0"/>
          <w:bCs w:val="0"/>
          <w:sz w:val="24"/>
          <w:szCs w:val="24"/>
        </w:rPr>
        <w:t>вузов</w:t>
      </w:r>
      <w:r>
        <w:rPr>
          <w:b w:val="0"/>
          <w:bCs w:val="0"/>
          <w:spacing w:val="-4"/>
          <w:sz w:val="24"/>
          <w:szCs w:val="24"/>
        </w:rPr>
        <w:t xml:space="preserve"> </w:t>
      </w:r>
      <w:r>
        <w:rPr>
          <w:b w:val="0"/>
          <w:bCs w:val="0"/>
          <w:sz w:val="24"/>
          <w:szCs w:val="24"/>
        </w:rPr>
        <w:t>в</w:t>
      </w:r>
      <w:r>
        <w:rPr>
          <w:b w:val="0"/>
          <w:bCs w:val="0"/>
          <w:spacing w:val="-6"/>
          <w:sz w:val="24"/>
          <w:szCs w:val="24"/>
        </w:rPr>
        <w:t xml:space="preserve"> </w:t>
      </w:r>
      <w:r>
        <w:rPr>
          <w:b w:val="0"/>
          <w:bCs w:val="0"/>
          <w:sz w:val="24"/>
          <w:szCs w:val="24"/>
        </w:rPr>
        <w:t>процессе профессионального</w:t>
      </w:r>
      <w:r>
        <w:rPr>
          <w:b w:val="0"/>
          <w:bCs w:val="0"/>
          <w:spacing w:val="-8"/>
          <w:sz w:val="24"/>
          <w:szCs w:val="24"/>
        </w:rPr>
        <w:t xml:space="preserve"> </w:t>
      </w:r>
      <w:r>
        <w:rPr>
          <w:b w:val="0"/>
          <w:bCs w:val="0"/>
          <w:sz w:val="24"/>
          <w:szCs w:val="24"/>
        </w:rPr>
        <w:t>воспитания</w:t>
      </w:r>
    </w:p>
    <w:tbl>
      <w:tblPr>
        <w:tblStyle w:val="TableNormal"/>
        <w:tblW w:w="9645"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3"/>
        <w:gridCol w:w="2810"/>
        <w:gridCol w:w="3502"/>
      </w:tblGrid>
      <w:tr w:rsidR="009009D9" w14:paraId="19CE2BA8" w14:textId="77777777" w:rsidTr="009009D9">
        <w:trPr>
          <w:trHeight w:val="383"/>
        </w:trPr>
        <w:tc>
          <w:tcPr>
            <w:tcW w:w="3331" w:type="dxa"/>
            <w:tcBorders>
              <w:top w:val="single" w:sz="4" w:space="0" w:color="000000"/>
              <w:left w:val="single" w:sz="4" w:space="0" w:color="000000"/>
              <w:bottom w:val="single" w:sz="4" w:space="0" w:color="000000"/>
              <w:right w:val="single" w:sz="4" w:space="0" w:color="000000"/>
            </w:tcBorders>
            <w:vAlign w:val="center"/>
            <w:hideMark/>
          </w:tcPr>
          <w:p w14:paraId="37B51914" w14:textId="77777777" w:rsidR="009009D9" w:rsidRDefault="009009D9" w:rsidP="009009D9">
            <w:pPr>
              <w:pStyle w:val="TableParagraph"/>
              <w:spacing w:line="240" w:lineRule="auto"/>
              <w:ind w:left="113" w:right="113"/>
              <w:jc w:val="center"/>
              <w:rPr>
                <w:b/>
                <w:sz w:val="24"/>
                <w:szCs w:val="24"/>
              </w:rPr>
            </w:pPr>
            <w:proofErr w:type="spellStart"/>
            <w:r>
              <w:rPr>
                <w:b/>
                <w:sz w:val="24"/>
                <w:szCs w:val="24"/>
              </w:rPr>
              <w:t>Наименование</w:t>
            </w:r>
            <w:proofErr w:type="spellEnd"/>
            <w:r>
              <w:rPr>
                <w:b/>
                <w:spacing w:val="-9"/>
                <w:sz w:val="24"/>
                <w:szCs w:val="24"/>
              </w:rPr>
              <w:t xml:space="preserve"> </w:t>
            </w:r>
            <w:proofErr w:type="spellStart"/>
            <w:r>
              <w:rPr>
                <w:b/>
                <w:sz w:val="24"/>
                <w:szCs w:val="24"/>
              </w:rPr>
              <w:t>риска</w:t>
            </w:r>
            <w:proofErr w:type="spellEnd"/>
            <w:r>
              <w:rPr>
                <w:b/>
                <w:spacing w:val="-9"/>
                <w:sz w:val="24"/>
                <w:szCs w:val="24"/>
              </w:rPr>
              <w:t xml:space="preserve"> </w:t>
            </w:r>
            <w:proofErr w:type="spellStart"/>
            <w:r>
              <w:rPr>
                <w:b/>
                <w:sz w:val="24"/>
                <w:szCs w:val="24"/>
              </w:rPr>
              <w:t>формирования</w:t>
            </w:r>
            <w:proofErr w:type="spellEnd"/>
            <w:r>
              <w:rPr>
                <w:b/>
                <w:spacing w:val="-42"/>
                <w:sz w:val="24"/>
                <w:szCs w:val="24"/>
              </w:rPr>
              <w:t xml:space="preserve"> </w:t>
            </w:r>
            <w:proofErr w:type="spellStart"/>
            <w:r>
              <w:rPr>
                <w:b/>
                <w:sz w:val="24"/>
                <w:szCs w:val="24"/>
              </w:rPr>
              <w:t>компетенций</w:t>
            </w:r>
            <w:proofErr w:type="spellEnd"/>
          </w:p>
        </w:tc>
        <w:tc>
          <w:tcPr>
            <w:tcW w:w="2808" w:type="dxa"/>
            <w:tcBorders>
              <w:top w:val="single" w:sz="4" w:space="0" w:color="000000"/>
              <w:left w:val="single" w:sz="4" w:space="0" w:color="000000"/>
              <w:bottom w:val="single" w:sz="4" w:space="0" w:color="000000"/>
              <w:right w:val="single" w:sz="4" w:space="0" w:color="000000"/>
            </w:tcBorders>
            <w:vAlign w:val="center"/>
            <w:hideMark/>
          </w:tcPr>
          <w:p w14:paraId="398FD7C7" w14:textId="77777777" w:rsidR="009009D9" w:rsidRDefault="009009D9" w:rsidP="009009D9">
            <w:pPr>
              <w:pStyle w:val="TableParagraph"/>
              <w:spacing w:line="240" w:lineRule="auto"/>
              <w:ind w:left="113" w:right="113"/>
              <w:jc w:val="center"/>
              <w:rPr>
                <w:b/>
                <w:sz w:val="24"/>
                <w:szCs w:val="24"/>
              </w:rPr>
            </w:pPr>
            <w:proofErr w:type="spellStart"/>
            <w:r>
              <w:rPr>
                <w:b/>
                <w:sz w:val="24"/>
                <w:szCs w:val="24"/>
              </w:rPr>
              <w:t>Возможные</w:t>
            </w:r>
            <w:proofErr w:type="spellEnd"/>
            <w:r>
              <w:rPr>
                <w:b/>
                <w:sz w:val="24"/>
                <w:szCs w:val="24"/>
              </w:rPr>
              <w:t xml:space="preserve"> </w:t>
            </w:r>
            <w:proofErr w:type="spellStart"/>
            <w:r>
              <w:rPr>
                <w:b/>
                <w:sz w:val="24"/>
                <w:szCs w:val="24"/>
              </w:rPr>
              <w:t>последствия</w:t>
            </w:r>
            <w:proofErr w:type="spellEnd"/>
            <w:r>
              <w:rPr>
                <w:b/>
                <w:spacing w:val="-43"/>
                <w:sz w:val="24"/>
                <w:szCs w:val="24"/>
              </w:rPr>
              <w:t xml:space="preserve"> </w:t>
            </w:r>
            <w:proofErr w:type="spellStart"/>
            <w:r>
              <w:rPr>
                <w:b/>
                <w:sz w:val="24"/>
                <w:szCs w:val="24"/>
              </w:rPr>
              <w:t>проявления</w:t>
            </w:r>
            <w:proofErr w:type="spellEnd"/>
            <w:r>
              <w:rPr>
                <w:b/>
                <w:spacing w:val="-1"/>
                <w:sz w:val="24"/>
                <w:szCs w:val="24"/>
              </w:rPr>
              <w:t xml:space="preserve"> </w:t>
            </w:r>
            <w:proofErr w:type="spellStart"/>
            <w:r>
              <w:rPr>
                <w:b/>
                <w:sz w:val="24"/>
                <w:szCs w:val="24"/>
              </w:rPr>
              <w:t>рисков</w:t>
            </w:r>
            <w:proofErr w:type="spellEnd"/>
          </w:p>
        </w:tc>
        <w:tc>
          <w:tcPr>
            <w:tcW w:w="3499" w:type="dxa"/>
            <w:tcBorders>
              <w:top w:val="single" w:sz="4" w:space="0" w:color="000000"/>
              <w:left w:val="single" w:sz="4" w:space="0" w:color="000000"/>
              <w:bottom w:val="single" w:sz="4" w:space="0" w:color="000000"/>
              <w:right w:val="single" w:sz="4" w:space="0" w:color="000000"/>
            </w:tcBorders>
            <w:vAlign w:val="center"/>
            <w:hideMark/>
          </w:tcPr>
          <w:p w14:paraId="5E55BA05" w14:textId="77777777" w:rsidR="009009D9" w:rsidRPr="009009D9" w:rsidRDefault="009009D9" w:rsidP="009009D9">
            <w:pPr>
              <w:pStyle w:val="TableParagraph"/>
              <w:spacing w:line="240" w:lineRule="auto"/>
              <w:ind w:left="113" w:right="113"/>
              <w:jc w:val="center"/>
              <w:rPr>
                <w:b/>
                <w:sz w:val="24"/>
                <w:szCs w:val="24"/>
                <w:lang w:val="ru-RU"/>
              </w:rPr>
            </w:pPr>
            <w:r w:rsidRPr="009009D9">
              <w:rPr>
                <w:b/>
                <w:sz w:val="24"/>
                <w:szCs w:val="24"/>
                <w:lang w:val="ru-RU"/>
              </w:rPr>
              <w:t>Воспитательные мероприятия по</w:t>
            </w:r>
            <w:r w:rsidRPr="009009D9">
              <w:rPr>
                <w:b/>
                <w:spacing w:val="-42"/>
                <w:sz w:val="24"/>
                <w:szCs w:val="24"/>
                <w:lang w:val="ru-RU"/>
              </w:rPr>
              <w:t xml:space="preserve"> </w:t>
            </w:r>
            <w:r w:rsidRPr="009009D9">
              <w:rPr>
                <w:b/>
                <w:sz w:val="24"/>
                <w:szCs w:val="24"/>
                <w:lang w:val="ru-RU"/>
              </w:rPr>
              <w:t>управлению</w:t>
            </w:r>
            <w:r w:rsidRPr="009009D9">
              <w:rPr>
                <w:b/>
                <w:spacing w:val="-2"/>
                <w:sz w:val="24"/>
                <w:szCs w:val="24"/>
                <w:lang w:val="ru-RU"/>
              </w:rPr>
              <w:t xml:space="preserve"> </w:t>
            </w:r>
            <w:r w:rsidRPr="009009D9">
              <w:rPr>
                <w:b/>
                <w:sz w:val="24"/>
                <w:szCs w:val="24"/>
                <w:lang w:val="ru-RU"/>
              </w:rPr>
              <w:t>рисками</w:t>
            </w:r>
          </w:p>
        </w:tc>
      </w:tr>
      <w:tr w:rsidR="009009D9" w14:paraId="7D79BF88" w14:textId="77777777" w:rsidTr="009009D9">
        <w:trPr>
          <w:trHeight w:val="4255"/>
        </w:trPr>
        <w:tc>
          <w:tcPr>
            <w:tcW w:w="3331" w:type="dxa"/>
            <w:tcBorders>
              <w:top w:val="single" w:sz="4" w:space="0" w:color="000000"/>
              <w:left w:val="single" w:sz="4" w:space="0" w:color="000000"/>
              <w:bottom w:val="single" w:sz="4" w:space="0" w:color="000000"/>
              <w:right w:val="single" w:sz="4" w:space="0" w:color="000000"/>
            </w:tcBorders>
            <w:hideMark/>
          </w:tcPr>
          <w:p w14:paraId="156D9DB5" w14:textId="77777777" w:rsidR="009009D9" w:rsidRPr="009009D9" w:rsidRDefault="009009D9" w:rsidP="009009D9">
            <w:pPr>
              <w:pStyle w:val="TableParagraph"/>
              <w:tabs>
                <w:tab w:val="left" w:pos="1514"/>
                <w:tab w:val="left" w:pos="3124"/>
              </w:tabs>
              <w:spacing w:line="240" w:lineRule="auto"/>
              <w:ind w:left="113" w:right="113"/>
              <w:rPr>
                <w:sz w:val="24"/>
                <w:szCs w:val="24"/>
                <w:lang w:val="ru-RU"/>
              </w:rPr>
            </w:pPr>
            <w:r w:rsidRPr="009009D9">
              <w:rPr>
                <w:sz w:val="24"/>
                <w:szCs w:val="24"/>
                <w:lang w:val="ru-RU"/>
              </w:rPr>
              <w:t>Недостаточно диагностируется и раскрывается</w:t>
            </w:r>
            <w:r w:rsidRPr="009009D9">
              <w:rPr>
                <w:spacing w:val="36"/>
                <w:sz w:val="24"/>
                <w:szCs w:val="24"/>
                <w:lang w:val="ru-RU"/>
              </w:rPr>
              <w:t xml:space="preserve"> </w:t>
            </w:r>
            <w:r w:rsidRPr="009009D9">
              <w:rPr>
                <w:sz w:val="24"/>
                <w:szCs w:val="24"/>
                <w:lang w:val="ru-RU"/>
              </w:rPr>
              <w:t>личностный</w:t>
            </w:r>
            <w:r w:rsidRPr="009009D9">
              <w:rPr>
                <w:spacing w:val="36"/>
                <w:sz w:val="24"/>
                <w:szCs w:val="24"/>
                <w:lang w:val="ru-RU"/>
              </w:rPr>
              <w:t xml:space="preserve"> </w:t>
            </w:r>
            <w:r w:rsidRPr="009009D9">
              <w:rPr>
                <w:sz w:val="24"/>
                <w:szCs w:val="24"/>
                <w:lang w:val="ru-RU"/>
              </w:rPr>
              <w:t>социальный, образовательный, творческий и научный</w:t>
            </w:r>
            <w:r w:rsidRPr="009009D9">
              <w:rPr>
                <w:spacing w:val="26"/>
                <w:sz w:val="24"/>
                <w:szCs w:val="24"/>
                <w:lang w:val="ru-RU"/>
              </w:rPr>
              <w:t xml:space="preserve"> </w:t>
            </w:r>
            <w:r w:rsidRPr="009009D9">
              <w:rPr>
                <w:sz w:val="24"/>
                <w:szCs w:val="24"/>
                <w:lang w:val="ru-RU"/>
              </w:rPr>
              <w:t>потенциал,</w:t>
            </w:r>
            <w:r w:rsidRPr="009009D9">
              <w:rPr>
                <w:spacing w:val="27"/>
                <w:sz w:val="24"/>
                <w:szCs w:val="24"/>
                <w:lang w:val="ru-RU"/>
              </w:rPr>
              <w:t xml:space="preserve"> </w:t>
            </w:r>
            <w:r w:rsidRPr="009009D9">
              <w:rPr>
                <w:sz w:val="24"/>
                <w:szCs w:val="24"/>
                <w:lang w:val="ru-RU"/>
              </w:rPr>
              <w:t>отмечается</w:t>
            </w:r>
            <w:r w:rsidRPr="009009D9">
              <w:rPr>
                <w:spacing w:val="28"/>
                <w:sz w:val="24"/>
                <w:szCs w:val="24"/>
                <w:lang w:val="ru-RU"/>
              </w:rPr>
              <w:t xml:space="preserve"> </w:t>
            </w:r>
            <w:r w:rsidRPr="009009D9">
              <w:rPr>
                <w:sz w:val="24"/>
                <w:szCs w:val="24"/>
                <w:lang w:val="ru-RU"/>
              </w:rPr>
              <w:t>низкая эффективность</w:t>
            </w:r>
            <w:r w:rsidRPr="009009D9">
              <w:rPr>
                <w:spacing w:val="-2"/>
                <w:sz w:val="24"/>
                <w:szCs w:val="24"/>
                <w:lang w:val="ru-RU"/>
              </w:rPr>
              <w:t xml:space="preserve"> </w:t>
            </w:r>
            <w:r w:rsidRPr="009009D9">
              <w:rPr>
                <w:sz w:val="24"/>
                <w:szCs w:val="24"/>
                <w:lang w:val="ru-RU"/>
              </w:rPr>
              <w:t>всех</w:t>
            </w:r>
            <w:r w:rsidRPr="009009D9">
              <w:rPr>
                <w:spacing w:val="-2"/>
                <w:sz w:val="24"/>
                <w:szCs w:val="24"/>
                <w:lang w:val="ru-RU"/>
              </w:rPr>
              <w:t xml:space="preserve"> </w:t>
            </w:r>
            <w:r w:rsidRPr="009009D9">
              <w:rPr>
                <w:sz w:val="24"/>
                <w:szCs w:val="24"/>
                <w:lang w:val="ru-RU"/>
              </w:rPr>
              <w:t>видов</w:t>
            </w:r>
            <w:r w:rsidRPr="009009D9">
              <w:rPr>
                <w:spacing w:val="-1"/>
                <w:sz w:val="24"/>
                <w:szCs w:val="24"/>
                <w:lang w:val="ru-RU"/>
              </w:rPr>
              <w:t xml:space="preserve"> </w:t>
            </w:r>
            <w:r w:rsidRPr="009009D9">
              <w:rPr>
                <w:sz w:val="24"/>
                <w:szCs w:val="24"/>
                <w:lang w:val="ru-RU"/>
              </w:rPr>
              <w:t>деятельности студентов.</w:t>
            </w:r>
          </w:p>
        </w:tc>
        <w:tc>
          <w:tcPr>
            <w:tcW w:w="2808" w:type="dxa"/>
            <w:tcBorders>
              <w:top w:val="single" w:sz="4" w:space="0" w:color="000000"/>
              <w:left w:val="single" w:sz="4" w:space="0" w:color="000000"/>
              <w:bottom w:val="single" w:sz="4" w:space="0" w:color="000000"/>
              <w:right w:val="single" w:sz="4" w:space="0" w:color="000000"/>
            </w:tcBorders>
            <w:hideMark/>
          </w:tcPr>
          <w:p w14:paraId="44C755E2" w14:textId="0308CC71" w:rsidR="009009D9" w:rsidRPr="009009D9" w:rsidRDefault="009009D9" w:rsidP="009009D9">
            <w:pPr>
              <w:pStyle w:val="TableParagraph"/>
              <w:tabs>
                <w:tab w:val="left" w:pos="1084"/>
                <w:tab w:val="left" w:pos="2102"/>
              </w:tabs>
              <w:spacing w:line="240" w:lineRule="auto"/>
              <w:ind w:left="113" w:right="113"/>
              <w:rPr>
                <w:sz w:val="24"/>
                <w:szCs w:val="24"/>
                <w:lang w:val="ru-RU"/>
              </w:rPr>
            </w:pPr>
            <w:r w:rsidRPr="009009D9">
              <w:rPr>
                <w:sz w:val="24"/>
                <w:szCs w:val="24"/>
                <w:lang w:val="ru-RU"/>
              </w:rPr>
              <w:t>Низкий уровень научно-методической работы, вследствие чего снижается уровень профессиональной</w:t>
            </w:r>
            <w:r>
              <w:rPr>
                <w:sz w:val="24"/>
                <w:szCs w:val="24"/>
                <w:lang w:val="ru-RU"/>
              </w:rPr>
              <w:t xml:space="preserve"> </w:t>
            </w:r>
            <w:r w:rsidRPr="009009D9">
              <w:rPr>
                <w:sz w:val="24"/>
                <w:szCs w:val="24"/>
                <w:lang w:val="ru-RU"/>
              </w:rPr>
              <w:t>подготовки и воспитания студентов</w:t>
            </w:r>
            <w:r w:rsidRPr="009009D9">
              <w:rPr>
                <w:spacing w:val="3"/>
                <w:sz w:val="24"/>
                <w:szCs w:val="24"/>
                <w:lang w:val="ru-RU"/>
              </w:rPr>
              <w:t xml:space="preserve"> </w:t>
            </w:r>
            <w:r w:rsidRPr="009009D9">
              <w:rPr>
                <w:sz w:val="24"/>
                <w:szCs w:val="24"/>
                <w:lang w:val="ru-RU"/>
              </w:rPr>
              <w:t>и</w:t>
            </w:r>
            <w:r w:rsidRPr="009009D9">
              <w:rPr>
                <w:spacing w:val="49"/>
                <w:sz w:val="24"/>
                <w:szCs w:val="24"/>
                <w:lang w:val="ru-RU"/>
              </w:rPr>
              <w:t xml:space="preserve"> </w:t>
            </w:r>
            <w:r w:rsidRPr="009009D9">
              <w:rPr>
                <w:sz w:val="24"/>
                <w:szCs w:val="24"/>
                <w:lang w:val="ru-RU"/>
              </w:rPr>
              <w:t>преподавателей,</w:t>
            </w:r>
            <w:r w:rsidRPr="009009D9">
              <w:rPr>
                <w:spacing w:val="51"/>
                <w:sz w:val="24"/>
                <w:szCs w:val="24"/>
                <w:lang w:val="ru-RU"/>
              </w:rPr>
              <w:t xml:space="preserve"> </w:t>
            </w:r>
            <w:r w:rsidRPr="009009D9">
              <w:rPr>
                <w:sz w:val="24"/>
                <w:szCs w:val="24"/>
                <w:lang w:val="ru-RU"/>
              </w:rPr>
              <w:t>не обеспечивается соответствие качества подготовки и воспитания</w:t>
            </w:r>
            <w:r w:rsidRPr="009009D9">
              <w:rPr>
                <w:spacing w:val="25"/>
                <w:sz w:val="24"/>
                <w:szCs w:val="24"/>
                <w:lang w:val="ru-RU"/>
              </w:rPr>
              <w:t xml:space="preserve"> </w:t>
            </w:r>
            <w:r w:rsidRPr="009009D9">
              <w:rPr>
                <w:sz w:val="24"/>
                <w:szCs w:val="24"/>
                <w:lang w:val="ru-RU"/>
              </w:rPr>
              <w:t>задачам</w:t>
            </w:r>
            <w:r w:rsidRPr="009009D9">
              <w:rPr>
                <w:spacing w:val="24"/>
                <w:sz w:val="24"/>
                <w:szCs w:val="24"/>
                <w:lang w:val="ru-RU"/>
              </w:rPr>
              <w:t xml:space="preserve"> </w:t>
            </w:r>
            <w:r w:rsidRPr="009009D9">
              <w:rPr>
                <w:sz w:val="24"/>
                <w:szCs w:val="24"/>
                <w:lang w:val="ru-RU"/>
              </w:rPr>
              <w:t>образования.</w:t>
            </w:r>
          </w:p>
        </w:tc>
        <w:tc>
          <w:tcPr>
            <w:tcW w:w="3499" w:type="dxa"/>
            <w:tcBorders>
              <w:top w:val="single" w:sz="4" w:space="0" w:color="000000"/>
              <w:left w:val="single" w:sz="4" w:space="0" w:color="000000"/>
              <w:bottom w:val="single" w:sz="4" w:space="0" w:color="000000"/>
              <w:right w:val="single" w:sz="4" w:space="0" w:color="000000"/>
            </w:tcBorders>
            <w:hideMark/>
          </w:tcPr>
          <w:p w14:paraId="2E368ADB" w14:textId="77777777" w:rsidR="009009D9" w:rsidRPr="009009D9" w:rsidRDefault="009009D9" w:rsidP="009009D9">
            <w:pPr>
              <w:pStyle w:val="TableParagraph"/>
              <w:tabs>
                <w:tab w:val="left" w:pos="1067"/>
                <w:tab w:val="left" w:pos="2284"/>
                <w:tab w:val="left" w:pos="3297"/>
              </w:tabs>
              <w:spacing w:line="240" w:lineRule="auto"/>
              <w:ind w:left="113" w:right="113"/>
              <w:rPr>
                <w:sz w:val="24"/>
                <w:szCs w:val="24"/>
                <w:lang w:val="ru-RU"/>
              </w:rPr>
            </w:pPr>
            <w:r w:rsidRPr="009009D9">
              <w:rPr>
                <w:sz w:val="24"/>
                <w:szCs w:val="24"/>
                <w:lang w:val="ru-RU"/>
              </w:rPr>
              <w:t>Широкое привлечение студентов и преподавателей к образовательной деятельности, социальной и научно- методической</w:t>
            </w:r>
            <w:r w:rsidRPr="009009D9">
              <w:rPr>
                <w:spacing w:val="24"/>
                <w:sz w:val="24"/>
                <w:szCs w:val="24"/>
                <w:lang w:val="ru-RU"/>
              </w:rPr>
              <w:t xml:space="preserve"> </w:t>
            </w:r>
            <w:r w:rsidRPr="009009D9">
              <w:rPr>
                <w:sz w:val="24"/>
                <w:szCs w:val="24"/>
                <w:lang w:val="ru-RU"/>
              </w:rPr>
              <w:t>работе</w:t>
            </w:r>
            <w:r w:rsidRPr="009009D9">
              <w:rPr>
                <w:spacing w:val="67"/>
                <w:sz w:val="24"/>
                <w:szCs w:val="24"/>
                <w:lang w:val="ru-RU"/>
              </w:rPr>
              <w:t xml:space="preserve"> </w:t>
            </w:r>
            <w:r w:rsidRPr="009009D9">
              <w:rPr>
                <w:sz w:val="24"/>
                <w:szCs w:val="24"/>
                <w:lang w:val="ru-RU"/>
              </w:rPr>
              <w:t>через</w:t>
            </w:r>
            <w:r w:rsidRPr="009009D9">
              <w:rPr>
                <w:spacing w:val="69"/>
                <w:sz w:val="24"/>
                <w:szCs w:val="24"/>
                <w:lang w:val="ru-RU"/>
              </w:rPr>
              <w:t xml:space="preserve"> </w:t>
            </w:r>
            <w:r w:rsidRPr="009009D9">
              <w:rPr>
                <w:sz w:val="24"/>
                <w:szCs w:val="24"/>
                <w:lang w:val="ru-RU"/>
              </w:rPr>
              <w:t>выполнения проектов</w:t>
            </w:r>
            <w:r w:rsidRPr="009009D9">
              <w:rPr>
                <w:spacing w:val="36"/>
                <w:sz w:val="24"/>
                <w:szCs w:val="24"/>
                <w:lang w:val="ru-RU"/>
              </w:rPr>
              <w:t xml:space="preserve"> </w:t>
            </w:r>
            <w:r w:rsidRPr="009009D9">
              <w:rPr>
                <w:sz w:val="24"/>
                <w:szCs w:val="24"/>
                <w:lang w:val="ru-RU"/>
              </w:rPr>
              <w:t>по</w:t>
            </w:r>
            <w:r w:rsidRPr="009009D9">
              <w:rPr>
                <w:spacing w:val="82"/>
                <w:sz w:val="24"/>
                <w:szCs w:val="24"/>
                <w:lang w:val="ru-RU"/>
              </w:rPr>
              <w:t xml:space="preserve"> </w:t>
            </w:r>
            <w:r w:rsidRPr="009009D9">
              <w:rPr>
                <w:sz w:val="24"/>
                <w:szCs w:val="24"/>
                <w:lang w:val="ru-RU"/>
              </w:rPr>
              <w:t>темам</w:t>
            </w:r>
            <w:r w:rsidRPr="009009D9">
              <w:rPr>
                <w:spacing w:val="82"/>
                <w:sz w:val="24"/>
                <w:szCs w:val="24"/>
                <w:lang w:val="ru-RU"/>
              </w:rPr>
              <w:t xml:space="preserve"> </w:t>
            </w:r>
            <w:r w:rsidRPr="009009D9">
              <w:rPr>
                <w:sz w:val="24"/>
                <w:szCs w:val="24"/>
                <w:lang w:val="ru-RU"/>
              </w:rPr>
              <w:t>самообразования</w:t>
            </w:r>
            <w:r w:rsidRPr="009009D9">
              <w:rPr>
                <w:spacing w:val="82"/>
                <w:sz w:val="24"/>
                <w:szCs w:val="24"/>
                <w:lang w:val="ru-RU"/>
              </w:rPr>
              <w:t xml:space="preserve"> </w:t>
            </w:r>
            <w:r w:rsidRPr="009009D9">
              <w:rPr>
                <w:sz w:val="24"/>
                <w:szCs w:val="24"/>
                <w:lang w:val="ru-RU"/>
              </w:rPr>
              <w:t>и саморазвития;</w:t>
            </w:r>
            <w:r w:rsidRPr="009009D9">
              <w:rPr>
                <w:spacing w:val="11"/>
                <w:sz w:val="24"/>
                <w:szCs w:val="24"/>
                <w:lang w:val="ru-RU"/>
              </w:rPr>
              <w:t xml:space="preserve"> </w:t>
            </w:r>
            <w:r w:rsidRPr="009009D9">
              <w:rPr>
                <w:sz w:val="24"/>
                <w:szCs w:val="24"/>
                <w:lang w:val="ru-RU"/>
              </w:rPr>
              <w:t>активизация</w:t>
            </w:r>
            <w:r w:rsidRPr="009009D9">
              <w:rPr>
                <w:spacing w:val="56"/>
                <w:sz w:val="24"/>
                <w:szCs w:val="24"/>
                <w:lang w:val="ru-RU"/>
              </w:rPr>
              <w:t xml:space="preserve"> </w:t>
            </w:r>
            <w:r w:rsidRPr="009009D9">
              <w:rPr>
                <w:sz w:val="24"/>
                <w:szCs w:val="24"/>
                <w:lang w:val="ru-RU"/>
              </w:rPr>
              <w:t>деятельности студентов и преподавателей, направленной</w:t>
            </w:r>
            <w:r w:rsidRPr="009009D9">
              <w:rPr>
                <w:spacing w:val="11"/>
                <w:sz w:val="24"/>
                <w:szCs w:val="24"/>
                <w:lang w:val="ru-RU"/>
              </w:rPr>
              <w:t xml:space="preserve"> </w:t>
            </w:r>
            <w:r w:rsidRPr="009009D9">
              <w:rPr>
                <w:sz w:val="24"/>
                <w:szCs w:val="24"/>
                <w:lang w:val="ru-RU"/>
              </w:rPr>
              <w:t xml:space="preserve">на разработку </w:t>
            </w:r>
            <w:proofErr w:type="gramStart"/>
            <w:r w:rsidRPr="009009D9">
              <w:rPr>
                <w:sz w:val="24"/>
                <w:szCs w:val="24"/>
                <w:lang w:val="ru-RU"/>
              </w:rPr>
              <w:t>учебно- методических</w:t>
            </w:r>
            <w:proofErr w:type="gramEnd"/>
            <w:r w:rsidRPr="009009D9">
              <w:rPr>
                <w:spacing w:val="13"/>
                <w:sz w:val="24"/>
                <w:szCs w:val="24"/>
                <w:lang w:val="ru-RU"/>
              </w:rPr>
              <w:t xml:space="preserve"> </w:t>
            </w:r>
            <w:r w:rsidRPr="009009D9">
              <w:rPr>
                <w:sz w:val="24"/>
                <w:szCs w:val="24"/>
                <w:lang w:val="ru-RU"/>
              </w:rPr>
              <w:t>пособий</w:t>
            </w:r>
            <w:r w:rsidRPr="009009D9">
              <w:rPr>
                <w:spacing w:val="16"/>
                <w:sz w:val="24"/>
                <w:szCs w:val="24"/>
                <w:lang w:val="ru-RU"/>
              </w:rPr>
              <w:t xml:space="preserve"> </w:t>
            </w:r>
            <w:r w:rsidRPr="009009D9">
              <w:rPr>
                <w:sz w:val="24"/>
                <w:szCs w:val="24"/>
                <w:lang w:val="ru-RU"/>
              </w:rPr>
              <w:t>нового</w:t>
            </w:r>
            <w:r w:rsidRPr="009009D9">
              <w:rPr>
                <w:spacing w:val="15"/>
                <w:sz w:val="24"/>
                <w:szCs w:val="24"/>
                <w:lang w:val="ru-RU"/>
              </w:rPr>
              <w:t xml:space="preserve"> </w:t>
            </w:r>
            <w:r w:rsidRPr="009009D9">
              <w:rPr>
                <w:sz w:val="24"/>
                <w:szCs w:val="24"/>
                <w:lang w:val="ru-RU"/>
              </w:rPr>
              <w:t>поколения, в</w:t>
            </w:r>
            <w:r w:rsidRPr="009009D9">
              <w:rPr>
                <w:spacing w:val="24"/>
                <w:sz w:val="24"/>
                <w:szCs w:val="24"/>
                <w:lang w:val="ru-RU"/>
              </w:rPr>
              <w:t xml:space="preserve"> </w:t>
            </w:r>
            <w:r w:rsidRPr="009009D9">
              <w:rPr>
                <w:sz w:val="24"/>
                <w:szCs w:val="24"/>
                <w:lang w:val="ru-RU"/>
              </w:rPr>
              <w:t>том</w:t>
            </w:r>
            <w:r w:rsidRPr="009009D9">
              <w:rPr>
                <w:spacing w:val="24"/>
                <w:sz w:val="24"/>
                <w:szCs w:val="24"/>
                <w:lang w:val="ru-RU"/>
              </w:rPr>
              <w:t xml:space="preserve"> </w:t>
            </w:r>
            <w:r w:rsidRPr="009009D9">
              <w:rPr>
                <w:sz w:val="24"/>
                <w:szCs w:val="24"/>
                <w:lang w:val="ru-RU"/>
              </w:rPr>
              <w:t>числе</w:t>
            </w:r>
            <w:r w:rsidRPr="009009D9">
              <w:rPr>
                <w:spacing w:val="24"/>
                <w:sz w:val="24"/>
                <w:szCs w:val="24"/>
                <w:lang w:val="ru-RU"/>
              </w:rPr>
              <w:t xml:space="preserve"> </w:t>
            </w:r>
            <w:r w:rsidRPr="009009D9">
              <w:rPr>
                <w:sz w:val="24"/>
                <w:szCs w:val="24"/>
                <w:lang w:val="ru-RU"/>
              </w:rPr>
              <w:t>для</w:t>
            </w:r>
            <w:r w:rsidRPr="009009D9">
              <w:rPr>
                <w:spacing w:val="26"/>
                <w:sz w:val="24"/>
                <w:szCs w:val="24"/>
                <w:lang w:val="ru-RU"/>
              </w:rPr>
              <w:t xml:space="preserve"> </w:t>
            </w:r>
            <w:r w:rsidRPr="009009D9">
              <w:rPr>
                <w:sz w:val="24"/>
                <w:szCs w:val="24"/>
                <w:lang w:val="ru-RU"/>
              </w:rPr>
              <w:t>реализации</w:t>
            </w:r>
            <w:r w:rsidRPr="009009D9">
              <w:rPr>
                <w:spacing w:val="27"/>
                <w:sz w:val="24"/>
                <w:szCs w:val="24"/>
                <w:lang w:val="ru-RU"/>
              </w:rPr>
              <w:t xml:space="preserve"> </w:t>
            </w:r>
            <w:r w:rsidRPr="009009D9">
              <w:rPr>
                <w:sz w:val="24"/>
                <w:szCs w:val="24"/>
                <w:lang w:val="ru-RU"/>
              </w:rPr>
              <w:t>принципа</w:t>
            </w:r>
            <w:r w:rsidRPr="009009D9">
              <w:rPr>
                <w:spacing w:val="-42"/>
                <w:sz w:val="24"/>
                <w:szCs w:val="24"/>
                <w:lang w:val="ru-RU"/>
              </w:rPr>
              <w:t xml:space="preserve"> </w:t>
            </w:r>
            <w:r w:rsidRPr="009009D9">
              <w:rPr>
                <w:sz w:val="24"/>
                <w:szCs w:val="24"/>
                <w:lang w:val="ru-RU"/>
              </w:rPr>
              <w:t>практико-ориентированного</w:t>
            </w:r>
            <w:r w:rsidRPr="009009D9">
              <w:rPr>
                <w:spacing w:val="-1"/>
                <w:sz w:val="24"/>
                <w:szCs w:val="24"/>
                <w:lang w:val="ru-RU"/>
              </w:rPr>
              <w:t xml:space="preserve"> </w:t>
            </w:r>
            <w:r w:rsidRPr="009009D9">
              <w:rPr>
                <w:sz w:val="24"/>
                <w:szCs w:val="24"/>
                <w:lang w:val="ru-RU"/>
              </w:rPr>
              <w:t>обучения.</w:t>
            </w:r>
          </w:p>
        </w:tc>
      </w:tr>
      <w:tr w:rsidR="009009D9" w14:paraId="763AF1FF" w14:textId="77777777" w:rsidTr="009009D9">
        <w:trPr>
          <w:trHeight w:val="4714"/>
        </w:trPr>
        <w:tc>
          <w:tcPr>
            <w:tcW w:w="3331" w:type="dxa"/>
            <w:tcBorders>
              <w:top w:val="single" w:sz="4" w:space="0" w:color="000000"/>
              <w:left w:val="single" w:sz="4" w:space="0" w:color="000000"/>
              <w:bottom w:val="single" w:sz="4" w:space="0" w:color="000000"/>
              <w:right w:val="single" w:sz="4" w:space="0" w:color="000000"/>
            </w:tcBorders>
            <w:hideMark/>
          </w:tcPr>
          <w:p w14:paraId="42B5CBA7" w14:textId="60D4988E" w:rsidR="009009D9" w:rsidRPr="009009D9" w:rsidRDefault="009009D9" w:rsidP="009009D9">
            <w:pPr>
              <w:pStyle w:val="TableParagraph"/>
              <w:tabs>
                <w:tab w:val="left" w:pos="688"/>
                <w:tab w:val="left" w:pos="2087"/>
              </w:tabs>
              <w:spacing w:line="240" w:lineRule="auto"/>
              <w:ind w:left="113" w:right="113"/>
              <w:rPr>
                <w:sz w:val="24"/>
                <w:szCs w:val="24"/>
                <w:lang w:val="ru-RU"/>
              </w:rPr>
            </w:pPr>
            <w:r w:rsidRPr="009009D9">
              <w:rPr>
                <w:sz w:val="24"/>
                <w:szCs w:val="24"/>
                <w:lang w:val="ru-RU"/>
              </w:rPr>
              <w:t>Не практикуется использование разработок студентов, отмечается низкий</w:t>
            </w:r>
            <w:r w:rsidRPr="009009D9">
              <w:rPr>
                <w:spacing w:val="44"/>
                <w:sz w:val="24"/>
                <w:szCs w:val="24"/>
                <w:lang w:val="ru-RU"/>
              </w:rPr>
              <w:t xml:space="preserve"> </w:t>
            </w:r>
            <w:r w:rsidRPr="009009D9">
              <w:rPr>
                <w:sz w:val="24"/>
                <w:szCs w:val="24"/>
                <w:lang w:val="ru-RU"/>
              </w:rPr>
              <w:t>уровень</w:t>
            </w:r>
            <w:r w:rsidRPr="009009D9">
              <w:rPr>
                <w:spacing w:val="42"/>
                <w:sz w:val="24"/>
                <w:szCs w:val="24"/>
                <w:lang w:val="ru-RU"/>
              </w:rPr>
              <w:t xml:space="preserve"> </w:t>
            </w:r>
            <w:r w:rsidRPr="009009D9">
              <w:rPr>
                <w:sz w:val="24"/>
                <w:szCs w:val="24"/>
                <w:lang w:val="ru-RU"/>
              </w:rPr>
              <w:t>внедрения</w:t>
            </w:r>
            <w:r w:rsidRPr="009009D9">
              <w:rPr>
                <w:spacing w:val="44"/>
                <w:sz w:val="24"/>
                <w:szCs w:val="24"/>
                <w:lang w:val="ru-RU"/>
              </w:rPr>
              <w:t xml:space="preserve"> </w:t>
            </w:r>
            <w:r w:rsidRPr="009009D9">
              <w:rPr>
                <w:sz w:val="24"/>
                <w:szCs w:val="24"/>
                <w:lang w:val="ru-RU"/>
              </w:rPr>
              <w:t>материалов выпускных</w:t>
            </w:r>
            <w:r w:rsidRPr="009009D9">
              <w:rPr>
                <w:spacing w:val="41"/>
                <w:sz w:val="24"/>
                <w:szCs w:val="24"/>
                <w:lang w:val="ru-RU"/>
              </w:rPr>
              <w:t xml:space="preserve"> </w:t>
            </w:r>
            <w:r w:rsidRPr="009009D9">
              <w:rPr>
                <w:sz w:val="24"/>
                <w:szCs w:val="24"/>
                <w:lang w:val="ru-RU"/>
              </w:rPr>
              <w:t>квалификационных</w:t>
            </w:r>
            <w:r w:rsidRPr="009009D9">
              <w:rPr>
                <w:spacing w:val="85"/>
                <w:sz w:val="24"/>
                <w:szCs w:val="24"/>
                <w:lang w:val="ru-RU"/>
              </w:rPr>
              <w:t xml:space="preserve"> </w:t>
            </w:r>
            <w:r w:rsidRPr="009009D9">
              <w:rPr>
                <w:sz w:val="24"/>
                <w:szCs w:val="24"/>
                <w:lang w:val="ru-RU"/>
              </w:rPr>
              <w:t>работ, не</w:t>
            </w:r>
            <w:r w:rsidRPr="009009D9">
              <w:rPr>
                <w:spacing w:val="76"/>
                <w:sz w:val="24"/>
                <w:szCs w:val="24"/>
                <w:lang w:val="ru-RU"/>
              </w:rPr>
              <w:t xml:space="preserve"> </w:t>
            </w:r>
            <w:r w:rsidRPr="009009D9">
              <w:rPr>
                <w:sz w:val="24"/>
                <w:szCs w:val="24"/>
                <w:lang w:val="ru-RU"/>
              </w:rPr>
              <w:t xml:space="preserve">обеспечивается  </w:t>
            </w:r>
            <w:r w:rsidRPr="009009D9">
              <w:rPr>
                <w:spacing w:val="31"/>
                <w:sz w:val="24"/>
                <w:szCs w:val="24"/>
                <w:lang w:val="ru-RU"/>
              </w:rPr>
              <w:t xml:space="preserve"> </w:t>
            </w:r>
            <w:r w:rsidRPr="009009D9">
              <w:rPr>
                <w:sz w:val="24"/>
                <w:szCs w:val="24"/>
                <w:lang w:val="ru-RU"/>
              </w:rPr>
              <w:t>целенаправленное закрепление авторских прав на создаваемые преподавателями и студентами научно- методических и производственных разработок, учебных пособий, программных</w:t>
            </w:r>
            <w:r w:rsidRPr="009009D9">
              <w:rPr>
                <w:spacing w:val="19"/>
                <w:sz w:val="24"/>
                <w:szCs w:val="24"/>
                <w:lang w:val="ru-RU"/>
              </w:rPr>
              <w:t xml:space="preserve"> </w:t>
            </w:r>
            <w:r w:rsidRPr="009009D9">
              <w:rPr>
                <w:sz w:val="24"/>
                <w:szCs w:val="24"/>
                <w:lang w:val="ru-RU"/>
              </w:rPr>
              <w:t xml:space="preserve">продуктов и </w:t>
            </w:r>
            <w:proofErr w:type="spellStart"/>
            <w:r w:rsidRPr="009009D9">
              <w:rPr>
                <w:sz w:val="24"/>
                <w:szCs w:val="24"/>
                <w:lang w:val="ru-RU"/>
              </w:rPr>
              <w:t>тд</w:t>
            </w:r>
            <w:proofErr w:type="spellEnd"/>
            <w:r w:rsidRPr="009009D9">
              <w:rPr>
                <w:sz w:val="24"/>
                <w:szCs w:val="24"/>
                <w:lang w:val="ru-RU"/>
              </w:rPr>
              <w:t>,</w:t>
            </w:r>
            <w:r w:rsidRPr="009009D9">
              <w:rPr>
                <w:spacing w:val="63"/>
                <w:sz w:val="24"/>
                <w:szCs w:val="24"/>
                <w:lang w:val="ru-RU"/>
              </w:rPr>
              <w:t xml:space="preserve"> </w:t>
            </w:r>
          </w:p>
        </w:tc>
        <w:tc>
          <w:tcPr>
            <w:tcW w:w="2808" w:type="dxa"/>
            <w:tcBorders>
              <w:top w:val="single" w:sz="4" w:space="0" w:color="000000"/>
              <w:left w:val="single" w:sz="4" w:space="0" w:color="000000"/>
              <w:bottom w:val="single" w:sz="4" w:space="0" w:color="000000"/>
              <w:right w:val="single" w:sz="4" w:space="0" w:color="000000"/>
            </w:tcBorders>
            <w:hideMark/>
          </w:tcPr>
          <w:p w14:paraId="22F4D8F4" w14:textId="040C242E" w:rsidR="009009D9" w:rsidRPr="009009D9" w:rsidRDefault="009009D9" w:rsidP="009009D9">
            <w:pPr>
              <w:pStyle w:val="TableParagraph"/>
              <w:spacing w:line="240" w:lineRule="auto"/>
              <w:ind w:left="113" w:right="113"/>
              <w:rPr>
                <w:sz w:val="24"/>
                <w:szCs w:val="24"/>
                <w:lang w:val="ru-RU"/>
              </w:rPr>
            </w:pPr>
            <w:r w:rsidRPr="009009D9">
              <w:rPr>
                <w:sz w:val="24"/>
                <w:szCs w:val="24"/>
                <w:lang w:val="ru-RU"/>
              </w:rPr>
              <w:t>Снижение</w:t>
            </w:r>
            <w:r w:rsidRPr="009009D9">
              <w:rPr>
                <w:spacing w:val="69"/>
                <w:sz w:val="24"/>
                <w:szCs w:val="24"/>
                <w:lang w:val="ru-RU"/>
              </w:rPr>
              <w:t xml:space="preserve"> </w:t>
            </w:r>
            <w:r w:rsidRPr="009009D9">
              <w:rPr>
                <w:sz w:val="24"/>
                <w:szCs w:val="24"/>
                <w:lang w:val="ru-RU"/>
              </w:rPr>
              <w:t xml:space="preserve">уровня  </w:t>
            </w:r>
            <w:r w:rsidRPr="009009D9">
              <w:rPr>
                <w:spacing w:val="22"/>
                <w:sz w:val="24"/>
                <w:szCs w:val="24"/>
                <w:lang w:val="ru-RU"/>
              </w:rPr>
              <w:t xml:space="preserve"> </w:t>
            </w:r>
            <w:r w:rsidRPr="009009D9">
              <w:rPr>
                <w:sz w:val="24"/>
                <w:szCs w:val="24"/>
                <w:lang w:val="ru-RU"/>
              </w:rPr>
              <w:t>социальной, научно-образовательной активности и интереса к созданию</w:t>
            </w:r>
            <w:r w:rsidRPr="009009D9">
              <w:rPr>
                <w:spacing w:val="74"/>
                <w:sz w:val="24"/>
                <w:szCs w:val="24"/>
                <w:lang w:val="ru-RU"/>
              </w:rPr>
              <w:t xml:space="preserve"> </w:t>
            </w:r>
            <w:r w:rsidRPr="009009D9">
              <w:rPr>
                <w:sz w:val="24"/>
                <w:szCs w:val="24"/>
                <w:lang w:val="ru-RU"/>
              </w:rPr>
              <w:t>научно-методических</w:t>
            </w:r>
            <w:r>
              <w:rPr>
                <w:sz w:val="24"/>
                <w:szCs w:val="24"/>
                <w:lang w:val="ru-RU"/>
              </w:rPr>
              <w:t xml:space="preserve"> </w:t>
            </w:r>
            <w:r w:rsidRPr="009009D9">
              <w:rPr>
                <w:sz w:val="24"/>
                <w:szCs w:val="24"/>
                <w:lang w:val="ru-RU"/>
              </w:rPr>
              <w:t>разработок.</w:t>
            </w:r>
          </w:p>
        </w:tc>
        <w:tc>
          <w:tcPr>
            <w:tcW w:w="3499" w:type="dxa"/>
            <w:tcBorders>
              <w:top w:val="single" w:sz="4" w:space="0" w:color="000000"/>
              <w:left w:val="single" w:sz="4" w:space="0" w:color="000000"/>
              <w:bottom w:val="single" w:sz="4" w:space="0" w:color="000000"/>
              <w:right w:val="single" w:sz="4" w:space="0" w:color="000000"/>
            </w:tcBorders>
            <w:hideMark/>
          </w:tcPr>
          <w:p w14:paraId="2CAFFAF2" w14:textId="6D6FA9FE" w:rsidR="009009D9" w:rsidRPr="009009D9" w:rsidRDefault="009009D9" w:rsidP="009009D9">
            <w:pPr>
              <w:pStyle w:val="TableParagraph"/>
              <w:spacing w:line="240" w:lineRule="auto"/>
              <w:ind w:left="113" w:right="113"/>
              <w:rPr>
                <w:sz w:val="24"/>
                <w:szCs w:val="24"/>
                <w:lang w:val="ru-RU"/>
              </w:rPr>
            </w:pPr>
            <w:r w:rsidRPr="009009D9">
              <w:rPr>
                <w:sz w:val="24"/>
                <w:szCs w:val="24"/>
                <w:lang w:val="ru-RU"/>
              </w:rPr>
              <w:t>Использование</w:t>
            </w:r>
            <w:r w:rsidRPr="009009D9">
              <w:rPr>
                <w:spacing w:val="19"/>
                <w:sz w:val="24"/>
                <w:szCs w:val="24"/>
                <w:lang w:val="ru-RU"/>
              </w:rPr>
              <w:t xml:space="preserve"> </w:t>
            </w:r>
            <w:r w:rsidRPr="009009D9">
              <w:rPr>
                <w:sz w:val="24"/>
                <w:szCs w:val="24"/>
                <w:lang w:val="ru-RU"/>
              </w:rPr>
              <w:t>допустимой</w:t>
            </w:r>
            <w:r w:rsidRPr="009009D9">
              <w:rPr>
                <w:spacing w:val="66"/>
                <w:sz w:val="24"/>
                <w:szCs w:val="24"/>
                <w:lang w:val="ru-RU"/>
              </w:rPr>
              <w:t xml:space="preserve"> </w:t>
            </w:r>
            <w:r w:rsidRPr="009009D9">
              <w:rPr>
                <w:sz w:val="24"/>
                <w:szCs w:val="24"/>
                <w:lang w:val="ru-RU"/>
              </w:rPr>
              <w:t>упрощенной формы</w:t>
            </w:r>
            <w:r w:rsidRPr="009009D9">
              <w:rPr>
                <w:spacing w:val="18"/>
                <w:sz w:val="24"/>
                <w:szCs w:val="24"/>
                <w:lang w:val="ru-RU"/>
              </w:rPr>
              <w:t xml:space="preserve"> </w:t>
            </w:r>
            <w:r w:rsidRPr="009009D9">
              <w:rPr>
                <w:sz w:val="24"/>
                <w:szCs w:val="24"/>
                <w:lang w:val="ru-RU"/>
              </w:rPr>
              <w:t>апробации,</w:t>
            </w:r>
            <w:r w:rsidRPr="009009D9">
              <w:rPr>
                <w:spacing w:val="21"/>
                <w:sz w:val="24"/>
                <w:szCs w:val="24"/>
                <w:lang w:val="ru-RU"/>
              </w:rPr>
              <w:t xml:space="preserve"> </w:t>
            </w:r>
            <w:r w:rsidRPr="009009D9">
              <w:rPr>
                <w:sz w:val="24"/>
                <w:szCs w:val="24"/>
                <w:lang w:val="ru-RU"/>
              </w:rPr>
              <w:t>внедрения</w:t>
            </w:r>
            <w:r w:rsidRPr="009009D9">
              <w:rPr>
                <w:spacing w:val="21"/>
                <w:sz w:val="24"/>
                <w:szCs w:val="24"/>
                <w:lang w:val="ru-RU"/>
              </w:rPr>
              <w:t xml:space="preserve"> </w:t>
            </w:r>
            <w:r w:rsidRPr="009009D9">
              <w:rPr>
                <w:sz w:val="24"/>
                <w:szCs w:val="24"/>
                <w:lang w:val="ru-RU"/>
              </w:rPr>
              <w:t>материалов и</w:t>
            </w:r>
            <w:r w:rsidRPr="009009D9">
              <w:rPr>
                <w:spacing w:val="15"/>
                <w:sz w:val="24"/>
                <w:szCs w:val="24"/>
                <w:lang w:val="ru-RU"/>
              </w:rPr>
              <w:t xml:space="preserve"> </w:t>
            </w:r>
            <w:r w:rsidRPr="009009D9">
              <w:rPr>
                <w:sz w:val="24"/>
                <w:szCs w:val="24"/>
                <w:lang w:val="ru-RU"/>
              </w:rPr>
              <w:t>закрепления</w:t>
            </w:r>
            <w:r w:rsidRPr="009009D9">
              <w:rPr>
                <w:spacing w:val="60"/>
                <w:sz w:val="24"/>
                <w:szCs w:val="24"/>
                <w:lang w:val="ru-RU"/>
              </w:rPr>
              <w:t xml:space="preserve"> </w:t>
            </w:r>
            <w:r w:rsidRPr="009009D9">
              <w:rPr>
                <w:sz w:val="24"/>
                <w:szCs w:val="24"/>
                <w:lang w:val="ru-RU"/>
              </w:rPr>
              <w:t>авторских</w:t>
            </w:r>
            <w:r w:rsidRPr="009009D9">
              <w:rPr>
                <w:spacing w:val="59"/>
                <w:sz w:val="24"/>
                <w:szCs w:val="24"/>
                <w:lang w:val="ru-RU"/>
              </w:rPr>
              <w:t xml:space="preserve"> </w:t>
            </w:r>
            <w:r w:rsidRPr="009009D9">
              <w:rPr>
                <w:sz w:val="24"/>
                <w:szCs w:val="24"/>
                <w:lang w:val="ru-RU"/>
              </w:rPr>
              <w:t>прав,</w:t>
            </w:r>
            <w:r w:rsidRPr="009009D9">
              <w:rPr>
                <w:spacing w:val="60"/>
                <w:sz w:val="24"/>
                <w:szCs w:val="24"/>
                <w:lang w:val="ru-RU"/>
              </w:rPr>
              <w:t xml:space="preserve"> </w:t>
            </w:r>
            <w:r w:rsidRPr="009009D9">
              <w:rPr>
                <w:sz w:val="24"/>
                <w:szCs w:val="24"/>
                <w:lang w:val="ru-RU"/>
              </w:rPr>
              <w:t>а</w:t>
            </w:r>
            <w:r w:rsidRPr="009009D9">
              <w:rPr>
                <w:spacing w:val="59"/>
                <w:sz w:val="24"/>
                <w:szCs w:val="24"/>
                <w:lang w:val="ru-RU"/>
              </w:rPr>
              <w:t xml:space="preserve"> </w:t>
            </w:r>
            <w:r w:rsidRPr="009009D9">
              <w:rPr>
                <w:sz w:val="24"/>
                <w:szCs w:val="24"/>
                <w:lang w:val="ru-RU"/>
              </w:rPr>
              <w:t>также направление лучших разработок в Комитет</w:t>
            </w:r>
            <w:r w:rsidRPr="009009D9">
              <w:rPr>
                <w:spacing w:val="72"/>
                <w:sz w:val="24"/>
                <w:szCs w:val="24"/>
                <w:lang w:val="ru-RU"/>
              </w:rPr>
              <w:t xml:space="preserve"> </w:t>
            </w:r>
            <w:r w:rsidRPr="009009D9">
              <w:rPr>
                <w:sz w:val="24"/>
                <w:szCs w:val="24"/>
                <w:lang w:val="ru-RU"/>
              </w:rPr>
              <w:t>по защите интеллектуальной</w:t>
            </w:r>
            <w:r>
              <w:rPr>
                <w:sz w:val="24"/>
                <w:szCs w:val="24"/>
                <w:lang w:val="ru-RU"/>
              </w:rPr>
              <w:t xml:space="preserve"> </w:t>
            </w:r>
            <w:r w:rsidRPr="009009D9">
              <w:rPr>
                <w:sz w:val="24"/>
                <w:szCs w:val="24"/>
                <w:lang w:val="ru-RU"/>
              </w:rPr>
              <w:t>собственности.</w:t>
            </w:r>
          </w:p>
        </w:tc>
      </w:tr>
      <w:tr w:rsidR="009009D9" w14:paraId="6214C6BA" w14:textId="77777777" w:rsidTr="009009D9">
        <w:trPr>
          <w:trHeight w:val="2064"/>
        </w:trPr>
        <w:tc>
          <w:tcPr>
            <w:tcW w:w="3331" w:type="dxa"/>
            <w:tcBorders>
              <w:top w:val="single" w:sz="4" w:space="0" w:color="000000"/>
              <w:left w:val="single" w:sz="4" w:space="0" w:color="000000"/>
              <w:bottom w:val="single" w:sz="4" w:space="0" w:color="000000"/>
              <w:right w:val="single" w:sz="4" w:space="0" w:color="000000"/>
            </w:tcBorders>
            <w:hideMark/>
          </w:tcPr>
          <w:p w14:paraId="4E62CCE8" w14:textId="77777777" w:rsidR="009009D9" w:rsidRPr="009009D9" w:rsidRDefault="009009D9" w:rsidP="009009D9">
            <w:pPr>
              <w:pStyle w:val="TableParagraph"/>
              <w:tabs>
                <w:tab w:val="left" w:pos="1535"/>
                <w:tab w:val="left" w:pos="2366"/>
                <w:tab w:val="left" w:pos="3126"/>
              </w:tabs>
              <w:spacing w:line="240" w:lineRule="auto"/>
              <w:ind w:left="113" w:right="113"/>
              <w:rPr>
                <w:sz w:val="24"/>
                <w:szCs w:val="24"/>
                <w:lang w:val="ru-RU"/>
              </w:rPr>
            </w:pPr>
            <w:r w:rsidRPr="009009D9">
              <w:rPr>
                <w:sz w:val="24"/>
                <w:szCs w:val="24"/>
                <w:lang w:val="ru-RU"/>
              </w:rPr>
              <w:lastRenderedPageBreak/>
              <w:t>Недостаточный уровень знаний и представлений</w:t>
            </w:r>
            <w:r w:rsidRPr="009009D9">
              <w:rPr>
                <w:spacing w:val="15"/>
                <w:sz w:val="24"/>
                <w:szCs w:val="24"/>
                <w:lang w:val="ru-RU"/>
              </w:rPr>
              <w:t xml:space="preserve"> </w:t>
            </w:r>
            <w:r w:rsidRPr="009009D9">
              <w:rPr>
                <w:sz w:val="24"/>
                <w:szCs w:val="24"/>
                <w:lang w:val="ru-RU"/>
              </w:rPr>
              <w:t>студентов</w:t>
            </w:r>
            <w:r w:rsidRPr="009009D9">
              <w:rPr>
                <w:spacing w:val="13"/>
                <w:sz w:val="24"/>
                <w:szCs w:val="24"/>
                <w:lang w:val="ru-RU"/>
              </w:rPr>
              <w:t xml:space="preserve"> </w:t>
            </w:r>
            <w:r w:rsidRPr="009009D9">
              <w:rPr>
                <w:sz w:val="24"/>
                <w:szCs w:val="24"/>
                <w:lang w:val="ru-RU"/>
              </w:rPr>
              <w:t>о</w:t>
            </w:r>
            <w:r w:rsidRPr="009009D9">
              <w:rPr>
                <w:spacing w:val="15"/>
                <w:sz w:val="24"/>
                <w:szCs w:val="24"/>
                <w:lang w:val="ru-RU"/>
              </w:rPr>
              <w:t xml:space="preserve"> </w:t>
            </w:r>
            <w:r w:rsidRPr="009009D9">
              <w:rPr>
                <w:sz w:val="24"/>
                <w:szCs w:val="24"/>
                <w:lang w:val="ru-RU"/>
              </w:rPr>
              <w:t>характере</w:t>
            </w:r>
            <w:r w:rsidRPr="009009D9">
              <w:rPr>
                <w:spacing w:val="15"/>
                <w:sz w:val="24"/>
                <w:szCs w:val="24"/>
                <w:lang w:val="ru-RU"/>
              </w:rPr>
              <w:t xml:space="preserve"> </w:t>
            </w:r>
            <w:r w:rsidRPr="009009D9">
              <w:rPr>
                <w:sz w:val="24"/>
                <w:szCs w:val="24"/>
                <w:lang w:val="ru-RU"/>
              </w:rPr>
              <w:t>их будущей</w:t>
            </w:r>
            <w:r w:rsidRPr="009009D9">
              <w:rPr>
                <w:spacing w:val="66"/>
                <w:sz w:val="24"/>
                <w:szCs w:val="24"/>
                <w:lang w:val="ru-RU"/>
              </w:rPr>
              <w:t xml:space="preserve"> </w:t>
            </w:r>
            <w:r w:rsidRPr="009009D9">
              <w:rPr>
                <w:sz w:val="24"/>
                <w:szCs w:val="24"/>
                <w:lang w:val="ru-RU"/>
              </w:rPr>
              <w:t>деятельности,</w:t>
            </w:r>
            <w:r w:rsidRPr="009009D9">
              <w:rPr>
                <w:spacing w:val="20"/>
                <w:sz w:val="24"/>
                <w:szCs w:val="24"/>
                <w:lang w:val="ru-RU"/>
              </w:rPr>
              <w:t xml:space="preserve"> </w:t>
            </w:r>
            <w:r w:rsidRPr="009009D9">
              <w:rPr>
                <w:sz w:val="24"/>
                <w:szCs w:val="24"/>
                <w:lang w:val="ru-RU"/>
              </w:rPr>
              <w:t xml:space="preserve">особенностях работ по </w:t>
            </w:r>
            <w:proofErr w:type="spellStart"/>
            <w:r w:rsidRPr="009009D9">
              <w:rPr>
                <w:sz w:val="24"/>
                <w:szCs w:val="24"/>
                <w:lang w:val="ru-RU"/>
              </w:rPr>
              <w:t>овладеваемым</w:t>
            </w:r>
            <w:proofErr w:type="spellEnd"/>
            <w:r w:rsidRPr="009009D9">
              <w:rPr>
                <w:sz w:val="24"/>
                <w:szCs w:val="24"/>
                <w:lang w:val="ru-RU"/>
              </w:rPr>
              <w:t xml:space="preserve"> специальностям.</w:t>
            </w:r>
          </w:p>
        </w:tc>
        <w:tc>
          <w:tcPr>
            <w:tcW w:w="2808" w:type="dxa"/>
            <w:tcBorders>
              <w:top w:val="single" w:sz="4" w:space="0" w:color="000000"/>
              <w:left w:val="single" w:sz="4" w:space="0" w:color="000000"/>
              <w:bottom w:val="single" w:sz="4" w:space="0" w:color="000000"/>
              <w:right w:val="single" w:sz="4" w:space="0" w:color="000000"/>
            </w:tcBorders>
            <w:hideMark/>
          </w:tcPr>
          <w:p w14:paraId="3F5BB121" w14:textId="77777777" w:rsidR="009009D9" w:rsidRPr="009009D9" w:rsidRDefault="009009D9" w:rsidP="009009D9">
            <w:pPr>
              <w:pStyle w:val="TableParagraph"/>
              <w:spacing w:line="240" w:lineRule="auto"/>
              <w:ind w:left="113" w:right="113"/>
              <w:rPr>
                <w:sz w:val="24"/>
                <w:szCs w:val="24"/>
                <w:lang w:val="ru-RU"/>
              </w:rPr>
            </w:pPr>
            <w:r w:rsidRPr="009009D9">
              <w:rPr>
                <w:sz w:val="24"/>
                <w:szCs w:val="24"/>
                <w:lang w:val="ru-RU"/>
              </w:rPr>
              <w:t>Низкий</w:t>
            </w:r>
            <w:r w:rsidRPr="009009D9">
              <w:rPr>
                <w:spacing w:val="82"/>
                <w:sz w:val="24"/>
                <w:szCs w:val="24"/>
                <w:lang w:val="ru-RU"/>
              </w:rPr>
              <w:t xml:space="preserve"> </w:t>
            </w:r>
            <w:r w:rsidRPr="009009D9">
              <w:rPr>
                <w:sz w:val="24"/>
                <w:szCs w:val="24"/>
                <w:lang w:val="ru-RU"/>
              </w:rPr>
              <w:t>уровень практической подготовки</w:t>
            </w:r>
            <w:r w:rsidRPr="009009D9">
              <w:rPr>
                <w:spacing w:val="-5"/>
                <w:sz w:val="24"/>
                <w:szCs w:val="24"/>
                <w:lang w:val="ru-RU"/>
              </w:rPr>
              <w:t xml:space="preserve"> </w:t>
            </w:r>
            <w:r w:rsidRPr="009009D9">
              <w:rPr>
                <w:sz w:val="24"/>
                <w:szCs w:val="24"/>
                <w:lang w:val="ru-RU"/>
              </w:rPr>
              <w:t>студентов.</w:t>
            </w:r>
          </w:p>
        </w:tc>
        <w:tc>
          <w:tcPr>
            <w:tcW w:w="3499" w:type="dxa"/>
            <w:tcBorders>
              <w:top w:val="single" w:sz="4" w:space="0" w:color="000000"/>
              <w:left w:val="single" w:sz="4" w:space="0" w:color="000000"/>
              <w:bottom w:val="single" w:sz="4" w:space="0" w:color="000000"/>
              <w:right w:val="single" w:sz="4" w:space="0" w:color="000000"/>
            </w:tcBorders>
            <w:hideMark/>
          </w:tcPr>
          <w:p w14:paraId="3BA71874" w14:textId="77777777" w:rsidR="009009D9" w:rsidRPr="009009D9" w:rsidRDefault="009009D9" w:rsidP="009009D9">
            <w:pPr>
              <w:pStyle w:val="TableParagraph"/>
              <w:tabs>
                <w:tab w:val="left" w:pos="1711"/>
                <w:tab w:val="left" w:pos="3314"/>
              </w:tabs>
              <w:spacing w:line="240" w:lineRule="auto"/>
              <w:ind w:left="113" w:right="113"/>
              <w:rPr>
                <w:sz w:val="24"/>
                <w:szCs w:val="24"/>
                <w:lang w:val="ru-RU"/>
              </w:rPr>
            </w:pPr>
            <w:r w:rsidRPr="009009D9">
              <w:rPr>
                <w:sz w:val="24"/>
                <w:szCs w:val="24"/>
                <w:lang w:val="ru-RU"/>
              </w:rPr>
              <w:t>Приглашение специалистов с производства для проведения мероприятий по введению в специальность.</w:t>
            </w:r>
          </w:p>
          <w:p w14:paraId="0C277DE1" w14:textId="60F8E702" w:rsidR="009009D9" w:rsidRPr="009009D9" w:rsidRDefault="009009D9" w:rsidP="009009D9">
            <w:pPr>
              <w:pStyle w:val="TableParagraph"/>
              <w:tabs>
                <w:tab w:val="left" w:pos="1711"/>
                <w:tab w:val="left" w:pos="3314"/>
              </w:tabs>
              <w:spacing w:line="240" w:lineRule="auto"/>
              <w:ind w:left="113" w:right="113"/>
              <w:rPr>
                <w:sz w:val="24"/>
                <w:szCs w:val="24"/>
                <w:lang w:val="ru-RU"/>
              </w:rPr>
            </w:pPr>
            <w:r w:rsidRPr="009009D9">
              <w:rPr>
                <w:sz w:val="24"/>
                <w:szCs w:val="24"/>
                <w:lang w:val="ru-RU"/>
              </w:rPr>
              <w:t>Усиление роли производственных</w:t>
            </w:r>
            <w:r>
              <w:rPr>
                <w:sz w:val="24"/>
                <w:szCs w:val="24"/>
                <w:lang w:val="ru-RU"/>
              </w:rPr>
              <w:t xml:space="preserve"> </w:t>
            </w:r>
            <w:r w:rsidRPr="009009D9">
              <w:rPr>
                <w:sz w:val="24"/>
                <w:szCs w:val="24"/>
                <w:lang w:val="ru-RU"/>
              </w:rPr>
              <w:t>практик и стажировок студентов и преподавателей.</w:t>
            </w:r>
          </w:p>
        </w:tc>
      </w:tr>
      <w:tr w:rsidR="009009D9" w14:paraId="364455D1" w14:textId="77777777" w:rsidTr="009009D9">
        <w:trPr>
          <w:trHeight w:val="2248"/>
        </w:trPr>
        <w:tc>
          <w:tcPr>
            <w:tcW w:w="3331" w:type="dxa"/>
            <w:tcBorders>
              <w:top w:val="single" w:sz="4" w:space="0" w:color="000000"/>
              <w:left w:val="single" w:sz="4" w:space="0" w:color="000000"/>
              <w:bottom w:val="single" w:sz="4" w:space="0" w:color="000000"/>
              <w:right w:val="single" w:sz="4" w:space="0" w:color="000000"/>
            </w:tcBorders>
          </w:tcPr>
          <w:p w14:paraId="176252BE" w14:textId="6F40024C" w:rsidR="009009D9" w:rsidRPr="009009D9" w:rsidRDefault="009009D9" w:rsidP="009009D9">
            <w:pPr>
              <w:pStyle w:val="TableParagraph"/>
              <w:tabs>
                <w:tab w:val="left" w:pos="1564"/>
                <w:tab w:val="left" w:pos="2553"/>
              </w:tabs>
              <w:spacing w:line="240" w:lineRule="auto"/>
              <w:ind w:left="113" w:right="113"/>
              <w:rPr>
                <w:sz w:val="24"/>
                <w:szCs w:val="24"/>
                <w:lang w:val="ru-RU"/>
              </w:rPr>
            </w:pPr>
            <w:r w:rsidRPr="009009D9">
              <w:rPr>
                <w:sz w:val="24"/>
                <w:szCs w:val="24"/>
                <w:lang w:val="ru-RU"/>
              </w:rPr>
              <w:t>Недостаточная активность деятельности студенческого самоуправления</w:t>
            </w:r>
            <w:r>
              <w:rPr>
                <w:sz w:val="24"/>
                <w:szCs w:val="24"/>
                <w:lang w:val="ru-RU"/>
              </w:rPr>
              <w:t xml:space="preserve">. </w:t>
            </w:r>
          </w:p>
        </w:tc>
        <w:tc>
          <w:tcPr>
            <w:tcW w:w="2808" w:type="dxa"/>
            <w:tcBorders>
              <w:top w:val="single" w:sz="4" w:space="0" w:color="000000"/>
              <w:left w:val="single" w:sz="4" w:space="0" w:color="000000"/>
              <w:bottom w:val="single" w:sz="4" w:space="0" w:color="000000"/>
              <w:right w:val="single" w:sz="4" w:space="0" w:color="000000"/>
            </w:tcBorders>
            <w:hideMark/>
          </w:tcPr>
          <w:p w14:paraId="3600422F" w14:textId="24D89312" w:rsidR="009009D9" w:rsidRPr="009009D9" w:rsidRDefault="009009D9" w:rsidP="009009D9">
            <w:pPr>
              <w:pStyle w:val="TableParagraph"/>
              <w:spacing w:line="240" w:lineRule="auto"/>
              <w:ind w:left="113" w:right="113"/>
              <w:rPr>
                <w:sz w:val="24"/>
                <w:szCs w:val="24"/>
                <w:lang w:val="ru-RU"/>
              </w:rPr>
            </w:pPr>
            <w:r w:rsidRPr="009009D9">
              <w:rPr>
                <w:sz w:val="24"/>
                <w:szCs w:val="24"/>
                <w:lang w:val="ru-RU"/>
              </w:rPr>
              <w:t>Низкий</w:t>
            </w:r>
            <w:r w:rsidRPr="009009D9">
              <w:rPr>
                <w:spacing w:val="36"/>
                <w:sz w:val="24"/>
                <w:szCs w:val="24"/>
                <w:lang w:val="ru-RU"/>
              </w:rPr>
              <w:t xml:space="preserve"> </w:t>
            </w:r>
            <w:r w:rsidRPr="009009D9">
              <w:rPr>
                <w:sz w:val="24"/>
                <w:szCs w:val="24"/>
                <w:lang w:val="ru-RU"/>
              </w:rPr>
              <w:t>уровень</w:t>
            </w:r>
            <w:r w:rsidRPr="009009D9">
              <w:rPr>
                <w:spacing w:val="33"/>
                <w:sz w:val="24"/>
                <w:szCs w:val="24"/>
                <w:lang w:val="ru-RU"/>
              </w:rPr>
              <w:t xml:space="preserve"> </w:t>
            </w:r>
            <w:r w:rsidRPr="009009D9">
              <w:rPr>
                <w:sz w:val="24"/>
                <w:szCs w:val="24"/>
                <w:lang w:val="ru-RU"/>
              </w:rPr>
              <w:t>самосознания</w:t>
            </w:r>
            <w:r w:rsidRPr="009009D9">
              <w:rPr>
                <w:spacing w:val="35"/>
                <w:sz w:val="24"/>
                <w:szCs w:val="24"/>
                <w:lang w:val="ru-RU"/>
              </w:rPr>
              <w:t xml:space="preserve"> </w:t>
            </w:r>
            <w:r w:rsidRPr="009009D9">
              <w:rPr>
                <w:sz w:val="24"/>
                <w:szCs w:val="24"/>
                <w:lang w:val="ru-RU"/>
              </w:rPr>
              <w:t>социальной, образовательной активности</w:t>
            </w:r>
            <w:r w:rsidRPr="009009D9">
              <w:rPr>
                <w:spacing w:val="28"/>
                <w:sz w:val="24"/>
                <w:szCs w:val="24"/>
                <w:lang w:val="ru-RU"/>
              </w:rPr>
              <w:t xml:space="preserve"> </w:t>
            </w:r>
            <w:r w:rsidRPr="009009D9">
              <w:rPr>
                <w:sz w:val="24"/>
                <w:szCs w:val="24"/>
                <w:lang w:val="ru-RU"/>
              </w:rPr>
              <w:t>студентов,</w:t>
            </w:r>
            <w:r w:rsidRPr="009009D9">
              <w:rPr>
                <w:spacing w:val="30"/>
                <w:sz w:val="24"/>
                <w:szCs w:val="24"/>
                <w:lang w:val="ru-RU"/>
              </w:rPr>
              <w:t xml:space="preserve"> </w:t>
            </w:r>
            <w:r w:rsidRPr="009009D9">
              <w:rPr>
                <w:sz w:val="24"/>
                <w:szCs w:val="24"/>
                <w:lang w:val="ru-RU"/>
              </w:rPr>
              <w:t>снижение качества знания и уровня</w:t>
            </w:r>
            <w:r>
              <w:rPr>
                <w:sz w:val="24"/>
                <w:szCs w:val="24"/>
                <w:lang w:val="ru-RU"/>
              </w:rPr>
              <w:t xml:space="preserve"> </w:t>
            </w:r>
            <w:r w:rsidRPr="009009D9">
              <w:rPr>
                <w:sz w:val="24"/>
                <w:szCs w:val="24"/>
                <w:lang w:val="ru-RU"/>
              </w:rPr>
              <w:t>самодисциплины.</w:t>
            </w:r>
          </w:p>
        </w:tc>
        <w:tc>
          <w:tcPr>
            <w:tcW w:w="3499" w:type="dxa"/>
            <w:tcBorders>
              <w:top w:val="single" w:sz="4" w:space="0" w:color="000000"/>
              <w:left w:val="single" w:sz="4" w:space="0" w:color="000000"/>
              <w:bottom w:val="single" w:sz="4" w:space="0" w:color="000000"/>
              <w:right w:val="single" w:sz="4" w:space="0" w:color="000000"/>
            </w:tcBorders>
            <w:hideMark/>
          </w:tcPr>
          <w:p w14:paraId="42F7C4C3" w14:textId="77777777" w:rsidR="009009D9" w:rsidRPr="009009D9" w:rsidRDefault="009009D9" w:rsidP="009009D9">
            <w:pPr>
              <w:pStyle w:val="TableParagraph"/>
              <w:spacing w:line="240" w:lineRule="auto"/>
              <w:ind w:left="113" w:right="113"/>
              <w:rPr>
                <w:sz w:val="24"/>
                <w:szCs w:val="24"/>
                <w:lang w:val="ru-RU"/>
              </w:rPr>
            </w:pPr>
            <w:r w:rsidRPr="009009D9">
              <w:rPr>
                <w:sz w:val="24"/>
                <w:szCs w:val="24"/>
                <w:lang w:val="ru-RU"/>
              </w:rPr>
              <w:t>Мотивация</w:t>
            </w:r>
            <w:r w:rsidRPr="009009D9">
              <w:rPr>
                <w:spacing w:val="27"/>
                <w:sz w:val="24"/>
                <w:szCs w:val="24"/>
                <w:lang w:val="ru-RU"/>
              </w:rPr>
              <w:t xml:space="preserve"> </w:t>
            </w:r>
            <w:r w:rsidRPr="009009D9">
              <w:rPr>
                <w:sz w:val="24"/>
                <w:szCs w:val="24"/>
                <w:lang w:val="ru-RU"/>
              </w:rPr>
              <w:t>деятельности</w:t>
            </w:r>
            <w:r w:rsidRPr="009009D9">
              <w:rPr>
                <w:spacing w:val="68"/>
                <w:sz w:val="24"/>
                <w:szCs w:val="24"/>
                <w:lang w:val="ru-RU"/>
              </w:rPr>
              <w:t xml:space="preserve"> </w:t>
            </w:r>
            <w:r w:rsidRPr="009009D9">
              <w:rPr>
                <w:sz w:val="24"/>
                <w:szCs w:val="24"/>
                <w:lang w:val="ru-RU"/>
              </w:rPr>
              <w:t>студентов</w:t>
            </w:r>
            <w:r w:rsidRPr="009009D9">
              <w:rPr>
                <w:spacing w:val="69"/>
                <w:sz w:val="24"/>
                <w:szCs w:val="24"/>
                <w:lang w:val="ru-RU"/>
              </w:rPr>
              <w:t xml:space="preserve"> </w:t>
            </w:r>
            <w:r w:rsidRPr="009009D9">
              <w:rPr>
                <w:sz w:val="24"/>
                <w:szCs w:val="24"/>
                <w:lang w:val="ru-RU"/>
              </w:rPr>
              <w:t>для активного участия в решении молодежных</w:t>
            </w:r>
            <w:r w:rsidRPr="009009D9">
              <w:rPr>
                <w:spacing w:val="9"/>
                <w:sz w:val="24"/>
                <w:szCs w:val="24"/>
                <w:lang w:val="ru-RU"/>
              </w:rPr>
              <w:t xml:space="preserve"> </w:t>
            </w:r>
            <w:r w:rsidRPr="009009D9">
              <w:rPr>
                <w:sz w:val="24"/>
                <w:szCs w:val="24"/>
                <w:lang w:val="ru-RU"/>
              </w:rPr>
              <w:t>вопросов</w:t>
            </w:r>
            <w:r w:rsidRPr="009009D9">
              <w:rPr>
                <w:spacing w:val="8"/>
                <w:sz w:val="24"/>
                <w:szCs w:val="24"/>
                <w:lang w:val="ru-RU"/>
              </w:rPr>
              <w:t xml:space="preserve"> </w:t>
            </w:r>
            <w:r w:rsidRPr="009009D9">
              <w:rPr>
                <w:sz w:val="24"/>
                <w:szCs w:val="24"/>
                <w:lang w:val="ru-RU"/>
              </w:rPr>
              <w:t>через</w:t>
            </w:r>
            <w:r w:rsidRPr="009009D9">
              <w:rPr>
                <w:spacing w:val="9"/>
                <w:sz w:val="24"/>
                <w:szCs w:val="24"/>
                <w:lang w:val="ru-RU"/>
              </w:rPr>
              <w:t xml:space="preserve"> </w:t>
            </w:r>
            <w:r w:rsidRPr="009009D9">
              <w:rPr>
                <w:sz w:val="24"/>
                <w:szCs w:val="24"/>
                <w:lang w:val="ru-RU"/>
              </w:rPr>
              <w:t>организацию различных видов мероприятий: конкурсов,</w:t>
            </w:r>
            <w:r w:rsidRPr="009009D9">
              <w:rPr>
                <w:spacing w:val="-3"/>
                <w:sz w:val="24"/>
                <w:szCs w:val="24"/>
                <w:lang w:val="ru-RU"/>
              </w:rPr>
              <w:t xml:space="preserve"> </w:t>
            </w:r>
            <w:r w:rsidRPr="009009D9">
              <w:rPr>
                <w:sz w:val="24"/>
                <w:szCs w:val="24"/>
                <w:lang w:val="ru-RU"/>
              </w:rPr>
              <w:t>дебатов,</w:t>
            </w:r>
            <w:r w:rsidRPr="009009D9">
              <w:rPr>
                <w:spacing w:val="-2"/>
                <w:sz w:val="24"/>
                <w:szCs w:val="24"/>
                <w:lang w:val="ru-RU"/>
              </w:rPr>
              <w:t xml:space="preserve"> </w:t>
            </w:r>
            <w:r w:rsidRPr="009009D9">
              <w:rPr>
                <w:sz w:val="24"/>
                <w:szCs w:val="24"/>
                <w:lang w:val="ru-RU"/>
              </w:rPr>
              <w:t>форумов,</w:t>
            </w:r>
            <w:r w:rsidRPr="009009D9">
              <w:rPr>
                <w:spacing w:val="-2"/>
                <w:sz w:val="24"/>
                <w:szCs w:val="24"/>
                <w:lang w:val="ru-RU"/>
              </w:rPr>
              <w:t xml:space="preserve"> </w:t>
            </w:r>
            <w:r w:rsidRPr="009009D9">
              <w:rPr>
                <w:sz w:val="24"/>
                <w:szCs w:val="24"/>
                <w:lang w:val="ru-RU"/>
              </w:rPr>
              <w:t>проектов.</w:t>
            </w:r>
          </w:p>
        </w:tc>
      </w:tr>
    </w:tbl>
    <w:p w14:paraId="769CF8C2" w14:textId="77777777" w:rsidR="009009D9" w:rsidRDefault="009009D9" w:rsidP="009009D9">
      <w:pPr>
        <w:pStyle w:val="a3"/>
        <w:ind w:left="0" w:firstLine="0"/>
        <w:rPr>
          <w:b/>
          <w:sz w:val="24"/>
          <w:szCs w:val="24"/>
        </w:rPr>
      </w:pPr>
    </w:p>
    <w:p w14:paraId="7F000F67" w14:textId="77777777" w:rsidR="009009D9" w:rsidRDefault="009009D9" w:rsidP="009009D9">
      <w:pPr>
        <w:pStyle w:val="a3"/>
        <w:spacing w:after="120"/>
        <w:ind w:left="0" w:firstLine="709"/>
        <w:rPr>
          <w:sz w:val="24"/>
          <w:szCs w:val="24"/>
        </w:rPr>
      </w:pPr>
      <w:r>
        <w:rPr>
          <w:sz w:val="24"/>
          <w:szCs w:val="24"/>
        </w:rPr>
        <w:t>В</w:t>
      </w:r>
      <w:r>
        <w:rPr>
          <w:spacing w:val="1"/>
          <w:sz w:val="24"/>
          <w:szCs w:val="24"/>
        </w:rPr>
        <w:t xml:space="preserve"> </w:t>
      </w:r>
      <w:r>
        <w:rPr>
          <w:sz w:val="24"/>
          <w:szCs w:val="24"/>
        </w:rPr>
        <w:t>таблице</w:t>
      </w:r>
      <w:r>
        <w:rPr>
          <w:spacing w:val="1"/>
          <w:sz w:val="24"/>
          <w:szCs w:val="24"/>
        </w:rPr>
        <w:t xml:space="preserve"> </w:t>
      </w:r>
      <w:r>
        <w:rPr>
          <w:sz w:val="24"/>
          <w:szCs w:val="24"/>
        </w:rPr>
        <w:t>приведены</w:t>
      </w:r>
      <w:r>
        <w:rPr>
          <w:spacing w:val="1"/>
          <w:sz w:val="24"/>
          <w:szCs w:val="24"/>
        </w:rPr>
        <w:t xml:space="preserve"> </w:t>
      </w:r>
      <w:r>
        <w:rPr>
          <w:sz w:val="24"/>
          <w:szCs w:val="24"/>
        </w:rPr>
        <w:t>общие</w:t>
      </w:r>
      <w:r>
        <w:rPr>
          <w:spacing w:val="1"/>
          <w:sz w:val="24"/>
          <w:szCs w:val="24"/>
        </w:rPr>
        <w:t xml:space="preserve"> </w:t>
      </w:r>
      <w:r>
        <w:rPr>
          <w:sz w:val="24"/>
          <w:szCs w:val="24"/>
        </w:rPr>
        <w:t>действия</w:t>
      </w:r>
      <w:r>
        <w:rPr>
          <w:spacing w:val="1"/>
          <w:sz w:val="24"/>
          <w:szCs w:val="24"/>
        </w:rPr>
        <w:t xml:space="preserve"> </w:t>
      </w:r>
      <w:r>
        <w:rPr>
          <w:sz w:val="24"/>
          <w:szCs w:val="24"/>
        </w:rPr>
        <w:t>по</w:t>
      </w:r>
      <w:r>
        <w:rPr>
          <w:spacing w:val="1"/>
          <w:sz w:val="24"/>
          <w:szCs w:val="24"/>
        </w:rPr>
        <w:t xml:space="preserve"> </w:t>
      </w:r>
      <w:r>
        <w:rPr>
          <w:sz w:val="24"/>
          <w:szCs w:val="24"/>
        </w:rPr>
        <w:t>преодолению</w:t>
      </w:r>
      <w:r>
        <w:rPr>
          <w:spacing w:val="1"/>
          <w:sz w:val="24"/>
          <w:szCs w:val="24"/>
        </w:rPr>
        <w:t xml:space="preserve"> </w:t>
      </w:r>
      <w:r>
        <w:rPr>
          <w:sz w:val="24"/>
          <w:szCs w:val="24"/>
        </w:rPr>
        <w:t>рисков.</w:t>
      </w:r>
      <w:r>
        <w:rPr>
          <w:spacing w:val="1"/>
          <w:sz w:val="24"/>
          <w:szCs w:val="24"/>
        </w:rPr>
        <w:t xml:space="preserve"> </w:t>
      </w:r>
      <w:r>
        <w:rPr>
          <w:sz w:val="24"/>
          <w:szCs w:val="24"/>
        </w:rPr>
        <w:t>В</w:t>
      </w:r>
      <w:r>
        <w:rPr>
          <w:spacing w:val="1"/>
          <w:sz w:val="24"/>
          <w:szCs w:val="24"/>
        </w:rPr>
        <w:t xml:space="preserve"> </w:t>
      </w:r>
      <w:r>
        <w:rPr>
          <w:sz w:val="24"/>
          <w:szCs w:val="24"/>
        </w:rPr>
        <w:t>каждом</w:t>
      </w:r>
      <w:r>
        <w:rPr>
          <w:spacing w:val="1"/>
          <w:sz w:val="24"/>
          <w:szCs w:val="24"/>
        </w:rPr>
        <w:t xml:space="preserve"> </w:t>
      </w:r>
      <w:r>
        <w:rPr>
          <w:sz w:val="24"/>
          <w:szCs w:val="24"/>
        </w:rPr>
        <w:t>конкретном</w:t>
      </w:r>
      <w:r>
        <w:rPr>
          <w:spacing w:val="1"/>
          <w:sz w:val="24"/>
          <w:szCs w:val="24"/>
        </w:rPr>
        <w:t xml:space="preserve"> </w:t>
      </w:r>
      <w:r>
        <w:rPr>
          <w:sz w:val="24"/>
          <w:szCs w:val="24"/>
        </w:rPr>
        <w:t>случае</w:t>
      </w:r>
      <w:r>
        <w:rPr>
          <w:spacing w:val="1"/>
          <w:sz w:val="24"/>
          <w:szCs w:val="24"/>
        </w:rPr>
        <w:t xml:space="preserve"> </w:t>
      </w:r>
      <w:r>
        <w:rPr>
          <w:sz w:val="24"/>
          <w:szCs w:val="24"/>
        </w:rPr>
        <w:t>осуществляется</w:t>
      </w:r>
      <w:r>
        <w:rPr>
          <w:spacing w:val="1"/>
          <w:sz w:val="24"/>
          <w:szCs w:val="24"/>
        </w:rPr>
        <w:t xml:space="preserve"> </w:t>
      </w:r>
      <w:r>
        <w:rPr>
          <w:sz w:val="24"/>
          <w:szCs w:val="24"/>
        </w:rPr>
        <w:t>корректировка</w:t>
      </w:r>
      <w:r>
        <w:rPr>
          <w:spacing w:val="1"/>
          <w:sz w:val="24"/>
          <w:szCs w:val="24"/>
        </w:rPr>
        <w:t xml:space="preserve"> </w:t>
      </w:r>
      <w:r>
        <w:rPr>
          <w:sz w:val="24"/>
          <w:szCs w:val="24"/>
        </w:rPr>
        <w:t>перечня</w:t>
      </w:r>
      <w:r>
        <w:rPr>
          <w:spacing w:val="1"/>
          <w:sz w:val="24"/>
          <w:szCs w:val="24"/>
        </w:rPr>
        <w:t xml:space="preserve"> </w:t>
      </w:r>
      <w:r>
        <w:rPr>
          <w:sz w:val="24"/>
          <w:szCs w:val="24"/>
        </w:rPr>
        <w:t>действий</w:t>
      </w:r>
      <w:r>
        <w:rPr>
          <w:spacing w:val="1"/>
          <w:sz w:val="24"/>
          <w:szCs w:val="24"/>
        </w:rPr>
        <w:t xml:space="preserve"> </w:t>
      </w:r>
      <w:r>
        <w:rPr>
          <w:sz w:val="24"/>
          <w:szCs w:val="24"/>
        </w:rPr>
        <w:t>по</w:t>
      </w:r>
      <w:r>
        <w:rPr>
          <w:spacing w:val="1"/>
          <w:sz w:val="24"/>
          <w:szCs w:val="24"/>
        </w:rPr>
        <w:t xml:space="preserve"> </w:t>
      </w:r>
      <w:r>
        <w:rPr>
          <w:sz w:val="24"/>
          <w:szCs w:val="24"/>
        </w:rPr>
        <w:t>управлению</w:t>
      </w:r>
      <w:r>
        <w:rPr>
          <w:spacing w:val="1"/>
          <w:sz w:val="24"/>
          <w:szCs w:val="24"/>
        </w:rPr>
        <w:t xml:space="preserve"> </w:t>
      </w:r>
      <w:r>
        <w:rPr>
          <w:sz w:val="24"/>
          <w:szCs w:val="24"/>
        </w:rPr>
        <w:t>рисками</w:t>
      </w:r>
      <w:r>
        <w:rPr>
          <w:spacing w:val="1"/>
          <w:sz w:val="24"/>
          <w:szCs w:val="24"/>
        </w:rPr>
        <w:t xml:space="preserve"> </w:t>
      </w:r>
      <w:r>
        <w:rPr>
          <w:sz w:val="24"/>
          <w:szCs w:val="24"/>
        </w:rPr>
        <w:t>профессионального</w:t>
      </w:r>
      <w:r>
        <w:rPr>
          <w:spacing w:val="1"/>
          <w:sz w:val="24"/>
          <w:szCs w:val="24"/>
        </w:rPr>
        <w:t xml:space="preserve"> </w:t>
      </w:r>
      <w:r>
        <w:rPr>
          <w:sz w:val="24"/>
          <w:szCs w:val="24"/>
        </w:rPr>
        <w:t>воспитания</w:t>
      </w:r>
      <w:r>
        <w:rPr>
          <w:spacing w:val="1"/>
          <w:sz w:val="24"/>
          <w:szCs w:val="24"/>
        </w:rPr>
        <w:t xml:space="preserve"> </w:t>
      </w:r>
      <w:r>
        <w:rPr>
          <w:sz w:val="24"/>
          <w:szCs w:val="24"/>
        </w:rPr>
        <w:t>с</w:t>
      </w:r>
      <w:r>
        <w:rPr>
          <w:spacing w:val="1"/>
          <w:sz w:val="24"/>
          <w:szCs w:val="24"/>
        </w:rPr>
        <w:t xml:space="preserve"> </w:t>
      </w:r>
      <w:r>
        <w:rPr>
          <w:sz w:val="24"/>
          <w:szCs w:val="24"/>
        </w:rPr>
        <w:t>учетом</w:t>
      </w:r>
      <w:r>
        <w:rPr>
          <w:spacing w:val="1"/>
          <w:sz w:val="24"/>
          <w:szCs w:val="24"/>
        </w:rPr>
        <w:t xml:space="preserve"> </w:t>
      </w:r>
      <w:r>
        <w:rPr>
          <w:sz w:val="24"/>
          <w:szCs w:val="24"/>
        </w:rPr>
        <w:t>методологических</w:t>
      </w:r>
      <w:r>
        <w:rPr>
          <w:spacing w:val="1"/>
          <w:sz w:val="24"/>
          <w:szCs w:val="24"/>
        </w:rPr>
        <w:t xml:space="preserve"> </w:t>
      </w:r>
      <w:r>
        <w:rPr>
          <w:sz w:val="24"/>
          <w:szCs w:val="24"/>
        </w:rPr>
        <w:t>требований</w:t>
      </w:r>
      <w:r>
        <w:rPr>
          <w:spacing w:val="-1"/>
          <w:sz w:val="24"/>
          <w:szCs w:val="24"/>
        </w:rPr>
        <w:t xml:space="preserve"> </w:t>
      </w:r>
      <w:r>
        <w:rPr>
          <w:sz w:val="24"/>
          <w:szCs w:val="24"/>
        </w:rPr>
        <w:t>и</w:t>
      </w:r>
      <w:r>
        <w:rPr>
          <w:spacing w:val="-1"/>
          <w:sz w:val="24"/>
          <w:szCs w:val="24"/>
        </w:rPr>
        <w:t xml:space="preserve"> </w:t>
      </w:r>
      <w:r>
        <w:rPr>
          <w:sz w:val="24"/>
          <w:szCs w:val="24"/>
        </w:rPr>
        <w:t>обеспечивается соответствие</w:t>
      </w:r>
      <w:r>
        <w:rPr>
          <w:spacing w:val="-2"/>
          <w:sz w:val="24"/>
          <w:szCs w:val="24"/>
        </w:rPr>
        <w:t xml:space="preserve"> </w:t>
      </w:r>
      <w:r>
        <w:rPr>
          <w:sz w:val="24"/>
          <w:szCs w:val="24"/>
        </w:rPr>
        <w:t>методики</w:t>
      </w:r>
      <w:r>
        <w:rPr>
          <w:spacing w:val="-1"/>
          <w:sz w:val="24"/>
          <w:szCs w:val="24"/>
        </w:rPr>
        <w:t xml:space="preserve"> </w:t>
      </w:r>
      <w:r>
        <w:rPr>
          <w:sz w:val="24"/>
          <w:szCs w:val="24"/>
        </w:rPr>
        <w:t>целевой</w:t>
      </w:r>
      <w:r>
        <w:rPr>
          <w:spacing w:val="1"/>
          <w:sz w:val="24"/>
          <w:szCs w:val="24"/>
        </w:rPr>
        <w:t xml:space="preserve"> </w:t>
      </w:r>
      <w:r>
        <w:rPr>
          <w:sz w:val="24"/>
          <w:szCs w:val="24"/>
        </w:rPr>
        <w:t>программе</w:t>
      </w:r>
      <w:r>
        <w:rPr>
          <w:spacing w:val="-2"/>
          <w:sz w:val="24"/>
          <w:szCs w:val="24"/>
        </w:rPr>
        <w:t xml:space="preserve"> </w:t>
      </w:r>
      <w:r>
        <w:rPr>
          <w:sz w:val="24"/>
          <w:szCs w:val="24"/>
        </w:rPr>
        <w:t>воспитательной работы</w:t>
      </w:r>
      <w:r>
        <w:rPr>
          <w:spacing w:val="-2"/>
          <w:sz w:val="24"/>
          <w:szCs w:val="24"/>
        </w:rPr>
        <w:t xml:space="preserve"> </w:t>
      </w:r>
      <w:r>
        <w:rPr>
          <w:sz w:val="24"/>
          <w:szCs w:val="24"/>
        </w:rPr>
        <w:t>в</w:t>
      </w:r>
      <w:r>
        <w:rPr>
          <w:spacing w:val="-2"/>
          <w:sz w:val="24"/>
          <w:szCs w:val="24"/>
        </w:rPr>
        <w:t xml:space="preserve"> образовательном учреждении</w:t>
      </w:r>
      <w:r>
        <w:rPr>
          <w:sz w:val="24"/>
          <w:szCs w:val="24"/>
        </w:rPr>
        <w:t>.</w:t>
      </w:r>
    </w:p>
    <w:p w14:paraId="4DC89C78" w14:textId="72CCF551" w:rsidR="0088219B" w:rsidRDefault="0088219B" w:rsidP="009009D9">
      <w:pPr>
        <w:pStyle w:val="a3"/>
        <w:spacing w:after="120"/>
        <w:ind w:left="0" w:firstLine="709"/>
        <w:rPr>
          <w:sz w:val="24"/>
          <w:szCs w:val="24"/>
        </w:rPr>
      </w:pPr>
      <w:r w:rsidRPr="00A9764F">
        <w:rPr>
          <w:sz w:val="24"/>
          <w:szCs w:val="24"/>
        </w:rPr>
        <w:t>Реализация методики профессионального воспитания студентов должна осуществляться на двух уровнях. Первый уровень методики сводится к выполнению преподавателями воспитательных действий в рамках отдельных ситуаций в ходе преподавания той или иной учебных дисциплин. Второй уровень методики заключается в выполнении комплекса действий и мероприятий в ходе специально спроектированной воспитательной деятельности, зачастую вне учебного процесса и во внеаудиторное время.</w:t>
      </w:r>
    </w:p>
    <w:p w14:paraId="20AE3B73" w14:textId="77777777" w:rsidR="00A76345" w:rsidRDefault="00A76345" w:rsidP="009009D9">
      <w:pPr>
        <w:pStyle w:val="a3"/>
        <w:spacing w:after="120" w:line="220" w:lineRule="auto"/>
        <w:ind w:right="104"/>
        <w:rPr>
          <w:sz w:val="24"/>
          <w:szCs w:val="24"/>
        </w:rPr>
      </w:pPr>
      <w:r>
        <w:rPr>
          <w:sz w:val="24"/>
          <w:szCs w:val="24"/>
        </w:rPr>
        <w:t>Специфической</w:t>
      </w:r>
      <w:r>
        <w:rPr>
          <w:spacing w:val="1"/>
          <w:sz w:val="24"/>
          <w:szCs w:val="24"/>
        </w:rPr>
        <w:t xml:space="preserve"> </w:t>
      </w:r>
      <w:r>
        <w:rPr>
          <w:sz w:val="24"/>
          <w:szCs w:val="24"/>
        </w:rPr>
        <w:t>особенностью</w:t>
      </w:r>
      <w:r>
        <w:rPr>
          <w:spacing w:val="1"/>
          <w:sz w:val="24"/>
          <w:szCs w:val="24"/>
        </w:rPr>
        <w:t xml:space="preserve"> </w:t>
      </w:r>
      <w:r>
        <w:rPr>
          <w:sz w:val="24"/>
          <w:szCs w:val="24"/>
        </w:rPr>
        <w:t>организации</w:t>
      </w:r>
      <w:r>
        <w:rPr>
          <w:spacing w:val="1"/>
          <w:sz w:val="24"/>
          <w:szCs w:val="24"/>
        </w:rPr>
        <w:t xml:space="preserve"> </w:t>
      </w:r>
      <w:r>
        <w:rPr>
          <w:sz w:val="24"/>
          <w:szCs w:val="24"/>
        </w:rPr>
        <w:t>профессионального</w:t>
      </w:r>
      <w:r>
        <w:rPr>
          <w:spacing w:val="1"/>
          <w:sz w:val="24"/>
          <w:szCs w:val="24"/>
        </w:rPr>
        <w:t xml:space="preserve"> </w:t>
      </w:r>
      <w:r>
        <w:rPr>
          <w:sz w:val="24"/>
          <w:szCs w:val="24"/>
        </w:rPr>
        <w:t>воспитания</w:t>
      </w:r>
      <w:r>
        <w:rPr>
          <w:spacing w:val="1"/>
          <w:sz w:val="24"/>
          <w:szCs w:val="24"/>
        </w:rPr>
        <w:t xml:space="preserve"> </w:t>
      </w:r>
      <w:r>
        <w:rPr>
          <w:sz w:val="24"/>
          <w:szCs w:val="24"/>
        </w:rPr>
        <w:t>студентов</w:t>
      </w:r>
      <w:r>
        <w:rPr>
          <w:spacing w:val="1"/>
          <w:sz w:val="24"/>
          <w:szCs w:val="24"/>
        </w:rPr>
        <w:t xml:space="preserve"> </w:t>
      </w:r>
      <w:r>
        <w:rPr>
          <w:sz w:val="24"/>
          <w:szCs w:val="24"/>
        </w:rPr>
        <w:t>колледжа</w:t>
      </w:r>
      <w:r>
        <w:rPr>
          <w:spacing w:val="1"/>
          <w:sz w:val="24"/>
          <w:szCs w:val="24"/>
        </w:rPr>
        <w:t xml:space="preserve"> </w:t>
      </w:r>
      <w:r>
        <w:rPr>
          <w:sz w:val="24"/>
          <w:szCs w:val="24"/>
        </w:rPr>
        <w:t>является</w:t>
      </w:r>
      <w:r>
        <w:rPr>
          <w:spacing w:val="1"/>
          <w:sz w:val="24"/>
          <w:szCs w:val="24"/>
        </w:rPr>
        <w:t xml:space="preserve"> </w:t>
      </w:r>
      <w:r>
        <w:rPr>
          <w:sz w:val="24"/>
          <w:szCs w:val="24"/>
        </w:rPr>
        <w:t>перевод</w:t>
      </w:r>
      <w:r>
        <w:rPr>
          <w:spacing w:val="1"/>
          <w:sz w:val="24"/>
          <w:szCs w:val="24"/>
        </w:rPr>
        <w:t xml:space="preserve"> </w:t>
      </w:r>
      <w:r>
        <w:rPr>
          <w:sz w:val="24"/>
          <w:szCs w:val="24"/>
        </w:rPr>
        <w:t>воспитательного процесса в русло самовоспитания. Педагогические коллективы колледжей ориентированы на создание</w:t>
      </w:r>
      <w:r>
        <w:rPr>
          <w:spacing w:val="1"/>
          <w:sz w:val="24"/>
          <w:szCs w:val="24"/>
        </w:rPr>
        <w:t xml:space="preserve"> </w:t>
      </w:r>
      <w:r>
        <w:rPr>
          <w:sz w:val="24"/>
          <w:szCs w:val="24"/>
        </w:rPr>
        <w:t>механизма</w:t>
      </w:r>
      <w:r>
        <w:rPr>
          <w:spacing w:val="-2"/>
          <w:sz w:val="24"/>
          <w:szCs w:val="24"/>
        </w:rPr>
        <w:t xml:space="preserve"> </w:t>
      </w:r>
      <w:r>
        <w:rPr>
          <w:sz w:val="24"/>
          <w:szCs w:val="24"/>
        </w:rPr>
        <w:t>формирования и</w:t>
      </w:r>
      <w:r>
        <w:rPr>
          <w:spacing w:val="-1"/>
          <w:sz w:val="24"/>
          <w:szCs w:val="24"/>
        </w:rPr>
        <w:t xml:space="preserve"> </w:t>
      </w:r>
      <w:r>
        <w:rPr>
          <w:sz w:val="24"/>
          <w:szCs w:val="24"/>
        </w:rPr>
        <w:t>развития личностных</w:t>
      </w:r>
      <w:r>
        <w:rPr>
          <w:spacing w:val="-2"/>
          <w:sz w:val="24"/>
          <w:szCs w:val="24"/>
        </w:rPr>
        <w:t xml:space="preserve"> </w:t>
      </w:r>
      <w:r>
        <w:rPr>
          <w:sz w:val="24"/>
          <w:szCs w:val="24"/>
        </w:rPr>
        <w:t>качеств</w:t>
      </w:r>
      <w:r>
        <w:rPr>
          <w:spacing w:val="-2"/>
          <w:sz w:val="24"/>
          <w:szCs w:val="24"/>
        </w:rPr>
        <w:t xml:space="preserve"> </w:t>
      </w:r>
      <w:r>
        <w:rPr>
          <w:sz w:val="24"/>
          <w:szCs w:val="24"/>
        </w:rPr>
        <w:t>студентов, их</w:t>
      </w:r>
      <w:r>
        <w:rPr>
          <w:spacing w:val="-2"/>
          <w:sz w:val="24"/>
          <w:szCs w:val="24"/>
        </w:rPr>
        <w:t xml:space="preserve"> </w:t>
      </w:r>
      <w:r>
        <w:rPr>
          <w:sz w:val="24"/>
          <w:szCs w:val="24"/>
        </w:rPr>
        <w:t>способностей</w:t>
      </w:r>
      <w:r>
        <w:rPr>
          <w:spacing w:val="-1"/>
          <w:sz w:val="24"/>
          <w:szCs w:val="24"/>
        </w:rPr>
        <w:t xml:space="preserve"> </w:t>
      </w:r>
      <w:r>
        <w:rPr>
          <w:sz w:val="24"/>
          <w:szCs w:val="24"/>
        </w:rPr>
        <w:t>к</w:t>
      </w:r>
      <w:r>
        <w:rPr>
          <w:spacing w:val="-2"/>
          <w:sz w:val="24"/>
          <w:szCs w:val="24"/>
        </w:rPr>
        <w:t xml:space="preserve"> </w:t>
      </w:r>
      <w:r>
        <w:rPr>
          <w:sz w:val="24"/>
          <w:szCs w:val="24"/>
        </w:rPr>
        <w:t>самореализации.</w:t>
      </w:r>
    </w:p>
    <w:p w14:paraId="3BEC07DB" w14:textId="3AE361FD" w:rsidR="00A76345" w:rsidRPr="00A9764F" w:rsidRDefault="00A76345" w:rsidP="009009D9">
      <w:pPr>
        <w:pStyle w:val="a3"/>
        <w:spacing w:after="120"/>
        <w:ind w:left="0" w:firstLine="709"/>
        <w:rPr>
          <w:sz w:val="24"/>
          <w:szCs w:val="24"/>
        </w:rPr>
      </w:pPr>
      <w:r>
        <w:rPr>
          <w:sz w:val="24"/>
          <w:szCs w:val="24"/>
        </w:rPr>
        <w:t>Высокий</w:t>
      </w:r>
      <w:r>
        <w:rPr>
          <w:spacing w:val="1"/>
          <w:sz w:val="24"/>
          <w:szCs w:val="24"/>
        </w:rPr>
        <w:t xml:space="preserve"> </w:t>
      </w:r>
      <w:r>
        <w:rPr>
          <w:sz w:val="24"/>
          <w:szCs w:val="24"/>
        </w:rPr>
        <w:t>уровень</w:t>
      </w:r>
      <w:r>
        <w:rPr>
          <w:spacing w:val="1"/>
          <w:sz w:val="24"/>
          <w:szCs w:val="24"/>
        </w:rPr>
        <w:t xml:space="preserve"> </w:t>
      </w:r>
      <w:r>
        <w:rPr>
          <w:sz w:val="24"/>
          <w:szCs w:val="24"/>
        </w:rPr>
        <w:t>профессионализма</w:t>
      </w:r>
      <w:r>
        <w:rPr>
          <w:spacing w:val="1"/>
          <w:sz w:val="24"/>
          <w:szCs w:val="24"/>
        </w:rPr>
        <w:t xml:space="preserve"> </w:t>
      </w:r>
      <w:r>
        <w:rPr>
          <w:sz w:val="24"/>
          <w:szCs w:val="24"/>
        </w:rPr>
        <w:t>преподавателей</w:t>
      </w:r>
      <w:r>
        <w:rPr>
          <w:spacing w:val="1"/>
          <w:sz w:val="24"/>
          <w:szCs w:val="24"/>
        </w:rPr>
        <w:t xml:space="preserve"> </w:t>
      </w:r>
      <w:r>
        <w:rPr>
          <w:sz w:val="24"/>
          <w:szCs w:val="24"/>
        </w:rPr>
        <w:t>колледжа</w:t>
      </w:r>
      <w:r>
        <w:rPr>
          <w:spacing w:val="1"/>
          <w:sz w:val="24"/>
          <w:szCs w:val="24"/>
        </w:rPr>
        <w:t xml:space="preserve"> </w:t>
      </w:r>
      <w:r>
        <w:rPr>
          <w:sz w:val="24"/>
          <w:szCs w:val="24"/>
        </w:rPr>
        <w:t>–</w:t>
      </w:r>
      <w:r>
        <w:rPr>
          <w:spacing w:val="1"/>
          <w:sz w:val="24"/>
          <w:szCs w:val="24"/>
        </w:rPr>
        <w:t xml:space="preserve"> </w:t>
      </w:r>
      <w:r>
        <w:rPr>
          <w:sz w:val="24"/>
          <w:szCs w:val="24"/>
        </w:rPr>
        <w:t>важнейшее</w:t>
      </w:r>
      <w:r>
        <w:rPr>
          <w:spacing w:val="1"/>
          <w:sz w:val="24"/>
          <w:szCs w:val="24"/>
        </w:rPr>
        <w:t xml:space="preserve"> </w:t>
      </w:r>
      <w:r>
        <w:rPr>
          <w:sz w:val="24"/>
          <w:szCs w:val="24"/>
        </w:rPr>
        <w:t>условие,</w:t>
      </w:r>
      <w:r>
        <w:rPr>
          <w:spacing w:val="1"/>
          <w:sz w:val="24"/>
          <w:szCs w:val="24"/>
        </w:rPr>
        <w:t xml:space="preserve"> </w:t>
      </w:r>
      <w:r>
        <w:rPr>
          <w:sz w:val="24"/>
          <w:szCs w:val="24"/>
        </w:rPr>
        <w:t>отражающее</w:t>
      </w:r>
      <w:r>
        <w:rPr>
          <w:spacing w:val="1"/>
          <w:sz w:val="24"/>
          <w:szCs w:val="24"/>
        </w:rPr>
        <w:t xml:space="preserve"> </w:t>
      </w:r>
      <w:r>
        <w:rPr>
          <w:sz w:val="24"/>
          <w:szCs w:val="24"/>
        </w:rPr>
        <w:t>специфику</w:t>
      </w:r>
      <w:r>
        <w:rPr>
          <w:spacing w:val="1"/>
          <w:sz w:val="24"/>
          <w:szCs w:val="24"/>
        </w:rPr>
        <w:t xml:space="preserve"> </w:t>
      </w:r>
      <w:r>
        <w:rPr>
          <w:sz w:val="24"/>
          <w:szCs w:val="24"/>
        </w:rPr>
        <w:t>воспитательной деятельности образовательных организаций. Действенность профессионального воспитания выражается в</w:t>
      </w:r>
      <w:r>
        <w:rPr>
          <w:spacing w:val="1"/>
          <w:sz w:val="24"/>
          <w:szCs w:val="24"/>
        </w:rPr>
        <w:t xml:space="preserve"> </w:t>
      </w:r>
      <w:r>
        <w:rPr>
          <w:sz w:val="24"/>
          <w:szCs w:val="24"/>
        </w:rPr>
        <w:t>умелом использовании теоретического материала, способности к импровизации, в организации работы за счет постановки</w:t>
      </w:r>
      <w:r>
        <w:rPr>
          <w:spacing w:val="1"/>
          <w:sz w:val="24"/>
          <w:szCs w:val="24"/>
        </w:rPr>
        <w:t xml:space="preserve"> </w:t>
      </w:r>
      <w:r>
        <w:rPr>
          <w:sz w:val="24"/>
          <w:szCs w:val="24"/>
        </w:rPr>
        <w:t>перед обучающимися</w:t>
      </w:r>
      <w:r>
        <w:rPr>
          <w:spacing w:val="1"/>
          <w:sz w:val="24"/>
          <w:szCs w:val="24"/>
        </w:rPr>
        <w:t xml:space="preserve"> </w:t>
      </w:r>
      <w:r>
        <w:rPr>
          <w:sz w:val="24"/>
          <w:szCs w:val="24"/>
        </w:rPr>
        <w:t>проблемных вопросов, для</w:t>
      </w:r>
      <w:r>
        <w:rPr>
          <w:spacing w:val="1"/>
          <w:sz w:val="24"/>
          <w:szCs w:val="24"/>
        </w:rPr>
        <w:t xml:space="preserve"> </w:t>
      </w:r>
      <w:r>
        <w:rPr>
          <w:sz w:val="24"/>
          <w:szCs w:val="24"/>
        </w:rPr>
        <w:t>решения которых необходимо</w:t>
      </w:r>
      <w:r>
        <w:rPr>
          <w:spacing w:val="1"/>
          <w:sz w:val="24"/>
          <w:szCs w:val="24"/>
        </w:rPr>
        <w:t xml:space="preserve"> </w:t>
      </w:r>
      <w:r>
        <w:rPr>
          <w:sz w:val="24"/>
          <w:szCs w:val="24"/>
        </w:rPr>
        <w:t>самостоятельно</w:t>
      </w:r>
      <w:r>
        <w:rPr>
          <w:spacing w:val="1"/>
          <w:sz w:val="24"/>
          <w:szCs w:val="24"/>
        </w:rPr>
        <w:t xml:space="preserve"> </w:t>
      </w:r>
      <w:r>
        <w:rPr>
          <w:sz w:val="24"/>
          <w:szCs w:val="24"/>
        </w:rPr>
        <w:t>исследовать материал.</w:t>
      </w:r>
      <w:r>
        <w:rPr>
          <w:spacing w:val="1"/>
          <w:sz w:val="24"/>
          <w:szCs w:val="24"/>
        </w:rPr>
        <w:t xml:space="preserve"> </w:t>
      </w:r>
      <w:r>
        <w:rPr>
          <w:sz w:val="24"/>
          <w:szCs w:val="24"/>
        </w:rPr>
        <w:t>Преподаватель, обладающий высоким уровнем профессионализма, организуя деятельность студентов, не дает информацию</w:t>
      </w:r>
      <w:r>
        <w:rPr>
          <w:spacing w:val="1"/>
          <w:sz w:val="24"/>
          <w:szCs w:val="24"/>
        </w:rPr>
        <w:t xml:space="preserve"> </w:t>
      </w:r>
      <w:r>
        <w:rPr>
          <w:sz w:val="24"/>
          <w:szCs w:val="24"/>
        </w:rPr>
        <w:t>в готовом виде, а передает им методы, средства и инструменты, с помощью которых они самостоятельно находят решение.</w:t>
      </w:r>
      <w:r>
        <w:rPr>
          <w:spacing w:val="1"/>
          <w:sz w:val="24"/>
          <w:szCs w:val="24"/>
        </w:rPr>
        <w:t xml:space="preserve"> </w:t>
      </w:r>
      <w:r>
        <w:rPr>
          <w:sz w:val="24"/>
          <w:szCs w:val="24"/>
        </w:rPr>
        <w:t>Действенность</w:t>
      </w:r>
      <w:r>
        <w:rPr>
          <w:spacing w:val="1"/>
          <w:sz w:val="24"/>
          <w:szCs w:val="24"/>
        </w:rPr>
        <w:t xml:space="preserve"> </w:t>
      </w:r>
      <w:r>
        <w:rPr>
          <w:sz w:val="24"/>
          <w:szCs w:val="24"/>
        </w:rPr>
        <w:t>воспитания</w:t>
      </w:r>
      <w:r>
        <w:rPr>
          <w:spacing w:val="1"/>
          <w:sz w:val="24"/>
          <w:szCs w:val="24"/>
        </w:rPr>
        <w:t xml:space="preserve"> </w:t>
      </w:r>
      <w:r>
        <w:rPr>
          <w:sz w:val="24"/>
          <w:szCs w:val="24"/>
        </w:rPr>
        <w:t>студентов</w:t>
      </w:r>
      <w:r>
        <w:rPr>
          <w:spacing w:val="1"/>
          <w:sz w:val="24"/>
          <w:szCs w:val="24"/>
        </w:rPr>
        <w:t xml:space="preserve"> </w:t>
      </w:r>
      <w:r>
        <w:rPr>
          <w:sz w:val="24"/>
          <w:szCs w:val="24"/>
        </w:rPr>
        <w:t>колледжа</w:t>
      </w:r>
      <w:r>
        <w:rPr>
          <w:spacing w:val="1"/>
          <w:sz w:val="24"/>
          <w:szCs w:val="24"/>
        </w:rPr>
        <w:t xml:space="preserve"> </w:t>
      </w:r>
      <w:r>
        <w:rPr>
          <w:sz w:val="24"/>
          <w:szCs w:val="24"/>
        </w:rPr>
        <w:t>позволяет</w:t>
      </w:r>
      <w:r>
        <w:rPr>
          <w:spacing w:val="1"/>
          <w:sz w:val="24"/>
          <w:szCs w:val="24"/>
        </w:rPr>
        <w:t xml:space="preserve"> </w:t>
      </w:r>
      <w:r>
        <w:rPr>
          <w:sz w:val="24"/>
          <w:szCs w:val="24"/>
        </w:rPr>
        <w:t>студентам</w:t>
      </w:r>
      <w:r>
        <w:rPr>
          <w:spacing w:val="1"/>
          <w:sz w:val="24"/>
          <w:szCs w:val="24"/>
        </w:rPr>
        <w:t xml:space="preserve"> </w:t>
      </w:r>
      <w:r>
        <w:rPr>
          <w:sz w:val="24"/>
          <w:szCs w:val="24"/>
        </w:rPr>
        <w:t>быть</w:t>
      </w:r>
      <w:r>
        <w:rPr>
          <w:spacing w:val="1"/>
          <w:sz w:val="24"/>
          <w:szCs w:val="24"/>
        </w:rPr>
        <w:t xml:space="preserve"> </w:t>
      </w:r>
      <w:r>
        <w:rPr>
          <w:sz w:val="24"/>
          <w:szCs w:val="24"/>
        </w:rPr>
        <w:t>готовыми</w:t>
      </w:r>
      <w:r>
        <w:rPr>
          <w:spacing w:val="1"/>
          <w:sz w:val="24"/>
          <w:szCs w:val="24"/>
        </w:rPr>
        <w:t xml:space="preserve"> </w:t>
      </w:r>
      <w:r>
        <w:rPr>
          <w:sz w:val="24"/>
          <w:szCs w:val="24"/>
        </w:rPr>
        <w:t>к</w:t>
      </w:r>
      <w:r>
        <w:rPr>
          <w:spacing w:val="1"/>
          <w:sz w:val="24"/>
          <w:szCs w:val="24"/>
        </w:rPr>
        <w:t xml:space="preserve"> </w:t>
      </w:r>
      <w:r>
        <w:rPr>
          <w:sz w:val="24"/>
          <w:szCs w:val="24"/>
        </w:rPr>
        <w:t>реализации</w:t>
      </w:r>
      <w:r>
        <w:rPr>
          <w:spacing w:val="1"/>
          <w:sz w:val="24"/>
          <w:szCs w:val="24"/>
        </w:rPr>
        <w:t xml:space="preserve"> </w:t>
      </w:r>
      <w:r>
        <w:rPr>
          <w:sz w:val="24"/>
          <w:szCs w:val="24"/>
        </w:rPr>
        <w:t>своих</w:t>
      </w:r>
      <w:r>
        <w:rPr>
          <w:spacing w:val="1"/>
          <w:sz w:val="24"/>
          <w:szCs w:val="24"/>
        </w:rPr>
        <w:t xml:space="preserve"> </w:t>
      </w:r>
      <w:r>
        <w:rPr>
          <w:sz w:val="24"/>
          <w:szCs w:val="24"/>
        </w:rPr>
        <w:t>знаний,</w:t>
      </w:r>
      <w:r>
        <w:rPr>
          <w:spacing w:val="1"/>
          <w:sz w:val="24"/>
          <w:szCs w:val="24"/>
        </w:rPr>
        <w:t xml:space="preserve"> </w:t>
      </w:r>
      <w:r>
        <w:rPr>
          <w:sz w:val="24"/>
          <w:szCs w:val="24"/>
        </w:rPr>
        <w:t>применению</w:t>
      </w:r>
      <w:r>
        <w:rPr>
          <w:spacing w:val="-1"/>
          <w:sz w:val="24"/>
          <w:szCs w:val="24"/>
        </w:rPr>
        <w:t xml:space="preserve"> </w:t>
      </w:r>
      <w:r>
        <w:rPr>
          <w:sz w:val="24"/>
          <w:szCs w:val="24"/>
        </w:rPr>
        <w:t>их</w:t>
      </w:r>
      <w:r>
        <w:rPr>
          <w:spacing w:val="-1"/>
          <w:sz w:val="24"/>
          <w:szCs w:val="24"/>
        </w:rPr>
        <w:t xml:space="preserve"> </w:t>
      </w:r>
      <w:r>
        <w:rPr>
          <w:sz w:val="24"/>
          <w:szCs w:val="24"/>
        </w:rPr>
        <w:t>на</w:t>
      </w:r>
      <w:r>
        <w:rPr>
          <w:spacing w:val="-1"/>
          <w:sz w:val="24"/>
          <w:szCs w:val="24"/>
        </w:rPr>
        <w:t xml:space="preserve"> </w:t>
      </w:r>
      <w:r>
        <w:rPr>
          <w:sz w:val="24"/>
          <w:szCs w:val="24"/>
        </w:rPr>
        <w:t>практике.</w:t>
      </w:r>
    </w:p>
    <w:p w14:paraId="5E89C30D" w14:textId="1C60CE70" w:rsidR="004E23F7" w:rsidRPr="00A9764F" w:rsidRDefault="004E23F7"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Таким образом, можно сформулировать следующие выводы:</w:t>
      </w:r>
    </w:p>
    <w:p w14:paraId="11FC2E2C" w14:textId="5773F4B0" w:rsidR="004E23F7" w:rsidRPr="00A9764F" w:rsidRDefault="004E23F7"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1. Изменившиеся социальные и производственные отношения, формирование рынка труда порождает проблему конкурентоспособности специалистов, которая в современных условиях выступает как важная цель учебно-воспитательного процесса, в первую очередь - профессионального воспитания обучающихся.</w:t>
      </w:r>
      <w:r w:rsidR="00FC7CA8" w:rsidRPr="00A9764F">
        <w:rPr>
          <w:rFonts w:ascii="Times New Roman" w:eastAsia="Times New Roman" w:hAnsi="Times New Roman" w:cs="Times New Roman"/>
          <w:sz w:val="24"/>
          <w:szCs w:val="24"/>
          <w:lang w:eastAsia="ru-RU"/>
        </w:rPr>
        <w:t xml:space="preserve"> </w:t>
      </w:r>
      <w:r w:rsidRPr="00A9764F">
        <w:rPr>
          <w:rFonts w:ascii="Times New Roman" w:eastAsia="Times New Roman" w:hAnsi="Times New Roman" w:cs="Times New Roman"/>
          <w:sz w:val="24"/>
          <w:szCs w:val="24"/>
          <w:lang w:eastAsia="ru-RU"/>
        </w:rPr>
        <w:t>Под конкурентоспособностью понима</w:t>
      </w:r>
      <w:r w:rsidR="00FC7CA8" w:rsidRPr="00A9764F">
        <w:rPr>
          <w:rFonts w:ascii="Times New Roman" w:eastAsia="Times New Roman" w:hAnsi="Times New Roman" w:cs="Times New Roman"/>
          <w:sz w:val="24"/>
          <w:szCs w:val="24"/>
          <w:lang w:eastAsia="ru-RU"/>
        </w:rPr>
        <w:t>ется</w:t>
      </w:r>
      <w:r w:rsidRPr="00A9764F">
        <w:rPr>
          <w:rFonts w:ascii="Times New Roman" w:eastAsia="Times New Roman" w:hAnsi="Times New Roman" w:cs="Times New Roman"/>
          <w:sz w:val="24"/>
          <w:szCs w:val="24"/>
          <w:lang w:eastAsia="ru-RU"/>
        </w:rPr>
        <w:t xml:space="preserve"> объективную подготовленность и субъективную готовность работника участвовать в конкурентных отношениях, возникающих в трудовой сфере. </w:t>
      </w:r>
    </w:p>
    <w:p w14:paraId="1284055C" w14:textId="3F294F88" w:rsidR="004E23F7" w:rsidRPr="00A9764F" w:rsidRDefault="004E23F7"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lastRenderedPageBreak/>
        <w:t xml:space="preserve">2. Основной задачей профессионального воспитания является формирование конкурентоспособности. Профессиональное воспитание определяется как совместная деятельность </w:t>
      </w:r>
      <w:r w:rsidR="00FC7CA8" w:rsidRPr="00A9764F">
        <w:rPr>
          <w:rFonts w:ascii="Times New Roman" w:eastAsia="Times New Roman" w:hAnsi="Times New Roman" w:cs="Times New Roman"/>
          <w:sz w:val="24"/>
          <w:szCs w:val="24"/>
          <w:lang w:eastAsia="ru-RU"/>
        </w:rPr>
        <w:t>преподавателей и студентов</w:t>
      </w:r>
      <w:r w:rsidRPr="00A9764F">
        <w:rPr>
          <w:rFonts w:ascii="Times New Roman" w:eastAsia="Times New Roman" w:hAnsi="Times New Roman" w:cs="Times New Roman"/>
          <w:sz w:val="24"/>
          <w:szCs w:val="24"/>
          <w:lang w:eastAsia="ru-RU"/>
        </w:rPr>
        <w:t xml:space="preserve"> по формированию личности специалиста, востребованного рынком труда, и личностными профессиональными интересами </w:t>
      </w:r>
      <w:r w:rsidR="00FC7CA8" w:rsidRPr="00A9764F">
        <w:rPr>
          <w:rFonts w:ascii="Times New Roman" w:eastAsia="Times New Roman" w:hAnsi="Times New Roman" w:cs="Times New Roman"/>
          <w:sz w:val="24"/>
          <w:szCs w:val="24"/>
          <w:lang w:eastAsia="ru-RU"/>
        </w:rPr>
        <w:t>студентов</w:t>
      </w:r>
      <w:r w:rsidRPr="00A9764F">
        <w:rPr>
          <w:rFonts w:ascii="Times New Roman" w:eastAsia="Times New Roman" w:hAnsi="Times New Roman" w:cs="Times New Roman"/>
          <w:sz w:val="24"/>
          <w:szCs w:val="24"/>
          <w:lang w:eastAsia="ru-RU"/>
        </w:rPr>
        <w:t>. Структура и содержание строится в соответствии с требованиями к рабочим; профессиональная подготовка, самосовершенствование на всем жизненном пути, профессиональная карьера, профессиональная культура. Личность формируется в определенной социально-экономической, образовательно-профессиональной, культурной, национальной среде.</w:t>
      </w:r>
    </w:p>
    <w:p w14:paraId="1FE552D7" w14:textId="037F6BA5" w:rsidR="004E23F7" w:rsidRPr="00A9764F" w:rsidRDefault="004E23F7"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xml:space="preserve">3. Организационно-педагогические принципы (личностной направленности профессионального воспитания, комплексности как единства воспитательных воздействий разных субъектов деятельности, принцип социализации) отражают внешнюю ориентацию системы профессионального воспитания, ее построение, позволяющее выпускнику </w:t>
      </w:r>
      <w:r w:rsidR="00FC7CA8" w:rsidRPr="00A9764F">
        <w:rPr>
          <w:rFonts w:ascii="Times New Roman" w:eastAsia="Times New Roman" w:hAnsi="Times New Roman" w:cs="Times New Roman"/>
          <w:sz w:val="24"/>
          <w:szCs w:val="24"/>
          <w:lang w:eastAsia="ru-RU"/>
        </w:rPr>
        <w:t>колледжа</w:t>
      </w:r>
      <w:r w:rsidRPr="00A9764F">
        <w:rPr>
          <w:rFonts w:ascii="Times New Roman" w:eastAsia="Times New Roman" w:hAnsi="Times New Roman" w:cs="Times New Roman"/>
          <w:sz w:val="24"/>
          <w:szCs w:val="24"/>
          <w:lang w:eastAsia="ru-RU"/>
        </w:rPr>
        <w:t xml:space="preserve"> адаптироваться к реальным условиям рынка труда и веера профессий.</w:t>
      </w:r>
    </w:p>
    <w:p w14:paraId="3BA7BD86" w14:textId="77777777" w:rsidR="004E23F7" w:rsidRPr="00A9764F" w:rsidRDefault="004E23F7"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 xml:space="preserve">Реализация психолого-педагогических принципов профессионального воспитания (принципы </w:t>
      </w:r>
      <w:proofErr w:type="spellStart"/>
      <w:r w:rsidRPr="00A9764F">
        <w:rPr>
          <w:rFonts w:ascii="Times New Roman" w:eastAsia="Times New Roman" w:hAnsi="Times New Roman" w:cs="Times New Roman"/>
          <w:sz w:val="24"/>
          <w:szCs w:val="24"/>
          <w:lang w:eastAsia="ru-RU"/>
        </w:rPr>
        <w:t>рефлексивности</w:t>
      </w:r>
      <w:proofErr w:type="spellEnd"/>
      <w:r w:rsidRPr="00A9764F">
        <w:rPr>
          <w:rFonts w:ascii="Times New Roman" w:eastAsia="Times New Roman" w:hAnsi="Times New Roman" w:cs="Times New Roman"/>
          <w:sz w:val="24"/>
          <w:szCs w:val="24"/>
          <w:lang w:eastAsia="ru-RU"/>
        </w:rPr>
        <w:t xml:space="preserve">, </w:t>
      </w:r>
      <w:proofErr w:type="spellStart"/>
      <w:r w:rsidRPr="00A9764F">
        <w:rPr>
          <w:rFonts w:ascii="Times New Roman" w:eastAsia="Times New Roman" w:hAnsi="Times New Roman" w:cs="Times New Roman"/>
          <w:sz w:val="24"/>
          <w:szCs w:val="24"/>
          <w:lang w:eastAsia="ru-RU"/>
        </w:rPr>
        <w:t>аксиологичности</w:t>
      </w:r>
      <w:proofErr w:type="spellEnd"/>
      <w:r w:rsidRPr="00A9764F">
        <w:rPr>
          <w:rFonts w:ascii="Times New Roman" w:eastAsia="Times New Roman" w:hAnsi="Times New Roman" w:cs="Times New Roman"/>
          <w:sz w:val="24"/>
          <w:szCs w:val="24"/>
          <w:lang w:eastAsia="ru-RU"/>
        </w:rPr>
        <w:t>, профессионально-отраслевой направленности в воспитании) отражает внутренние условия, в которых преломляется деятельность педагогов, осуществляющих помощь подросткам в формировании их конкурентоспособности.</w:t>
      </w:r>
    </w:p>
    <w:p w14:paraId="09B86502" w14:textId="5A5CB6CE" w:rsidR="004E23F7" w:rsidRPr="00A9764F" w:rsidRDefault="00FC7CA8" w:rsidP="009009D9">
      <w:pPr>
        <w:shd w:val="clear" w:color="auto" w:fill="FFFFFF"/>
        <w:spacing w:after="120" w:line="240" w:lineRule="auto"/>
        <w:ind w:firstLine="709"/>
        <w:jc w:val="both"/>
        <w:rPr>
          <w:rFonts w:ascii="Times New Roman" w:eastAsia="Times New Roman" w:hAnsi="Times New Roman" w:cs="Times New Roman"/>
          <w:sz w:val="24"/>
          <w:szCs w:val="24"/>
          <w:lang w:eastAsia="ru-RU"/>
        </w:rPr>
      </w:pPr>
      <w:r w:rsidRPr="00A9764F">
        <w:rPr>
          <w:rFonts w:ascii="Times New Roman" w:eastAsia="Times New Roman" w:hAnsi="Times New Roman" w:cs="Times New Roman"/>
          <w:sz w:val="24"/>
          <w:szCs w:val="24"/>
          <w:lang w:eastAsia="ru-RU"/>
        </w:rPr>
        <w:t>4</w:t>
      </w:r>
      <w:r w:rsidR="004E23F7" w:rsidRPr="00A9764F">
        <w:rPr>
          <w:rFonts w:ascii="Times New Roman" w:eastAsia="Times New Roman" w:hAnsi="Times New Roman" w:cs="Times New Roman"/>
          <w:sz w:val="24"/>
          <w:szCs w:val="24"/>
          <w:lang w:eastAsia="ru-RU"/>
        </w:rPr>
        <w:t xml:space="preserve">. Научно-методическое обеспечение профессионального воспитания конкурентоспособного </w:t>
      </w:r>
      <w:r w:rsidRPr="00A9764F">
        <w:rPr>
          <w:rFonts w:ascii="Times New Roman" w:eastAsia="Times New Roman" w:hAnsi="Times New Roman" w:cs="Times New Roman"/>
          <w:sz w:val="24"/>
          <w:szCs w:val="24"/>
          <w:lang w:eastAsia="ru-RU"/>
        </w:rPr>
        <w:t>специалиста</w:t>
      </w:r>
      <w:r w:rsidR="004E23F7" w:rsidRPr="00A9764F">
        <w:rPr>
          <w:rFonts w:ascii="Times New Roman" w:eastAsia="Times New Roman" w:hAnsi="Times New Roman" w:cs="Times New Roman"/>
          <w:sz w:val="24"/>
          <w:szCs w:val="24"/>
          <w:lang w:eastAsia="ru-RU"/>
        </w:rPr>
        <w:t xml:space="preserve"> отражает общие закономерности и принципы профессионального воспитания, специфические особенности будущей профессиональной деятельности, обеспечивает соотношение и взаимосвязь целей и задач воспитания с педагогическими средствами, которые используют мастера производственного обучения, преподаватели, администрация на разных этапах продвижения в системе профессионального воспитания. Поэтому содержание профессиональной подготовки предусматривает формирование </w:t>
      </w:r>
      <w:r w:rsidRPr="00A9764F">
        <w:rPr>
          <w:rFonts w:ascii="Times New Roman" w:eastAsia="Times New Roman" w:hAnsi="Times New Roman" w:cs="Times New Roman"/>
          <w:sz w:val="24"/>
          <w:szCs w:val="24"/>
          <w:lang w:eastAsia="ru-RU"/>
        </w:rPr>
        <w:t>компетенций</w:t>
      </w:r>
      <w:r w:rsidR="004E23F7" w:rsidRPr="00A9764F">
        <w:rPr>
          <w:rFonts w:ascii="Times New Roman" w:eastAsia="Times New Roman" w:hAnsi="Times New Roman" w:cs="Times New Roman"/>
          <w:sz w:val="24"/>
          <w:szCs w:val="24"/>
          <w:lang w:eastAsia="ru-RU"/>
        </w:rPr>
        <w:t xml:space="preserve"> разны</w:t>
      </w:r>
      <w:r w:rsidR="00F8109C" w:rsidRPr="00A9764F">
        <w:rPr>
          <w:rFonts w:ascii="Times New Roman" w:eastAsia="Times New Roman" w:hAnsi="Times New Roman" w:cs="Times New Roman"/>
          <w:sz w:val="24"/>
          <w:szCs w:val="24"/>
          <w:lang w:eastAsia="ru-RU"/>
        </w:rPr>
        <w:t>ми</w:t>
      </w:r>
      <w:r w:rsidR="004E23F7" w:rsidRPr="00A9764F">
        <w:rPr>
          <w:rFonts w:ascii="Times New Roman" w:eastAsia="Times New Roman" w:hAnsi="Times New Roman" w:cs="Times New Roman"/>
          <w:sz w:val="24"/>
          <w:szCs w:val="24"/>
          <w:lang w:eastAsia="ru-RU"/>
        </w:rPr>
        <w:t xml:space="preserve"> категори</w:t>
      </w:r>
      <w:r w:rsidR="00F8109C" w:rsidRPr="00A9764F">
        <w:rPr>
          <w:rFonts w:ascii="Times New Roman" w:eastAsia="Times New Roman" w:hAnsi="Times New Roman" w:cs="Times New Roman"/>
          <w:sz w:val="24"/>
          <w:szCs w:val="24"/>
          <w:lang w:eastAsia="ru-RU"/>
        </w:rPr>
        <w:t>ями</w:t>
      </w:r>
      <w:r w:rsidR="004E23F7" w:rsidRPr="00A9764F">
        <w:rPr>
          <w:rFonts w:ascii="Times New Roman" w:eastAsia="Times New Roman" w:hAnsi="Times New Roman" w:cs="Times New Roman"/>
          <w:sz w:val="24"/>
          <w:szCs w:val="24"/>
          <w:lang w:eastAsia="ru-RU"/>
        </w:rPr>
        <w:t xml:space="preserve"> педагогических работников </w:t>
      </w:r>
      <w:r w:rsidR="00F8109C" w:rsidRPr="00A9764F">
        <w:rPr>
          <w:rFonts w:ascii="Times New Roman" w:eastAsia="Times New Roman" w:hAnsi="Times New Roman" w:cs="Times New Roman"/>
          <w:sz w:val="24"/>
          <w:szCs w:val="24"/>
          <w:lang w:eastAsia="ru-RU"/>
        </w:rPr>
        <w:t>для</w:t>
      </w:r>
      <w:r w:rsidR="004E23F7" w:rsidRPr="00A9764F">
        <w:rPr>
          <w:rFonts w:ascii="Times New Roman" w:eastAsia="Times New Roman" w:hAnsi="Times New Roman" w:cs="Times New Roman"/>
          <w:sz w:val="24"/>
          <w:szCs w:val="24"/>
          <w:lang w:eastAsia="ru-RU"/>
        </w:rPr>
        <w:t xml:space="preserve"> взаимного дополнения усилий по формированию конкурентоспособности будущего специалиста.</w:t>
      </w:r>
    </w:p>
    <w:p w14:paraId="4AB3A344" w14:textId="06652DED" w:rsidR="00A9764F" w:rsidRPr="00A9764F" w:rsidRDefault="004E23F7" w:rsidP="009009D9">
      <w:pPr>
        <w:shd w:val="clear" w:color="auto" w:fill="FFFFFF"/>
        <w:spacing w:after="120" w:line="240" w:lineRule="auto"/>
        <w:ind w:firstLine="709"/>
        <w:jc w:val="both"/>
        <w:rPr>
          <w:rFonts w:ascii="Times New Roman" w:eastAsia="Calibri" w:hAnsi="Times New Roman" w:cs="Times New Roman"/>
          <w:b/>
          <w:sz w:val="24"/>
          <w:szCs w:val="24"/>
        </w:rPr>
      </w:pPr>
      <w:r w:rsidRPr="00A9764F">
        <w:rPr>
          <w:rFonts w:ascii="Times New Roman" w:eastAsia="Times New Roman" w:hAnsi="Times New Roman" w:cs="Times New Roman"/>
          <w:sz w:val="24"/>
          <w:szCs w:val="24"/>
          <w:lang w:eastAsia="ru-RU"/>
        </w:rPr>
        <w:t xml:space="preserve">Реализация целенаправленного профессионального воспитания значимо повышает конкурентоспособность выпускников </w:t>
      </w:r>
      <w:r w:rsidR="00F8109C" w:rsidRPr="00A9764F">
        <w:rPr>
          <w:rFonts w:ascii="Times New Roman" w:eastAsia="Times New Roman" w:hAnsi="Times New Roman" w:cs="Times New Roman"/>
          <w:sz w:val="24"/>
          <w:szCs w:val="24"/>
          <w:lang w:eastAsia="ru-RU"/>
        </w:rPr>
        <w:t>системы СПО</w:t>
      </w:r>
      <w:r w:rsidRPr="00A9764F">
        <w:rPr>
          <w:rFonts w:ascii="Times New Roman" w:eastAsia="Times New Roman" w:hAnsi="Times New Roman" w:cs="Times New Roman"/>
          <w:sz w:val="24"/>
          <w:szCs w:val="24"/>
          <w:lang w:eastAsia="ru-RU"/>
        </w:rPr>
        <w:t xml:space="preserve"> на рынке труда, способствует их более успешной профессиональной адаптации</w:t>
      </w:r>
      <w:r w:rsidR="00F8109C" w:rsidRPr="00A9764F">
        <w:rPr>
          <w:rFonts w:ascii="Times New Roman" w:eastAsia="Times New Roman" w:hAnsi="Times New Roman" w:cs="Times New Roman"/>
          <w:sz w:val="24"/>
          <w:szCs w:val="24"/>
          <w:lang w:eastAsia="ru-RU"/>
        </w:rPr>
        <w:t>.</w:t>
      </w:r>
    </w:p>
    <w:p w14:paraId="39DDEDF9" w14:textId="77777777" w:rsidR="007028FC" w:rsidRDefault="007028FC">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2926CC1B" w14:textId="0300342A" w:rsidR="004374B0" w:rsidRPr="00A9764F" w:rsidRDefault="004374B0" w:rsidP="00A9764F">
      <w:pPr>
        <w:spacing w:after="120" w:line="240" w:lineRule="auto"/>
        <w:ind w:firstLine="709"/>
        <w:jc w:val="both"/>
        <w:rPr>
          <w:rFonts w:ascii="Times New Roman" w:eastAsia="Calibri" w:hAnsi="Times New Roman" w:cs="Times New Roman"/>
          <w:b/>
          <w:sz w:val="24"/>
          <w:szCs w:val="24"/>
        </w:rPr>
      </w:pPr>
      <w:r w:rsidRPr="00A9764F">
        <w:rPr>
          <w:rFonts w:ascii="Times New Roman" w:eastAsia="Calibri" w:hAnsi="Times New Roman" w:cs="Times New Roman"/>
          <w:b/>
          <w:sz w:val="24"/>
          <w:szCs w:val="24"/>
        </w:rPr>
        <w:lastRenderedPageBreak/>
        <w:t>ЗАКЛЮЧЕНИЕ</w:t>
      </w:r>
    </w:p>
    <w:p w14:paraId="75873466" w14:textId="77777777" w:rsidR="005D4E90" w:rsidRPr="00A9764F" w:rsidRDefault="005B5289" w:rsidP="00A9764F">
      <w:pPr>
        <w:pStyle w:val="a3"/>
        <w:spacing w:after="120"/>
        <w:ind w:left="0" w:firstLine="709"/>
        <w:rPr>
          <w:iCs/>
          <w:sz w:val="24"/>
          <w:szCs w:val="24"/>
        </w:rPr>
      </w:pPr>
      <w:r w:rsidRPr="00A9764F">
        <w:rPr>
          <w:iCs/>
          <w:sz w:val="24"/>
          <w:szCs w:val="24"/>
        </w:rPr>
        <w:t xml:space="preserve">Таким образом, организация профессионального воспитания в колледже представляет собой целенаправленную планомерную деятельность, основанную на разработанной программе воспитательной работы колледжа. </w:t>
      </w:r>
    </w:p>
    <w:p w14:paraId="18ADF7C7" w14:textId="3ED4872E" w:rsidR="005D4E90" w:rsidRPr="00A9764F" w:rsidRDefault="005D4E90" w:rsidP="00A9764F">
      <w:pPr>
        <w:pStyle w:val="a3"/>
        <w:spacing w:after="120"/>
        <w:ind w:left="0" w:firstLine="709"/>
        <w:rPr>
          <w:iCs/>
          <w:sz w:val="24"/>
          <w:szCs w:val="24"/>
        </w:rPr>
      </w:pPr>
      <w:r w:rsidRPr="00A9764F">
        <w:rPr>
          <w:iCs/>
          <w:sz w:val="24"/>
          <w:szCs w:val="24"/>
        </w:rPr>
        <w:t>Наиболее успешными являются следующие подходы и методы воспитания: максимальная активизация всех видов деятельности студентов с использованием элементов проблемности, организация работы студентов в команде, ориентация форм организации учебных занятий (уроки, лекции, семинары, практикумы и т.д.) на решение задач профессионального воспитания; создание в образовательной среде колледжа ситуаций, обеспечивающих устранение рисков воспитания личности с использованием специфических воспитательных методов, форм и средств разностороннего развития и подготовки конкурентоспособных студентов и выпускников.</w:t>
      </w:r>
    </w:p>
    <w:p w14:paraId="19C0B5D5" w14:textId="5EF219ED" w:rsidR="004374B0" w:rsidRPr="00A9764F" w:rsidRDefault="005B5289" w:rsidP="00A9764F">
      <w:pPr>
        <w:pStyle w:val="a3"/>
        <w:spacing w:after="120"/>
        <w:ind w:left="0" w:firstLine="709"/>
        <w:rPr>
          <w:iCs/>
          <w:sz w:val="24"/>
          <w:szCs w:val="24"/>
        </w:rPr>
      </w:pPr>
      <w:r w:rsidRPr="00A9764F">
        <w:rPr>
          <w:iCs/>
          <w:sz w:val="24"/>
          <w:szCs w:val="24"/>
        </w:rPr>
        <w:t>Выстраивать воспитательную работу необходимо не только с учетом запросов общества, но и индивидуальных особенностей студентов, их интересов и потребностей, наряду с традиционными формами необходима разработка новых форм воспитательной работы в колледже и включения студентов в воспитательную работу. Профессиональная воспитательная работа со студентами должна быть организована на основе изучения их ценностных ориентаций, интересов, потребностей, только тогда она будет способствовать творческой и самореализации, развитию внутреннего мира студентов, формированию способности к решению проблемных ситуаций.</w:t>
      </w:r>
    </w:p>
    <w:p w14:paraId="5B0CD667" w14:textId="5185C23C" w:rsidR="000F3D4A" w:rsidRDefault="000F3D4A" w:rsidP="00A9764F">
      <w:pPr>
        <w:spacing w:after="120" w:line="240" w:lineRule="auto"/>
        <w:ind w:firstLine="709"/>
        <w:jc w:val="both"/>
        <w:rPr>
          <w:rFonts w:ascii="Times New Roman" w:hAnsi="Times New Roman" w:cs="Times New Roman"/>
          <w:sz w:val="24"/>
          <w:szCs w:val="24"/>
        </w:rPr>
      </w:pPr>
      <w:r w:rsidRPr="00A9764F">
        <w:rPr>
          <w:rFonts w:ascii="Times New Roman" w:hAnsi="Times New Roman" w:cs="Times New Roman"/>
          <w:sz w:val="24"/>
          <w:szCs w:val="24"/>
        </w:rPr>
        <w:t xml:space="preserve">Большое значение для результативности профессионального воспитания имеют различные свойства самой личности. Это такие как: цели и интересы личности, мотивы личности, ценностные ориентации, психофизические особенности, уровень профессиональной подготовки. Безусловно, целенаправленная работа по профессиональному воспитанию, планомерная организация воспитательной работы в целом, будет способствовать как формированию указанных выше качеств, так и их развитию. </w:t>
      </w:r>
    </w:p>
    <w:p w14:paraId="28AA69AC" w14:textId="77777777" w:rsidR="00DA30A9" w:rsidRPr="00DA30A9" w:rsidRDefault="00DA30A9" w:rsidP="00DA30A9">
      <w:pPr>
        <w:spacing w:after="120" w:line="240" w:lineRule="auto"/>
        <w:ind w:firstLine="709"/>
        <w:jc w:val="both"/>
        <w:rPr>
          <w:rFonts w:ascii="Times New Roman" w:hAnsi="Times New Roman" w:cs="Times New Roman"/>
          <w:sz w:val="24"/>
          <w:szCs w:val="24"/>
        </w:rPr>
      </w:pPr>
      <w:r w:rsidRPr="00DA30A9">
        <w:rPr>
          <w:rFonts w:ascii="Times New Roman" w:hAnsi="Times New Roman" w:cs="Times New Roman"/>
          <w:sz w:val="24"/>
          <w:szCs w:val="24"/>
        </w:rPr>
        <w:t xml:space="preserve">Социально-профессиональное воспитание, являющееся органической составной частью формирования личности молодого человека, должно осуществляться как целостный, педагогический процесс, направленный на профессиональное самоопределение и становление личности студента и в итоге на формирование и развитие субъекта профессиональной деятельности. В широком значении оно выступает в качестве важнейшей функции трудовой и общественной жизни. </w:t>
      </w:r>
    </w:p>
    <w:p w14:paraId="0E7E623F" w14:textId="77777777" w:rsidR="000F3D4A" w:rsidRPr="00A9764F" w:rsidRDefault="000F3D4A" w:rsidP="00A9764F">
      <w:pPr>
        <w:spacing w:after="120" w:line="240" w:lineRule="auto"/>
        <w:ind w:firstLine="709"/>
        <w:jc w:val="both"/>
        <w:rPr>
          <w:rFonts w:ascii="Times New Roman" w:hAnsi="Times New Roman" w:cs="Times New Roman"/>
          <w:sz w:val="24"/>
          <w:szCs w:val="24"/>
        </w:rPr>
      </w:pPr>
      <w:r w:rsidRPr="00A9764F">
        <w:rPr>
          <w:rFonts w:ascii="Times New Roman" w:hAnsi="Times New Roman" w:cs="Times New Roman"/>
          <w:sz w:val="24"/>
          <w:szCs w:val="24"/>
        </w:rPr>
        <w:t xml:space="preserve">Профессиональное воспитание достигнет своего апогея тогда, когда личностные качества выпускника колледжа переплетутся с его профессионально значимыми качествами как специалиста. </w:t>
      </w:r>
    </w:p>
    <w:p w14:paraId="168A028A" w14:textId="67F5C489" w:rsidR="000F3D4A" w:rsidRPr="00A9764F" w:rsidRDefault="000F3D4A" w:rsidP="00A9764F">
      <w:pPr>
        <w:spacing w:after="120" w:line="240" w:lineRule="auto"/>
        <w:ind w:firstLine="709"/>
        <w:jc w:val="both"/>
        <w:rPr>
          <w:rFonts w:ascii="Times New Roman" w:hAnsi="Times New Roman" w:cs="Times New Roman"/>
          <w:sz w:val="24"/>
          <w:szCs w:val="24"/>
        </w:rPr>
      </w:pPr>
      <w:r w:rsidRPr="00A9764F">
        <w:rPr>
          <w:rFonts w:ascii="Times New Roman" w:hAnsi="Times New Roman" w:cs="Times New Roman"/>
          <w:sz w:val="24"/>
          <w:szCs w:val="24"/>
        </w:rPr>
        <w:t>Обратившись к наследию великого советского педагога Антона Семеновича Макаренко, вспомним, что он мечтал о создании такой воспитательной системы, предметом которой стало бы воспитание «неразложимого человека». Ученый писал: «Человек не воспитывается по частям, он создается синтетической суммой влияний, которым он подвергается». И это, на мой взгляд, залог гармонично развитой личности и, как следствие, ключевой момент в профессиональной конкурентоспособности компетентного выпускника системы среднего профессионального образования.</w:t>
      </w:r>
    </w:p>
    <w:p w14:paraId="7EBCA679" w14:textId="77777777" w:rsidR="005D4E90" w:rsidRPr="00A9764F" w:rsidRDefault="005D4E90" w:rsidP="00A9764F">
      <w:pPr>
        <w:pStyle w:val="a3"/>
        <w:spacing w:after="120"/>
        <w:ind w:left="0" w:firstLine="0"/>
        <w:rPr>
          <w:b/>
          <w:sz w:val="24"/>
          <w:szCs w:val="24"/>
          <w:lang w:eastAsia="ru-RU"/>
        </w:rPr>
      </w:pPr>
    </w:p>
    <w:p w14:paraId="44973E0D" w14:textId="77777777" w:rsidR="00A9764F" w:rsidRPr="00A9764F" w:rsidRDefault="00A9764F" w:rsidP="00A9764F">
      <w:pPr>
        <w:spacing w:after="120" w:line="240" w:lineRule="auto"/>
        <w:rPr>
          <w:rFonts w:ascii="Times New Roman" w:eastAsia="Times New Roman" w:hAnsi="Times New Roman" w:cs="Times New Roman"/>
          <w:b/>
          <w:sz w:val="24"/>
          <w:szCs w:val="24"/>
          <w:lang w:eastAsia="ru-RU"/>
        </w:rPr>
      </w:pPr>
      <w:r w:rsidRPr="00A9764F">
        <w:rPr>
          <w:b/>
          <w:sz w:val="24"/>
          <w:szCs w:val="24"/>
          <w:lang w:eastAsia="ru-RU"/>
        </w:rPr>
        <w:br w:type="page"/>
      </w:r>
    </w:p>
    <w:p w14:paraId="717F5ADA" w14:textId="688B570B" w:rsidR="00A03CD6" w:rsidRPr="00A9764F" w:rsidRDefault="004374B0" w:rsidP="00A9764F">
      <w:pPr>
        <w:pStyle w:val="a3"/>
        <w:spacing w:after="120"/>
        <w:ind w:left="0" w:firstLine="0"/>
        <w:rPr>
          <w:b/>
          <w:sz w:val="24"/>
          <w:szCs w:val="24"/>
          <w:lang w:eastAsia="ru-RU"/>
        </w:rPr>
      </w:pPr>
      <w:r w:rsidRPr="00A9764F">
        <w:rPr>
          <w:b/>
          <w:sz w:val="24"/>
          <w:szCs w:val="24"/>
          <w:lang w:eastAsia="ru-RU"/>
        </w:rPr>
        <w:lastRenderedPageBreak/>
        <w:t>СПИСОК ИСПОЛЬЗОВАННОЙ ЛИТЕРАТУРЫ:</w:t>
      </w:r>
    </w:p>
    <w:p w14:paraId="70BF6D1F" w14:textId="7D5B62F2" w:rsidR="00BC3C20" w:rsidRPr="00A9764F" w:rsidRDefault="00BC3C20" w:rsidP="00A9764F">
      <w:pPr>
        <w:pStyle w:val="aa"/>
        <w:numPr>
          <w:ilvl w:val="0"/>
          <w:numId w:val="4"/>
        </w:numPr>
        <w:tabs>
          <w:tab w:val="left" w:pos="821"/>
        </w:tabs>
        <w:spacing w:after="120"/>
        <w:ind w:left="0" w:right="0" w:firstLine="822"/>
        <w:rPr>
          <w:sz w:val="24"/>
          <w:szCs w:val="24"/>
        </w:rPr>
      </w:pPr>
      <w:proofErr w:type="spellStart"/>
      <w:r w:rsidRPr="00A9764F">
        <w:rPr>
          <w:sz w:val="24"/>
          <w:szCs w:val="24"/>
        </w:rPr>
        <w:t>Байгутлин</w:t>
      </w:r>
      <w:proofErr w:type="spellEnd"/>
      <w:r w:rsidRPr="00A9764F">
        <w:rPr>
          <w:sz w:val="24"/>
          <w:szCs w:val="24"/>
        </w:rPr>
        <w:t xml:space="preserve">, Р.Р. Факторы актуальности проблемы профессионального воспитания студентов вузов // Р.Р. </w:t>
      </w:r>
      <w:proofErr w:type="spellStart"/>
      <w:r w:rsidRPr="00A9764F">
        <w:rPr>
          <w:sz w:val="24"/>
          <w:szCs w:val="24"/>
        </w:rPr>
        <w:t>Байгутлин</w:t>
      </w:r>
      <w:proofErr w:type="spellEnd"/>
      <w:r w:rsidRPr="00A9764F">
        <w:rPr>
          <w:sz w:val="24"/>
          <w:szCs w:val="24"/>
        </w:rPr>
        <w:t xml:space="preserve"> / Академический вестник образования и науки. – Магнитогорск. – 2022. – №1. – </w:t>
      </w:r>
      <w:r w:rsidR="00F8109C" w:rsidRPr="00A9764F">
        <w:rPr>
          <w:sz w:val="24"/>
          <w:szCs w:val="24"/>
        </w:rPr>
        <w:t>с</w:t>
      </w:r>
      <w:r w:rsidRPr="00A9764F">
        <w:rPr>
          <w:sz w:val="24"/>
          <w:szCs w:val="24"/>
        </w:rPr>
        <w:t>. 48-53.</w:t>
      </w:r>
    </w:p>
    <w:p w14:paraId="5AA2FD3D" w14:textId="7ACA28E2" w:rsidR="004374B0" w:rsidRPr="00A9764F" w:rsidRDefault="004374B0" w:rsidP="00A9764F">
      <w:pPr>
        <w:pStyle w:val="a3"/>
        <w:numPr>
          <w:ilvl w:val="0"/>
          <w:numId w:val="4"/>
        </w:numPr>
        <w:spacing w:after="120"/>
        <w:ind w:left="0" w:firstLine="822"/>
        <w:rPr>
          <w:sz w:val="24"/>
          <w:szCs w:val="24"/>
        </w:rPr>
      </w:pPr>
      <w:r w:rsidRPr="00A9764F">
        <w:rPr>
          <w:sz w:val="24"/>
          <w:szCs w:val="24"/>
        </w:rPr>
        <w:t xml:space="preserve">Белов В. И. Система профессионального воспитания в современных социально-экономических условиях развития образования: </w:t>
      </w:r>
      <w:proofErr w:type="spellStart"/>
      <w:r w:rsidRPr="00A9764F">
        <w:rPr>
          <w:sz w:val="24"/>
          <w:szCs w:val="24"/>
        </w:rPr>
        <w:t>Дис</w:t>
      </w:r>
      <w:proofErr w:type="spellEnd"/>
      <w:r w:rsidRPr="00A9764F">
        <w:rPr>
          <w:sz w:val="24"/>
          <w:szCs w:val="24"/>
        </w:rPr>
        <w:t>. д-ра пед. наук. СПб., 2021. 385 с.</w:t>
      </w:r>
    </w:p>
    <w:p w14:paraId="064D3A8C" w14:textId="6EAD00FF" w:rsidR="005B5289" w:rsidRPr="00A9764F" w:rsidRDefault="005B5289" w:rsidP="00A9764F">
      <w:pPr>
        <w:pStyle w:val="aa"/>
        <w:numPr>
          <w:ilvl w:val="0"/>
          <w:numId w:val="4"/>
        </w:numPr>
        <w:tabs>
          <w:tab w:val="left" w:pos="821"/>
        </w:tabs>
        <w:spacing w:after="120"/>
        <w:ind w:left="0" w:right="0" w:firstLine="822"/>
        <w:rPr>
          <w:rFonts w:eastAsiaTheme="minorHAnsi"/>
          <w:sz w:val="24"/>
          <w:szCs w:val="24"/>
        </w:rPr>
      </w:pPr>
      <w:r w:rsidRPr="00A9764F">
        <w:rPr>
          <w:rFonts w:eastAsiaTheme="minorHAnsi"/>
          <w:sz w:val="24"/>
          <w:szCs w:val="24"/>
        </w:rPr>
        <w:t>Быстрова Н.В., Зиновьева С.А., Захарова Н.А. Воспитание профессиональной активности обучающихся через игровые технологии обучения // Проблемы современного педагогического образования. – 202</w:t>
      </w:r>
      <w:r w:rsidR="000370DF" w:rsidRPr="00A9764F">
        <w:rPr>
          <w:rFonts w:eastAsiaTheme="minorHAnsi"/>
          <w:sz w:val="24"/>
          <w:szCs w:val="24"/>
        </w:rPr>
        <w:t>2</w:t>
      </w:r>
      <w:r w:rsidRPr="00A9764F">
        <w:rPr>
          <w:rFonts w:eastAsiaTheme="minorHAnsi"/>
          <w:sz w:val="24"/>
          <w:szCs w:val="24"/>
        </w:rPr>
        <w:t xml:space="preserve">. – № 67-1. – </w:t>
      </w:r>
      <w:r w:rsidR="00F8109C" w:rsidRPr="00A9764F">
        <w:rPr>
          <w:rFonts w:eastAsiaTheme="minorHAnsi"/>
          <w:sz w:val="24"/>
          <w:szCs w:val="24"/>
        </w:rPr>
        <w:t>с</w:t>
      </w:r>
      <w:r w:rsidRPr="00A9764F">
        <w:rPr>
          <w:rFonts w:eastAsiaTheme="minorHAnsi"/>
          <w:sz w:val="24"/>
          <w:szCs w:val="24"/>
        </w:rPr>
        <w:t>. 40-43.</w:t>
      </w:r>
    </w:p>
    <w:p w14:paraId="5D2B1BAB" w14:textId="2EF857E7" w:rsidR="004374B0" w:rsidRPr="00A9764F" w:rsidRDefault="004374B0" w:rsidP="00A9764F">
      <w:pPr>
        <w:pStyle w:val="aa"/>
        <w:numPr>
          <w:ilvl w:val="0"/>
          <w:numId w:val="4"/>
        </w:numPr>
        <w:spacing w:after="120"/>
        <w:ind w:left="0" w:right="0" w:firstLine="822"/>
        <w:rPr>
          <w:sz w:val="24"/>
          <w:szCs w:val="24"/>
        </w:rPr>
      </w:pPr>
      <w:r w:rsidRPr="00A9764F">
        <w:rPr>
          <w:sz w:val="24"/>
          <w:szCs w:val="24"/>
        </w:rPr>
        <w:t xml:space="preserve">Воспитательная деятельность педагога: учеб. пособие для студ. </w:t>
      </w:r>
      <w:proofErr w:type="spellStart"/>
      <w:r w:rsidRPr="00A9764F">
        <w:rPr>
          <w:sz w:val="24"/>
          <w:szCs w:val="24"/>
        </w:rPr>
        <w:t>высш</w:t>
      </w:r>
      <w:proofErr w:type="spellEnd"/>
      <w:r w:rsidRPr="00A9764F">
        <w:rPr>
          <w:sz w:val="24"/>
          <w:szCs w:val="24"/>
        </w:rPr>
        <w:t xml:space="preserve">. учеб. заведений; под общ. ред. В.А. </w:t>
      </w:r>
      <w:proofErr w:type="spellStart"/>
      <w:r w:rsidRPr="00A9764F">
        <w:rPr>
          <w:sz w:val="24"/>
          <w:szCs w:val="24"/>
        </w:rPr>
        <w:t>Сластенина</w:t>
      </w:r>
      <w:proofErr w:type="spellEnd"/>
      <w:r w:rsidRPr="00A9764F">
        <w:rPr>
          <w:sz w:val="24"/>
          <w:szCs w:val="24"/>
        </w:rPr>
        <w:t xml:space="preserve"> и И.А. Колесниковой. М.: Академия, 2022. 336 с. </w:t>
      </w:r>
    </w:p>
    <w:p w14:paraId="085107F9" w14:textId="1AF10FA9" w:rsidR="00F479A0" w:rsidRPr="00A9764F" w:rsidRDefault="00F479A0" w:rsidP="00A9764F">
      <w:pPr>
        <w:pStyle w:val="aa"/>
        <w:numPr>
          <w:ilvl w:val="0"/>
          <w:numId w:val="4"/>
        </w:numPr>
        <w:spacing w:after="120"/>
        <w:ind w:left="0" w:right="0" w:firstLine="709"/>
        <w:rPr>
          <w:sz w:val="24"/>
          <w:szCs w:val="24"/>
          <w:shd w:val="clear" w:color="auto" w:fill="FFFFFF"/>
        </w:rPr>
      </w:pPr>
      <w:r w:rsidRPr="00A9764F">
        <w:rPr>
          <w:sz w:val="24"/>
          <w:szCs w:val="24"/>
          <w:shd w:val="clear" w:color="auto" w:fill="FFFFFF"/>
        </w:rPr>
        <w:t xml:space="preserve">Гречухина Т. И. Профессиональное воспитание в современной образовательной среде университета / Т. И. Гречухина // Известия Уральского государственного университета. Сер. 1, Проблемы образования, науки и культуры. — 2011. — № 4 (95). — </w:t>
      </w:r>
      <w:r w:rsidR="00F8109C" w:rsidRPr="00A9764F">
        <w:rPr>
          <w:sz w:val="24"/>
          <w:szCs w:val="24"/>
          <w:shd w:val="clear" w:color="auto" w:fill="FFFFFF"/>
        </w:rPr>
        <w:t>с</w:t>
      </w:r>
      <w:r w:rsidRPr="00A9764F">
        <w:rPr>
          <w:sz w:val="24"/>
          <w:szCs w:val="24"/>
          <w:shd w:val="clear" w:color="auto" w:fill="FFFFFF"/>
        </w:rPr>
        <w:t xml:space="preserve">. </w:t>
      </w:r>
      <w:proofErr w:type="gramStart"/>
      <w:r w:rsidRPr="00A9764F">
        <w:rPr>
          <w:sz w:val="24"/>
          <w:szCs w:val="24"/>
          <w:shd w:val="clear" w:color="auto" w:fill="FFFFFF"/>
        </w:rPr>
        <w:t>74-80</w:t>
      </w:r>
      <w:proofErr w:type="gramEnd"/>
      <w:r w:rsidRPr="00A9764F">
        <w:rPr>
          <w:sz w:val="24"/>
          <w:szCs w:val="24"/>
          <w:shd w:val="clear" w:color="auto" w:fill="FFFFFF"/>
        </w:rPr>
        <w:t>.</w:t>
      </w:r>
    </w:p>
    <w:p w14:paraId="3B8C2200" w14:textId="41CB1FB3" w:rsidR="00F8109C" w:rsidRPr="00A9764F" w:rsidRDefault="00F8109C" w:rsidP="00A9764F">
      <w:pPr>
        <w:pStyle w:val="aa"/>
        <w:numPr>
          <w:ilvl w:val="0"/>
          <w:numId w:val="4"/>
        </w:numPr>
        <w:spacing w:after="120"/>
        <w:ind w:left="0" w:right="0" w:firstLine="709"/>
        <w:rPr>
          <w:sz w:val="24"/>
          <w:szCs w:val="24"/>
          <w:shd w:val="clear" w:color="auto" w:fill="FFFFFF"/>
        </w:rPr>
      </w:pPr>
      <w:r w:rsidRPr="00A9764F">
        <w:rPr>
          <w:sz w:val="24"/>
          <w:szCs w:val="24"/>
          <w:shd w:val="clear" w:color="auto" w:fill="FFFFFF"/>
        </w:rPr>
        <w:t>Дьяченко H.H. Профессиональное воспитание молодежи // Психологические аспекты профориентационной работы среди молодежи: Тез. док. Москва, 2022, - с.41-44.</w:t>
      </w:r>
    </w:p>
    <w:p w14:paraId="06CEA495" w14:textId="36613F43" w:rsidR="00BC3C20" w:rsidRPr="00A9764F" w:rsidRDefault="00BC3C20" w:rsidP="00A9764F">
      <w:pPr>
        <w:pStyle w:val="aa"/>
        <w:numPr>
          <w:ilvl w:val="0"/>
          <w:numId w:val="4"/>
        </w:numPr>
        <w:tabs>
          <w:tab w:val="left" w:pos="821"/>
        </w:tabs>
        <w:spacing w:after="120"/>
        <w:ind w:left="0" w:right="0" w:firstLine="709"/>
        <w:rPr>
          <w:sz w:val="24"/>
          <w:szCs w:val="24"/>
          <w:shd w:val="clear" w:color="auto" w:fill="FFFFFF"/>
        </w:rPr>
      </w:pPr>
      <w:r w:rsidRPr="00A9764F">
        <w:rPr>
          <w:sz w:val="24"/>
          <w:szCs w:val="24"/>
          <w:shd w:val="clear" w:color="auto" w:fill="FFFFFF"/>
        </w:rPr>
        <w:t xml:space="preserve">Ершов, И.Ю. Профессиональное воспитание студентов в современных образовательных учреждениях / И.Ю. Ершов / Транспортные системы: безопасность, новые технологии, экология: материалы </w:t>
      </w:r>
      <w:proofErr w:type="spellStart"/>
      <w:r w:rsidRPr="00A9764F">
        <w:rPr>
          <w:sz w:val="24"/>
          <w:szCs w:val="24"/>
          <w:shd w:val="clear" w:color="auto" w:fill="FFFFFF"/>
        </w:rPr>
        <w:t>междунар</w:t>
      </w:r>
      <w:proofErr w:type="spellEnd"/>
      <w:r w:rsidRPr="00A9764F">
        <w:rPr>
          <w:sz w:val="24"/>
          <w:szCs w:val="24"/>
          <w:shd w:val="clear" w:color="auto" w:fill="FFFFFF"/>
        </w:rPr>
        <w:t>. науч.-</w:t>
      </w:r>
      <w:proofErr w:type="spellStart"/>
      <w:r w:rsidRPr="00A9764F">
        <w:rPr>
          <w:sz w:val="24"/>
          <w:szCs w:val="24"/>
          <w:shd w:val="clear" w:color="auto" w:fill="FFFFFF"/>
        </w:rPr>
        <w:t>практ</w:t>
      </w:r>
      <w:proofErr w:type="spellEnd"/>
      <w:r w:rsidRPr="00A9764F">
        <w:rPr>
          <w:sz w:val="24"/>
          <w:szCs w:val="24"/>
          <w:shd w:val="clear" w:color="auto" w:fill="FFFFFF"/>
        </w:rPr>
        <w:t xml:space="preserve">. </w:t>
      </w:r>
      <w:proofErr w:type="spellStart"/>
      <w:proofErr w:type="gramStart"/>
      <w:r w:rsidRPr="00A9764F">
        <w:rPr>
          <w:sz w:val="24"/>
          <w:szCs w:val="24"/>
          <w:shd w:val="clear" w:color="auto" w:fill="FFFFFF"/>
        </w:rPr>
        <w:t>конф</w:t>
      </w:r>
      <w:proofErr w:type="spellEnd"/>
      <w:r w:rsidRPr="00A9764F">
        <w:rPr>
          <w:sz w:val="24"/>
          <w:szCs w:val="24"/>
          <w:shd w:val="clear" w:color="auto" w:fill="FFFFFF"/>
        </w:rPr>
        <w:t>.–</w:t>
      </w:r>
      <w:proofErr w:type="gramEnd"/>
      <w:r w:rsidRPr="00A9764F">
        <w:rPr>
          <w:sz w:val="24"/>
          <w:szCs w:val="24"/>
          <w:shd w:val="clear" w:color="auto" w:fill="FFFFFF"/>
        </w:rPr>
        <w:t xml:space="preserve"> 2021. – </w:t>
      </w:r>
      <w:r w:rsidR="00F8109C" w:rsidRPr="00A9764F">
        <w:rPr>
          <w:sz w:val="24"/>
          <w:szCs w:val="24"/>
          <w:shd w:val="clear" w:color="auto" w:fill="FFFFFF"/>
        </w:rPr>
        <w:t>с</w:t>
      </w:r>
      <w:r w:rsidRPr="00A9764F">
        <w:rPr>
          <w:sz w:val="24"/>
          <w:szCs w:val="24"/>
          <w:shd w:val="clear" w:color="auto" w:fill="FFFFFF"/>
        </w:rPr>
        <w:t>. 350-353.</w:t>
      </w:r>
    </w:p>
    <w:p w14:paraId="7832A7DD" w14:textId="57FFF709" w:rsidR="000370DF" w:rsidRPr="00A9764F" w:rsidRDefault="000370DF" w:rsidP="00A9764F">
      <w:pPr>
        <w:pStyle w:val="aa"/>
        <w:numPr>
          <w:ilvl w:val="0"/>
          <w:numId w:val="4"/>
        </w:numPr>
        <w:tabs>
          <w:tab w:val="left" w:pos="821"/>
        </w:tabs>
        <w:spacing w:after="120"/>
        <w:ind w:left="0" w:right="0" w:firstLine="822"/>
        <w:rPr>
          <w:sz w:val="24"/>
          <w:szCs w:val="24"/>
        </w:rPr>
      </w:pPr>
      <w:r w:rsidRPr="00A9764F">
        <w:rPr>
          <w:sz w:val="24"/>
          <w:szCs w:val="24"/>
        </w:rPr>
        <w:t xml:space="preserve">Казначеева С.Н., Быстрова Н.В., Юдакова О.В. Методы воспитательной работы // Проблемы современного педагогического образования. – 2022. – </w:t>
      </w:r>
      <w:proofErr w:type="gramStart"/>
      <w:r w:rsidRPr="00A9764F">
        <w:rPr>
          <w:sz w:val="24"/>
          <w:szCs w:val="24"/>
        </w:rPr>
        <w:t>№ 67-4</w:t>
      </w:r>
      <w:proofErr w:type="gramEnd"/>
      <w:r w:rsidRPr="00A9764F">
        <w:rPr>
          <w:sz w:val="24"/>
          <w:szCs w:val="24"/>
        </w:rPr>
        <w:t xml:space="preserve">. – </w:t>
      </w:r>
      <w:r w:rsidR="00F8109C" w:rsidRPr="00A9764F">
        <w:rPr>
          <w:sz w:val="24"/>
          <w:szCs w:val="24"/>
        </w:rPr>
        <w:t>с</w:t>
      </w:r>
      <w:r w:rsidRPr="00A9764F">
        <w:rPr>
          <w:sz w:val="24"/>
          <w:szCs w:val="24"/>
        </w:rPr>
        <w:t>. 157-160.</w:t>
      </w:r>
    </w:p>
    <w:p w14:paraId="16DFBCCF" w14:textId="0CDF927C" w:rsidR="004374B0" w:rsidRPr="00A9764F" w:rsidRDefault="004374B0" w:rsidP="00A9764F">
      <w:pPr>
        <w:pStyle w:val="aa"/>
        <w:numPr>
          <w:ilvl w:val="0"/>
          <w:numId w:val="4"/>
        </w:numPr>
        <w:spacing w:after="120"/>
        <w:ind w:left="0" w:right="0" w:firstLine="822"/>
        <w:rPr>
          <w:sz w:val="24"/>
          <w:szCs w:val="24"/>
        </w:rPr>
      </w:pPr>
      <w:proofErr w:type="spellStart"/>
      <w:r w:rsidRPr="00A9764F">
        <w:rPr>
          <w:sz w:val="24"/>
          <w:szCs w:val="24"/>
        </w:rPr>
        <w:t>Кыверялг</w:t>
      </w:r>
      <w:proofErr w:type="spellEnd"/>
      <w:r w:rsidRPr="00A9764F">
        <w:rPr>
          <w:sz w:val="24"/>
          <w:szCs w:val="24"/>
        </w:rPr>
        <w:t xml:space="preserve"> А.А. Методы исследования в профессиональной педагогике. (опыт построения) // Методология, теория и практика воспитательных систем: поиск продолжается / По ред. </w:t>
      </w:r>
      <w:proofErr w:type="gramStart"/>
      <w:r w:rsidRPr="00A9764F">
        <w:rPr>
          <w:sz w:val="24"/>
          <w:szCs w:val="24"/>
        </w:rPr>
        <w:t>Л.И.</w:t>
      </w:r>
      <w:proofErr w:type="gramEnd"/>
      <w:r w:rsidRPr="00A9764F">
        <w:rPr>
          <w:sz w:val="24"/>
          <w:szCs w:val="24"/>
        </w:rPr>
        <w:t xml:space="preserve"> Новиковой. Р.Б. </w:t>
      </w:r>
      <w:proofErr w:type="spellStart"/>
      <w:r w:rsidRPr="00A9764F">
        <w:rPr>
          <w:sz w:val="24"/>
          <w:szCs w:val="24"/>
        </w:rPr>
        <w:t>Вендровской</w:t>
      </w:r>
      <w:proofErr w:type="spellEnd"/>
      <w:r w:rsidRPr="00A9764F">
        <w:rPr>
          <w:sz w:val="24"/>
          <w:szCs w:val="24"/>
        </w:rPr>
        <w:t xml:space="preserve">. В. </w:t>
      </w:r>
      <w:proofErr w:type="spellStart"/>
      <w:r w:rsidRPr="00A9764F">
        <w:rPr>
          <w:sz w:val="24"/>
          <w:szCs w:val="24"/>
        </w:rPr>
        <w:t>Караковскогo</w:t>
      </w:r>
      <w:proofErr w:type="spellEnd"/>
      <w:r w:rsidRPr="00A9764F">
        <w:rPr>
          <w:sz w:val="24"/>
          <w:szCs w:val="24"/>
        </w:rPr>
        <w:t xml:space="preserve">. М.: НИИ Теории образования и педагогики РАО. 2020. с. </w:t>
      </w:r>
      <w:proofErr w:type="gramStart"/>
      <w:r w:rsidRPr="00A9764F">
        <w:rPr>
          <w:sz w:val="24"/>
          <w:szCs w:val="24"/>
        </w:rPr>
        <w:t>24-28</w:t>
      </w:r>
      <w:proofErr w:type="gramEnd"/>
      <w:r w:rsidRPr="00A9764F">
        <w:rPr>
          <w:sz w:val="24"/>
          <w:szCs w:val="24"/>
        </w:rPr>
        <w:t xml:space="preserve">. </w:t>
      </w:r>
    </w:p>
    <w:p w14:paraId="13093BD2" w14:textId="0718DCA4" w:rsidR="004374B0" w:rsidRPr="00A9764F" w:rsidRDefault="004374B0" w:rsidP="00A9764F">
      <w:pPr>
        <w:pStyle w:val="aa"/>
        <w:numPr>
          <w:ilvl w:val="0"/>
          <w:numId w:val="4"/>
        </w:numPr>
        <w:spacing w:after="120"/>
        <w:ind w:left="0" w:right="0" w:firstLine="822"/>
        <w:rPr>
          <w:sz w:val="24"/>
          <w:szCs w:val="24"/>
        </w:rPr>
      </w:pPr>
      <w:r w:rsidRPr="00A9764F">
        <w:rPr>
          <w:sz w:val="24"/>
          <w:szCs w:val="24"/>
        </w:rPr>
        <w:t xml:space="preserve">Морева </w:t>
      </w:r>
      <w:proofErr w:type="gramStart"/>
      <w:r w:rsidRPr="00A9764F">
        <w:rPr>
          <w:sz w:val="24"/>
          <w:szCs w:val="24"/>
        </w:rPr>
        <w:t>Н.А.</w:t>
      </w:r>
      <w:proofErr w:type="gramEnd"/>
      <w:r w:rsidRPr="00A9764F">
        <w:rPr>
          <w:sz w:val="24"/>
          <w:szCs w:val="24"/>
        </w:rPr>
        <w:t xml:space="preserve"> Педагогика среднего профессионального образования. М.: Издательский центр Академия. 2021. 272 с. </w:t>
      </w:r>
    </w:p>
    <w:p w14:paraId="1E93603D" w14:textId="3EAFAAF4" w:rsidR="004374B0" w:rsidRPr="00A9764F" w:rsidRDefault="004374B0" w:rsidP="00A9764F">
      <w:pPr>
        <w:pStyle w:val="a3"/>
        <w:numPr>
          <w:ilvl w:val="0"/>
          <w:numId w:val="4"/>
        </w:numPr>
        <w:spacing w:after="120"/>
        <w:ind w:left="0" w:firstLine="822"/>
        <w:rPr>
          <w:sz w:val="24"/>
          <w:szCs w:val="24"/>
        </w:rPr>
      </w:pPr>
      <w:r w:rsidRPr="00A9764F">
        <w:rPr>
          <w:sz w:val="24"/>
          <w:szCs w:val="24"/>
        </w:rPr>
        <w:t xml:space="preserve">Фонарев </w:t>
      </w:r>
      <w:proofErr w:type="gramStart"/>
      <w:r w:rsidRPr="00A9764F">
        <w:rPr>
          <w:sz w:val="24"/>
          <w:szCs w:val="24"/>
        </w:rPr>
        <w:t>А.Р.</w:t>
      </w:r>
      <w:proofErr w:type="gramEnd"/>
      <w:r w:rsidRPr="00A9764F">
        <w:rPr>
          <w:sz w:val="24"/>
          <w:szCs w:val="24"/>
        </w:rPr>
        <w:t xml:space="preserve"> Психологические особенности личностного становления профессионала. М.: Изд-во Московского психолого-социального института; Воронеж: Изд-во НПО МО-ДЭК. 2022. 560 с.</w:t>
      </w:r>
    </w:p>
    <w:p w14:paraId="0FB062B2" w14:textId="67641FB8" w:rsidR="000370DF" w:rsidRPr="00A9764F" w:rsidRDefault="000370DF" w:rsidP="00A9764F">
      <w:pPr>
        <w:pStyle w:val="aa"/>
        <w:numPr>
          <w:ilvl w:val="0"/>
          <w:numId w:val="4"/>
        </w:numPr>
        <w:tabs>
          <w:tab w:val="left" w:pos="821"/>
        </w:tabs>
        <w:spacing w:after="120"/>
        <w:ind w:left="0" w:right="0" w:firstLine="822"/>
        <w:rPr>
          <w:sz w:val="24"/>
          <w:szCs w:val="24"/>
        </w:rPr>
      </w:pPr>
      <w:r w:rsidRPr="00A9764F">
        <w:rPr>
          <w:sz w:val="24"/>
          <w:szCs w:val="24"/>
        </w:rPr>
        <w:t xml:space="preserve">Цыплакова С.А., Быстрова Н.В. Профессиональное образование в условиях рыночных отношений // Наука и практика регионов. – 2019. – № 3 (16). – </w:t>
      </w:r>
      <w:r w:rsidR="00F8109C" w:rsidRPr="00A9764F">
        <w:rPr>
          <w:sz w:val="24"/>
          <w:szCs w:val="24"/>
        </w:rPr>
        <w:t>с</w:t>
      </w:r>
      <w:r w:rsidRPr="00A9764F">
        <w:rPr>
          <w:sz w:val="24"/>
          <w:szCs w:val="24"/>
        </w:rPr>
        <w:t xml:space="preserve">. </w:t>
      </w:r>
      <w:proofErr w:type="gramStart"/>
      <w:r w:rsidRPr="00A9764F">
        <w:rPr>
          <w:sz w:val="24"/>
          <w:szCs w:val="24"/>
        </w:rPr>
        <w:t>71-73</w:t>
      </w:r>
      <w:proofErr w:type="gramEnd"/>
      <w:r w:rsidRPr="00A9764F">
        <w:rPr>
          <w:sz w:val="24"/>
          <w:szCs w:val="24"/>
        </w:rPr>
        <w:t>.</w:t>
      </w:r>
    </w:p>
    <w:p w14:paraId="743E28CE" w14:textId="34070B1B" w:rsidR="000370DF" w:rsidRPr="00A9764F" w:rsidRDefault="005D4E90" w:rsidP="00A9764F">
      <w:pPr>
        <w:pStyle w:val="aa"/>
        <w:numPr>
          <w:ilvl w:val="0"/>
          <w:numId w:val="4"/>
        </w:numPr>
        <w:tabs>
          <w:tab w:val="left" w:pos="821"/>
        </w:tabs>
        <w:spacing w:after="120"/>
        <w:ind w:left="0" w:right="0" w:firstLine="822"/>
        <w:rPr>
          <w:iCs/>
          <w:sz w:val="24"/>
          <w:szCs w:val="24"/>
        </w:rPr>
      </w:pPr>
      <w:r w:rsidRPr="00A9764F">
        <w:rPr>
          <w:sz w:val="24"/>
          <w:szCs w:val="24"/>
        </w:rPr>
        <w:t xml:space="preserve">Юсупов, В.З. Профессиональное воспитание студентов: понятие, структура, генезис развития / В.З. Юсупов // Знание, понимание, умение. – 2019. – №2. – </w:t>
      </w:r>
      <w:r w:rsidR="00F8109C" w:rsidRPr="00A9764F">
        <w:rPr>
          <w:sz w:val="24"/>
          <w:szCs w:val="24"/>
        </w:rPr>
        <w:t>с</w:t>
      </w:r>
      <w:r w:rsidRPr="00A9764F">
        <w:rPr>
          <w:sz w:val="24"/>
          <w:szCs w:val="24"/>
        </w:rPr>
        <w:t xml:space="preserve">. </w:t>
      </w:r>
      <w:proofErr w:type="gramStart"/>
      <w:r w:rsidRPr="00A9764F">
        <w:rPr>
          <w:sz w:val="24"/>
          <w:szCs w:val="24"/>
        </w:rPr>
        <w:t>216- 231</w:t>
      </w:r>
      <w:proofErr w:type="gramEnd"/>
      <w:r w:rsidRPr="00A9764F">
        <w:rPr>
          <w:sz w:val="24"/>
          <w:szCs w:val="24"/>
        </w:rPr>
        <w:t>.</w:t>
      </w:r>
    </w:p>
    <w:sectPr w:rsidR="000370DF" w:rsidRPr="00A9764F" w:rsidSect="00A03CD6">
      <w:footerReference w:type="default" r:id="rId7"/>
      <w:pgSz w:w="11906" w:h="16838"/>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5C694" w14:textId="77777777" w:rsidR="00EC76EC" w:rsidRDefault="00EC76EC" w:rsidP="00A03CD6">
      <w:pPr>
        <w:spacing w:after="0" w:line="240" w:lineRule="auto"/>
      </w:pPr>
      <w:r>
        <w:separator/>
      </w:r>
    </w:p>
  </w:endnote>
  <w:endnote w:type="continuationSeparator" w:id="0">
    <w:p w14:paraId="1F8625D0" w14:textId="77777777" w:rsidR="00EC76EC" w:rsidRDefault="00EC76EC" w:rsidP="00A03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056026"/>
      <w:docPartObj>
        <w:docPartGallery w:val="Page Numbers (Bottom of Page)"/>
        <w:docPartUnique/>
      </w:docPartObj>
    </w:sdtPr>
    <w:sdtEndPr>
      <w:rPr>
        <w:rFonts w:ascii="Times New Roman" w:hAnsi="Times New Roman" w:cs="Times New Roman"/>
        <w:sz w:val="20"/>
        <w:szCs w:val="20"/>
      </w:rPr>
    </w:sdtEndPr>
    <w:sdtContent>
      <w:p w14:paraId="2C9F95E6" w14:textId="202BFB2D" w:rsidR="00DA30A9" w:rsidRPr="00DA30A9" w:rsidRDefault="00DA30A9" w:rsidP="00DA30A9">
        <w:pPr>
          <w:pStyle w:val="a7"/>
          <w:jc w:val="right"/>
          <w:rPr>
            <w:rFonts w:ascii="Times New Roman" w:hAnsi="Times New Roman" w:cs="Times New Roman"/>
            <w:sz w:val="20"/>
            <w:szCs w:val="20"/>
          </w:rPr>
        </w:pPr>
        <w:r w:rsidRPr="00DA30A9">
          <w:rPr>
            <w:rFonts w:ascii="Times New Roman" w:hAnsi="Times New Roman" w:cs="Times New Roman"/>
            <w:sz w:val="20"/>
            <w:szCs w:val="20"/>
          </w:rPr>
          <w:fldChar w:fldCharType="begin"/>
        </w:r>
        <w:r w:rsidRPr="00DA30A9">
          <w:rPr>
            <w:rFonts w:ascii="Times New Roman" w:hAnsi="Times New Roman" w:cs="Times New Roman"/>
            <w:sz w:val="20"/>
            <w:szCs w:val="20"/>
          </w:rPr>
          <w:instrText>PAGE   \* MERGEFORMAT</w:instrText>
        </w:r>
        <w:r w:rsidRPr="00DA30A9">
          <w:rPr>
            <w:rFonts w:ascii="Times New Roman" w:hAnsi="Times New Roman" w:cs="Times New Roman"/>
            <w:sz w:val="20"/>
            <w:szCs w:val="20"/>
          </w:rPr>
          <w:fldChar w:fldCharType="separate"/>
        </w:r>
        <w:r w:rsidRPr="00DA30A9">
          <w:rPr>
            <w:rFonts w:ascii="Times New Roman" w:hAnsi="Times New Roman" w:cs="Times New Roman"/>
            <w:sz w:val="20"/>
            <w:szCs w:val="20"/>
          </w:rPr>
          <w:t>2</w:t>
        </w:r>
        <w:r w:rsidRPr="00DA30A9">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49424" w14:textId="77777777" w:rsidR="00EC76EC" w:rsidRDefault="00EC76EC" w:rsidP="00A03CD6">
      <w:pPr>
        <w:spacing w:after="0" w:line="240" w:lineRule="auto"/>
      </w:pPr>
      <w:r>
        <w:separator/>
      </w:r>
    </w:p>
  </w:footnote>
  <w:footnote w:type="continuationSeparator" w:id="0">
    <w:p w14:paraId="0CA3A911" w14:textId="77777777" w:rsidR="00EC76EC" w:rsidRDefault="00EC76EC" w:rsidP="00A03C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64A73"/>
    <w:multiLevelType w:val="hybridMultilevel"/>
    <w:tmpl w:val="A400087C"/>
    <w:lvl w:ilvl="0" w:tplc="D1809CF8">
      <w:start w:val="1"/>
      <w:numFmt w:val="decimal"/>
      <w:lvlText w:val="%1."/>
      <w:lvlJc w:val="left"/>
      <w:pPr>
        <w:ind w:left="112" w:hanging="351"/>
        <w:jc w:val="left"/>
      </w:pPr>
      <w:rPr>
        <w:rFonts w:ascii="Times New Roman" w:eastAsia="Times New Roman" w:hAnsi="Times New Roman" w:cs="Times New Roman" w:hint="default"/>
        <w:spacing w:val="0"/>
        <w:w w:val="99"/>
        <w:sz w:val="18"/>
        <w:szCs w:val="18"/>
        <w:lang w:val="ru-RU" w:eastAsia="en-US" w:bidi="ar-SA"/>
      </w:rPr>
    </w:lvl>
    <w:lvl w:ilvl="1" w:tplc="40068DC4">
      <w:numFmt w:val="bullet"/>
      <w:lvlText w:val="•"/>
      <w:lvlJc w:val="left"/>
      <w:pPr>
        <w:ind w:left="1096" w:hanging="351"/>
      </w:pPr>
      <w:rPr>
        <w:rFonts w:hint="default"/>
        <w:lang w:val="ru-RU" w:eastAsia="en-US" w:bidi="ar-SA"/>
      </w:rPr>
    </w:lvl>
    <w:lvl w:ilvl="2" w:tplc="2DF20380">
      <w:numFmt w:val="bullet"/>
      <w:lvlText w:val="•"/>
      <w:lvlJc w:val="left"/>
      <w:pPr>
        <w:ind w:left="2072" w:hanging="351"/>
      </w:pPr>
      <w:rPr>
        <w:rFonts w:hint="default"/>
        <w:lang w:val="ru-RU" w:eastAsia="en-US" w:bidi="ar-SA"/>
      </w:rPr>
    </w:lvl>
    <w:lvl w:ilvl="3" w:tplc="AC804900">
      <w:numFmt w:val="bullet"/>
      <w:lvlText w:val="•"/>
      <w:lvlJc w:val="left"/>
      <w:pPr>
        <w:ind w:left="3048" w:hanging="351"/>
      </w:pPr>
      <w:rPr>
        <w:rFonts w:hint="default"/>
        <w:lang w:val="ru-RU" w:eastAsia="en-US" w:bidi="ar-SA"/>
      </w:rPr>
    </w:lvl>
    <w:lvl w:ilvl="4" w:tplc="F560E9DC">
      <w:numFmt w:val="bullet"/>
      <w:lvlText w:val="•"/>
      <w:lvlJc w:val="left"/>
      <w:pPr>
        <w:ind w:left="4024" w:hanging="351"/>
      </w:pPr>
      <w:rPr>
        <w:rFonts w:hint="default"/>
        <w:lang w:val="ru-RU" w:eastAsia="en-US" w:bidi="ar-SA"/>
      </w:rPr>
    </w:lvl>
    <w:lvl w:ilvl="5" w:tplc="45762E7C">
      <w:numFmt w:val="bullet"/>
      <w:lvlText w:val="•"/>
      <w:lvlJc w:val="left"/>
      <w:pPr>
        <w:ind w:left="5000" w:hanging="351"/>
      </w:pPr>
      <w:rPr>
        <w:rFonts w:hint="default"/>
        <w:lang w:val="ru-RU" w:eastAsia="en-US" w:bidi="ar-SA"/>
      </w:rPr>
    </w:lvl>
    <w:lvl w:ilvl="6" w:tplc="A49EC182">
      <w:numFmt w:val="bullet"/>
      <w:lvlText w:val="•"/>
      <w:lvlJc w:val="left"/>
      <w:pPr>
        <w:ind w:left="5976" w:hanging="351"/>
      </w:pPr>
      <w:rPr>
        <w:rFonts w:hint="default"/>
        <w:lang w:val="ru-RU" w:eastAsia="en-US" w:bidi="ar-SA"/>
      </w:rPr>
    </w:lvl>
    <w:lvl w:ilvl="7" w:tplc="4590F47E">
      <w:numFmt w:val="bullet"/>
      <w:lvlText w:val="•"/>
      <w:lvlJc w:val="left"/>
      <w:pPr>
        <w:ind w:left="6952" w:hanging="351"/>
      </w:pPr>
      <w:rPr>
        <w:rFonts w:hint="default"/>
        <w:lang w:val="ru-RU" w:eastAsia="en-US" w:bidi="ar-SA"/>
      </w:rPr>
    </w:lvl>
    <w:lvl w:ilvl="8" w:tplc="1E503BF4">
      <w:numFmt w:val="bullet"/>
      <w:lvlText w:val="•"/>
      <w:lvlJc w:val="left"/>
      <w:pPr>
        <w:ind w:left="7928" w:hanging="351"/>
      </w:pPr>
      <w:rPr>
        <w:rFonts w:hint="default"/>
        <w:lang w:val="ru-RU" w:eastAsia="en-US" w:bidi="ar-SA"/>
      </w:rPr>
    </w:lvl>
  </w:abstractNum>
  <w:abstractNum w:abstractNumId="1" w15:restartNumberingAfterBreak="0">
    <w:nsid w:val="2E9966B7"/>
    <w:multiLevelType w:val="hybridMultilevel"/>
    <w:tmpl w:val="871252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10D447D"/>
    <w:multiLevelType w:val="hybridMultilevel"/>
    <w:tmpl w:val="3F945DF6"/>
    <w:lvl w:ilvl="0" w:tplc="355EE8FC">
      <w:start w:val="1"/>
      <w:numFmt w:val="decimal"/>
      <w:lvlText w:val="%1."/>
      <w:lvlJc w:val="left"/>
      <w:pPr>
        <w:ind w:left="112" w:hanging="351"/>
        <w:jc w:val="left"/>
      </w:pPr>
      <w:rPr>
        <w:rFonts w:ascii="Times New Roman" w:eastAsia="Times New Roman" w:hAnsi="Times New Roman" w:cs="Times New Roman" w:hint="default"/>
        <w:spacing w:val="0"/>
        <w:w w:val="99"/>
        <w:sz w:val="18"/>
        <w:szCs w:val="18"/>
        <w:lang w:val="ru-RU" w:eastAsia="en-US" w:bidi="ar-SA"/>
      </w:rPr>
    </w:lvl>
    <w:lvl w:ilvl="1" w:tplc="9D961BFE">
      <w:numFmt w:val="bullet"/>
      <w:lvlText w:val="•"/>
      <w:lvlJc w:val="left"/>
      <w:pPr>
        <w:ind w:left="1094" w:hanging="351"/>
      </w:pPr>
      <w:rPr>
        <w:rFonts w:hint="default"/>
        <w:lang w:val="ru-RU" w:eastAsia="en-US" w:bidi="ar-SA"/>
      </w:rPr>
    </w:lvl>
    <w:lvl w:ilvl="2" w:tplc="330A8C18">
      <w:numFmt w:val="bullet"/>
      <w:lvlText w:val="•"/>
      <w:lvlJc w:val="left"/>
      <w:pPr>
        <w:ind w:left="2068" w:hanging="351"/>
      </w:pPr>
      <w:rPr>
        <w:rFonts w:hint="default"/>
        <w:lang w:val="ru-RU" w:eastAsia="en-US" w:bidi="ar-SA"/>
      </w:rPr>
    </w:lvl>
    <w:lvl w:ilvl="3" w:tplc="EBE66BA8">
      <w:numFmt w:val="bullet"/>
      <w:lvlText w:val="•"/>
      <w:lvlJc w:val="left"/>
      <w:pPr>
        <w:ind w:left="3042" w:hanging="351"/>
      </w:pPr>
      <w:rPr>
        <w:rFonts w:hint="default"/>
        <w:lang w:val="ru-RU" w:eastAsia="en-US" w:bidi="ar-SA"/>
      </w:rPr>
    </w:lvl>
    <w:lvl w:ilvl="4" w:tplc="A69C1E4C">
      <w:numFmt w:val="bullet"/>
      <w:lvlText w:val="•"/>
      <w:lvlJc w:val="left"/>
      <w:pPr>
        <w:ind w:left="4016" w:hanging="351"/>
      </w:pPr>
      <w:rPr>
        <w:rFonts w:hint="default"/>
        <w:lang w:val="ru-RU" w:eastAsia="en-US" w:bidi="ar-SA"/>
      </w:rPr>
    </w:lvl>
    <w:lvl w:ilvl="5" w:tplc="963043CC">
      <w:numFmt w:val="bullet"/>
      <w:lvlText w:val="•"/>
      <w:lvlJc w:val="left"/>
      <w:pPr>
        <w:ind w:left="4990" w:hanging="351"/>
      </w:pPr>
      <w:rPr>
        <w:rFonts w:hint="default"/>
        <w:lang w:val="ru-RU" w:eastAsia="en-US" w:bidi="ar-SA"/>
      </w:rPr>
    </w:lvl>
    <w:lvl w:ilvl="6" w:tplc="49B4F968">
      <w:numFmt w:val="bullet"/>
      <w:lvlText w:val="•"/>
      <w:lvlJc w:val="left"/>
      <w:pPr>
        <w:ind w:left="5964" w:hanging="351"/>
      </w:pPr>
      <w:rPr>
        <w:rFonts w:hint="default"/>
        <w:lang w:val="ru-RU" w:eastAsia="en-US" w:bidi="ar-SA"/>
      </w:rPr>
    </w:lvl>
    <w:lvl w:ilvl="7" w:tplc="D0A4CCB0">
      <w:numFmt w:val="bullet"/>
      <w:lvlText w:val="•"/>
      <w:lvlJc w:val="left"/>
      <w:pPr>
        <w:ind w:left="6938" w:hanging="351"/>
      </w:pPr>
      <w:rPr>
        <w:rFonts w:hint="default"/>
        <w:lang w:val="ru-RU" w:eastAsia="en-US" w:bidi="ar-SA"/>
      </w:rPr>
    </w:lvl>
    <w:lvl w:ilvl="8" w:tplc="10DE8C26">
      <w:numFmt w:val="bullet"/>
      <w:lvlText w:val="•"/>
      <w:lvlJc w:val="left"/>
      <w:pPr>
        <w:ind w:left="7912" w:hanging="351"/>
      </w:pPr>
      <w:rPr>
        <w:rFonts w:hint="default"/>
        <w:lang w:val="ru-RU" w:eastAsia="en-US" w:bidi="ar-SA"/>
      </w:rPr>
    </w:lvl>
  </w:abstractNum>
  <w:abstractNum w:abstractNumId="3" w15:restartNumberingAfterBreak="0">
    <w:nsid w:val="5CF863C5"/>
    <w:multiLevelType w:val="hybridMultilevel"/>
    <w:tmpl w:val="8E98EC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D1419EA"/>
    <w:multiLevelType w:val="hybridMultilevel"/>
    <w:tmpl w:val="B27CF66E"/>
    <w:lvl w:ilvl="0" w:tplc="9D3EECB0">
      <w:start w:val="1"/>
      <w:numFmt w:val="decimal"/>
      <w:lvlText w:val="%1)"/>
      <w:lvlJc w:val="left"/>
      <w:pPr>
        <w:ind w:left="112" w:hanging="351"/>
        <w:jc w:val="left"/>
      </w:pPr>
      <w:rPr>
        <w:rFonts w:ascii="Times New Roman" w:eastAsia="Times New Roman" w:hAnsi="Times New Roman" w:cs="Times New Roman" w:hint="default"/>
        <w:spacing w:val="0"/>
        <w:w w:val="99"/>
        <w:sz w:val="24"/>
        <w:szCs w:val="24"/>
        <w:lang w:val="ru-RU" w:eastAsia="en-US" w:bidi="ar-SA"/>
      </w:rPr>
    </w:lvl>
    <w:lvl w:ilvl="1" w:tplc="D1F4F8FA">
      <w:numFmt w:val="bullet"/>
      <w:lvlText w:val="•"/>
      <w:lvlJc w:val="left"/>
      <w:pPr>
        <w:ind w:left="1096" w:hanging="351"/>
      </w:pPr>
      <w:rPr>
        <w:rFonts w:hint="default"/>
        <w:lang w:val="ru-RU" w:eastAsia="en-US" w:bidi="ar-SA"/>
      </w:rPr>
    </w:lvl>
    <w:lvl w:ilvl="2" w:tplc="5B06888A">
      <w:numFmt w:val="bullet"/>
      <w:lvlText w:val="•"/>
      <w:lvlJc w:val="left"/>
      <w:pPr>
        <w:ind w:left="2072" w:hanging="351"/>
      </w:pPr>
      <w:rPr>
        <w:rFonts w:hint="default"/>
        <w:lang w:val="ru-RU" w:eastAsia="en-US" w:bidi="ar-SA"/>
      </w:rPr>
    </w:lvl>
    <w:lvl w:ilvl="3" w:tplc="B32C4F24">
      <w:numFmt w:val="bullet"/>
      <w:lvlText w:val="•"/>
      <w:lvlJc w:val="left"/>
      <w:pPr>
        <w:ind w:left="3048" w:hanging="351"/>
      </w:pPr>
      <w:rPr>
        <w:rFonts w:hint="default"/>
        <w:lang w:val="ru-RU" w:eastAsia="en-US" w:bidi="ar-SA"/>
      </w:rPr>
    </w:lvl>
    <w:lvl w:ilvl="4" w:tplc="B0345EEA">
      <w:numFmt w:val="bullet"/>
      <w:lvlText w:val="•"/>
      <w:lvlJc w:val="left"/>
      <w:pPr>
        <w:ind w:left="4024" w:hanging="351"/>
      </w:pPr>
      <w:rPr>
        <w:rFonts w:hint="default"/>
        <w:lang w:val="ru-RU" w:eastAsia="en-US" w:bidi="ar-SA"/>
      </w:rPr>
    </w:lvl>
    <w:lvl w:ilvl="5" w:tplc="B6207D06">
      <w:numFmt w:val="bullet"/>
      <w:lvlText w:val="•"/>
      <w:lvlJc w:val="left"/>
      <w:pPr>
        <w:ind w:left="5000" w:hanging="351"/>
      </w:pPr>
      <w:rPr>
        <w:rFonts w:hint="default"/>
        <w:lang w:val="ru-RU" w:eastAsia="en-US" w:bidi="ar-SA"/>
      </w:rPr>
    </w:lvl>
    <w:lvl w:ilvl="6" w:tplc="D0FCC8D6">
      <w:numFmt w:val="bullet"/>
      <w:lvlText w:val="•"/>
      <w:lvlJc w:val="left"/>
      <w:pPr>
        <w:ind w:left="5976" w:hanging="351"/>
      </w:pPr>
      <w:rPr>
        <w:rFonts w:hint="default"/>
        <w:lang w:val="ru-RU" w:eastAsia="en-US" w:bidi="ar-SA"/>
      </w:rPr>
    </w:lvl>
    <w:lvl w:ilvl="7" w:tplc="70169BCA">
      <w:numFmt w:val="bullet"/>
      <w:lvlText w:val="•"/>
      <w:lvlJc w:val="left"/>
      <w:pPr>
        <w:ind w:left="6952" w:hanging="351"/>
      </w:pPr>
      <w:rPr>
        <w:rFonts w:hint="default"/>
        <w:lang w:val="ru-RU" w:eastAsia="en-US" w:bidi="ar-SA"/>
      </w:rPr>
    </w:lvl>
    <w:lvl w:ilvl="8" w:tplc="227A1CE8">
      <w:numFmt w:val="bullet"/>
      <w:lvlText w:val="•"/>
      <w:lvlJc w:val="left"/>
      <w:pPr>
        <w:ind w:left="7928" w:hanging="351"/>
      </w:pPr>
      <w:rPr>
        <w:rFonts w:hint="default"/>
        <w:lang w:val="ru-RU" w:eastAsia="en-US" w:bidi="ar-SA"/>
      </w:rPr>
    </w:lvl>
  </w:abstractNum>
  <w:num w:numId="1" w16cid:durableId="1539977400">
    <w:abstractNumId w:val="2"/>
  </w:num>
  <w:num w:numId="2" w16cid:durableId="1848055783">
    <w:abstractNumId w:val="1"/>
  </w:num>
  <w:num w:numId="3" w16cid:durableId="1126893233">
    <w:abstractNumId w:val="0"/>
  </w:num>
  <w:num w:numId="4" w16cid:durableId="868180707">
    <w:abstractNumId w:val="3"/>
  </w:num>
  <w:num w:numId="5" w16cid:durableId="8343447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4A8"/>
    <w:rsid w:val="000370DF"/>
    <w:rsid w:val="000C60BD"/>
    <w:rsid w:val="000F3D4A"/>
    <w:rsid w:val="00286005"/>
    <w:rsid w:val="002D2418"/>
    <w:rsid w:val="00427A7C"/>
    <w:rsid w:val="004374B0"/>
    <w:rsid w:val="00456FDB"/>
    <w:rsid w:val="004E23F7"/>
    <w:rsid w:val="00555757"/>
    <w:rsid w:val="005B5289"/>
    <w:rsid w:val="005D4E90"/>
    <w:rsid w:val="006309E4"/>
    <w:rsid w:val="007028FC"/>
    <w:rsid w:val="0080074C"/>
    <w:rsid w:val="0088219B"/>
    <w:rsid w:val="008F4D9E"/>
    <w:rsid w:val="009009D9"/>
    <w:rsid w:val="009D7AAD"/>
    <w:rsid w:val="00A03CD6"/>
    <w:rsid w:val="00A06A12"/>
    <w:rsid w:val="00A3435D"/>
    <w:rsid w:val="00A34635"/>
    <w:rsid w:val="00A604AF"/>
    <w:rsid w:val="00A76345"/>
    <w:rsid w:val="00A9764F"/>
    <w:rsid w:val="00B80690"/>
    <w:rsid w:val="00BC3C20"/>
    <w:rsid w:val="00C21818"/>
    <w:rsid w:val="00D01EB7"/>
    <w:rsid w:val="00D340B3"/>
    <w:rsid w:val="00DA30A9"/>
    <w:rsid w:val="00DC74A8"/>
    <w:rsid w:val="00EC76EC"/>
    <w:rsid w:val="00F479A0"/>
    <w:rsid w:val="00F8109C"/>
    <w:rsid w:val="00F944C2"/>
    <w:rsid w:val="00FC7C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CC8B2"/>
  <w15:chartTrackingRefBased/>
  <w15:docId w15:val="{EE61D874-0624-43F7-82B4-3EC052777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88219B"/>
    <w:pPr>
      <w:widowControl w:val="0"/>
      <w:autoSpaceDE w:val="0"/>
      <w:autoSpaceDN w:val="0"/>
      <w:spacing w:after="0" w:line="199" w:lineRule="exact"/>
      <w:ind w:left="112"/>
      <w:outlineLvl w:val="0"/>
    </w:pPr>
    <w:rPr>
      <w:rFonts w:ascii="Times New Roman" w:eastAsia="Times New Roman" w:hAnsi="Times New Roman" w:cs="Times New Roman"/>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A03CD6"/>
    <w:pPr>
      <w:widowControl w:val="0"/>
      <w:autoSpaceDE w:val="0"/>
      <w:autoSpaceDN w:val="0"/>
      <w:spacing w:after="0" w:line="240" w:lineRule="auto"/>
      <w:ind w:left="112" w:firstLine="357"/>
      <w:jc w:val="both"/>
    </w:pPr>
    <w:rPr>
      <w:rFonts w:ascii="Times New Roman" w:eastAsia="Times New Roman" w:hAnsi="Times New Roman" w:cs="Times New Roman"/>
      <w:sz w:val="18"/>
      <w:szCs w:val="18"/>
    </w:rPr>
  </w:style>
  <w:style w:type="character" w:customStyle="1" w:styleId="a4">
    <w:name w:val="Основной текст Знак"/>
    <w:basedOn w:val="a0"/>
    <w:link w:val="a3"/>
    <w:uiPriority w:val="1"/>
    <w:rsid w:val="00A03CD6"/>
    <w:rPr>
      <w:rFonts w:ascii="Times New Roman" w:eastAsia="Times New Roman" w:hAnsi="Times New Roman" w:cs="Times New Roman"/>
      <w:sz w:val="18"/>
      <w:szCs w:val="18"/>
    </w:rPr>
  </w:style>
  <w:style w:type="paragraph" w:styleId="a5">
    <w:name w:val="header"/>
    <w:basedOn w:val="a"/>
    <w:link w:val="a6"/>
    <w:uiPriority w:val="99"/>
    <w:unhideWhenUsed/>
    <w:rsid w:val="00A03CD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03CD6"/>
  </w:style>
  <w:style w:type="paragraph" w:styleId="a7">
    <w:name w:val="footer"/>
    <w:basedOn w:val="a"/>
    <w:link w:val="a8"/>
    <w:uiPriority w:val="99"/>
    <w:unhideWhenUsed/>
    <w:rsid w:val="00A03CD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03CD6"/>
  </w:style>
  <w:style w:type="table" w:styleId="a9">
    <w:name w:val="Table Grid"/>
    <w:basedOn w:val="a1"/>
    <w:uiPriority w:val="59"/>
    <w:rsid w:val="00437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1"/>
    <w:qFormat/>
    <w:rsid w:val="005B5289"/>
    <w:pPr>
      <w:widowControl w:val="0"/>
      <w:autoSpaceDE w:val="0"/>
      <w:autoSpaceDN w:val="0"/>
      <w:spacing w:after="0" w:line="240" w:lineRule="auto"/>
      <w:ind w:left="112" w:right="107" w:firstLine="357"/>
      <w:jc w:val="both"/>
    </w:pPr>
    <w:rPr>
      <w:rFonts w:ascii="Times New Roman" w:eastAsia="Times New Roman" w:hAnsi="Times New Roman" w:cs="Times New Roman"/>
    </w:rPr>
  </w:style>
  <w:style w:type="character" w:customStyle="1" w:styleId="10">
    <w:name w:val="Заголовок 1 Знак"/>
    <w:basedOn w:val="a0"/>
    <w:link w:val="1"/>
    <w:uiPriority w:val="9"/>
    <w:rsid w:val="0088219B"/>
    <w:rPr>
      <w:rFonts w:ascii="Times New Roman" w:eastAsia="Times New Roman" w:hAnsi="Times New Roman" w:cs="Times New Roman"/>
      <w:b/>
      <w:bCs/>
      <w:sz w:val="18"/>
      <w:szCs w:val="18"/>
    </w:rPr>
  </w:style>
  <w:style w:type="table" w:customStyle="1" w:styleId="TableNormal">
    <w:name w:val="Table Normal"/>
    <w:uiPriority w:val="2"/>
    <w:semiHidden/>
    <w:unhideWhenUsed/>
    <w:qFormat/>
    <w:rsid w:val="0088219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8219B"/>
    <w:pPr>
      <w:widowControl w:val="0"/>
      <w:autoSpaceDE w:val="0"/>
      <w:autoSpaceDN w:val="0"/>
      <w:spacing w:after="0" w:line="172" w:lineRule="exact"/>
      <w:ind w:left="110"/>
    </w:pPr>
    <w:rPr>
      <w:rFonts w:ascii="Times New Roman" w:eastAsia="Times New Roman" w:hAnsi="Times New Roman" w:cs="Times New Roman"/>
    </w:rPr>
  </w:style>
  <w:style w:type="paragraph" w:styleId="ab">
    <w:name w:val="Normal (Web)"/>
    <w:basedOn w:val="a"/>
    <w:uiPriority w:val="99"/>
    <w:unhideWhenUsed/>
    <w:rsid w:val="00B8069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76966">
      <w:bodyDiv w:val="1"/>
      <w:marLeft w:val="0"/>
      <w:marRight w:val="0"/>
      <w:marTop w:val="0"/>
      <w:marBottom w:val="0"/>
      <w:divBdr>
        <w:top w:val="none" w:sz="0" w:space="0" w:color="auto"/>
        <w:left w:val="none" w:sz="0" w:space="0" w:color="auto"/>
        <w:bottom w:val="none" w:sz="0" w:space="0" w:color="auto"/>
        <w:right w:val="none" w:sz="0" w:space="0" w:color="auto"/>
      </w:divBdr>
    </w:div>
    <w:div w:id="430392691">
      <w:bodyDiv w:val="1"/>
      <w:marLeft w:val="0"/>
      <w:marRight w:val="0"/>
      <w:marTop w:val="0"/>
      <w:marBottom w:val="0"/>
      <w:divBdr>
        <w:top w:val="none" w:sz="0" w:space="0" w:color="auto"/>
        <w:left w:val="none" w:sz="0" w:space="0" w:color="auto"/>
        <w:bottom w:val="none" w:sz="0" w:space="0" w:color="auto"/>
        <w:right w:val="none" w:sz="0" w:space="0" w:color="auto"/>
      </w:divBdr>
    </w:div>
    <w:div w:id="759178483">
      <w:bodyDiv w:val="1"/>
      <w:marLeft w:val="0"/>
      <w:marRight w:val="0"/>
      <w:marTop w:val="0"/>
      <w:marBottom w:val="0"/>
      <w:divBdr>
        <w:top w:val="none" w:sz="0" w:space="0" w:color="auto"/>
        <w:left w:val="none" w:sz="0" w:space="0" w:color="auto"/>
        <w:bottom w:val="none" w:sz="0" w:space="0" w:color="auto"/>
        <w:right w:val="none" w:sz="0" w:space="0" w:color="auto"/>
      </w:divBdr>
    </w:div>
    <w:div w:id="921181573">
      <w:bodyDiv w:val="1"/>
      <w:marLeft w:val="0"/>
      <w:marRight w:val="0"/>
      <w:marTop w:val="0"/>
      <w:marBottom w:val="0"/>
      <w:divBdr>
        <w:top w:val="none" w:sz="0" w:space="0" w:color="auto"/>
        <w:left w:val="none" w:sz="0" w:space="0" w:color="auto"/>
        <w:bottom w:val="none" w:sz="0" w:space="0" w:color="auto"/>
        <w:right w:val="none" w:sz="0" w:space="0" w:color="auto"/>
      </w:divBdr>
    </w:div>
    <w:div w:id="1074284244">
      <w:bodyDiv w:val="1"/>
      <w:marLeft w:val="0"/>
      <w:marRight w:val="0"/>
      <w:marTop w:val="0"/>
      <w:marBottom w:val="0"/>
      <w:divBdr>
        <w:top w:val="none" w:sz="0" w:space="0" w:color="auto"/>
        <w:left w:val="none" w:sz="0" w:space="0" w:color="auto"/>
        <w:bottom w:val="none" w:sz="0" w:space="0" w:color="auto"/>
        <w:right w:val="none" w:sz="0" w:space="0" w:color="auto"/>
      </w:divBdr>
    </w:div>
    <w:div w:id="1260330898">
      <w:bodyDiv w:val="1"/>
      <w:marLeft w:val="0"/>
      <w:marRight w:val="0"/>
      <w:marTop w:val="0"/>
      <w:marBottom w:val="0"/>
      <w:divBdr>
        <w:top w:val="none" w:sz="0" w:space="0" w:color="auto"/>
        <w:left w:val="none" w:sz="0" w:space="0" w:color="auto"/>
        <w:bottom w:val="none" w:sz="0" w:space="0" w:color="auto"/>
        <w:right w:val="none" w:sz="0" w:space="0" w:color="auto"/>
      </w:divBdr>
    </w:div>
    <w:div w:id="194334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3453</Words>
  <Characters>19686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Григорова Анастасия Викторовна</dc:creator>
  <cp:keywords/>
  <dc:description/>
  <cp:lastModifiedBy>Григорова Анастасия Викторовна</cp:lastModifiedBy>
  <cp:revision>3</cp:revision>
  <dcterms:created xsi:type="dcterms:W3CDTF">2023-02-27T22:20:00Z</dcterms:created>
  <dcterms:modified xsi:type="dcterms:W3CDTF">2023-10-04T19:23:00Z</dcterms:modified>
</cp:coreProperties>
</file>