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836" w:rsidRPr="007543BA" w:rsidRDefault="005A4836" w:rsidP="005A48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543BA">
        <w:rPr>
          <w:rFonts w:ascii="Times New Roman" w:hAnsi="Times New Roman" w:cs="Times New Roman"/>
          <w:sz w:val="28"/>
          <w:szCs w:val="28"/>
        </w:rPr>
        <w:t xml:space="preserve">Государственное профессиональное образовательное учреждение </w:t>
      </w:r>
    </w:p>
    <w:p w:rsidR="005A4836" w:rsidRPr="007543BA" w:rsidRDefault="005A4836" w:rsidP="005A48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543BA">
        <w:rPr>
          <w:rFonts w:ascii="Times New Roman" w:hAnsi="Times New Roman" w:cs="Times New Roman"/>
          <w:sz w:val="28"/>
          <w:szCs w:val="28"/>
        </w:rPr>
        <w:t>«Анжеро-Судженский политехнический колледж»</w:t>
      </w:r>
    </w:p>
    <w:p w:rsidR="005A4836" w:rsidRPr="007543BA" w:rsidRDefault="005A4836" w:rsidP="005A4836">
      <w:pPr>
        <w:rPr>
          <w:rFonts w:ascii="Times New Roman" w:hAnsi="Times New Roman" w:cs="Times New Roman"/>
          <w:sz w:val="28"/>
          <w:szCs w:val="28"/>
        </w:rPr>
      </w:pPr>
    </w:p>
    <w:p w:rsidR="005A4836" w:rsidRPr="007543BA" w:rsidRDefault="005A4836" w:rsidP="005A4836">
      <w:pPr>
        <w:rPr>
          <w:rFonts w:ascii="Times New Roman" w:hAnsi="Times New Roman" w:cs="Times New Roman"/>
          <w:sz w:val="28"/>
          <w:szCs w:val="28"/>
        </w:rPr>
      </w:pPr>
    </w:p>
    <w:p w:rsidR="005A4836" w:rsidRPr="007543BA" w:rsidRDefault="005A4836" w:rsidP="005A4836">
      <w:pPr>
        <w:rPr>
          <w:rFonts w:ascii="Times New Roman" w:hAnsi="Times New Roman" w:cs="Times New Roman"/>
          <w:sz w:val="28"/>
          <w:szCs w:val="28"/>
        </w:rPr>
      </w:pPr>
    </w:p>
    <w:p w:rsidR="005A4836" w:rsidRPr="007543BA" w:rsidRDefault="005A4836" w:rsidP="005A4836">
      <w:pPr>
        <w:rPr>
          <w:rFonts w:ascii="Times New Roman" w:hAnsi="Times New Roman" w:cs="Times New Roman"/>
          <w:sz w:val="28"/>
          <w:szCs w:val="28"/>
        </w:rPr>
      </w:pPr>
    </w:p>
    <w:p w:rsidR="005A4836" w:rsidRPr="007543BA" w:rsidRDefault="005A4836" w:rsidP="005A4836">
      <w:pPr>
        <w:rPr>
          <w:rFonts w:ascii="Times New Roman" w:hAnsi="Times New Roman" w:cs="Times New Roman"/>
          <w:sz w:val="28"/>
          <w:szCs w:val="28"/>
        </w:rPr>
      </w:pPr>
    </w:p>
    <w:p w:rsidR="005A4836" w:rsidRDefault="00AE46BA" w:rsidP="00AE46BA">
      <w:pPr>
        <w:spacing w:after="0" w:line="360" w:lineRule="auto"/>
        <w:ind w:hanging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Л.П. МИХАЛЬЦОВА, Д.Ф. АХМЕРОВА</w:t>
      </w:r>
    </w:p>
    <w:p w:rsidR="00ED5375" w:rsidRDefault="00ED5375" w:rsidP="00AE46BA">
      <w:pPr>
        <w:spacing w:after="0" w:line="360" w:lineRule="auto"/>
        <w:ind w:hanging="851"/>
        <w:jc w:val="center"/>
        <w:rPr>
          <w:rFonts w:ascii="Times New Roman" w:hAnsi="Times New Roman" w:cs="Times New Roman"/>
          <w:sz w:val="28"/>
          <w:szCs w:val="28"/>
        </w:rPr>
      </w:pPr>
    </w:p>
    <w:p w:rsidR="00AE46BA" w:rsidRDefault="00AE46BA" w:rsidP="00AE46BA">
      <w:pPr>
        <w:spacing w:after="0" w:line="360" w:lineRule="auto"/>
        <w:ind w:hanging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МЕТОДОЛОГИЧЕСКОГО СЕМИНАРА ДЛЯ ПРЕПОДАВАТЕЛЕЙ</w:t>
      </w:r>
    </w:p>
    <w:p w:rsidR="00AE46BA" w:rsidRDefault="00AE46BA" w:rsidP="00AE46BA">
      <w:pPr>
        <w:spacing w:after="0" w:line="360" w:lineRule="auto"/>
        <w:ind w:hanging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«ПЕДАГОГИЧЕСКОЕ РУКОВОДСТВО </w:t>
      </w:r>
    </w:p>
    <w:p w:rsidR="005A4836" w:rsidRDefault="00AE46BA" w:rsidP="00AE46BA">
      <w:pPr>
        <w:spacing w:after="0" w:line="360" w:lineRule="auto"/>
        <w:ind w:hanging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НАУЧНО-ИССЛЕДОВАТЕЛЬСКОЙ ДЕЯТЕЛЬНОСТЬЮ ОБУЧАЮЩИХСЯ»</w:t>
      </w:r>
    </w:p>
    <w:p w:rsidR="005A4836" w:rsidRPr="007543BA" w:rsidRDefault="005A4836" w:rsidP="00AE46BA">
      <w:pPr>
        <w:spacing w:after="0" w:line="360" w:lineRule="auto"/>
        <w:ind w:hanging="851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5A4836" w:rsidRPr="007543BA" w:rsidRDefault="005A4836" w:rsidP="005A4836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A4836" w:rsidRPr="007543BA" w:rsidRDefault="005A4836" w:rsidP="005A4836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A4836" w:rsidRPr="007543BA" w:rsidRDefault="005A4836" w:rsidP="005A4836">
      <w:pPr>
        <w:rPr>
          <w:rFonts w:ascii="Times New Roman" w:hAnsi="Times New Roman" w:cs="Times New Roman"/>
          <w:i/>
          <w:sz w:val="28"/>
          <w:szCs w:val="28"/>
        </w:rPr>
      </w:pPr>
    </w:p>
    <w:p w:rsidR="005A4836" w:rsidRPr="007543BA" w:rsidRDefault="005A4836" w:rsidP="005A4836">
      <w:pPr>
        <w:rPr>
          <w:rFonts w:ascii="Times New Roman" w:hAnsi="Times New Roman" w:cs="Times New Roman"/>
          <w:i/>
          <w:sz w:val="28"/>
          <w:szCs w:val="28"/>
        </w:rPr>
      </w:pPr>
    </w:p>
    <w:p w:rsidR="005A4836" w:rsidRPr="007543BA" w:rsidRDefault="005A4836" w:rsidP="005A4836">
      <w:pPr>
        <w:rPr>
          <w:rFonts w:ascii="Times New Roman" w:hAnsi="Times New Roman" w:cs="Times New Roman"/>
          <w:i/>
          <w:sz w:val="28"/>
          <w:szCs w:val="28"/>
        </w:rPr>
      </w:pPr>
    </w:p>
    <w:p w:rsidR="005A4836" w:rsidRPr="007543BA" w:rsidRDefault="005A4836" w:rsidP="005A4836">
      <w:pPr>
        <w:rPr>
          <w:rFonts w:ascii="Times New Roman" w:hAnsi="Times New Roman" w:cs="Times New Roman"/>
          <w:i/>
          <w:sz w:val="28"/>
          <w:szCs w:val="28"/>
        </w:rPr>
      </w:pPr>
    </w:p>
    <w:p w:rsidR="005A4836" w:rsidRDefault="005A4836" w:rsidP="005A4836">
      <w:pPr>
        <w:rPr>
          <w:rFonts w:ascii="Times New Roman" w:hAnsi="Times New Roman" w:cs="Times New Roman"/>
          <w:i/>
          <w:sz w:val="28"/>
          <w:szCs w:val="28"/>
        </w:rPr>
      </w:pPr>
    </w:p>
    <w:p w:rsidR="005A4836" w:rsidRDefault="005A4836" w:rsidP="005A4836">
      <w:pPr>
        <w:rPr>
          <w:rFonts w:ascii="Times New Roman" w:hAnsi="Times New Roman" w:cs="Times New Roman"/>
          <w:i/>
          <w:sz w:val="28"/>
          <w:szCs w:val="28"/>
        </w:rPr>
      </w:pPr>
    </w:p>
    <w:p w:rsidR="005A4836" w:rsidRPr="007543BA" w:rsidRDefault="005A4836" w:rsidP="005A4836">
      <w:pPr>
        <w:rPr>
          <w:rFonts w:ascii="Times New Roman" w:hAnsi="Times New Roman" w:cs="Times New Roman"/>
          <w:i/>
          <w:sz w:val="28"/>
          <w:szCs w:val="28"/>
        </w:rPr>
      </w:pPr>
    </w:p>
    <w:p w:rsidR="00AE46BA" w:rsidRDefault="00AE46BA" w:rsidP="005A48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46BA" w:rsidRDefault="00AE46BA" w:rsidP="005A48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46BA" w:rsidRDefault="00AE46BA" w:rsidP="005A48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46BA" w:rsidRDefault="00AE46BA" w:rsidP="005A48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4836" w:rsidRDefault="005A4836" w:rsidP="005A4836">
      <w:pPr>
        <w:jc w:val="center"/>
        <w:rPr>
          <w:rFonts w:ascii="Times New Roman" w:hAnsi="Times New Roman" w:cs="Times New Roman"/>
          <w:sz w:val="28"/>
          <w:szCs w:val="28"/>
        </w:rPr>
      </w:pPr>
      <w:r w:rsidRPr="007543BA">
        <w:rPr>
          <w:rFonts w:ascii="Times New Roman" w:hAnsi="Times New Roman" w:cs="Times New Roman"/>
          <w:sz w:val="28"/>
          <w:szCs w:val="28"/>
        </w:rPr>
        <w:t>Анжеро-Судженск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543BA">
        <w:rPr>
          <w:rFonts w:ascii="Times New Roman" w:hAnsi="Times New Roman" w:cs="Times New Roman"/>
          <w:sz w:val="28"/>
          <w:szCs w:val="28"/>
        </w:rPr>
        <w:t xml:space="preserve"> 2023</w:t>
      </w:r>
    </w:p>
    <w:p w:rsidR="005A4836" w:rsidRDefault="005A4836" w:rsidP="005A4836">
      <w:pPr>
        <w:spacing w:after="36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DB31E7">
        <w:rPr>
          <w:rFonts w:ascii="Times New Roman" w:hAnsi="Times New Roman" w:cs="Times New Roman"/>
          <w:b/>
          <w:sz w:val="36"/>
          <w:szCs w:val="24"/>
        </w:rPr>
        <w:lastRenderedPageBreak/>
        <w:t>ВВЕДЕНИЕ</w:t>
      </w:r>
    </w:p>
    <w:p w:rsidR="00AA3C50" w:rsidRDefault="00A73061" w:rsidP="00AA3C50">
      <w:pPr>
        <w:spacing w:after="0"/>
        <w:ind w:firstLine="708"/>
        <w:contextualSpacing/>
        <w:jc w:val="both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аучно-исследовательск</w:t>
      </w:r>
      <w:r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813892">
        <w:rPr>
          <w:rFonts w:ascii="Times New Roman" w:hAnsi="Times New Roman" w:cs="Times New Roman"/>
          <w:sz w:val="28"/>
          <w:szCs w:val="28"/>
        </w:rPr>
        <w:t xml:space="preserve"> </w:t>
      </w:r>
      <w:r w:rsidR="0070461F">
        <w:rPr>
          <w:rFonts w:ascii="Times New Roman" w:hAnsi="Times New Roman" w:cs="Times New Roman"/>
          <w:sz w:val="28"/>
          <w:szCs w:val="28"/>
        </w:rPr>
        <w:t>– процесс взаимодействия преподавателя и обучающегося</w:t>
      </w:r>
      <w:r w:rsidR="0070461F" w:rsidRPr="0070461F">
        <w:rPr>
          <w:rFonts w:ascii="Times New Roman" w:hAnsi="Times New Roman" w:cs="Times New Roman"/>
          <w:sz w:val="28"/>
          <w:szCs w:val="28"/>
        </w:rPr>
        <w:t>, направленны</w:t>
      </w:r>
      <w:r w:rsidR="0070461F">
        <w:rPr>
          <w:rFonts w:ascii="Times New Roman" w:hAnsi="Times New Roman" w:cs="Times New Roman"/>
          <w:sz w:val="28"/>
          <w:szCs w:val="28"/>
        </w:rPr>
        <w:t>й</w:t>
      </w:r>
      <w:r w:rsidR="0070461F" w:rsidRPr="0070461F">
        <w:rPr>
          <w:rFonts w:ascii="Times New Roman" w:hAnsi="Times New Roman" w:cs="Times New Roman"/>
          <w:sz w:val="28"/>
          <w:szCs w:val="28"/>
        </w:rPr>
        <w:t xml:space="preserve"> на освоение приемов и навыков выполнения анализа и исследований.</w:t>
      </w:r>
      <w:r w:rsidR="00AA3C50">
        <w:rPr>
          <w:rFonts w:ascii="Times New Roman" w:hAnsi="Times New Roman" w:cs="Times New Roman"/>
          <w:sz w:val="28"/>
          <w:szCs w:val="28"/>
        </w:rPr>
        <w:t xml:space="preserve"> </w:t>
      </w:r>
      <w:r w:rsidR="00AA3C50">
        <w:rPr>
          <w:rFonts w:ascii="Times New Roman" w:hAnsi="Times New Roman" w:cs="Times New Roman"/>
          <w:sz w:val="28"/>
          <w:szCs w:val="28"/>
        </w:rPr>
        <w:t>Научно-исследовательская деятельность обучающихся имеет важное значение не т</w:t>
      </w:r>
      <w:r w:rsidR="00813892">
        <w:rPr>
          <w:rFonts w:ascii="Times New Roman" w:hAnsi="Times New Roman" w:cs="Times New Roman"/>
          <w:sz w:val="28"/>
          <w:szCs w:val="28"/>
        </w:rPr>
        <w:t>олько в образовательном</w:t>
      </w:r>
      <w:r w:rsidR="00AA3C50">
        <w:rPr>
          <w:rFonts w:ascii="Times New Roman" w:hAnsi="Times New Roman" w:cs="Times New Roman"/>
          <w:sz w:val="28"/>
          <w:szCs w:val="28"/>
        </w:rPr>
        <w:t xml:space="preserve">, но и в процессе становления личности как профессионала. Она способствует развитию критического мышления, аналитических, прогностических и других компетенций будущих </w:t>
      </w:r>
      <w:r w:rsidR="00813892">
        <w:rPr>
          <w:rFonts w:ascii="Times New Roman" w:hAnsi="Times New Roman" w:cs="Times New Roman"/>
          <w:sz w:val="28"/>
          <w:szCs w:val="28"/>
        </w:rPr>
        <w:t>специалистов</w:t>
      </w:r>
      <w:r w:rsidR="00AA3C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3061" w:rsidRDefault="00AA3C50" w:rsidP="0081389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продуктивного педагогического руководства научно-исследовательской деятельностью обучающихся преподаватель должен обладать развитыми исследовательскими компетенциями.</w:t>
      </w:r>
    </w:p>
    <w:p w:rsidR="00350A37" w:rsidRDefault="00231251" w:rsidP="00BA53C4">
      <w:pPr>
        <w:spacing w:after="0"/>
        <w:ind w:right="10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231251">
        <w:rPr>
          <w:rFonts w:ascii="Times New Roman" w:hAnsi="Times New Roman" w:cs="Times New Roman"/>
          <w:sz w:val="28"/>
          <w:szCs w:val="28"/>
        </w:rPr>
        <w:t>сследовательская компетенция</w:t>
      </w:r>
      <w:r>
        <w:rPr>
          <w:rFonts w:ascii="Times New Roman" w:hAnsi="Times New Roman" w:cs="Times New Roman"/>
          <w:sz w:val="28"/>
          <w:szCs w:val="28"/>
        </w:rPr>
        <w:t xml:space="preserve"> – компетенция, </w:t>
      </w:r>
      <w:r w:rsidRPr="00231251">
        <w:rPr>
          <w:rFonts w:ascii="Times New Roman" w:hAnsi="Times New Roman" w:cs="Times New Roman"/>
          <w:sz w:val="28"/>
          <w:szCs w:val="28"/>
        </w:rPr>
        <w:t>проявляющаяся в готовности педагога занять активную исследовательскую позицию по отношению к своей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251">
        <w:rPr>
          <w:rFonts w:ascii="Times New Roman" w:hAnsi="Times New Roman" w:cs="Times New Roman"/>
          <w:sz w:val="28"/>
          <w:szCs w:val="28"/>
        </w:rPr>
        <w:t>и себе как ее субъекту с целью переноса смыслового контекста деятельности от функционального к преобразующему</w:t>
      </w:r>
      <w:r>
        <w:rPr>
          <w:rFonts w:ascii="Times New Roman" w:hAnsi="Times New Roman" w:cs="Times New Roman"/>
          <w:sz w:val="28"/>
          <w:szCs w:val="28"/>
        </w:rPr>
        <w:t>. Важность исследовательской компетенции преподавателя неоспорима</w:t>
      </w:r>
      <w:r w:rsidR="00E840B8">
        <w:rPr>
          <w:rFonts w:ascii="Times New Roman" w:hAnsi="Times New Roman" w:cs="Times New Roman"/>
          <w:sz w:val="28"/>
          <w:szCs w:val="28"/>
        </w:rPr>
        <w:t>:</w:t>
      </w:r>
      <w:r w:rsidR="00350A37">
        <w:rPr>
          <w:rFonts w:ascii="Times New Roman" w:hAnsi="Times New Roman" w:cs="Times New Roman"/>
          <w:sz w:val="28"/>
          <w:szCs w:val="28"/>
        </w:rPr>
        <w:t xml:space="preserve"> </w:t>
      </w:r>
      <w:r w:rsidR="00E840B8">
        <w:rPr>
          <w:rFonts w:ascii="Times New Roman" w:hAnsi="Times New Roman" w:cs="Times New Roman"/>
          <w:sz w:val="28"/>
          <w:szCs w:val="28"/>
        </w:rPr>
        <w:t>педагогу н</w:t>
      </w:r>
      <w:r w:rsidR="00350A37">
        <w:rPr>
          <w:rFonts w:ascii="Times New Roman" w:hAnsi="Times New Roman" w:cs="Times New Roman"/>
          <w:sz w:val="28"/>
          <w:szCs w:val="28"/>
        </w:rPr>
        <w:t>еобходимо</w:t>
      </w:r>
      <w:r>
        <w:rPr>
          <w:rFonts w:ascii="Times New Roman" w:hAnsi="Times New Roman" w:cs="Times New Roman"/>
          <w:sz w:val="28"/>
          <w:szCs w:val="28"/>
        </w:rPr>
        <w:t xml:space="preserve"> не только владеть</w:t>
      </w:r>
      <w:r w:rsidR="00350A3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но и </w:t>
      </w:r>
      <w:r w:rsidR="00350A37">
        <w:rPr>
          <w:rFonts w:ascii="Times New Roman" w:hAnsi="Times New Roman" w:cs="Times New Roman"/>
          <w:sz w:val="28"/>
          <w:szCs w:val="28"/>
        </w:rPr>
        <w:t xml:space="preserve">сопровождать процесс становления данной компетенции у обучающихся. </w:t>
      </w:r>
    </w:p>
    <w:p w:rsidR="00D14FEB" w:rsidRDefault="00350A37" w:rsidP="00BA53C4">
      <w:pPr>
        <w:spacing w:after="0"/>
        <w:ind w:right="10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систематизации и совершенствования процесса становления исследовательской компетенции у обучающихся для начинающих преподавателей была разработана п</w:t>
      </w:r>
      <w:r w:rsidR="00ED5375">
        <w:rPr>
          <w:rFonts w:ascii="Times New Roman" w:hAnsi="Times New Roman" w:cs="Times New Roman"/>
          <w:sz w:val="28"/>
          <w:szCs w:val="28"/>
        </w:rPr>
        <w:t>рограмма научно-методологического семинара «Педагогическое руководство научно-исследовательской деятельностью обучающихся»</w:t>
      </w:r>
      <w:r>
        <w:rPr>
          <w:rFonts w:ascii="Times New Roman" w:hAnsi="Times New Roman" w:cs="Times New Roman"/>
          <w:sz w:val="28"/>
          <w:szCs w:val="28"/>
        </w:rPr>
        <w:t xml:space="preserve">. Программа была разработана </w:t>
      </w:r>
      <w:r w:rsidR="00ED5375">
        <w:rPr>
          <w:rFonts w:ascii="Times New Roman" w:hAnsi="Times New Roman" w:cs="Times New Roman"/>
          <w:sz w:val="28"/>
          <w:szCs w:val="28"/>
        </w:rPr>
        <w:t>в рамках реализации модели наставничества «Педагог-педагог»</w:t>
      </w:r>
      <w:r w:rsidR="00AE02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95321" w:rsidRPr="00813892" w:rsidRDefault="00395321" w:rsidP="00BA53C4">
      <w:pPr>
        <w:spacing w:after="0"/>
        <w:ind w:right="10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«Педагог-педагог» предполагает две формы ее реализации: «</w:t>
      </w:r>
      <w:r w:rsidR="0014249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едагог-начинающий педагог», «</w:t>
      </w:r>
      <w:r w:rsidR="0014249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едагог - педагог со стажем, имеющий профессиональные дефициты»</w:t>
      </w:r>
      <w:r w:rsidR="0014249B">
        <w:rPr>
          <w:rFonts w:ascii="Times New Roman" w:hAnsi="Times New Roman" w:cs="Times New Roman"/>
          <w:sz w:val="28"/>
          <w:szCs w:val="28"/>
        </w:rPr>
        <w:t>. Педагоги-наставники, реализующие кажду</w:t>
      </w:r>
      <w:r w:rsidR="009840D0">
        <w:rPr>
          <w:rFonts w:ascii="Times New Roman" w:hAnsi="Times New Roman" w:cs="Times New Roman"/>
          <w:sz w:val="28"/>
          <w:szCs w:val="28"/>
        </w:rPr>
        <w:t>ю</w:t>
      </w:r>
      <w:r w:rsidR="0014249B">
        <w:rPr>
          <w:rFonts w:ascii="Times New Roman" w:hAnsi="Times New Roman" w:cs="Times New Roman"/>
          <w:sz w:val="28"/>
          <w:szCs w:val="28"/>
        </w:rPr>
        <w:t xml:space="preserve"> из вышеуказанных форм, могут</w:t>
      </w:r>
      <w:r w:rsidR="009840D0">
        <w:rPr>
          <w:rFonts w:ascii="Times New Roman" w:hAnsi="Times New Roman" w:cs="Times New Roman"/>
          <w:sz w:val="28"/>
          <w:szCs w:val="28"/>
        </w:rPr>
        <w:t xml:space="preserve"> использовать данную программу в качестве организационно-методического навигатора.</w:t>
      </w:r>
    </w:p>
    <w:p w:rsidR="00E14AFC" w:rsidRDefault="00E14AFC" w:rsidP="00BA53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CD2">
        <w:rPr>
          <w:rFonts w:ascii="Times New Roman" w:hAnsi="Times New Roman" w:cs="Times New Roman"/>
          <w:b/>
          <w:sz w:val="28"/>
          <w:szCs w:val="28"/>
        </w:rPr>
        <w:t>Цель</w:t>
      </w:r>
      <w:r w:rsidR="00813892">
        <w:rPr>
          <w:rFonts w:ascii="Times New Roman" w:hAnsi="Times New Roman" w:cs="Times New Roman"/>
          <w:b/>
          <w:sz w:val="28"/>
          <w:szCs w:val="28"/>
        </w:rPr>
        <w:t xml:space="preserve"> семинара</w:t>
      </w:r>
      <w:r w:rsidRPr="00CD7CD2">
        <w:rPr>
          <w:rFonts w:ascii="Times New Roman" w:hAnsi="Times New Roman" w:cs="Times New Roman"/>
          <w:b/>
          <w:sz w:val="28"/>
          <w:szCs w:val="28"/>
        </w:rPr>
        <w:t>:</w:t>
      </w:r>
      <w:r w:rsidRPr="00B30B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совершенствование </w:t>
      </w:r>
      <w:r w:rsidR="00053FA2">
        <w:rPr>
          <w:rFonts w:ascii="Times New Roman" w:hAnsi="Times New Roman" w:cs="Times New Roman"/>
          <w:sz w:val="28"/>
          <w:szCs w:val="28"/>
        </w:rPr>
        <w:t xml:space="preserve">у преподавателей исследовательских </w:t>
      </w:r>
      <w:r>
        <w:rPr>
          <w:rFonts w:ascii="Times New Roman" w:hAnsi="Times New Roman" w:cs="Times New Roman"/>
          <w:sz w:val="28"/>
          <w:szCs w:val="28"/>
        </w:rPr>
        <w:t>компетенций, направленных на организацию и педагогическое руководство научно-исследовательской деятельностью обучающихся.</w:t>
      </w:r>
    </w:p>
    <w:p w:rsidR="00053FA2" w:rsidRPr="00CD7CD2" w:rsidRDefault="00053FA2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7CD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14AFC" w:rsidRPr="00053FA2" w:rsidRDefault="00053FA2" w:rsidP="00BA53C4">
      <w:pPr>
        <w:pStyle w:val="a4"/>
        <w:numPr>
          <w:ilvl w:val="0"/>
          <w:numId w:val="18"/>
        </w:numPr>
        <w:spacing w:after="0"/>
        <w:ind w:right="102"/>
        <w:jc w:val="both"/>
        <w:rPr>
          <w:rFonts w:ascii="Times New Roman" w:hAnsi="Times New Roman" w:cs="Times New Roman"/>
          <w:sz w:val="28"/>
          <w:szCs w:val="28"/>
        </w:rPr>
      </w:pPr>
      <w:r w:rsidRPr="00053FA2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 w:rsidR="00E14AFC" w:rsidRPr="00053FA2">
        <w:rPr>
          <w:rFonts w:ascii="Times New Roman" w:hAnsi="Times New Roman" w:cs="Times New Roman"/>
          <w:sz w:val="28"/>
          <w:szCs w:val="28"/>
        </w:rPr>
        <w:t>развити</w:t>
      </w:r>
      <w:r w:rsidRPr="00053FA2">
        <w:rPr>
          <w:rFonts w:ascii="Times New Roman" w:hAnsi="Times New Roman" w:cs="Times New Roman"/>
          <w:sz w:val="28"/>
          <w:szCs w:val="28"/>
        </w:rPr>
        <w:t>ю</w:t>
      </w:r>
      <w:r w:rsidR="00E14AFC" w:rsidRPr="00053FA2">
        <w:rPr>
          <w:rFonts w:ascii="Times New Roman" w:hAnsi="Times New Roman" w:cs="Times New Roman"/>
          <w:sz w:val="28"/>
          <w:szCs w:val="28"/>
        </w:rPr>
        <w:t xml:space="preserve"> у </w:t>
      </w:r>
      <w:r w:rsidR="00717106" w:rsidRPr="00053FA2">
        <w:rPr>
          <w:rFonts w:ascii="Times New Roman" w:hAnsi="Times New Roman" w:cs="Times New Roman"/>
          <w:sz w:val="28"/>
          <w:szCs w:val="28"/>
        </w:rPr>
        <w:t>педагогических работников</w:t>
      </w:r>
      <w:r w:rsidR="00E14AFC" w:rsidRPr="00053FA2">
        <w:rPr>
          <w:rFonts w:ascii="Times New Roman" w:hAnsi="Times New Roman" w:cs="Times New Roman"/>
          <w:sz w:val="28"/>
          <w:szCs w:val="28"/>
        </w:rPr>
        <w:t xml:space="preserve"> способности к поисковой</w:t>
      </w:r>
      <w:r w:rsidRPr="00053FA2">
        <w:rPr>
          <w:rFonts w:ascii="Times New Roman" w:hAnsi="Times New Roman" w:cs="Times New Roman"/>
          <w:sz w:val="28"/>
          <w:szCs w:val="28"/>
        </w:rPr>
        <w:t xml:space="preserve"> исследовательской деятельности.</w:t>
      </w:r>
    </w:p>
    <w:p w:rsidR="00E14AFC" w:rsidRPr="00053FA2" w:rsidRDefault="00053FA2" w:rsidP="00BA53C4">
      <w:pPr>
        <w:pStyle w:val="a4"/>
        <w:numPr>
          <w:ilvl w:val="0"/>
          <w:numId w:val="18"/>
        </w:numPr>
        <w:spacing w:after="0"/>
        <w:ind w:right="102"/>
        <w:jc w:val="both"/>
        <w:rPr>
          <w:rFonts w:ascii="Times New Roman" w:hAnsi="Times New Roman" w:cs="Times New Roman"/>
          <w:sz w:val="28"/>
          <w:szCs w:val="28"/>
        </w:rPr>
      </w:pPr>
      <w:r w:rsidRPr="00053FA2">
        <w:rPr>
          <w:rFonts w:ascii="Times New Roman" w:hAnsi="Times New Roman" w:cs="Times New Roman"/>
          <w:sz w:val="28"/>
          <w:szCs w:val="28"/>
        </w:rPr>
        <w:t xml:space="preserve">Содействовать </w:t>
      </w:r>
      <w:r w:rsidR="00E14AFC" w:rsidRPr="00053FA2">
        <w:rPr>
          <w:rFonts w:ascii="Times New Roman" w:hAnsi="Times New Roman" w:cs="Times New Roman"/>
          <w:sz w:val="28"/>
          <w:szCs w:val="28"/>
        </w:rPr>
        <w:t>освоени</w:t>
      </w:r>
      <w:r w:rsidRPr="00053FA2">
        <w:rPr>
          <w:rFonts w:ascii="Times New Roman" w:hAnsi="Times New Roman" w:cs="Times New Roman"/>
          <w:sz w:val="28"/>
          <w:szCs w:val="28"/>
        </w:rPr>
        <w:t>ю</w:t>
      </w:r>
      <w:r w:rsidR="00E14AFC" w:rsidRPr="00053FA2">
        <w:rPr>
          <w:rFonts w:ascii="Times New Roman" w:hAnsi="Times New Roman" w:cs="Times New Roman"/>
          <w:sz w:val="28"/>
          <w:szCs w:val="28"/>
        </w:rPr>
        <w:t xml:space="preserve"> </w:t>
      </w:r>
      <w:r w:rsidR="00E62DD7" w:rsidRPr="00053FA2">
        <w:rPr>
          <w:rFonts w:ascii="Times New Roman" w:hAnsi="Times New Roman" w:cs="Times New Roman"/>
          <w:sz w:val="28"/>
          <w:szCs w:val="28"/>
        </w:rPr>
        <w:t>педагогическими работниками</w:t>
      </w:r>
      <w:r w:rsidR="00E14AFC" w:rsidRPr="00053FA2">
        <w:rPr>
          <w:rFonts w:ascii="Times New Roman" w:hAnsi="Times New Roman" w:cs="Times New Roman"/>
          <w:sz w:val="28"/>
          <w:szCs w:val="28"/>
        </w:rPr>
        <w:t xml:space="preserve"> исследовательских методик, в </w:t>
      </w:r>
      <w:r w:rsidR="00E62DD7" w:rsidRPr="00053FA2">
        <w:rPr>
          <w:rFonts w:ascii="Times New Roman" w:hAnsi="Times New Roman" w:cs="Times New Roman"/>
          <w:sz w:val="28"/>
          <w:szCs w:val="28"/>
        </w:rPr>
        <w:t xml:space="preserve">том числе, в </w:t>
      </w:r>
      <w:r w:rsidRPr="00053FA2">
        <w:rPr>
          <w:rFonts w:ascii="Times New Roman" w:hAnsi="Times New Roman" w:cs="Times New Roman"/>
          <w:sz w:val="28"/>
          <w:szCs w:val="28"/>
        </w:rPr>
        <w:t>области педагогики и психологии.</w:t>
      </w:r>
    </w:p>
    <w:p w:rsidR="00E14AFC" w:rsidRPr="00053FA2" w:rsidRDefault="00053FA2" w:rsidP="00BA53C4">
      <w:pPr>
        <w:pStyle w:val="a4"/>
        <w:numPr>
          <w:ilvl w:val="0"/>
          <w:numId w:val="18"/>
        </w:numPr>
        <w:spacing w:after="0"/>
        <w:ind w:right="102"/>
        <w:jc w:val="both"/>
        <w:rPr>
          <w:rFonts w:ascii="Times New Roman" w:hAnsi="Times New Roman" w:cs="Times New Roman"/>
          <w:sz w:val="28"/>
          <w:szCs w:val="28"/>
        </w:rPr>
      </w:pPr>
      <w:r w:rsidRPr="00053FA2">
        <w:rPr>
          <w:rFonts w:ascii="Times New Roman" w:hAnsi="Times New Roman" w:cs="Times New Roman"/>
          <w:sz w:val="28"/>
          <w:szCs w:val="28"/>
        </w:rPr>
        <w:lastRenderedPageBreak/>
        <w:t xml:space="preserve">Создавать условия для </w:t>
      </w:r>
      <w:r w:rsidR="00E14AFC" w:rsidRPr="00053FA2">
        <w:rPr>
          <w:rFonts w:ascii="Times New Roman" w:hAnsi="Times New Roman" w:cs="Times New Roman"/>
          <w:sz w:val="28"/>
          <w:szCs w:val="28"/>
        </w:rPr>
        <w:t>выработк</w:t>
      </w:r>
      <w:r w:rsidRPr="00053FA2">
        <w:rPr>
          <w:rFonts w:ascii="Times New Roman" w:hAnsi="Times New Roman" w:cs="Times New Roman"/>
          <w:sz w:val="28"/>
          <w:szCs w:val="28"/>
        </w:rPr>
        <w:t>и у педагогических работников</w:t>
      </w:r>
      <w:r w:rsidR="00E14AFC" w:rsidRPr="00053FA2">
        <w:rPr>
          <w:rFonts w:ascii="Times New Roman" w:hAnsi="Times New Roman" w:cs="Times New Roman"/>
          <w:sz w:val="28"/>
          <w:szCs w:val="28"/>
        </w:rPr>
        <w:t xml:space="preserve"> навыков работы с различными информационными источниками в ходе н</w:t>
      </w:r>
      <w:r w:rsidRPr="00053FA2">
        <w:rPr>
          <w:rFonts w:ascii="Times New Roman" w:hAnsi="Times New Roman" w:cs="Times New Roman"/>
          <w:sz w:val="28"/>
          <w:szCs w:val="28"/>
        </w:rPr>
        <w:t>аучно-исследовательского поиска.</w:t>
      </w:r>
    </w:p>
    <w:p w:rsidR="00E14AFC" w:rsidRPr="00053FA2" w:rsidRDefault="00053FA2" w:rsidP="00BA53C4">
      <w:pPr>
        <w:pStyle w:val="a4"/>
        <w:numPr>
          <w:ilvl w:val="0"/>
          <w:numId w:val="18"/>
        </w:numPr>
        <w:spacing w:after="0"/>
        <w:ind w:right="102"/>
        <w:jc w:val="both"/>
        <w:rPr>
          <w:rFonts w:ascii="Times New Roman" w:hAnsi="Times New Roman" w:cs="Times New Roman"/>
          <w:sz w:val="28"/>
          <w:szCs w:val="28"/>
        </w:rPr>
      </w:pPr>
      <w:r w:rsidRPr="00053FA2">
        <w:rPr>
          <w:rFonts w:ascii="Times New Roman" w:hAnsi="Times New Roman" w:cs="Times New Roman"/>
          <w:sz w:val="28"/>
          <w:szCs w:val="28"/>
        </w:rPr>
        <w:t xml:space="preserve">Создавать условия для </w:t>
      </w:r>
      <w:r w:rsidR="00E14AFC" w:rsidRPr="00053FA2">
        <w:rPr>
          <w:rFonts w:ascii="Times New Roman" w:hAnsi="Times New Roman" w:cs="Times New Roman"/>
          <w:sz w:val="28"/>
          <w:szCs w:val="28"/>
        </w:rPr>
        <w:t>развити</w:t>
      </w:r>
      <w:r w:rsidRPr="00053FA2">
        <w:rPr>
          <w:rFonts w:ascii="Times New Roman" w:hAnsi="Times New Roman" w:cs="Times New Roman"/>
          <w:sz w:val="28"/>
          <w:szCs w:val="28"/>
        </w:rPr>
        <w:t>я</w:t>
      </w:r>
      <w:r w:rsidR="00E14AFC" w:rsidRPr="00053FA2">
        <w:rPr>
          <w:rFonts w:ascii="Times New Roman" w:hAnsi="Times New Roman" w:cs="Times New Roman"/>
          <w:sz w:val="28"/>
          <w:szCs w:val="28"/>
        </w:rPr>
        <w:t xml:space="preserve"> аналитических, прогностических, проектировочных умений</w:t>
      </w:r>
      <w:r w:rsidRPr="00053FA2">
        <w:rPr>
          <w:rFonts w:ascii="Times New Roman" w:hAnsi="Times New Roman" w:cs="Times New Roman"/>
          <w:sz w:val="28"/>
          <w:szCs w:val="28"/>
        </w:rPr>
        <w:t xml:space="preserve"> педагогических работников</w:t>
      </w:r>
      <w:r w:rsidR="00E14AFC" w:rsidRPr="00053FA2">
        <w:rPr>
          <w:rFonts w:ascii="Times New Roman" w:hAnsi="Times New Roman" w:cs="Times New Roman"/>
          <w:sz w:val="28"/>
          <w:szCs w:val="28"/>
        </w:rPr>
        <w:t>.</w:t>
      </w:r>
    </w:p>
    <w:p w:rsidR="00C15012" w:rsidRDefault="007621AD" w:rsidP="00BA53C4">
      <w:pPr>
        <w:spacing w:after="0"/>
        <w:ind w:right="102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семинара включа</w:t>
      </w:r>
      <w:r w:rsidR="00053FA2">
        <w:rPr>
          <w:rFonts w:ascii="Times New Roman" w:hAnsi="Times New Roman" w:cs="Times New Roman"/>
          <w:sz w:val="28"/>
          <w:szCs w:val="28"/>
        </w:rPr>
        <w:t>ет в себя 4 занятия, к</w:t>
      </w:r>
      <w:r>
        <w:rPr>
          <w:rFonts w:ascii="Times New Roman" w:hAnsi="Times New Roman" w:cs="Times New Roman"/>
          <w:sz w:val="28"/>
          <w:szCs w:val="28"/>
        </w:rPr>
        <w:t xml:space="preserve">аждое из </w:t>
      </w:r>
      <w:r w:rsidR="00053FA2">
        <w:rPr>
          <w:rFonts w:ascii="Times New Roman" w:hAnsi="Times New Roman" w:cs="Times New Roman"/>
          <w:sz w:val="28"/>
          <w:szCs w:val="28"/>
        </w:rPr>
        <w:t>которых</w:t>
      </w:r>
      <w:r>
        <w:rPr>
          <w:rFonts w:ascii="Times New Roman" w:hAnsi="Times New Roman" w:cs="Times New Roman"/>
          <w:sz w:val="28"/>
          <w:szCs w:val="28"/>
        </w:rPr>
        <w:t xml:space="preserve"> состоит из теоретической и практической части. Практическая часть включает в себя два задания, которые выполняются после теоретического осмысления темы занятия</w:t>
      </w:r>
      <w:r w:rsidR="00053FA2">
        <w:rPr>
          <w:rFonts w:ascii="Times New Roman" w:hAnsi="Times New Roman" w:cs="Times New Roman"/>
          <w:sz w:val="28"/>
          <w:szCs w:val="28"/>
        </w:rPr>
        <w:t>. Практическая часть предполагает контроль его выполнения со стороны ведущего семинара. Практическая часть третьего и четвертого занятия</w:t>
      </w:r>
      <w:r w:rsidR="006F1269">
        <w:rPr>
          <w:rFonts w:ascii="Times New Roman" w:hAnsi="Times New Roman" w:cs="Times New Roman"/>
          <w:sz w:val="28"/>
          <w:szCs w:val="28"/>
        </w:rPr>
        <w:t xml:space="preserve"> (второе задание) предполагает активное участие обучающихся.</w:t>
      </w:r>
      <w:r w:rsidR="007F0F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21AD" w:rsidRPr="000228CA" w:rsidRDefault="000228CA" w:rsidP="00BA53C4">
      <w:pPr>
        <w:spacing w:after="0"/>
        <w:ind w:right="102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Периодичность реализации содержания занятий программы и их временные рамки зависят от мотивации участников семинара и уровня развития исследовательских компетенций педагогических работников.</w:t>
      </w:r>
    </w:p>
    <w:p w:rsidR="007F0FAB" w:rsidRDefault="007F0FAB" w:rsidP="00BA53C4">
      <w:pPr>
        <w:spacing w:after="0"/>
        <w:ind w:right="102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педагогических работников по освоению содержания семинара предваряется и заканчивается диагностическими процедурами. Преподаватели осуществляют самооценку исследовательской компетенции (Приложение 1) </w:t>
      </w:r>
      <w:r w:rsidR="00BF7CB9">
        <w:rPr>
          <w:rFonts w:ascii="Times New Roman" w:hAnsi="Times New Roman" w:cs="Times New Roman"/>
          <w:sz w:val="28"/>
          <w:szCs w:val="28"/>
        </w:rPr>
        <w:t>и определяют уровень исследовательской культуры (на первом занятии) и динамику его совершенствования (на четвертом занятии).</w:t>
      </w:r>
    </w:p>
    <w:p w:rsidR="00BD1125" w:rsidRPr="0008015D" w:rsidRDefault="00CA146E" w:rsidP="00BA53C4">
      <w:pPr>
        <w:pStyle w:val="a5"/>
        <w:widowControl/>
        <w:autoSpaceDE/>
        <w:autoSpaceDN/>
        <w:spacing w:line="276" w:lineRule="auto"/>
        <w:ind w:left="0" w:firstLine="360"/>
        <w:rPr>
          <w:sz w:val="28"/>
        </w:rPr>
      </w:pPr>
      <w:r>
        <w:rPr>
          <w:sz w:val="28"/>
          <w:szCs w:val="28"/>
        </w:rPr>
        <w:t xml:space="preserve">В приложениях к программе </w:t>
      </w:r>
      <w:r w:rsidR="00846352">
        <w:rPr>
          <w:sz w:val="28"/>
          <w:szCs w:val="28"/>
        </w:rPr>
        <w:t xml:space="preserve">также </w:t>
      </w:r>
      <w:r>
        <w:rPr>
          <w:sz w:val="28"/>
          <w:szCs w:val="28"/>
        </w:rPr>
        <w:t>сформулированы рекомендации, необходимые для систематизации и обобщения полученных теоретических сведений</w:t>
      </w:r>
      <w:r w:rsidR="00BF4869">
        <w:rPr>
          <w:sz w:val="28"/>
          <w:szCs w:val="28"/>
        </w:rPr>
        <w:t xml:space="preserve">, </w:t>
      </w:r>
      <w:r w:rsidR="00CD7CD2">
        <w:rPr>
          <w:sz w:val="28"/>
          <w:szCs w:val="28"/>
        </w:rPr>
        <w:t>выполнения практического задания</w:t>
      </w:r>
      <w:r w:rsidR="00BF4869">
        <w:rPr>
          <w:sz w:val="28"/>
          <w:szCs w:val="28"/>
        </w:rPr>
        <w:t xml:space="preserve"> (Приложение 2</w:t>
      </w:r>
      <w:r w:rsidR="0008015D">
        <w:rPr>
          <w:sz w:val="28"/>
          <w:szCs w:val="28"/>
        </w:rPr>
        <w:t>)</w:t>
      </w:r>
      <w:r w:rsidR="00BF4869">
        <w:rPr>
          <w:sz w:val="28"/>
          <w:szCs w:val="28"/>
        </w:rPr>
        <w:t xml:space="preserve">, </w:t>
      </w:r>
      <w:r w:rsidR="0008015D">
        <w:rPr>
          <w:sz w:val="28"/>
          <w:szCs w:val="28"/>
        </w:rPr>
        <w:t>представлен словарь терминов (</w:t>
      </w:r>
      <w:r w:rsidR="00BF4869">
        <w:rPr>
          <w:sz w:val="28"/>
          <w:szCs w:val="28"/>
        </w:rPr>
        <w:t>Приложение 3</w:t>
      </w:r>
      <w:r w:rsidR="0008015D">
        <w:rPr>
          <w:sz w:val="28"/>
          <w:szCs w:val="28"/>
        </w:rPr>
        <w:t>)</w:t>
      </w:r>
      <w:r w:rsidR="00BD1125">
        <w:rPr>
          <w:sz w:val="28"/>
          <w:szCs w:val="28"/>
        </w:rPr>
        <w:t xml:space="preserve">. </w:t>
      </w:r>
      <w:r w:rsidR="00BD1125" w:rsidRPr="0008015D">
        <w:rPr>
          <w:sz w:val="28"/>
        </w:rPr>
        <w:t xml:space="preserve">Словесные маркеры для передачи содержания </w:t>
      </w:r>
      <w:r w:rsidR="00BD1125" w:rsidRPr="00846352">
        <w:rPr>
          <w:sz w:val="28"/>
          <w:szCs w:val="28"/>
        </w:rPr>
        <w:t>исследовательской работы</w:t>
      </w:r>
      <w:r w:rsidR="00846352" w:rsidRPr="00846352">
        <w:rPr>
          <w:sz w:val="28"/>
          <w:szCs w:val="28"/>
        </w:rPr>
        <w:t xml:space="preserve"> (Приложение 4) и п</w:t>
      </w:r>
      <w:r w:rsidR="00846352" w:rsidRPr="00846352">
        <w:rPr>
          <w:sz w:val="28"/>
          <w:szCs w:val="28"/>
        </w:rPr>
        <w:t>римерный перечень словесных клише, рекомендуемых к использованию в тексте исследовательской работы</w:t>
      </w:r>
      <w:r w:rsidR="00846352" w:rsidRPr="00846352">
        <w:rPr>
          <w:sz w:val="28"/>
          <w:szCs w:val="28"/>
        </w:rPr>
        <w:t xml:space="preserve"> (П</w:t>
      </w:r>
      <w:r w:rsidR="00BA53C4">
        <w:rPr>
          <w:sz w:val="28"/>
          <w:szCs w:val="28"/>
        </w:rPr>
        <w:t xml:space="preserve">риложение </w:t>
      </w:r>
      <w:r w:rsidR="00846352" w:rsidRPr="00846352">
        <w:rPr>
          <w:sz w:val="28"/>
          <w:szCs w:val="28"/>
        </w:rPr>
        <w:t>5)</w:t>
      </w:r>
      <w:r w:rsidR="00846352">
        <w:rPr>
          <w:sz w:val="28"/>
          <w:szCs w:val="28"/>
        </w:rPr>
        <w:t xml:space="preserve"> </w:t>
      </w:r>
      <w:r w:rsidR="00846352">
        <w:rPr>
          <w:sz w:val="28"/>
        </w:rPr>
        <w:t xml:space="preserve">помогут начинающим преподавателям в становлении </w:t>
      </w:r>
      <w:r w:rsidR="00395321">
        <w:rPr>
          <w:sz w:val="28"/>
          <w:szCs w:val="28"/>
        </w:rPr>
        <w:t>основ исследовательской культуры</w:t>
      </w:r>
    </w:p>
    <w:p w:rsidR="00CD7CD2" w:rsidRPr="00717106" w:rsidRDefault="00CD7CD2" w:rsidP="00BA53C4">
      <w:pPr>
        <w:spacing w:after="0"/>
        <w:ind w:right="102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методологического семинара </w:t>
      </w:r>
      <w:r w:rsidR="00395321">
        <w:rPr>
          <w:rFonts w:ascii="Times New Roman" w:hAnsi="Times New Roman" w:cs="Times New Roman"/>
          <w:sz w:val="28"/>
          <w:szCs w:val="28"/>
        </w:rPr>
        <w:t>адресована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преподавателям, осуществляющим наставническую деятельность, методистам и другим педагогическим работникам, совершенствующим исследовательские компетенции.</w:t>
      </w:r>
      <w:r w:rsidR="003953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4836" w:rsidRDefault="005A4836" w:rsidP="00BA53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4836" w:rsidRDefault="005A4836" w:rsidP="00BA53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5012" w:rsidRDefault="00C15012" w:rsidP="00BA53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5012" w:rsidRDefault="00C15012" w:rsidP="00BA53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5012" w:rsidRDefault="00C15012" w:rsidP="00BA53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5012" w:rsidRDefault="00C15012" w:rsidP="00BA53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5012" w:rsidRDefault="00C15012" w:rsidP="00BA53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5012" w:rsidRDefault="00C15012" w:rsidP="00BA53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BDE" w:rsidRDefault="002A7BDE" w:rsidP="00BA53C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A7BDE">
        <w:rPr>
          <w:rFonts w:ascii="Times New Roman" w:hAnsi="Times New Roman" w:cs="Times New Roman"/>
          <w:b/>
          <w:sz w:val="28"/>
          <w:szCs w:val="28"/>
        </w:rPr>
        <w:lastRenderedPageBreak/>
        <w:t>Занятие 1. Логика психолого-педагогического исследования</w:t>
      </w:r>
    </w:p>
    <w:p w:rsidR="002A7BDE" w:rsidRDefault="002A7BDE" w:rsidP="00BA53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семинара</w:t>
      </w:r>
    </w:p>
    <w:p w:rsidR="00BF7CB9" w:rsidRDefault="00BF7CB9" w:rsidP="00BA53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7CB9" w:rsidRDefault="00BF7CB9" w:rsidP="00BA53C4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Самооценка исследовательской компетенции. Обсуждение результатов. Определение резерва ее совершенствования.</w:t>
      </w:r>
    </w:p>
    <w:p w:rsidR="002A7BDE" w:rsidRPr="003D2060" w:rsidRDefault="002A7BDE" w:rsidP="00BA53C4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2060">
        <w:rPr>
          <w:rFonts w:ascii="Times New Roman" w:hAnsi="Times New Roman" w:cs="Times New Roman"/>
          <w:sz w:val="28"/>
          <w:szCs w:val="28"/>
        </w:rPr>
        <w:t>Понятие о логике исследования. Содержание работы на постановочном этапе исследования:</w:t>
      </w:r>
    </w:p>
    <w:p w:rsidR="002A7BDE" w:rsidRPr="003D2060" w:rsidRDefault="002A7BDE" w:rsidP="00BA53C4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2060">
        <w:rPr>
          <w:rFonts w:ascii="Times New Roman" w:hAnsi="Times New Roman" w:cs="Times New Roman"/>
          <w:sz w:val="28"/>
          <w:szCs w:val="28"/>
        </w:rPr>
        <w:t>проблема и тема исследования;</w:t>
      </w:r>
    </w:p>
    <w:p w:rsidR="002A7BDE" w:rsidRPr="003D2060" w:rsidRDefault="002A7BDE" w:rsidP="00BA53C4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2060">
        <w:rPr>
          <w:rFonts w:ascii="Times New Roman" w:hAnsi="Times New Roman" w:cs="Times New Roman"/>
          <w:sz w:val="28"/>
          <w:szCs w:val="28"/>
        </w:rPr>
        <w:t>объект и предмет исследования, их взаимосвязь;</w:t>
      </w:r>
    </w:p>
    <w:p w:rsidR="002A7BDE" w:rsidRPr="003D2060" w:rsidRDefault="002A7BDE" w:rsidP="00BA53C4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2060">
        <w:rPr>
          <w:rFonts w:ascii="Times New Roman" w:hAnsi="Times New Roman" w:cs="Times New Roman"/>
          <w:sz w:val="28"/>
          <w:szCs w:val="28"/>
        </w:rPr>
        <w:t>цель и задачи исследования;</w:t>
      </w:r>
    </w:p>
    <w:p w:rsidR="002A7BDE" w:rsidRPr="003D2060" w:rsidRDefault="002A7BDE" w:rsidP="00BA53C4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2060">
        <w:rPr>
          <w:rFonts w:ascii="Times New Roman" w:hAnsi="Times New Roman" w:cs="Times New Roman"/>
          <w:sz w:val="28"/>
          <w:szCs w:val="28"/>
        </w:rPr>
        <w:t>идея, замысел и гипотеза- творческое и теоретическое ядро исследования.</w:t>
      </w:r>
    </w:p>
    <w:p w:rsidR="002A7BDE" w:rsidRPr="003D2060" w:rsidRDefault="002A7BDE" w:rsidP="00BA53C4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2060">
        <w:rPr>
          <w:rFonts w:ascii="Times New Roman" w:hAnsi="Times New Roman" w:cs="Times New Roman"/>
          <w:sz w:val="28"/>
          <w:szCs w:val="28"/>
        </w:rPr>
        <w:t>Критерии успешности исследовательского поиска и мониторинг</w:t>
      </w:r>
      <w:r w:rsidR="000E740E" w:rsidRPr="003D2060">
        <w:rPr>
          <w:rFonts w:ascii="Times New Roman" w:hAnsi="Times New Roman" w:cs="Times New Roman"/>
          <w:sz w:val="28"/>
          <w:szCs w:val="28"/>
        </w:rPr>
        <w:t xml:space="preserve"> процесса и результатов исследования</w:t>
      </w:r>
    </w:p>
    <w:p w:rsidR="000E740E" w:rsidRDefault="000E740E" w:rsidP="00BA53C4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2060">
        <w:rPr>
          <w:rFonts w:ascii="Times New Roman" w:hAnsi="Times New Roman" w:cs="Times New Roman"/>
          <w:sz w:val="28"/>
          <w:szCs w:val="28"/>
        </w:rPr>
        <w:t>Роль научного руководителя на постановочном этапе исследования</w:t>
      </w:r>
      <w:r w:rsidR="00CA146E">
        <w:rPr>
          <w:rFonts w:ascii="Times New Roman" w:hAnsi="Times New Roman" w:cs="Times New Roman"/>
          <w:sz w:val="28"/>
          <w:szCs w:val="28"/>
        </w:rPr>
        <w:t>.</w:t>
      </w:r>
    </w:p>
    <w:p w:rsidR="00CD7CD2" w:rsidRDefault="00CD7CD2" w:rsidP="00BA53C4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 к определению методологического аппарата исследования (Приложение 2).</w:t>
      </w:r>
    </w:p>
    <w:p w:rsidR="002A7BDE" w:rsidRPr="003D2060" w:rsidRDefault="003D2060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060">
        <w:rPr>
          <w:rFonts w:ascii="Times New Roman" w:hAnsi="Times New Roman" w:cs="Times New Roman"/>
          <w:b/>
          <w:sz w:val="28"/>
          <w:szCs w:val="28"/>
        </w:rPr>
        <w:t>Контроль за освоением содержания занятия по теме «Логика психолого-педагогического исследования».</w:t>
      </w:r>
    </w:p>
    <w:p w:rsidR="003D2060" w:rsidRPr="003D2060" w:rsidRDefault="003D2060" w:rsidP="00BA53C4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2060">
        <w:rPr>
          <w:rFonts w:ascii="Times New Roman" w:hAnsi="Times New Roman" w:cs="Times New Roman"/>
          <w:sz w:val="28"/>
          <w:szCs w:val="28"/>
        </w:rPr>
        <w:t>Разработка плана-программы консультации обучающегося по формированию научного аппарата исследования.</w:t>
      </w:r>
    </w:p>
    <w:p w:rsidR="003D2060" w:rsidRDefault="003D2060" w:rsidP="00BA53C4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2060">
        <w:rPr>
          <w:rFonts w:ascii="Times New Roman" w:hAnsi="Times New Roman" w:cs="Times New Roman"/>
          <w:sz w:val="28"/>
          <w:szCs w:val="28"/>
        </w:rPr>
        <w:t>Разработка научного аппарата по одной из проблем исследования (по выбору преподавателя)</w:t>
      </w:r>
    </w:p>
    <w:p w:rsidR="003D2060" w:rsidRDefault="003D2060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060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3D2060" w:rsidRPr="004A7E31" w:rsidRDefault="003D2060" w:rsidP="00BA53C4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7E31">
        <w:rPr>
          <w:rFonts w:ascii="Times New Roman" w:hAnsi="Times New Roman" w:cs="Times New Roman"/>
          <w:sz w:val="28"/>
          <w:szCs w:val="28"/>
        </w:rPr>
        <w:t>Загвязинский</w:t>
      </w:r>
      <w:proofErr w:type="spellEnd"/>
      <w:r w:rsidR="00E0548A" w:rsidRPr="004A7E31">
        <w:rPr>
          <w:rFonts w:ascii="Times New Roman" w:hAnsi="Times New Roman" w:cs="Times New Roman"/>
          <w:sz w:val="28"/>
          <w:szCs w:val="28"/>
        </w:rPr>
        <w:t>,</w:t>
      </w:r>
      <w:r w:rsidRPr="004A7E31">
        <w:rPr>
          <w:rFonts w:ascii="Times New Roman" w:hAnsi="Times New Roman" w:cs="Times New Roman"/>
          <w:sz w:val="28"/>
          <w:szCs w:val="28"/>
        </w:rPr>
        <w:t xml:space="preserve"> В.И. Методология и методы</w:t>
      </w:r>
      <w:r w:rsidR="002A7BF7" w:rsidRPr="004A7E31">
        <w:rPr>
          <w:rFonts w:ascii="Times New Roman" w:hAnsi="Times New Roman" w:cs="Times New Roman"/>
          <w:sz w:val="28"/>
          <w:szCs w:val="28"/>
        </w:rPr>
        <w:t xml:space="preserve"> психолого-педагогического исследования/В.И. </w:t>
      </w:r>
      <w:proofErr w:type="spellStart"/>
      <w:r w:rsidR="002A7BF7" w:rsidRPr="004A7E31">
        <w:rPr>
          <w:rFonts w:ascii="Times New Roman" w:hAnsi="Times New Roman" w:cs="Times New Roman"/>
          <w:sz w:val="28"/>
          <w:szCs w:val="28"/>
        </w:rPr>
        <w:t>Загвязинский</w:t>
      </w:r>
      <w:proofErr w:type="spellEnd"/>
      <w:r w:rsidR="002A7BF7" w:rsidRPr="004A7E31">
        <w:rPr>
          <w:rFonts w:ascii="Times New Roman" w:hAnsi="Times New Roman" w:cs="Times New Roman"/>
          <w:sz w:val="28"/>
          <w:szCs w:val="28"/>
        </w:rPr>
        <w:t>, Р.</w:t>
      </w:r>
      <w:r w:rsidR="00D11AEE" w:rsidRPr="004A7E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7BF7" w:rsidRPr="004A7E31">
        <w:rPr>
          <w:rFonts w:ascii="Times New Roman" w:hAnsi="Times New Roman" w:cs="Times New Roman"/>
          <w:sz w:val="28"/>
          <w:szCs w:val="28"/>
        </w:rPr>
        <w:t>Атаханов</w:t>
      </w:r>
      <w:proofErr w:type="spellEnd"/>
      <w:r w:rsidR="002A7BF7" w:rsidRPr="004A7E31">
        <w:rPr>
          <w:rFonts w:ascii="Times New Roman" w:hAnsi="Times New Roman" w:cs="Times New Roman"/>
          <w:sz w:val="28"/>
          <w:szCs w:val="28"/>
        </w:rPr>
        <w:t>. -М.: Академия. 200</w:t>
      </w:r>
      <w:r w:rsidR="00E0548A" w:rsidRPr="004A7E31">
        <w:rPr>
          <w:rFonts w:ascii="Times New Roman" w:hAnsi="Times New Roman" w:cs="Times New Roman"/>
          <w:sz w:val="28"/>
          <w:szCs w:val="28"/>
        </w:rPr>
        <w:t>5</w:t>
      </w:r>
      <w:r w:rsidR="00D11AEE" w:rsidRPr="004A7E31">
        <w:rPr>
          <w:rFonts w:ascii="Times New Roman" w:hAnsi="Times New Roman" w:cs="Times New Roman"/>
          <w:sz w:val="28"/>
          <w:szCs w:val="28"/>
        </w:rPr>
        <w:t>.</w:t>
      </w:r>
    </w:p>
    <w:p w:rsidR="00D11AEE" w:rsidRPr="004A7E31" w:rsidRDefault="00D11AEE" w:rsidP="00BA53C4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E31">
        <w:rPr>
          <w:rFonts w:ascii="Times New Roman" w:hAnsi="Times New Roman" w:cs="Times New Roman"/>
          <w:sz w:val="28"/>
          <w:szCs w:val="28"/>
        </w:rPr>
        <w:t>Краевский</w:t>
      </w:r>
      <w:r w:rsidR="00E0548A" w:rsidRPr="004A7E31">
        <w:rPr>
          <w:rFonts w:ascii="Times New Roman" w:hAnsi="Times New Roman" w:cs="Times New Roman"/>
          <w:sz w:val="28"/>
          <w:szCs w:val="28"/>
        </w:rPr>
        <w:t>,</w:t>
      </w:r>
      <w:r w:rsidRPr="004A7E31">
        <w:rPr>
          <w:rFonts w:ascii="Times New Roman" w:hAnsi="Times New Roman" w:cs="Times New Roman"/>
          <w:sz w:val="28"/>
          <w:szCs w:val="28"/>
        </w:rPr>
        <w:t xml:space="preserve"> В.В. Методологические характеристики педагогического исследования и критерии оценки его результативности/В.В. Краевский, В.М. Полонский. -  Самара, 1994.</w:t>
      </w:r>
    </w:p>
    <w:p w:rsidR="00E0548A" w:rsidRPr="004A7E31" w:rsidRDefault="00E0548A" w:rsidP="00BA53C4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E31">
        <w:rPr>
          <w:rFonts w:ascii="Times New Roman" w:hAnsi="Times New Roman" w:cs="Times New Roman"/>
          <w:sz w:val="28"/>
          <w:szCs w:val="28"/>
        </w:rPr>
        <w:t xml:space="preserve">Колмогорова, Н. В. Методология и методика психолого-педагогических исследований: учебное пособие / Н. В. Колмогорова, З. А. Аксютина. – Омск: Изд-во </w:t>
      </w:r>
      <w:proofErr w:type="spellStart"/>
      <w:r w:rsidRPr="004A7E31">
        <w:rPr>
          <w:rFonts w:ascii="Times New Roman" w:hAnsi="Times New Roman" w:cs="Times New Roman"/>
          <w:sz w:val="28"/>
          <w:szCs w:val="28"/>
        </w:rPr>
        <w:t>СибГУФК</w:t>
      </w:r>
      <w:proofErr w:type="spellEnd"/>
      <w:r w:rsidRPr="004A7E31">
        <w:rPr>
          <w:rFonts w:ascii="Times New Roman" w:hAnsi="Times New Roman" w:cs="Times New Roman"/>
          <w:sz w:val="28"/>
          <w:szCs w:val="28"/>
        </w:rPr>
        <w:t>, 2012. – 248 с</w:t>
      </w:r>
    </w:p>
    <w:p w:rsidR="00D11AEE" w:rsidRDefault="00D11AEE" w:rsidP="00BA53C4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7E31">
        <w:rPr>
          <w:rFonts w:ascii="Times New Roman" w:hAnsi="Times New Roman" w:cs="Times New Roman"/>
          <w:sz w:val="28"/>
          <w:szCs w:val="28"/>
        </w:rPr>
        <w:t>Образцов П.И. Методы и методология психолого-педагогического исследования/П.И. Образцов. - СПб.: Питер, 2004.</w:t>
      </w:r>
    </w:p>
    <w:p w:rsidR="004A7E31" w:rsidRPr="004A7E31" w:rsidRDefault="004A7E31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E31">
        <w:rPr>
          <w:rFonts w:ascii="Times New Roman" w:hAnsi="Times New Roman" w:cs="Times New Roman"/>
          <w:b/>
          <w:sz w:val="28"/>
          <w:szCs w:val="28"/>
        </w:rPr>
        <w:t xml:space="preserve">Занятие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A7E31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Организация и проведение эксперимента</w:t>
      </w:r>
    </w:p>
    <w:p w:rsidR="004A7E31" w:rsidRDefault="004A7E31" w:rsidP="00BA53C4">
      <w:pPr>
        <w:pStyle w:val="a4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7E31">
        <w:rPr>
          <w:rFonts w:ascii="Times New Roman" w:hAnsi="Times New Roman" w:cs="Times New Roman"/>
          <w:b/>
          <w:sz w:val="28"/>
          <w:szCs w:val="28"/>
        </w:rPr>
        <w:t>План семинара</w:t>
      </w:r>
    </w:p>
    <w:p w:rsidR="004A7E31" w:rsidRPr="00DE10D1" w:rsidRDefault="004A7E31" w:rsidP="00BA53C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0D1">
        <w:rPr>
          <w:rFonts w:ascii="Times New Roman" w:hAnsi="Times New Roman" w:cs="Times New Roman"/>
          <w:sz w:val="28"/>
          <w:szCs w:val="28"/>
        </w:rPr>
        <w:t>Основные этапы эксперимента: их цели и содержание:</w:t>
      </w:r>
    </w:p>
    <w:p w:rsidR="004A7E31" w:rsidRPr="00DE10D1" w:rsidRDefault="004A7E31" w:rsidP="00BA53C4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0D1">
        <w:rPr>
          <w:rFonts w:ascii="Times New Roman" w:hAnsi="Times New Roman" w:cs="Times New Roman"/>
          <w:sz w:val="28"/>
          <w:szCs w:val="28"/>
        </w:rPr>
        <w:t>констатирующий этап: планирование, подготовка, проведение;</w:t>
      </w:r>
    </w:p>
    <w:p w:rsidR="004A7E31" w:rsidRPr="00DE10D1" w:rsidRDefault="004A7E31" w:rsidP="00BA53C4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0D1">
        <w:rPr>
          <w:rFonts w:ascii="Times New Roman" w:hAnsi="Times New Roman" w:cs="Times New Roman"/>
          <w:sz w:val="28"/>
          <w:szCs w:val="28"/>
        </w:rPr>
        <w:t>формирующий этап эксперимента: содержание работы;</w:t>
      </w:r>
    </w:p>
    <w:p w:rsidR="004A7E31" w:rsidRPr="00DE10D1" w:rsidRDefault="004A7E31" w:rsidP="00BA53C4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0D1">
        <w:rPr>
          <w:rFonts w:ascii="Times New Roman" w:hAnsi="Times New Roman" w:cs="Times New Roman"/>
          <w:sz w:val="28"/>
          <w:szCs w:val="28"/>
        </w:rPr>
        <w:lastRenderedPageBreak/>
        <w:t>контрольный этап эксперимента: специфика проведения.</w:t>
      </w:r>
    </w:p>
    <w:p w:rsidR="004A7E31" w:rsidRPr="00DE10D1" w:rsidRDefault="004A7E31" w:rsidP="00BA53C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0D1">
        <w:rPr>
          <w:rFonts w:ascii="Times New Roman" w:hAnsi="Times New Roman" w:cs="Times New Roman"/>
          <w:sz w:val="28"/>
          <w:szCs w:val="28"/>
        </w:rPr>
        <w:t>Особенности взаимодействия руководителя с обучающимися на различных этапах эксперимента.</w:t>
      </w:r>
    </w:p>
    <w:p w:rsidR="004A7E31" w:rsidRPr="003D2060" w:rsidRDefault="004A7E31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060">
        <w:rPr>
          <w:rFonts w:ascii="Times New Roman" w:hAnsi="Times New Roman" w:cs="Times New Roman"/>
          <w:b/>
          <w:sz w:val="28"/>
          <w:szCs w:val="28"/>
        </w:rPr>
        <w:t>Контроль за освоением содержания занятия по теме «</w:t>
      </w:r>
      <w:r>
        <w:rPr>
          <w:rFonts w:ascii="Times New Roman" w:hAnsi="Times New Roman" w:cs="Times New Roman"/>
          <w:b/>
          <w:sz w:val="28"/>
          <w:szCs w:val="28"/>
        </w:rPr>
        <w:t>Организация и проведение эксперимента</w:t>
      </w:r>
      <w:r w:rsidRPr="003D2060">
        <w:rPr>
          <w:rFonts w:ascii="Times New Roman" w:hAnsi="Times New Roman" w:cs="Times New Roman"/>
          <w:b/>
          <w:sz w:val="28"/>
          <w:szCs w:val="28"/>
        </w:rPr>
        <w:t>».</w:t>
      </w:r>
    </w:p>
    <w:p w:rsidR="004A7E31" w:rsidRPr="00DE10D1" w:rsidRDefault="004A7E31" w:rsidP="00BA53C4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0D1">
        <w:rPr>
          <w:rFonts w:ascii="Times New Roman" w:hAnsi="Times New Roman" w:cs="Times New Roman"/>
          <w:sz w:val="28"/>
          <w:szCs w:val="28"/>
        </w:rPr>
        <w:t>Разработка плана-программы консультации обучающегося по формированию научного аппарата исследования.</w:t>
      </w:r>
    </w:p>
    <w:p w:rsidR="004A7E31" w:rsidRPr="00DE10D1" w:rsidRDefault="004A7E31" w:rsidP="00BA53C4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0D1">
        <w:rPr>
          <w:rFonts w:ascii="Times New Roman" w:hAnsi="Times New Roman" w:cs="Times New Roman"/>
          <w:sz w:val="28"/>
          <w:szCs w:val="28"/>
        </w:rPr>
        <w:t>Разработка научного аппарата по одной из проблем исследования (по выбору преподавателя)</w:t>
      </w:r>
      <w:r w:rsidR="00DE10D1" w:rsidRPr="00DE10D1">
        <w:rPr>
          <w:rFonts w:ascii="Times New Roman" w:hAnsi="Times New Roman" w:cs="Times New Roman"/>
          <w:sz w:val="28"/>
          <w:szCs w:val="28"/>
        </w:rPr>
        <w:t>.</w:t>
      </w:r>
    </w:p>
    <w:p w:rsidR="004A7E31" w:rsidRDefault="004A7E31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060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4A7E31" w:rsidRPr="00DE10D1" w:rsidRDefault="004A7E31" w:rsidP="00BA53C4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0D1">
        <w:rPr>
          <w:rFonts w:ascii="Times New Roman" w:hAnsi="Times New Roman" w:cs="Times New Roman"/>
          <w:sz w:val="28"/>
          <w:szCs w:val="28"/>
        </w:rPr>
        <w:t>Загвязинский</w:t>
      </w:r>
      <w:proofErr w:type="spellEnd"/>
      <w:r w:rsidRPr="00DE10D1">
        <w:rPr>
          <w:rFonts w:ascii="Times New Roman" w:hAnsi="Times New Roman" w:cs="Times New Roman"/>
          <w:sz w:val="28"/>
          <w:szCs w:val="28"/>
        </w:rPr>
        <w:t xml:space="preserve">, В.И. Методология и методы психолого-педагогического исследования/В.И. </w:t>
      </w:r>
      <w:proofErr w:type="spellStart"/>
      <w:r w:rsidRPr="00DE10D1">
        <w:rPr>
          <w:rFonts w:ascii="Times New Roman" w:hAnsi="Times New Roman" w:cs="Times New Roman"/>
          <w:sz w:val="28"/>
          <w:szCs w:val="28"/>
        </w:rPr>
        <w:t>Загвязинский</w:t>
      </w:r>
      <w:proofErr w:type="spellEnd"/>
      <w:r w:rsidRPr="00DE10D1">
        <w:rPr>
          <w:rFonts w:ascii="Times New Roman" w:hAnsi="Times New Roman" w:cs="Times New Roman"/>
          <w:sz w:val="28"/>
          <w:szCs w:val="28"/>
        </w:rPr>
        <w:t xml:space="preserve">, Р. </w:t>
      </w:r>
      <w:proofErr w:type="spellStart"/>
      <w:r w:rsidRPr="00DE10D1">
        <w:rPr>
          <w:rFonts w:ascii="Times New Roman" w:hAnsi="Times New Roman" w:cs="Times New Roman"/>
          <w:sz w:val="28"/>
          <w:szCs w:val="28"/>
        </w:rPr>
        <w:t>Атаханов</w:t>
      </w:r>
      <w:proofErr w:type="spellEnd"/>
      <w:r w:rsidRPr="00DE10D1">
        <w:rPr>
          <w:rFonts w:ascii="Times New Roman" w:hAnsi="Times New Roman" w:cs="Times New Roman"/>
          <w:sz w:val="28"/>
          <w:szCs w:val="28"/>
        </w:rPr>
        <w:t>. -М.: Академия. 2005.</w:t>
      </w:r>
    </w:p>
    <w:p w:rsidR="004A7E31" w:rsidRPr="00DE10D1" w:rsidRDefault="004A7E31" w:rsidP="00BA53C4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0D1">
        <w:rPr>
          <w:rFonts w:ascii="Times New Roman" w:hAnsi="Times New Roman" w:cs="Times New Roman"/>
          <w:sz w:val="28"/>
          <w:szCs w:val="28"/>
        </w:rPr>
        <w:t>Образцов П.И. Методы и методология психолого-педагогического исследования/П.И. Образцов. - СПб.: Питер, 2004.</w:t>
      </w:r>
    </w:p>
    <w:p w:rsidR="004A7E31" w:rsidRPr="004A7E31" w:rsidRDefault="004A7E31" w:rsidP="00BA53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10D1" w:rsidRPr="004A7E31" w:rsidRDefault="00DE10D1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E31">
        <w:rPr>
          <w:rFonts w:ascii="Times New Roman" w:hAnsi="Times New Roman" w:cs="Times New Roman"/>
          <w:b/>
          <w:sz w:val="28"/>
          <w:szCs w:val="28"/>
        </w:rPr>
        <w:t xml:space="preserve">Занятие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4A7E31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Обработка, анализ и интерпретация результатов исследования</w:t>
      </w:r>
    </w:p>
    <w:p w:rsidR="00DE10D1" w:rsidRDefault="00DE10D1" w:rsidP="00BA53C4">
      <w:pPr>
        <w:pStyle w:val="a4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7E31">
        <w:rPr>
          <w:rFonts w:ascii="Times New Roman" w:hAnsi="Times New Roman" w:cs="Times New Roman"/>
          <w:b/>
          <w:sz w:val="28"/>
          <w:szCs w:val="28"/>
        </w:rPr>
        <w:t>План семинара</w:t>
      </w:r>
    </w:p>
    <w:p w:rsidR="00DE10D1" w:rsidRPr="00F45A57" w:rsidRDefault="00DE10D1" w:rsidP="00BA53C4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A57">
        <w:rPr>
          <w:rFonts w:ascii="Times New Roman" w:hAnsi="Times New Roman" w:cs="Times New Roman"/>
          <w:sz w:val="28"/>
          <w:szCs w:val="28"/>
        </w:rPr>
        <w:t>Интерпретация результатов исследования: основные трудности и пути их преодоления.</w:t>
      </w:r>
    </w:p>
    <w:p w:rsidR="00DE10D1" w:rsidRPr="00F45A57" w:rsidRDefault="00DE10D1" w:rsidP="00BA53C4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A57">
        <w:rPr>
          <w:rFonts w:ascii="Times New Roman" w:hAnsi="Times New Roman" w:cs="Times New Roman"/>
          <w:sz w:val="28"/>
          <w:szCs w:val="28"/>
        </w:rPr>
        <w:t>Оформление результатов поиска. Требования к содержанию излагаемого, логике и методике изложения. Основные виды изложения результатов исследования.</w:t>
      </w:r>
    </w:p>
    <w:p w:rsidR="00F45A57" w:rsidRPr="00F45A57" w:rsidRDefault="00F45A57" w:rsidP="00BA53C4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A57">
        <w:rPr>
          <w:rFonts w:ascii="Times New Roman" w:hAnsi="Times New Roman" w:cs="Times New Roman"/>
          <w:sz w:val="28"/>
          <w:szCs w:val="28"/>
        </w:rPr>
        <w:t>Работа над рукописью исследования. Требования к стилю и языку научной речи.</w:t>
      </w:r>
    </w:p>
    <w:p w:rsidR="00F45A57" w:rsidRDefault="00F45A57" w:rsidP="00BA53C4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A57">
        <w:rPr>
          <w:rFonts w:ascii="Times New Roman" w:hAnsi="Times New Roman" w:cs="Times New Roman"/>
          <w:sz w:val="28"/>
          <w:szCs w:val="28"/>
        </w:rPr>
        <w:t>Обучение студентов оформлению результатов исследования</w:t>
      </w:r>
      <w:r w:rsidR="00C62009">
        <w:rPr>
          <w:rFonts w:ascii="Times New Roman" w:hAnsi="Times New Roman" w:cs="Times New Roman"/>
          <w:sz w:val="28"/>
          <w:szCs w:val="28"/>
        </w:rPr>
        <w:t>.</w:t>
      </w:r>
    </w:p>
    <w:p w:rsidR="00DE10D1" w:rsidRPr="003D2060" w:rsidRDefault="00DE10D1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060">
        <w:rPr>
          <w:rFonts w:ascii="Times New Roman" w:hAnsi="Times New Roman" w:cs="Times New Roman"/>
          <w:b/>
          <w:sz w:val="28"/>
          <w:szCs w:val="28"/>
        </w:rPr>
        <w:t>Контроль за освоением содержания занятия по теме «</w:t>
      </w:r>
      <w:r>
        <w:rPr>
          <w:rFonts w:ascii="Times New Roman" w:hAnsi="Times New Roman" w:cs="Times New Roman"/>
          <w:b/>
          <w:sz w:val="28"/>
          <w:szCs w:val="28"/>
        </w:rPr>
        <w:t>Обработка, анализ и интерпретация результатов исследования</w:t>
      </w:r>
      <w:r w:rsidRPr="003D2060">
        <w:rPr>
          <w:rFonts w:ascii="Times New Roman" w:hAnsi="Times New Roman" w:cs="Times New Roman"/>
          <w:b/>
          <w:sz w:val="28"/>
          <w:szCs w:val="28"/>
        </w:rPr>
        <w:t>».</w:t>
      </w:r>
    </w:p>
    <w:p w:rsidR="00DE10D1" w:rsidRPr="00F45A57" w:rsidRDefault="00DE10D1" w:rsidP="00BA53C4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A57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E92B04" w:rsidRPr="00F45A57">
        <w:rPr>
          <w:rFonts w:ascii="Times New Roman" w:hAnsi="Times New Roman" w:cs="Times New Roman"/>
          <w:sz w:val="28"/>
          <w:szCs w:val="28"/>
        </w:rPr>
        <w:t>памятки для</w:t>
      </w:r>
      <w:r w:rsidRPr="00F45A57">
        <w:rPr>
          <w:rFonts w:ascii="Times New Roman" w:hAnsi="Times New Roman" w:cs="Times New Roman"/>
          <w:sz w:val="28"/>
          <w:szCs w:val="28"/>
        </w:rPr>
        <w:t xml:space="preserve"> обучающ</w:t>
      </w:r>
      <w:r w:rsidR="00E92B04" w:rsidRPr="00F45A57">
        <w:rPr>
          <w:rFonts w:ascii="Times New Roman" w:hAnsi="Times New Roman" w:cs="Times New Roman"/>
          <w:sz w:val="28"/>
          <w:szCs w:val="28"/>
        </w:rPr>
        <w:t>ихся</w:t>
      </w:r>
      <w:r w:rsidRPr="00F45A57">
        <w:rPr>
          <w:rFonts w:ascii="Times New Roman" w:hAnsi="Times New Roman" w:cs="Times New Roman"/>
          <w:sz w:val="28"/>
          <w:szCs w:val="28"/>
        </w:rPr>
        <w:t xml:space="preserve"> </w:t>
      </w:r>
      <w:r w:rsidR="00E92B04" w:rsidRPr="00F45A57">
        <w:rPr>
          <w:rFonts w:ascii="Times New Roman" w:hAnsi="Times New Roman" w:cs="Times New Roman"/>
          <w:sz w:val="28"/>
          <w:szCs w:val="28"/>
        </w:rPr>
        <w:t>«Особенности языка и стиля научной речи».</w:t>
      </w:r>
    </w:p>
    <w:p w:rsidR="00DE10D1" w:rsidRPr="00F45A57" w:rsidRDefault="00E92B04" w:rsidP="00BA53C4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A57">
        <w:rPr>
          <w:rFonts w:ascii="Times New Roman" w:hAnsi="Times New Roman" w:cs="Times New Roman"/>
          <w:sz w:val="28"/>
          <w:szCs w:val="28"/>
        </w:rPr>
        <w:t>Подготовка компьютерной презентации по одной из исследовательских работ (совместно с обучающимся).</w:t>
      </w:r>
    </w:p>
    <w:p w:rsidR="00DE10D1" w:rsidRDefault="00DE10D1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060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DE10D1" w:rsidRPr="00F45A57" w:rsidRDefault="00DE10D1" w:rsidP="00BA53C4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A57">
        <w:rPr>
          <w:rFonts w:ascii="Times New Roman" w:hAnsi="Times New Roman" w:cs="Times New Roman"/>
          <w:sz w:val="28"/>
          <w:szCs w:val="28"/>
        </w:rPr>
        <w:t>Загвязинский</w:t>
      </w:r>
      <w:proofErr w:type="spellEnd"/>
      <w:r w:rsidRPr="00F45A57">
        <w:rPr>
          <w:rFonts w:ascii="Times New Roman" w:hAnsi="Times New Roman" w:cs="Times New Roman"/>
          <w:sz w:val="28"/>
          <w:szCs w:val="28"/>
        </w:rPr>
        <w:t xml:space="preserve">, В.И. Методология и методы психолого-педагогического исследования/В.И. </w:t>
      </w:r>
      <w:proofErr w:type="spellStart"/>
      <w:r w:rsidRPr="00F45A57">
        <w:rPr>
          <w:rFonts w:ascii="Times New Roman" w:hAnsi="Times New Roman" w:cs="Times New Roman"/>
          <w:sz w:val="28"/>
          <w:szCs w:val="28"/>
        </w:rPr>
        <w:t>Загвязинский</w:t>
      </w:r>
      <w:proofErr w:type="spellEnd"/>
      <w:r w:rsidRPr="00F45A57">
        <w:rPr>
          <w:rFonts w:ascii="Times New Roman" w:hAnsi="Times New Roman" w:cs="Times New Roman"/>
          <w:sz w:val="28"/>
          <w:szCs w:val="28"/>
        </w:rPr>
        <w:t xml:space="preserve">, Р. </w:t>
      </w:r>
      <w:proofErr w:type="spellStart"/>
      <w:r w:rsidRPr="00F45A57">
        <w:rPr>
          <w:rFonts w:ascii="Times New Roman" w:hAnsi="Times New Roman" w:cs="Times New Roman"/>
          <w:sz w:val="28"/>
          <w:szCs w:val="28"/>
        </w:rPr>
        <w:t>Атаханов</w:t>
      </w:r>
      <w:proofErr w:type="spellEnd"/>
      <w:r w:rsidRPr="00F45A57">
        <w:rPr>
          <w:rFonts w:ascii="Times New Roman" w:hAnsi="Times New Roman" w:cs="Times New Roman"/>
          <w:sz w:val="28"/>
          <w:szCs w:val="28"/>
        </w:rPr>
        <w:t>. -М.: Академия. 2005.</w:t>
      </w:r>
    </w:p>
    <w:p w:rsidR="00DE10D1" w:rsidRDefault="00DE10D1" w:rsidP="00BA53C4">
      <w:pPr>
        <w:pStyle w:val="a4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A57">
        <w:rPr>
          <w:rFonts w:ascii="Times New Roman" w:hAnsi="Times New Roman" w:cs="Times New Roman"/>
          <w:sz w:val="28"/>
          <w:szCs w:val="28"/>
        </w:rPr>
        <w:t>Образцов П.И. Методы и методология психолого-педагогического исследования/П.И. Образцов. - СПб.: Питер, 2004.</w:t>
      </w:r>
    </w:p>
    <w:p w:rsidR="00BA53C4" w:rsidRDefault="00BA53C4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53C4" w:rsidRDefault="00BA53C4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53C4" w:rsidRDefault="00BA53C4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2611" w:rsidRPr="004A7E31" w:rsidRDefault="00312611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E3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Занятие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A7E31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Представление результатов исследования</w:t>
      </w:r>
    </w:p>
    <w:p w:rsidR="00312611" w:rsidRDefault="00312611" w:rsidP="00BA53C4">
      <w:pPr>
        <w:pStyle w:val="a4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7E31">
        <w:rPr>
          <w:rFonts w:ascii="Times New Roman" w:hAnsi="Times New Roman" w:cs="Times New Roman"/>
          <w:b/>
          <w:sz w:val="28"/>
          <w:szCs w:val="28"/>
        </w:rPr>
        <w:t>План семинара</w:t>
      </w:r>
    </w:p>
    <w:p w:rsidR="00312611" w:rsidRPr="00FA05E6" w:rsidRDefault="00312611" w:rsidP="00BA53C4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05E6">
        <w:rPr>
          <w:rFonts w:ascii="Times New Roman" w:hAnsi="Times New Roman" w:cs="Times New Roman"/>
          <w:sz w:val="28"/>
          <w:szCs w:val="28"/>
        </w:rPr>
        <w:t>Требования к оформлению научной статьи.</w:t>
      </w:r>
    </w:p>
    <w:p w:rsidR="00312611" w:rsidRPr="00FA05E6" w:rsidRDefault="00312611" w:rsidP="00BA53C4">
      <w:pPr>
        <w:pStyle w:val="a4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05E6">
        <w:rPr>
          <w:rFonts w:ascii="Times New Roman" w:hAnsi="Times New Roman" w:cs="Times New Roman"/>
          <w:sz w:val="28"/>
          <w:szCs w:val="28"/>
        </w:rPr>
        <w:t>Требования к выступлению на конференции.</w:t>
      </w:r>
    </w:p>
    <w:p w:rsidR="00312611" w:rsidRPr="00F45A57" w:rsidRDefault="00312611" w:rsidP="00BA53C4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2611" w:rsidRPr="003D2060" w:rsidRDefault="00312611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060">
        <w:rPr>
          <w:rFonts w:ascii="Times New Roman" w:hAnsi="Times New Roman" w:cs="Times New Roman"/>
          <w:b/>
          <w:sz w:val="28"/>
          <w:szCs w:val="28"/>
        </w:rPr>
        <w:t>Контроль за освоением содержания занятия по теме «</w:t>
      </w:r>
      <w:r>
        <w:rPr>
          <w:rFonts w:ascii="Times New Roman" w:hAnsi="Times New Roman" w:cs="Times New Roman"/>
          <w:b/>
          <w:sz w:val="28"/>
          <w:szCs w:val="28"/>
        </w:rPr>
        <w:t>Представление результатов исследования</w:t>
      </w:r>
      <w:r w:rsidRPr="003D2060">
        <w:rPr>
          <w:rFonts w:ascii="Times New Roman" w:hAnsi="Times New Roman" w:cs="Times New Roman"/>
          <w:b/>
          <w:sz w:val="28"/>
          <w:szCs w:val="28"/>
        </w:rPr>
        <w:t>».</w:t>
      </w:r>
    </w:p>
    <w:p w:rsidR="00312611" w:rsidRPr="00FA05E6" w:rsidRDefault="00312611" w:rsidP="00BA53C4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05E6">
        <w:rPr>
          <w:rFonts w:ascii="Times New Roman" w:hAnsi="Times New Roman" w:cs="Times New Roman"/>
          <w:sz w:val="28"/>
          <w:szCs w:val="28"/>
        </w:rPr>
        <w:t>Разработка памятки для обучающихся «Алгоритм оформления научной статьи».</w:t>
      </w:r>
    </w:p>
    <w:p w:rsidR="00312611" w:rsidRDefault="00FA05E6" w:rsidP="00BA53C4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05E6"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="00053FA2">
        <w:rPr>
          <w:rFonts w:ascii="Times New Roman" w:hAnsi="Times New Roman" w:cs="Times New Roman"/>
          <w:sz w:val="28"/>
          <w:szCs w:val="28"/>
        </w:rPr>
        <w:t xml:space="preserve">алгоритма </w:t>
      </w:r>
      <w:r w:rsidRPr="00FA05E6">
        <w:rPr>
          <w:rFonts w:ascii="Times New Roman" w:hAnsi="Times New Roman" w:cs="Times New Roman"/>
          <w:sz w:val="28"/>
          <w:szCs w:val="28"/>
        </w:rPr>
        <w:t xml:space="preserve">выступления на научно-практическую конференцию; написание статьи для публикации </w:t>
      </w:r>
      <w:r w:rsidR="00312611" w:rsidRPr="00FA05E6">
        <w:rPr>
          <w:rFonts w:ascii="Times New Roman" w:hAnsi="Times New Roman" w:cs="Times New Roman"/>
          <w:sz w:val="28"/>
          <w:szCs w:val="28"/>
        </w:rPr>
        <w:t>(совместно с обучающимся).</w:t>
      </w:r>
    </w:p>
    <w:p w:rsidR="00C15012" w:rsidRPr="00C15012" w:rsidRDefault="00C15012" w:rsidP="00BA53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5012">
        <w:rPr>
          <w:rFonts w:ascii="Times New Roman" w:hAnsi="Times New Roman" w:cs="Times New Roman"/>
          <w:sz w:val="28"/>
          <w:szCs w:val="28"/>
        </w:rPr>
        <w:t xml:space="preserve">Самооценка исследовательской компетенции. Обсуждение результатов. Определение </w:t>
      </w:r>
      <w:r>
        <w:rPr>
          <w:rFonts w:ascii="Times New Roman" w:hAnsi="Times New Roman" w:cs="Times New Roman"/>
          <w:sz w:val="28"/>
          <w:szCs w:val="28"/>
        </w:rPr>
        <w:t>динамики, выстраивание (в случае необходимости) индивидуального маршрута и путей совершенствования исследовательской компетенции.</w:t>
      </w:r>
    </w:p>
    <w:p w:rsidR="00C15012" w:rsidRPr="00C15012" w:rsidRDefault="00C15012" w:rsidP="00BA53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2611" w:rsidRDefault="00312611" w:rsidP="00BA53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060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312611" w:rsidRPr="00FA05E6" w:rsidRDefault="00312611" w:rsidP="00BA53C4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A05E6">
        <w:rPr>
          <w:rFonts w:ascii="Times New Roman" w:hAnsi="Times New Roman" w:cs="Times New Roman"/>
          <w:sz w:val="28"/>
          <w:szCs w:val="28"/>
        </w:rPr>
        <w:t>Загвязинский</w:t>
      </w:r>
      <w:proofErr w:type="spellEnd"/>
      <w:r w:rsidRPr="00FA05E6">
        <w:rPr>
          <w:rFonts w:ascii="Times New Roman" w:hAnsi="Times New Roman" w:cs="Times New Roman"/>
          <w:sz w:val="28"/>
          <w:szCs w:val="28"/>
        </w:rPr>
        <w:t xml:space="preserve">, В.И. Методология и методы психолого-педагогического исследования/В.И. </w:t>
      </w:r>
      <w:proofErr w:type="spellStart"/>
      <w:r w:rsidRPr="00FA05E6">
        <w:rPr>
          <w:rFonts w:ascii="Times New Roman" w:hAnsi="Times New Roman" w:cs="Times New Roman"/>
          <w:sz w:val="28"/>
          <w:szCs w:val="28"/>
        </w:rPr>
        <w:t>Загвязинский</w:t>
      </w:r>
      <w:proofErr w:type="spellEnd"/>
      <w:r w:rsidRPr="00FA05E6">
        <w:rPr>
          <w:rFonts w:ascii="Times New Roman" w:hAnsi="Times New Roman" w:cs="Times New Roman"/>
          <w:sz w:val="28"/>
          <w:szCs w:val="28"/>
        </w:rPr>
        <w:t xml:space="preserve">, Р. </w:t>
      </w:r>
      <w:proofErr w:type="spellStart"/>
      <w:r w:rsidRPr="00FA05E6">
        <w:rPr>
          <w:rFonts w:ascii="Times New Roman" w:hAnsi="Times New Roman" w:cs="Times New Roman"/>
          <w:sz w:val="28"/>
          <w:szCs w:val="28"/>
        </w:rPr>
        <w:t>Атаханов</w:t>
      </w:r>
      <w:proofErr w:type="spellEnd"/>
      <w:r w:rsidRPr="00FA05E6">
        <w:rPr>
          <w:rFonts w:ascii="Times New Roman" w:hAnsi="Times New Roman" w:cs="Times New Roman"/>
          <w:sz w:val="28"/>
          <w:szCs w:val="28"/>
        </w:rPr>
        <w:t>. -М.: Академия. 2005.</w:t>
      </w:r>
    </w:p>
    <w:p w:rsidR="00312611" w:rsidRPr="00FA05E6" w:rsidRDefault="00312611" w:rsidP="00BA53C4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05E6">
        <w:rPr>
          <w:rFonts w:ascii="Times New Roman" w:hAnsi="Times New Roman" w:cs="Times New Roman"/>
          <w:sz w:val="28"/>
          <w:szCs w:val="28"/>
        </w:rPr>
        <w:t>Образцов П.И. Методы и методология психолого-педагогического исследования/П.И. Образцов. - СПб.: Питер, 2004.</w:t>
      </w:r>
    </w:p>
    <w:p w:rsidR="00312611" w:rsidRPr="00312611" w:rsidRDefault="00312611" w:rsidP="00BA53C4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03D7F" w:rsidRDefault="00403D7F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03D7F" w:rsidRDefault="00403D7F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03D7F" w:rsidRDefault="00403D7F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03D7F" w:rsidRDefault="00403D7F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03D7F" w:rsidRDefault="00403D7F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03D7F" w:rsidRDefault="00403D7F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03D7F" w:rsidRDefault="00403D7F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03D7F" w:rsidRDefault="00403D7F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03D7F" w:rsidRDefault="00403D7F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03D7F" w:rsidRDefault="00403D7F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A53C4" w:rsidRDefault="00BA53C4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A53C4" w:rsidRDefault="00BA53C4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A53C4" w:rsidRDefault="00BA53C4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A53C4" w:rsidRDefault="00BA53C4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A53C4" w:rsidRDefault="00BA53C4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03D7F" w:rsidRDefault="00403D7F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B7917" w:rsidRPr="00690CCF" w:rsidRDefault="001B7917" w:rsidP="001B7917">
      <w:pPr>
        <w:spacing w:after="0"/>
        <w:ind w:firstLine="11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0CCF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Приложение 1</w:t>
      </w:r>
    </w:p>
    <w:p w:rsidR="001B7917" w:rsidRDefault="001B7917" w:rsidP="001B7917">
      <w:pPr>
        <w:spacing w:after="0"/>
        <w:ind w:firstLine="1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0CCF">
        <w:rPr>
          <w:rFonts w:ascii="Times New Roman" w:hAnsi="Times New Roman" w:cs="Times New Roman"/>
          <w:b/>
          <w:color w:val="000000"/>
          <w:sz w:val="28"/>
          <w:szCs w:val="28"/>
        </w:rPr>
        <w:t>Самооценка культуры исследователя /по Е.В. Макаровой</w:t>
      </w:r>
      <w:r w:rsidRPr="00690CCF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690CCF">
        <w:rPr>
          <w:rFonts w:ascii="Times New Roman" w:hAnsi="Times New Roman" w:cs="Times New Roman"/>
          <w:color w:val="000000"/>
          <w:sz w:val="28"/>
          <w:szCs w:val="28"/>
        </w:rPr>
        <w:t>Особенностью рекомендуемого теста является то, что он позволяет на основе самооценки знаний, умений и личностных качеств отрефлексировать и определить актуальный методологический уровень исследователя. При ответах на вопросы теста оцените по 9-балльной шкале степень выраженности знаний, умений и личностных качеств. Все оценки, конечно же, довольно относительны. Тем не менее, тест позволит задуматься и сделать соответствующие выводы каждому испытуемому. Мысленно представьте себе высший (9 баллов) уровень развития соответствующего качества и очень низкий (1 балл), затем найдите себе место в 9-балльной шкале и обведите выбранный балл кружком.</w:t>
      </w:r>
    </w:p>
    <w:tbl>
      <w:tblPr>
        <w:tblW w:w="0" w:type="auto"/>
        <w:tblCellSpacing w:w="15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804"/>
        <w:gridCol w:w="2543"/>
      </w:tblGrid>
      <w:tr w:rsidR="001B7917" w:rsidRPr="00690CCF" w:rsidTr="00690CCF">
        <w:trPr>
          <w:tblCellSpacing w:w="15" w:type="dxa"/>
        </w:trPr>
        <w:tc>
          <w:tcPr>
            <w:tcW w:w="6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Вопросы теста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Шкала оценок</w:t>
            </w:r>
          </w:p>
        </w:tc>
      </w:tr>
      <w:tr w:rsidR="001B7917" w:rsidRPr="00690CCF" w:rsidTr="00690CCF">
        <w:trPr>
          <w:tblCellSpacing w:w="15" w:type="dxa"/>
        </w:trPr>
        <w:tc>
          <w:tcPr>
            <w:tcW w:w="6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В какой степени вы испытываете потребности в области обучения или воспитания что-то исследовать?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1,2,3,4,5,6,7,8,9</w:t>
            </w:r>
          </w:p>
        </w:tc>
      </w:tr>
      <w:tr w:rsidR="001B7917" w:rsidRPr="00690CCF" w:rsidTr="00690CCF">
        <w:trPr>
          <w:tblCellSpacing w:w="15" w:type="dxa"/>
        </w:trPr>
        <w:tc>
          <w:tcPr>
            <w:tcW w:w="6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Если у вас возникла какая-то блестящая научная идея, то в какой степени вы способны, предварительно теоретически ее обосновав, экспериментально ее проверить?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1,2,3,4,5,6,7,8,9</w:t>
            </w:r>
          </w:p>
        </w:tc>
      </w:tr>
      <w:tr w:rsidR="001B7917" w:rsidRPr="00690CCF" w:rsidTr="00690CCF">
        <w:trPr>
          <w:tblCellSpacing w:w="15" w:type="dxa"/>
        </w:trPr>
        <w:tc>
          <w:tcPr>
            <w:tcW w:w="6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В какой степени вы способны четко сформулировать суть исследуемой проблемы, цель, объект, предмет, рабочую гипотезу, задачу исследования, спланировать эксперимент?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1,2,3,4,5,6,7,8,9</w:t>
            </w:r>
          </w:p>
        </w:tc>
      </w:tr>
      <w:tr w:rsidR="001B7917" w:rsidRPr="00690CCF" w:rsidTr="00690CCF">
        <w:trPr>
          <w:tblCellSpacing w:w="15" w:type="dxa"/>
        </w:trPr>
        <w:tc>
          <w:tcPr>
            <w:tcW w:w="6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В какой степени вы владеете такими методами научного исследования как моделирование процессов?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1,2,3,4,5,6,7,8,9</w:t>
            </w:r>
          </w:p>
        </w:tc>
      </w:tr>
      <w:tr w:rsidR="001B7917" w:rsidRPr="00690CCF" w:rsidTr="00690CCF">
        <w:trPr>
          <w:tblCellSpacing w:w="15" w:type="dxa"/>
        </w:trPr>
        <w:tc>
          <w:tcPr>
            <w:tcW w:w="6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 Как высоко вы оцениваете свое умение разработать самостоятельно анкету, тест?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1,2,3,4,5,6,7,8,9</w:t>
            </w:r>
          </w:p>
        </w:tc>
      </w:tr>
      <w:tr w:rsidR="001B7917" w:rsidRPr="00690CCF" w:rsidTr="00690CCF">
        <w:trPr>
          <w:tblCellSpacing w:w="15" w:type="dxa"/>
        </w:trPr>
        <w:tc>
          <w:tcPr>
            <w:tcW w:w="6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В какой степени в процессе и при обработке результатов эксперимента вы способны использовать методы математической статистики, компьютерную технику?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1,2,3,4,5,6,7,8,9</w:t>
            </w:r>
          </w:p>
        </w:tc>
      </w:tr>
      <w:tr w:rsidR="001B7917" w:rsidRPr="00690CCF" w:rsidTr="00690CCF">
        <w:trPr>
          <w:tblCellSpacing w:w="15" w:type="dxa"/>
        </w:trPr>
        <w:tc>
          <w:tcPr>
            <w:tcW w:w="6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 Если вы ранее участвовали в организации какого-либо научного эксперимента, то какова была ваша активность, ответственность, степень участия?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1,2,3,4,5,6,7,8,9</w:t>
            </w:r>
          </w:p>
        </w:tc>
      </w:tr>
      <w:tr w:rsidR="001B7917" w:rsidRPr="00690CCF" w:rsidTr="00690CCF">
        <w:trPr>
          <w:tblCellSpacing w:w="15" w:type="dxa"/>
        </w:trPr>
        <w:tc>
          <w:tcPr>
            <w:tcW w:w="6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 Способны ли вы назвать основные методологические принципы научного исследования, а главное, в какой степени вы способны их применить?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1,2,3,4,5,6,7,8,9</w:t>
            </w:r>
          </w:p>
        </w:tc>
      </w:tr>
      <w:tr w:rsidR="001B7917" w:rsidRPr="00690CCF" w:rsidTr="00690CCF">
        <w:trPr>
          <w:tblCellSpacing w:w="15" w:type="dxa"/>
        </w:trPr>
        <w:tc>
          <w:tcPr>
            <w:tcW w:w="6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9. Способны ли вы и в какой степени, обобщив результаты научного эксперимента, написать статью, выступить на научном семинаре или конференции?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1,2,3,4,5,6,7,8,9</w:t>
            </w:r>
          </w:p>
        </w:tc>
      </w:tr>
      <w:tr w:rsidR="001B7917" w:rsidRPr="00690CCF" w:rsidTr="00690CCF">
        <w:trPr>
          <w:tblCellSpacing w:w="15" w:type="dxa"/>
        </w:trPr>
        <w:tc>
          <w:tcPr>
            <w:tcW w:w="6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10. Как высоко вы оцениваете свои умения и способности вести научные дискуссии, отстаивать свою точку зрения по какому-либо спорному методологическому вопросу, научной проблеме? 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1,2,3,4,5,6,7,8,9</w:t>
            </w:r>
          </w:p>
        </w:tc>
      </w:tr>
    </w:tbl>
    <w:p w:rsidR="001B7917" w:rsidRPr="00690CCF" w:rsidRDefault="001B7917" w:rsidP="001B791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90CCF">
        <w:rPr>
          <w:rFonts w:ascii="Times New Roman" w:hAnsi="Times New Roman" w:cs="Times New Roman"/>
          <w:color w:val="000000"/>
          <w:sz w:val="28"/>
          <w:szCs w:val="28"/>
        </w:rPr>
        <w:t>Ответив на вопросы, определите общий уровень Вашей исследовательской культуры по предлагаемой шкале:</w:t>
      </w:r>
    </w:p>
    <w:tbl>
      <w:tblPr>
        <w:tblW w:w="9368" w:type="dxa"/>
        <w:tblCellSpacing w:w="15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684"/>
        <w:gridCol w:w="4684"/>
      </w:tblGrid>
      <w:tr w:rsidR="001B7917" w:rsidRPr="00690CCF" w:rsidTr="00690CCF">
        <w:trPr>
          <w:trHeight w:val="376"/>
          <w:tblCellSpacing w:w="15" w:type="dxa"/>
        </w:trPr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Сумма баллов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Уровни </w:t>
            </w:r>
          </w:p>
        </w:tc>
      </w:tr>
      <w:tr w:rsidR="001B7917" w:rsidRPr="00690CCF" w:rsidTr="00690CCF">
        <w:trPr>
          <w:trHeight w:val="3342"/>
          <w:tblCellSpacing w:w="15" w:type="dxa"/>
        </w:trPr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 – 18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19 – 27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28 – 36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37 – 45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46 – 54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55 – 63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64 – 72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73 – 81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82 - 90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7917" w:rsidRPr="00690CCF" w:rsidRDefault="001B7917" w:rsidP="001B791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Очень низкий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Низкий</w:t>
            </w:r>
            <w:proofErr w:type="spellEnd"/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Ниже среднего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Чуть ниже среднего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Средний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Чуть выше среднего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Выше среднего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Высокий</w:t>
            </w:r>
            <w:r w:rsidRPr="00690C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Очень высокий</w:t>
            </w:r>
          </w:p>
        </w:tc>
      </w:tr>
    </w:tbl>
    <w:p w:rsidR="001B7917" w:rsidRPr="00690CCF" w:rsidRDefault="001B7917" w:rsidP="001B79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90CCF">
        <w:rPr>
          <w:rFonts w:ascii="Times New Roman" w:hAnsi="Times New Roman" w:cs="Times New Roman"/>
          <w:color w:val="000000"/>
          <w:sz w:val="28"/>
          <w:szCs w:val="28"/>
        </w:rPr>
        <w:t>Проанализируйте полученный результат, определите резерв Вашего совершенствования.</w:t>
      </w:r>
      <w:r w:rsidRPr="00690CCF">
        <w:rPr>
          <w:rFonts w:ascii="Times New Roman" w:hAnsi="Times New Roman" w:cs="Times New Roman"/>
          <w:color w:val="000000"/>
          <w:sz w:val="28"/>
          <w:szCs w:val="28"/>
        </w:rPr>
        <w:br/>
        <w:t>Мне необходимо: ____________________________________________</w:t>
      </w:r>
    </w:p>
    <w:p w:rsidR="001B7917" w:rsidRDefault="001B7917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0CCF" w:rsidRPr="00690CCF" w:rsidRDefault="00690CCF" w:rsidP="001B79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7CD2" w:rsidRDefault="00CD7CD2" w:rsidP="00CD7CD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CD7CD2" w:rsidRPr="00D22E20" w:rsidRDefault="00CD7CD2" w:rsidP="00CD7CD2">
      <w:pPr>
        <w:pStyle w:val="a5"/>
        <w:widowControl/>
        <w:autoSpaceDE/>
        <w:autoSpaceDN/>
        <w:spacing w:line="360" w:lineRule="auto"/>
        <w:ind w:left="0"/>
        <w:rPr>
          <w:b/>
          <w:sz w:val="28"/>
        </w:rPr>
      </w:pPr>
      <w:r w:rsidRPr="00D22E20">
        <w:rPr>
          <w:b/>
          <w:sz w:val="28"/>
        </w:rPr>
        <w:t>Рекомендации к определению</w:t>
      </w:r>
      <w:r w:rsidR="009D1A62" w:rsidRPr="00D22E20">
        <w:rPr>
          <w:b/>
          <w:sz w:val="28"/>
        </w:rPr>
        <w:t xml:space="preserve"> </w:t>
      </w:r>
      <w:r w:rsidRPr="00D22E20">
        <w:rPr>
          <w:b/>
          <w:sz w:val="28"/>
        </w:rPr>
        <w:t>методологического аппарата исследования</w:t>
      </w:r>
    </w:p>
    <w:p w:rsidR="00D22E20" w:rsidRDefault="009D1A62" w:rsidP="009D1A62">
      <w:pPr>
        <w:pStyle w:val="a5"/>
        <w:widowControl/>
        <w:autoSpaceDE/>
        <w:autoSpaceDN/>
        <w:spacing w:line="276" w:lineRule="auto"/>
        <w:ind w:left="0" w:firstLine="708"/>
        <w:rPr>
          <w:sz w:val="28"/>
        </w:rPr>
      </w:pPr>
      <w:r w:rsidRPr="009D1A62">
        <w:rPr>
          <w:sz w:val="28"/>
        </w:rPr>
        <w:t>1</w:t>
      </w:r>
      <w:r>
        <w:rPr>
          <w:sz w:val="28"/>
        </w:rPr>
        <w:t>.</w:t>
      </w:r>
      <w:r w:rsidR="00CD7CD2">
        <w:rPr>
          <w:sz w:val="28"/>
        </w:rPr>
        <w:t xml:space="preserve">Раскрывая </w:t>
      </w:r>
      <w:r w:rsidR="00CD7CD2" w:rsidRPr="009D1A62">
        <w:rPr>
          <w:b/>
          <w:sz w:val="28"/>
        </w:rPr>
        <w:t>актуальность</w:t>
      </w:r>
      <w:r w:rsidR="00CD7CD2">
        <w:rPr>
          <w:sz w:val="28"/>
        </w:rPr>
        <w:t xml:space="preserve"> исследуемой проблемы, необходимо учесть, что:</w:t>
      </w:r>
      <w:r>
        <w:rPr>
          <w:sz w:val="28"/>
        </w:rPr>
        <w:t xml:space="preserve"> </w:t>
      </w:r>
    </w:p>
    <w:p w:rsidR="00CD7CD2" w:rsidRDefault="00CD7CD2" w:rsidP="00D22E20">
      <w:pPr>
        <w:pStyle w:val="a5"/>
        <w:widowControl/>
        <w:numPr>
          <w:ilvl w:val="0"/>
          <w:numId w:val="25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>актуальность будет доказана, если вы сумеете убедительно обосновать необходимость получения новых знаний для решения наи</w:t>
      </w:r>
      <w:r w:rsidR="009D1A62">
        <w:rPr>
          <w:sz w:val="28"/>
        </w:rPr>
        <w:t>более важных проблем</w:t>
      </w:r>
      <w:r>
        <w:rPr>
          <w:sz w:val="28"/>
        </w:rPr>
        <w:t xml:space="preserve">, используя </w:t>
      </w:r>
      <w:proofErr w:type="spellStart"/>
      <w:r>
        <w:rPr>
          <w:sz w:val="28"/>
        </w:rPr>
        <w:t>фактологический</w:t>
      </w:r>
      <w:proofErr w:type="spellEnd"/>
      <w:r>
        <w:rPr>
          <w:sz w:val="28"/>
        </w:rPr>
        <w:t xml:space="preserve"> и статистический материал;</w:t>
      </w:r>
    </w:p>
    <w:p w:rsidR="00CD7CD2" w:rsidRDefault="00CD7CD2" w:rsidP="00D22E20">
      <w:pPr>
        <w:pStyle w:val="a5"/>
        <w:widowControl/>
        <w:numPr>
          <w:ilvl w:val="0"/>
          <w:numId w:val="25"/>
        </w:numPr>
        <w:autoSpaceDE/>
        <w:autoSpaceDN/>
        <w:spacing w:line="276" w:lineRule="auto"/>
        <w:rPr>
          <w:sz w:val="28"/>
        </w:rPr>
      </w:pPr>
      <w:r w:rsidRPr="009D1A62">
        <w:rPr>
          <w:b/>
          <w:sz w:val="28"/>
        </w:rPr>
        <w:t>актуальность</w:t>
      </w:r>
      <w:r>
        <w:rPr>
          <w:sz w:val="28"/>
        </w:rPr>
        <w:t xml:space="preserve"> вытекает из необходимости разрешить какие-либо противоречия в теоретической или практической деятельности людей;</w:t>
      </w:r>
    </w:p>
    <w:p w:rsidR="00CD7CD2" w:rsidRDefault="00CD7CD2" w:rsidP="00D22E20">
      <w:pPr>
        <w:pStyle w:val="a5"/>
        <w:widowControl/>
        <w:numPr>
          <w:ilvl w:val="0"/>
          <w:numId w:val="25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>актуальность проблемы состоит в том, что существует необходимость уточнить, дополнить или изменить уже известные теории, концепции, представления.</w:t>
      </w:r>
    </w:p>
    <w:p w:rsidR="00CD7CD2" w:rsidRPr="009D1A62" w:rsidRDefault="009D1A62" w:rsidP="009D1A62">
      <w:pPr>
        <w:pStyle w:val="a5"/>
        <w:widowControl/>
        <w:autoSpaceDE/>
        <w:autoSpaceDN/>
        <w:spacing w:line="276" w:lineRule="auto"/>
        <w:ind w:left="0" w:firstLine="708"/>
        <w:rPr>
          <w:b/>
          <w:sz w:val="28"/>
        </w:rPr>
      </w:pPr>
      <w:r>
        <w:rPr>
          <w:b/>
          <w:sz w:val="28"/>
        </w:rPr>
        <w:t xml:space="preserve">2. </w:t>
      </w:r>
      <w:r w:rsidR="00CD7CD2" w:rsidRPr="009D1A62">
        <w:rPr>
          <w:b/>
          <w:sz w:val="28"/>
        </w:rPr>
        <w:t>Формулируя тему исследования, следует:</w:t>
      </w:r>
    </w:p>
    <w:p w:rsidR="00CD7CD2" w:rsidRDefault="00CD7CD2" w:rsidP="00D22E20">
      <w:pPr>
        <w:pStyle w:val="a5"/>
        <w:widowControl/>
        <w:numPr>
          <w:ilvl w:val="0"/>
          <w:numId w:val="24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>максимально ее конкретизировать, четко определив интересующий аспект проблемы;</w:t>
      </w:r>
    </w:p>
    <w:p w:rsidR="00CD7CD2" w:rsidRDefault="00CD7CD2" w:rsidP="00D22E20">
      <w:pPr>
        <w:pStyle w:val="a5"/>
        <w:widowControl/>
        <w:numPr>
          <w:ilvl w:val="0"/>
          <w:numId w:val="24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>определить близкие или смежные темы, предусмотрев возможные пути интеграции.</w:t>
      </w:r>
    </w:p>
    <w:p w:rsidR="00CD7CD2" w:rsidRPr="009D1A62" w:rsidRDefault="00CD7CD2" w:rsidP="009D1A62">
      <w:pPr>
        <w:pStyle w:val="a5"/>
        <w:widowControl/>
        <w:numPr>
          <w:ilvl w:val="0"/>
          <w:numId w:val="16"/>
        </w:numPr>
        <w:autoSpaceDE/>
        <w:autoSpaceDN/>
        <w:spacing w:line="276" w:lineRule="auto"/>
        <w:rPr>
          <w:b/>
          <w:sz w:val="28"/>
        </w:rPr>
      </w:pPr>
      <w:r w:rsidRPr="009D1A62">
        <w:rPr>
          <w:b/>
          <w:sz w:val="28"/>
        </w:rPr>
        <w:t>Определяя объект и предмет исследования, важно помнить, что:</w:t>
      </w:r>
    </w:p>
    <w:p w:rsidR="00CD7CD2" w:rsidRDefault="00CD7CD2" w:rsidP="00D22E20">
      <w:pPr>
        <w:pStyle w:val="a5"/>
        <w:widowControl/>
        <w:numPr>
          <w:ilvl w:val="0"/>
          <w:numId w:val="23"/>
        </w:numPr>
        <w:autoSpaceDE/>
        <w:autoSpaceDN/>
        <w:spacing w:line="276" w:lineRule="auto"/>
        <w:rPr>
          <w:sz w:val="28"/>
        </w:rPr>
      </w:pPr>
      <w:r w:rsidRPr="00D22E20">
        <w:rPr>
          <w:b/>
          <w:sz w:val="28"/>
        </w:rPr>
        <w:t>объект и предмет исследования</w:t>
      </w:r>
      <w:r>
        <w:rPr>
          <w:sz w:val="28"/>
        </w:rPr>
        <w:t xml:space="preserve"> соотносятся между собой как общее и частное;</w:t>
      </w:r>
    </w:p>
    <w:p w:rsidR="00CD7CD2" w:rsidRDefault="00CD7CD2" w:rsidP="00D22E20">
      <w:pPr>
        <w:pStyle w:val="a5"/>
        <w:widowControl/>
        <w:numPr>
          <w:ilvl w:val="0"/>
          <w:numId w:val="23"/>
        </w:numPr>
        <w:autoSpaceDE/>
        <w:autoSpaceDN/>
        <w:spacing w:line="276" w:lineRule="auto"/>
        <w:rPr>
          <w:sz w:val="28"/>
        </w:rPr>
      </w:pPr>
      <w:r w:rsidRPr="00D22E20">
        <w:rPr>
          <w:b/>
          <w:sz w:val="28"/>
        </w:rPr>
        <w:t xml:space="preserve">объект </w:t>
      </w:r>
      <w:r>
        <w:rPr>
          <w:sz w:val="28"/>
        </w:rPr>
        <w:t xml:space="preserve">– часть объективной реальности, которая привлекает исследователя, а </w:t>
      </w:r>
      <w:r w:rsidRPr="00D22E20">
        <w:rPr>
          <w:b/>
          <w:sz w:val="28"/>
        </w:rPr>
        <w:t>предмет</w:t>
      </w:r>
      <w:r>
        <w:rPr>
          <w:sz w:val="28"/>
        </w:rPr>
        <w:t xml:space="preserve"> – это то, что более всего интересует исследователя в объекте, то что исследователь хотел бы более глубоко изучить в объекте;</w:t>
      </w:r>
    </w:p>
    <w:p w:rsidR="00CD7CD2" w:rsidRDefault="00CD7CD2" w:rsidP="00D22E20">
      <w:pPr>
        <w:pStyle w:val="a5"/>
        <w:widowControl/>
        <w:numPr>
          <w:ilvl w:val="0"/>
          <w:numId w:val="23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>чаще всего в качестве предмета выделяют целевой, содержательный, операционный (технологический), личностно-мотивационный, организационный аспекты.</w:t>
      </w:r>
    </w:p>
    <w:p w:rsidR="00CD7CD2" w:rsidRPr="009D1A62" w:rsidRDefault="00CD7CD2" w:rsidP="009D1A62">
      <w:pPr>
        <w:pStyle w:val="a5"/>
        <w:widowControl/>
        <w:numPr>
          <w:ilvl w:val="0"/>
          <w:numId w:val="16"/>
        </w:numPr>
        <w:autoSpaceDE/>
        <w:autoSpaceDN/>
        <w:spacing w:line="276" w:lineRule="auto"/>
        <w:rPr>
          <w:b/>
          <w:sz w:val="28"/>
        </w:rPr>
      </w:pPr>
      <w:r w:rsidRPr="009D1A62">
        <w:rPr>
          <w:b/>
          <w:sz w:val="28"/>
        </w:rPr>
        <w:t>Ставя цель и задачи исследования, надо знать, что:</w:t>
      </w:r>
    </w:p>
    <w:p w:rsidR="00CD7CD2" w:rsidRDefault="00CD7CD2" w:rsidP="00D22E20">
      <w:pPr>
        <w:pStyle w:val="a5"/>
        <w:widowControl/>
        <w:numPr>
          <w:ilvl w:val="0"/>
          <w:numId w:val="22"/>
        </w:numPr>
        <w:autoSpaceDE/>
        <w:autoSpaceDN/>
        <w:spacing w:line="276" w:lineRule="auto"/>
        <w:rPr>
          <w:sz w:val="28"/>
        </w:rPr>
      </w:pPr>
      <w:r w:rsidRPr="00D22E20">
        <w:rPr>
          <w:b/>
          <w:sz w:val="28"/>
        </w:rPr>
        <w:t>цель</w:t>
      </w:r>
      <w:r>
        <w:rPr>
          <w:sz w:val="28"/>
        </w:rPr>
        <w:t xml:space="preserve"> – в сжатом виде сформулированный конечный научный результат, который исследователь намерен получить в итоге проделанной работы;</w:t>
      </w:r>
    </w:p>
    <w:p w:rsidR="00CD7CD2" w:rsidRDefault="00CD7CD2" w:rsidP="00D22E20">
      <w:pPr>
        <w:pStyle w:val="a5"/>
        <w:widowControl/>
        <w:numPr>
          <w:ilvl w:val="0"/>
          <w:numId w:val="22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>задачи – «шаги» на пути реализации цели, они дают представление о том, что конкретно нужно сделать, чтобы достигнуть поставленную цель;</w:t>
      </w:r>
    </w:p>
    <w:p w:rsidR="00CD7CD2" w:rsidRDefault="00CD7CD2" w:rsidP="00D22E20">
      <w:pPr>
        <w:pStyle w:val="a5"/>
        <w:widowControl/>
        <w:numPr>
          <w:ilvl w:val="0"/>
          <w:numId w:val="22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>не следует ставить слишком много задач, вполне достаточно 3-4;</w:t>
      </w:r>
    </w:p>
    <w:p w:rsidR="00CD7CD2" w:rsidRDefault="00CD7CD2" w:rsidP="00D22E20">
      <w:pPr>
        <w:pStyle w:val="a5"/>
        <w:widowControl/>
        <w:numPr>
          <w:ilvl w:val="0"/>
          <w:numId w:val="22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 xml:space="preserve">должны присутствовать задачи, относящиеся к трем основным группам: </w:t>
      </w:r>
      <w:r w:rsidRPr="00CD7CD2">
        <w:rPr>
          <w:sz w:val="28"/>
        </w:rPr>
        <w:t>аналитико-диагностической</w:t>
      </w:r>
      <w:r>
        <w:rPr>
          <w:sz w:val="28"/>
        </w:rPr>
        <w:t xml:space="preserve">, связанной с изучением истории и современного состояния проблемы, определением и уточнением понятий, общенаучных и психолого-педагогических оснований </w:t>
      </w:r>
      <w:r>
        <w:rPr>
          <w:sz w:val="28"/>
        </w:rPr>
        <w:lastRenderedPageBreak/>
        <w:t xml:space="preserve">исследования; </w:t>
      </w:r>
      <w:r w:rsidRPr="00CD7CD2">
        <w:rPr>
          <w:sz w:val="28"/>
        </w:rPr>
        <w:t>теоретико-моделирующей</w:t>
      </w:r>
      <w:r>
        <w:rPr>
          <w:sz w:val="28"/>
        </w:rPr>
        <w:t xml:space="preserve">, связанной с раскрытием структуры сущности изучаемого, факторов его преобразования, модели структуры и функций изучаемого, способов его преобразования; </w:t>
      </w:r>
      <w:r w:rsidRPr="00CD7CD2">
        <w:rPr>
          <w:sz w:val="28"/>
        </w:rPr>
        <w:t>практико-преобразовательной</w:t>
      </w:r>
      <w:r>
        <w:rPr>
          <w:sz w:val="28"/>
        </w:rPr>
        <w:t>, направленной на разработку и использование методов, приемов, средств рациональной организации педагогического процесса, его предполагаемого преобразования и с разработкой практических рекомендаций.</w:t>
      </w:r>
    </w:p>
    <w:p w:rsidR="00CD7CD2" w:rsidRPr="009D1A62" w:rsidRDefault="00CD7CD2" w:rsidP="009D1A62">
      <w:pPr>
        <w:pStyle w:val="a5"/>
        <w:widowControl/>
        <w:numPr>
          <w:ilvl w:val="0"/>
          <w:numId w:val="16"/>
        </w:numPr>
        <w:autoSpaceDE/>
        <w:autoSpaceDN/>
        <w:spacing w:line="276" w:lineRule="auto"/>
        <w:rPr>
          <w:b/>
          <w:sz w:val="28"/>
        </w:rPr>
      </w:pPr>
      <w:r w:rsidRPr="009D1A62">
        <w:rPr>
          <w:b/>
          <w:sz w:val="28"/>
        </w:rPr>
        <w:t>Формулируя гипотезу исследования, следует помнить, что:</w:t>
      </w:r>
    </w:p>
    <w:p w:rsidR="00CD7CD2" w:rsidRDefault="00CD7CD2" w:rsidP="00D22E20">
      <w:pPr>
        <w:pStyle w:val="a5"/>
        <w:widowControl/>
        <w:numPr>
          <w:ilvl w:val="0"/>
          <w:numId w:val="21"/>
        </w:numPr>
        <w:autoSpaceDE/>
        <w:autoSpaceDN/>
        <w:spacing w:line="276" w:lineRule="auto"/>
        <w:rPr>
          <w:sz w:val="28"/>
        </w:rPr>
      </w:pPr>
      <w:r w:rsidRPr="009D1A62">
        <w:rPr>
          <w:b/>
          <w:sz w:val="28"/>
        </w:rPr>
        <w:t xml:space="preserve">гипотеза </w:t>
      </w:r>
      <w:r>
        <w:rPr>
          <w:sz w:val="28"/>
        </w:rPr>
        <w:t>– научное предположение, выдвигаемое для объяснения какого-либо явления или факта и требующее последующей проверки; она является своеобразным прогнозом ожидаемого результата;</w:t>
      </w:r>
    </w:p>
    <w:p w:rsidR="00CD7CD2" w:rsidRDefault="00CD7CD2" w:rsidP="00D22E20">
      <w:pPr>
        <w:pStyle w:val="a5"/>
        <w:widowControl/>
        <w:numPr>
          <w:ilvl w:val="0"/>
          <w:numId w:val="21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>речевая формула гипотезы может выглядеть следующим образом: «Если…, то…, так как …»;</w:t>
      </w:r>
    </w:p>
    <w:p w:rsidR="00CD7CD2" w:rsidRDefault="00CD7CD2" w:rsidP="00D22E20">
      <w:pPr>
        <w:pStyle w:val="a5"/>
        <w:widowControl/>
        <w:numPr>
          <w:ilvl w:val="0"/>
          <w:numId w:val="21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>в процессе исследования гипотеза может меняться, уточняться, дополняться;</w:t>
      </w:r>
    </w:p>
    <w:p w:rsidR="00CD7CD2" w:rsidRDefault="00CD7CD2" w:rsidP="00D22E20">
      <w:pPr>
        <w:pStyle w:val="a5"/>
        <w:widowControl/>
        <w:numPr>
          <w:ilvl w:val="0"/>
          <w:numId w:val="21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>гипотеза не должна содержать понятий, которые не уточнены, не должна допускать оценочных суждений;</w:t>
      </w:r>
    </w:p>
    <w:p w:rsidR="00CD7CD2" w:rsidRDefault="00CD7CD2" w:rsidP="00D22E20">
      <w:pPr>
        <w:pStyle w:val="a5"/>
        <w:widowControl/>
        <w:numPr>
          <w:ilvl w:val="0"/>
          <w:numId w:val="21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>гипотеза должна быть проверяема;</w:t>
      </w:r>
    </w:p>
    <w:p w:rsidR="00CD7CD2" w:rsidRDefault="00CD7CD2" w:rsidP="00D22E20">
      <w:pPr>
        <w:pStyle w:val="a5"/>
        <w:widowControl/>
        <w:numPr>
          <w:ilvl w:val="0"/>
          <w:numId w:val="21"/>
        </w:numPr>
        <w:autoSpaceDE/>
        <w:autoSpaceDN/>
        <w:spacing w:line="276" w:lineRule="auto"/>
        <w:rPr>
          <w:sz w:val="28"/>
        </w:rPr>
      </w:pPr>
      <w:r>
        <w:rPr>
          <w:sz w:val="28"/>
        </w:rPr>
        <w:t>целесообразно формулировать многокомпонентные гипотезы, содержащие несколько вариантов предположений, которые бы охватывали разные стороны изучаемых явлений и процессов.</w:t>
      </w:r>
    </w:p>
    <w:p w:rsidR="00CD7CD2" w:rsidRDefault="00CD7CD2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264392" w:rsidRDefault="00264392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264392" w:rsidRDefault="00264392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264392" w:rsidRDefault="00264392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264392" w:rsidRDefault="00264392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D22E20" w:rsidP="009D1A62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</w:p>
    <w:p w:rsidR="00D22E20" w:rsidRDefault="0008015D" w:rsidP="0008015D">
      <w:pPr>
        <w:pStyle w:val="a5"/>
        <w:widowControl/>
        <w:autoSpaceDE/>
        <w:autoSpaceDN/>
        <w:spacing w:line="276" w:lineRule="auto"/>
        <w:ind w:left="0"/>
        <w:jc w:val="right"/>
        <w:rPr>
          <w:sz w:val="28"/>
        </w:rPr>
      </w:pPr>
      <w:r>
        <w:rPr>
          <w:sz w:val="28"/>
        </w:rPr>
        <w:lastRenderedPageBreak/>
        <w:t>Приложение 3</w:t>
      </w:r>
    </w:p>
    <w:p w:rsidR="00D22E20" w:rsidRDefault="00D22E20" w:rsidP="0008015D">
      <w:pPr>
        <w:pStyle w:val="a5"/>
        <w:widowControl/>
        <w:autoSpaceDE/>
        <w:autoSpaceDN/>
        <w:spacing w:line="276" w:lineRule="auto"/>
        <w:ind w:left="0"/>
        <w:jc w:val="right"/>
        <w:rPr>
          <w:sz w:val="28"/>
        </w:rPr>
      </w:pP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720"/>
        <w:jc w:val="center"/>
        <w:rPr>
          <w:sz w:val="28"/>
        </w:rPr>
      </w:pPr>
      <w:r w:rsidRPr="0008015D">
        <w:rPr>
          <w:sz w:val="28"/>
        </w:rPr>
        <w:t>Словарь терминов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720"/>
        <w:jc w:val="center"/>
        <w:rPr>
          <w:b/>
          <w:sz w:val="28"/>
        </w:rPr>
      </w:pP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>Абстрагирование</w:t>
      </w:r>
      <w:r w:rsidRPr="0008015D">
        <w:rPr>
          <w:sz w:val="28"/>
        </w:rPr>
        <w:t xml:space="preserve"> – мысленное отвлечение какого-либо признака, свойства предмета от самого предмета с целью более глубокого изучения сути исследуемого.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 xml:space="preserve">Анализ </w:t>
      </w:r>
      <w:r w:rsidRPr="0008015D">
        <w:rPr>
          <w:sz w:val="28"/>
        </w:rPr>
        <w:t>(греч. analysis – разложение, расчленение) – разделение объекта на составные части с ц</w:t>
      </w:r>
      <w:r w:rsidRPr="0008015D">
        <w:rPr>
          <w:sz w:val="28"/>
        </w:rPr>
        <w:t>е</w:t>
      </w:r>
      <w:r w:rsidRPr="0008015D">
        <w:rPr>
          <w:sz w:val="28"/>
        </w:rPr>
        <w:t>лью их самостоятельного изучения.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>Анализ каузальный</w:t>
      </w:r>
      <w:r w:rsidRPr="0008015D">
        <w:rPr>
          <w:sz w:val="28"/>
        </w:rPr>
        <w:t xml:space="preserve"> (лат. causa – причина) – метод, ведущий к открытию существенных отнош</w:t>
      </w:r>
      <w:r w:rsidRPr="0008015D">
        <w:rPr>
          <w:sz w:val="28"/>
        </w:rPr>
        <w:t>е</w:t>
      </w:r>
      <w:r w:rsidRPr="0008015D">
        <w:rPr>
          <w:sz w:val="28"/>
        </w:rPr>
        <w:t>ний, являющихся причинами явлений, к познанию научных законов.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>Анализ кластерный</w:t>
      </w:r>
      <w:r w:rsidRPr="0008015D">
        <w:rPr>
          <w:sz w:val="28"/>
        </w:rPr>
        <w:t xml:space="preserve"> – статистический метод, позволяющий выделить ведущий признак и иера</w:t>
      </w:r>
      <w:r w:rsidRPr="0008015D">
        <w:rPr>
          <w:sz w:val="28"/>
        </w:rPr>
        <w:t>р</w:t>
      </w:r>
      <w:r w:rsidRPr="0008015D">
        <w:rPr>
          <w:sz w:val="28"/>
        </w:rPr>
        <w:t>хию взаимосвязей исследуемых признаков.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>Анализ факторный</w:t>
      </w:r>
      <w:r w:rsidRPr="0008015D">
        <w:rPr>
          <w:sz w:val="28"/>
        </w:rPr>
        <w:t xml:space="preserve"> – статистический метод, заключающийся в выявлении и интерпретации фа</w:t>
      </w:r>
      <w:r w:rsidRPr="0008015D">
        <w:rPr>
          <w:sz w:val="28"/>
        </w:rPr>
        <w:t>к</w:t>
      </w:r>
      <w:r w:rsidRPr="0008015D">
        <w:rPr>
          <w:sz w:val="28"/>
        </w:rPr>
        <w:t>тов.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>Анализ элементарный</w:t>
      </w:r>
      <w:r w:rsidRPr="0008015D">
        <w:rPr>
          <w:sz w:val="28"/>
        </w:rPr>
        <w:t xml:space="preserve"> – мысленное выделение отдельных частей, связей на основе декомпоз</w:t>
      </w:r>
      <w:r w:rsidRPr="0008015D">
        <w:rPr>
          <w:sz w:val="28"/>
        </w:rPr>
        <w:t>и</w:t>
      </w:r>
      <w:r w:rsidRPr="0008015D">
        <w:rPr>
          <w:sz w:val="28"/>
        </w:rPr>
        <w:t>ции, расчленения целого.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>Аналогия</w:t>
      </w:r>
      <w:r w:rsidRPr="0008015D">
        <w:rPr>
          <w:sz w:val="28"/>
        </w:rPr>
        <w:t xml:space="preserve"> (греч. </w:t>
      </w:r>
      <w:proofErr w:type="spellStart"/>
      <w:r w:rsidRPr="0008015D">
        <w:rPr>
          <w:sz w:val="28"/>
        </w:rPr>
        <w:t>analogia</w:t>
      </w:r>
      <w:proofErr w:type="spellEnd"/>
      <w:r w:rsidRPr="0008015D">
        <w:rPr>
          <w:sz w:val="28"/>
        </w:rPr>
        <w:t xml:space="preserve"> – соответствие, сходство) – метод научного познания, при котором уст</w:t>
      </w:r>
      <w:r w:rsidRPr="0008015D">
        <w:rPr>
          <w:sz w:val="28"/>
        </w:rPr>
        <w:t>а</w:t>
      </w:r>
      <w:r w:rsidRPr="0008015D">
        <w:rPr>
          <w:sz w:val="28"/>
        </w:rPr>
        <w:t>навливается сходство в некоторых сторонах, качествах и отношениях между нетождественными объектами.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 xml:space="preserve">Анкета </w:t>
      </w:r>
      <w:r w:rsidRPr="0008015D">
        <w:rPr>
          <w:sz w:val="28"/>
        </w:rPr>
        <w:t>– разработанный в соответствии с установленными правилами документ исследования, содержащий упорядоченный по содержанию и форме ряд вопросов или высказываний, часто с в</w:t>
      </w:r>
      <w:r w:rsidRPr="0008015D">
        <w:rPr>
          <w:sz w:val="28"/>
        </w:rPr>
        <w:t>а</w:t>
      </w:r>
      <w:r w:rsidRPr="0008015D">
        <w:rPr>
          <w:sz w:val="28"/>
        </w:rPr>
        <w:t>риантами ответов на них.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>Анкетирование</w:t>
      </w:r>
      <w:r w:rsidRPr="0008015D">
        <w:rPr>
          <w:sz w:val="28"/>
        </w:rPr>
        <w:t xml:space="preserve"> – метод эмпирического исследования, основанный на письменном опросе знач</w:t>
      </w:r>
      <w:r w:rsidRPr="0008015D">
        <w:rPr>
          <w:sz w:val="28"/>
        </w:rPr>
        <w:t>и</w:t>
      </w:r>
      <w:r w:rsidRPr="0008015D">
        <w:rPr>
          <w:sz w:val="28"/>
        </w:rPr>
        <w:t>тельного числа респондентов и используемый для получения информации о типичности тех или иных психолого-педагогических явлений.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sz w:val="28"/>
        </w:rPr>
        <w:t>Апробация исследования – установление истинности, компетентная оценка и конструктивная кр</w:t>
      </w:r>
      <w:r w:rsidRPr="0008015D">
        <w:rPr>
          <w:sz w:val="28"/>
        </w:rPr>
        <w:t>и</w:t>
      </w:r>
      <w:r w:rsidRPr="0008015D">
        <w:rPr>
          <w:sz w:val="28"/>
        </w:rPr>
        <w:t>тика оснований, методики и результатов научной работы, одно из условий его корректности и о</w:t>
      </w:r>
      <w:r w:rsidRPr="0008015D">
        <w:rPr>
          <w:sz w:val="28"/>
        </w:rPr>
        <w:t>б</w:t>
      </w:r>
      <w:r w:rsidRPr="0008015D">
        <w:rPr>
          <w:sz w:val="28"/>
        </w:rPr>
        <w:t>стоятельности.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>Беседа</w:t>
      </w:r>
      <w:r w:rsidRPr="0008015D">
        <w:rPr>
          <w:sz w:val="28"/>
        </w:rPr>
        <w:t xml:space="preserve"> – один из основных методов психологии и педагогики, который предполагает получение информации об изучаемом явлении в логической форме, как от исследуемой личности, членов изучаемой группы, так и от окружающих людей.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>Библиография</w:t>
      </w:r>
      <w:r w:rsidRPr="0008015D">
        <w:rPr>
          <w:sz w:val="28"/>
        </w:rPr>
        <w:t xml:space="preserve"> – список подлежащих изучению произведений, их перечень, научное описание, приведение необходимых указателей.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proofErr w:type="spellStart"/>
      <w:r w:rsidRPr="0008015D">
        <w:rPr>
          <w:b/>
          <w:sz w:val="28"/>
        </w:rPr>
        <w:t>Валидность</w:t>
      </w:r>
      <w:proofErr w:type="spellEnd"/>
      <w:r w:rsidRPr="0008015D">
        <w:rPr>
          <w:sz w:val="28"/>
        </w:rPr>
        <w:t xml:space="preserve"> (англ. valid – пригодный) – характеристика исследовательской методики, отража</w:t>
      </w:r>
      <w:r w:rsidRPr="0008015D">
        <w:rPr>
          <w:sz w:val="28"/>
        </w:rPr>
        <w:t>ю</w:t>
      </w:r>
      <w:r w:rsidRPr="0008015D">
        <w:rPr>
          <w:sz w:val="28"/>
        </w:rPr>
        <w:t xml:space="preserve">щая точность измерения соответствующего средства, и </w:t>
      </w:r>
      <w:r w:rsidRPr="0008015D">
        <w:rPr>
          <w:sz w:val="28"/>
        </w:rPr>
        <w:lastRenderedPageBreak/>
        <w:t>показывающая насколько результаты, п</w:t>
      </w:r>
      <w:r w:rsidRPr="0008015D">
        <w:rPr>
          <w:sz w:val="28"/>
        </w:rPr>
        <w:t>о</w:t>
      </w:r>
      <w:r w:rsidRPr="0008015D">
        <w:rPr>
          <w:sz w:val="28"/>
        </w:rPr>
        <w:t xml:space="preserve">лучаемые при помощи этой методики, адекватны тем, что предполагались по замыслу. 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proofErr w:type="spellStart"/>
      <w:r w:rsidRPr="0008015D">
        <w:rPr>
          <w:b/>
          <w:sz w:val="28"/>
        </w:rPr>
        <w:t>Валидность</w:t>
      </w:r>
      <w:proofErr w:type="spellEnd"/>
      <w:r w:rsidRPr="0008015D">
        <w:rPr>
          <w:b/>
          <w:sz w:val="28"/>
        </w:rPr>
        <w:t xml:space="preserve"> </w:t>
      </w:r>
      <w:r w:rsidRPr="0008015D">
        <w:rPr>
          <w:sz w:val="28"/>
        </w:rPr>
        <w:t>теста – пригодность теста для измерения свойства, качества, явления, которое хотят измерить.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>Гипотеза исследования</w:t>
      </w:r>
      <w:r w:rsidRPr="0008015D">
        <w:rPr>
          <w:sz w:val="28"/>
        </w:rPr>
        <w:t xml:space="preserve"> – научно-обоснованное предположение, предвидение хода и результата исследования.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b/>
          <w:sz w:val="28"/>
        </w:rPr>
        <w:t xml:space="preserve">Дедукция </w:t>
      </w:r>
      <w:r w:rsidRPr="0008015D">
        <w:rPr>
          <w:sz w:val="28"/>
        </w:rPr>
        <w:t xml:space="preserve">(лат. </w:t>
      </w:r>
      <w:proofErr w:type="spellStart"/>
      <w:r w:rsidRPr="0008015D">
        <w:rPr>
          <w:sz w:val="28"/>
        </w:rPr>
        <w:t>deductio</w:t>
      </w:r>
      <w:proofErr w:type="spellEnd"/>
      <w:r w:rsidRPr="0008015D">
        <w:rPr>
          <w:sz w:val="28"/>
        </w:rPr>
        <w:t xml:space="preserve"> – выведение) – 1) переход в процессе познания от общего к единичному (частному), выведение единичного из общего; 2) процесс логического вывода, т.е. перехода по тем или иным правилам логики от некоторых данных предложений (посылок) к их следствиям (закл</w:t>
      </w:r>
      <w:r w:rsidRPr="0008015D">
        <w:rPr>
          <w:sz w:val="28"/>
        </w:rPr>
        <w:t>ю</w:t>
      </w:r>
      <w:r w:rsidRPr="0008015D">
        <w:rPr>
          <w:sz w:val="28"/>
        </w:rPr>
        <w:t>чениям).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Замысел исследования</w:t>
      </w:r>
      <w:r w:rsidRPr="0008015D">
        <w:rPr>
          <w:sz w:val="28"/>
        </w:rPr>
        <w:t xml:space="preserve"> – основная идея, которая связывает воедино все структурные элементы методики, определяет организацию и порядок проведения исследования, его этапы. Идея, воор</w:t>
      </w:r>
      <w:r w:rsidRPr="0008015D">
        <w:rPr>
          <w:sz w:val="28"/>
        </w:rPr>
        <w:t>у</w:t>
      </w:r>
      <w:r w:rsidRPr="0008015D">
        <w:rPr>
          <w:sz w:val="28"/>
        </w:rPr>
        <w:t>женная средствами осуществления.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Индукция</w:t>
      </w:r>
      <w:r w:rsidRPr="0008015D">
        <w:rPr>
          <w:sz w:val="28"/>
        </w:rPr>
        <w:t xml:space="preserve"> (от лат. </w:t>
      </w:r>
      <w:proofErr w:type="spellStart"/>
      <w:r w:rsidRPr="0008015D">
        <w:rPr>
          <w:sz w:val="28"/>
        </w:rPr>
        <w:t>inductio</w:t>
      </w:r>
      <w:proofErr w:type="spellEnd"/>
      <w:r w:rsidRPr="0008015D">
        <w:rPr>
          <w:sz w:val="28"/>
        </w:rPr>
        <w:t>– наведение) – логический метод (прием) исследования, связанный с обобщением результатов наблюдений и экспериментов и движением мысли от единичного к о</w:t>
      </w:r>
      <w:r w:rsidRPr="0008015D">
        <w:rPr>
          <w:sz w:val="28"/>
        </w:rPr>
        <w:t>б</w:t>
      </w:r>
      <w:r w:rsidRPr="0008015D">
        <w:rPr>
          <w:sz w:val="28"/>
        </w:rPr>
        <w:t>щему.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Инновации педагогические</w:t>
      </w:r>
      <w:r w:rsidRPr="0008015D">
        <w:rPr>
          <w:sz w:val="28"/>
        </w:rPr>
        <w:t xml:space="preserve"> – распространение в образовательной практике педагогических но</w:t>
      </w:r>
      <w:r w:rsidRPr="0008015D">
        <w:rPr>
          <w:sz w:val="28"/>
        </w:rPr>
        <w:t>в</w:t>
      </w:r>
      <w:r w:rsidRPr="0008015D">
        <w:rPr>
          <w:sz w:val="28"/>
        </w:rPr>
        <w:t>шеств и нововведений.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Интервью</w:t>
      </w:r>
      <w:r w:rsidRPr="0008015D">
        <w:rPr>
          <w:sz w:val="28"/>
        </w:rPr>
        <w:t xml:space="preserve"> – разновидность метода опроса, специальный вид целенаправленного общения с чел</w:t>
      </w:r>
      <w:r w:rsidRPr="0008015D">
        <w:rPr>
          <w:sz w:val="28"/>
        </w:rPr>
        <w:t>о</w:t>
      </w:r>
      <w:r w:rsidRPr="0008015D">
        <w:rPr>
          <w:sz w:val="28"/>
        </w:rPr>
        <w:t>веком или группой людей.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 xml:space="preserve">Интерпретация </w:t>
      </w:r>
      <w:r w:rsidRPr="0008015D">
        <w:rPr>
          <w:sz w:val="28"/>
        </w:rPr>
        <w:t>(от лат. interpretation – толкование) – раскрытие смысла, разъяснение. В основе интерпретации лежит процедура объяснения полученных результатов, причин и условий, их пор</w:t>
      </w:r>
      <w:r w:rsidRPr="0008015D">
        <w:rPr>
          <w:sz w:val="28"/>
        </w:rPr>
        <w:t>о</w:t>
      </w:r>
      <w:r w:rsidRPr="0008015D">
        <w:rPr>
          <w:sz w:val="28"/>
        </w:rPr>
        <w:t>дивших.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Исследование научное</w:t>
      </w:r>
      <w:r w:rsidRPr="0008015D">
        <w:rPr>
          <w:sz w:val="28"/>
        </w:rPr>
        <w:t xml:space="preserve"> – особая форма познания, такое целенаправленное и систематическое из</w:t>
      </w:r>
      <w:r w:rsidRPr="0008015D">
        <w:rPr>
          <w:sz w:val="28"/>
        </w:rPr>
        <w:t>у</w:t>
      </w:r>
      <w:r w:rsidRPr="0008015D">
        <w:rPr>
          <w:sz w:val="28"/>
        </w:rPr>
        <w:t>чение объектов, в ходе которого используются средства и методы наук и которое завершается формированием знаний об изучаемых объектах.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Каталог алфавитный</w:t>
      </w:r>
      <w:r w:rsidRPr="0008015D">
        <w:rPr>
          <w:sz w:val="28"/>
        </w:rPr>
        <w:t xml:space="preserve"> – библиотечный каталог, в котором литература расположена по алфавиту (фамилии автора или названию коллективной монографии, учебника или учебного пособия).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Каталог систематический</w:t>
      </w:r>
      <w:r w:rsidRPr="0008015D">
        <w:rPr>
          <w:sz w:val="28"/>
        </w:rPr>
        <w:t xml:space="preserve"> – библиотечный каталог, в котором литература расположена (класс</w:t>
      </w:r>
      <w:r w:rsidRPr="0008015D">
        <w:rPr>
          <w:sz w:val="28"/>
        </w:rPr>
        <w:t>и</w:t>
      </w:r>
      <w:r w:rsidRPr="0008015D">
        <w:rPr>
          <w:sz w:val="28"/>
        </w:rPr>
        <w:t>фицирована) по проблемам или наукам.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Конкретизация</w:t>
      </w:r>
      <w:r w:rsidRPr="0008015D">
        <w:rPr>
          <w:sz w:val="28"/>
        </w:rPr>
        <w:t xml:space="preserve"> – мысленный процесс воссоздания определенного психолого-педагогического я</w:t>
      </w:r>
      <w:r w:rsidRPr="0008015D">
        <w:rPr>
          <w:sz w:val="28"/>
        </w:rPr>
        <w:t>в</w:t>
      </w:r>
      <w:r w:rsidRPr="0008015D">
        <w:rPr>
          <w:sz w:val="28"/>
        </w:rPr>
        <w:t>ления на основе ранее сделанных абстракций.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Контент-анализ</w:t>
      </w:r>
      <w:r w:rsidRPr="0008015D">
        <w:rPr>
          <w:sz w:val="28"/>
        </w:rPr>
        <w:t xml:space="preserve"> (англ. content – содержание, analysis – разложение) – метод выявления и оценки специфических характеристик текстов и других носителей информации (видеозаписей, интервью, ответов на открытые вопросы анкеты и т.д.). 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lastRenderedPageBreak/>
        <w:t>Концепция</w:t>
      </w:r>
      <w:r w:rsidRPr="0008015D">
        <w:rPr>
          <w:sz w:val="28"/>
        </w:rPr>
        <w:t xml:space="preserve"> – определяющая характер познавательной и практической деятельности система идей, взглядов на предмет, явление, способ их понимания, трактовки.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 xml:space="preserve">Корреляция </w:t>
      </w:r>
      <w:r w:rsidRPr="0008015D">
        <w:rPr>
          <w:sz w:val="28"/>
        </w:rPr>
        <w:t>– мера связи между двумя и более переменными в статистике. Она оценивается с помощью значения коэффициента корреляции, который является мерой степени и величины этой связи.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proofErr w:type="spellStart"/>
      <w:r w:rsidRPr="00FA5F7C">
        <w:rPr>
          <w:b/>
          <w:sz w:val="28"/>
        </w:rPr>
        <w:t>Критериально</w:t>
      </w:r>
      <w:proofErr w:type="spellEnd"/>
      <w:r w:rsidRPr="00FA5F7C">
        <w:rPr>
          <w:b/>
          <w:sz w:val="28"/>
        </w:rPr>
        <w:t>-оценочные тесты</w:t>
      </w:r>
      <w:r w:rsidRPr="0008015D">
        <w:rPr>
          <w:sz w:val="28"/>
        </w:rPr>
        <w:t xml:space="preserve"> – совокупность педагогических тестов, позволяющих опред</w:t>
      </w:r>
      <w:r w:rsidRPr="0008015D">
        <w:rPr>
          <w:sz w:val="28"/>
        </w:rPr>
        <w:t>е</w:t>
      </w:r>
      <w:r w:rsidRPr="0008015D">
        <w:rPr>
          <w:sz w:val="28"/>
        </w:rPr>
        <w:t>лить, насколько испытуемый владеет знаниями и навыками мыслительной деятельности, которые нео</w:t>
      </w:r>
      <w:r w:rsidRPr="0008015D">
        <w:rPr>
          <w:sz w:val="28"/>
        </w:rPr>
        <w:t>б</w:t>
      </w:r>
      <w:r w:rsidRPr="0008015D">
        <w:rPr>
          <w:sz w:val="28"/>
        </w:rPr>
        <w:t>ходимы и достаточны для выполнения определенных классов заданий.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Критерий научной новизны</w:t>
      </w:r>
      <w:r w:rsidRPr="0008015D">
        <w:rPr>
          <w:sz w:val="28"/>
        </w:rPr>
        <w:t xml:space="preserve"> – критерий, который характеризует содержательную сторону р</w:t>
      </w:r>
      <w:r w:rsidRPr="0008015D">
        <w:rPr>
          <w:sz w:val="28"/>
        </w:rPr>
        <w:t>е</w:t>
      </w:r>
      <w:r w:rsidRPr="0008015D">
        <w:rPr>
          <w:sz w:val="28"/>
        </w:rPr>
        <w:t>зультатов исследования, т.е. новые теоретические положения и практические рекомендации, кот</w:t>
      </w:r>
      <w:r w:rsidRPr="0008015D">
        <w:rPr>
          <w:sz w:val="28"/>
        </w:rPr>
        <w:t>о</w:t>
      </w:r>
      <w:r w:rsidRPr="0008015D">
        <w:rPr>
          <w:sz w:val="28"/>
        </w:rPr>
        <w:t xml:space="preserve">рые ранее не были известны и не зафиксированы в </w:t>
      </w:r>
      <w:proofErr w:type="spellStart"/>
      <w:r w:rsidRPr="0008015D">
        <w:rPr>
          <w:sz w:val="28"/>
        </w:rPr>
        <w:t>психолого</w:t>
      </w:r>
      <w:proofErr w:type="spellEnd"/>
      <w:r w:rsidRPr="0008015D">
        <w:rPr>
          <w:sz w:val="28"/>
        </w:rPr>
        <w:t xml:space="preserve"> – педагогической науке и практике.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Критерий практической значимости</w:t>
      </w:r>
      <w:r w:rsidRPr="0008015D">
        <w:rPr>
          <w:sz w:val="28"/>
        </w:rPr>
        <w:t xml:space="preserve"> – критерий, который определяет изменения, которые стали реальностью или могут быть достигнуты посредством внедрения результатов исследования в практику.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Критерий теоретической значимости</w:t>
      </w:r>
      <w:r w:rsidRPr="0008015D">
        <w:rPr>
          <w:sz w:val="28"/>
        </w:rPr>
        <w:t xml:space="preserve"> – критерий, который определяет влияние результатов и</w:t>
      </w:r>
      <w:r w:rsidRPr="0008015D">
        <w:rPr>
          <w:sz w:val="28"/>
        </w:rPr>
        <w:t>с</w:t>
      </w:r>
      <w:r w:rsidRPr="0008015D">
        <w:rPr>
          <w:sz w:val="28"/>
        </w:rPr>
        <w:t>следования на имеющиеся концепции, идеи, теоретические представления в области теории и и</w:t>
      </w:r>
      <w:r w:rsidRPr="0008015D">
        <w:rPr>
          <w:sz w:val="28"/>
        </w:rPr>
        <w:t>с</w:t>
      </w:r>
      <w:r w:rsidRPr="0008015D">
        <w:rPr>
          <w:sz w:val="28"/>
        </w:rPr>
        <w:t>тории педагогики и психологии.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Метод</w:t>
      </w:r>
      <w:r w:rsidRPr="0008015D">
        <w:rPr>
          <w:sz w:val="28"/>
        </w:rPr>
        <w:t xml:space="preserve"> – способ (путь) достижения цели, определенным образом упорядоченная деятельность субъекта в любой ее форме.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Метод изучения продуктов деятельности</w:t>
      </w:r>
      <w:r w:rsidRPr="0008015D">
        <w:rPr>
          <w:sz w:val="28"/>
        </w:rPr>
        <w:t xml:space="preserve"> – исследовательский метод, позволяющий опосред</w:t>
      </w:r>
      <w:r w:rsidRPr="0008015D">
        <w:rPr>
          <w:sz w:val="28"/>
        </w:rPr>
        <w:t>о</w:t>
      </w:r>
      <w:r w:rsidRPr="0008015D">
        <w:rPr>
          <w:sz w:val="28"/>
        </w:rPr>
        <w:t xml:space="preserve">ванно изучать </w:t>
      </w:r>
      <w:proofErr w:type="spellStart"/>
      <w:r w:rsidRPr="0008015D">
        <w:rPr>
          <w:sz w:val="28"/>
        </w:rPr>
        <w:t>сформированность</w:t>
      </w:r>
      <w:proofErr w:type="spellEnd"/>
      <w:r w:rsidRPr="0008015D">
        <w:rPr>
          <w:sz w:val="28"/>
        </w:rPr>
        <w:t xml:space="preserve"> знаний, навыков и умений, интересов и способностей человека, развитие у него различных психических качеств и свойств на основе анализа продуктов его де</w:t>
      </w:r>
      <w:r w:rsidRPr="0008015D">
        <w:rPr>
          <w:sz w:val="28"/>
        </w:rPr>
        <w:t>я</w:t>
      </w:r>
      <w:r w:rsidRPr="0008015D">
        <w:rPr>
          <w:sz w:val="28"/>
        </w:rPr>
        <w:t>тельности.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Метод научный</w:t>
      </w:r>
      <w:r w:rsidRPr="0008015D">
        <w:rPr>
          <w:sz w:val="28"/>
        </w:rPr>
        <w:t xml:space="preserve"> – целенаправленный подход, путь, посредством которого достигается поставле</w:t>
      </w:r>
      <w:r w:rsidRPr="0008015D">
        <w:rPr>
          <w:sz w:val="28"/>
        </w:rPr>
        <w:t>н</w:t>
      </w:r>
      <w:r w:rsidRPr="0008015D">
        <w:rPr>
          <w:sz w:val="28"/>
        </w:rPr>
        <w:t>ная цель. Это комплекс различных познавательных подходов и практических операций, напра</w:t>
      </w:r>
      <w:r w:rsidRPr="0008015D">
        <w:rPr>
          <w:sz w:val="28"/>
        </w:rPr>
        <w:t>в</w:t>
      </w:r>
      <w:r w:rsidRPr="0008015D">
        <w:rPr>
          <w:sz w:val="28"/>
        </w:rPr>
        <w:t>ленных на приобретение научных знаний.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Метод социометрический</w:t>
      </w:r>
      <w:r w:rsidRPr="0008015D">
        <w:rPr>
          <w:sz w:val="28"/>
        </w:rPr>
        <w:t xml:space="preserve"> (метод социометрии) – метод исследования, позволяющий выявить межличностные отношения в группе людей с помощью их предварительного опроса.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Метод экспертных оценок</w:t>
      </w:r>
      <w:r w:rsidRPr="0008015D">
        <w:rPr>
          <w:sz w:val="28"/>
        </w:rPr>
        <w:t xml:space="preserve"> – комплекс логических и математических процедур, направленных на получение от специалистов информации, ее анализ и обобщение с целью подготовки и выбора р</w:t>
      </w:r>
      <w:r w:rsidRPr="0008015D">
        <w:rPr>
          <w:sz w:val="28"/>
        </w:rPr>
        <w:t>а</w:t>
      </w:r>
      <w:r w:rsidRPr="0008015D">
        <w:rPr>
          <w:sz w:val="28"/>
        </w:rPr>
        <w:t xml:space="preserve">циональных решений. Суть метода состоит в проведении экспертами анализа проблемы с </w:t>
      </w:r>
      <w:r w:rsidRPr="0008015D">
        <w:rPr>
          <w:sz w:val="28"/>
        </w:rPr>
        <w:lastRenderedPageBreak/>
        <w:t>качес</w:t>
      </w:r>
      <w:r w:rsidRPr="0008015D">
        <w:rPr>
          <w:sz w:val="28"/>
        </w:rPr>
        <w:t>т</w:t>
      </w:r>
      <w:r w:rsidRPr="0008015D">
        <w:rPr>
          <w:sz w:val="28"/>
        </w:rPr>
        <w:t>венной или количественной оценкой суждений и формальной обработкой результатов индивид</w:t>
      </w:r>
      <w:r w:rsidRPr="0008015D">
        <w:rPr>
          <w:sz w:val="28"/>
        </w:rPr>
        <w:t>у</w:t>
      </w:r>
      <w:r w:rsidRPr="0008015D">
        <w:rPr>
          <w:sz w:val="28"/>
        </w:rPr>
        <w:t>альных мнений.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08015D">
        <w:rPr>
          <w:sz w:val="28"/>
        </w:rPr>
        <w:t>Методика – совокупность способов, приемов, средств целесообразного проведения какой-либо р</w:t>
      </w:r>
      <w:r w:rsidRPr="0008015D">
        <w:rPr>
          <w:sz w:val="28"/>
        </w:rPr>
        <w:t>а</w:t>
      </w:r>
      <w:r w:rsidRPr="0008015D">
        <w:rPr>
          <w:sz w:val="28"/>
        </w:rPr>
        <w:t>боты.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Методология –</w:t>
      </w:r>
      <w:r w:rsidRPr="0008015D">
        <w:rPr>
          <w:sz w:val="28"/>
        </w:rPr>
        <w:t xml:space="preserve"> это наука о наиболее общих принципов познания и преобразования объективной деятельности, путях и способах этого процесса. В широком смысле слова методология – это сов</w:t>
      </w:r>
      <w:r w:rsidRPr="0008015D">
        <w:rPr>
          <w:sz w:val="28"/>
        </w:rPr>
        <w:t>о</w:t>
      </w:r>
      <w:r w:rsidRPr="0008015D">
        <w:rPr>
          <w:sz w:val="28"/>
        </w:rPr>
        <w:t>купность наиболее общих, прежде всего мировоззренческих, принципов в их применении к реш</w:t>
      </w:r>
      <w:r w:rsidRPr="0008015D">
        <w:rPr>
          <w:sz w:val="28"/>
        </w:rPr>
        <w:t>е</w:t>
      </w:r>
      <w:r w:rsidRPr="0008015D">
        <w:rPr>
          <w:sz w:val="28"/>
        </w:rPr>
        <w:t>нию сложных теоретических и практических, это мировоззренческая позиция исследователя. М</w:t>
      </w:r>
      <w:r w:rsidRPr="0008015D">
        <w:rPr>
          <w:sz w:val="28"/>
        </w:rPr>
        <w:t>е</w:t>
      </w:r>
      <w:r w:rsidRPr="0008015D">
        <w:rPr>
          <w:sz w:val="28"/>
        </w:rPr>
        <w:t>тодология в узком смысле слова – это учение о методах научного исследования.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Методы исследования</w:t>
      </w:r>
      <w:r w:rsidRPr="0008015D">
        <w:rPr>
          <w:sz w:val="28"/>
        </w:rPr>
        <w:t xml:space="preserve"> – способы решения исследовательских задач; приемы, процедуры и оп</w:t>
      </w:r>
      <w:r w:rsidRPr="0008015D">
        <w:rPr>
          <w:sz w:val="28"/>
        </w:rPr>
        <w:t>е</w:t>
      </w:r>
      <w:r w:rsidRPr="0008015D">
        <w:rPr>
          <w:sz w:val="28"/>
        </w:rPr>
        <w:t>рации эмпирического и теоретического познания и изучения явлений действительности.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 xml:space="preserve">Мониторинг </w:t>
      </w:r>
      <w:r w:rsidRPr="0008015D">
        <w:rPr>
          <w:sz w:val="28"/>
        </w:rPr>
        <w:t>– система контроля, слежения за процессом и результатами исследования, включает сбор, обработку и анализ информации для коррекции, принятия решений, улучшающих образов</w:t>
      </w:r>
      <w:r w:rsidRPr="0008015D">
        <w:rPr>
          <w:sz w:val="28"/>
        </w:rPr>
        <w:t>а</w:t>
      </w:r>
      <w:r w:rsidRPr="0008015D">
        <w:rPr>
          <w:sz w:val="28"/>
        </w:rPr>
        <w:t>тельный и исследовательский процесс.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Наблюдение</w:t>
      </w:r>
      <w:r w:rsidRPr="0008015D">
        <w:rPr>
          <w:sz w:val="28"/>
        </w:rPr>
        <w:t xml:space="preserve"> – исследовательский метод, заключающийся в систематическом и целенаправленном восприятии изучаемого объекта с целью сбора информации, фиксации его действий и проявлений поведения.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Надежность теста</w:t>
      </w:r>
      <w:r w:rsidRPr="0008015D">
        <w:rPr>
          <w:sz w:val="28"/>
        </w:rPr>
        <w:t xml:space="preserve"> – его фундаментальная характеристика, показывающая, в какой степени ответы одной и той же личности совпадают при ее неоднократном тестировании данным тестом.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 xml:space="preserve">Обобщение </w:t>
      </w:r>
      <w:r w:rsidRPr="0008015D">
        <w:rPr>
          <w:sz w:val="28"/>
        </w:rPr>
        <w:t>– метод научного познания: 1) логический процесс перехода от единичного к общему, от менее общего к более общему знанию, установления общих свойств и признаков предметов; 2) результат этого процесса: обобщенное понятие, суждение, закон, теория.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Объект исследования</w:t>
      </w:r>
      <w:r w:rsidRPr="0008015D">
        <w:rPr>
          <w:sz w:val="28"/>
        </w:rPr>
        <w:t xml:space="preserve"> – явление (процесс), которое существует независимо от субъекта познания и на которое направлено внимание исследователя.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Понятие</w:t>
      </w:r>
      <w:r w:rsidRPr="0008015D">
        <w:rPr>
          <w:sz w:val="28"/>
        </w:rPr>
        <w:t xml:space="preserve"> – форма мышления, отражающая общие закономерные связи, существенные стороны, признаки явлений, которые закрепляются в их определениях (дефинициях, дескрипторах).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Принципы методологические</w:t>
      </w:r>
      <w:r w:rsidRPr="0008015D">
        <w:rPr>
          <w:sz w:val="28"/>
        </w:rPr>
        <w:t xml:space="preserve"> – основные, исходные научные положения, на которых базируется исследовательское и практическое преобразование педагогической теории и практики.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Предмет исследования</w:t>
      </w:r>
      <w:r w:rsidRPr="0008015D">
        <w:rPr>
          <w:sz w:val="28"/>
        </w:rPr>
        <w:t xml:space="preserve"> – свойство или отношение в объекте, которое подлежит глубокому спец</w:t>
      </w:r>
      <w:r w:rsidRPr="0008015D">
        <w:rPr>
          <w:sz w:val="28"/>
        </w:rPr>
        <w:t>и</w:t>
      </w:r>
      <w:r w:rsidRPr="0008015D">
        <w:rPr>
          <w:sz w:val="28"/>
        </w:rPr>
        <w:t>альному изучению.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lastRenderedPageBreak/>
        <w:t>Проблема исследования</w:t>
      </w:r>
      <w:r w:rsidRPr="0008015D">
        <w:rPr>
          <w:sz w:val="28"/>
        </w:rPr>
        <w:t xml:space="preserve"> – категория, означающая нечто еще неизвестное науке. Это знание о н</w:t>
      </w:r>
      <w:r w:rsidRPr="0008015D">
        <w:rPr>
          <w:sz w:val="28"/>
        </w:rPr>
        <w:t>е</w:t>
      </w:r>
      <w:r w:rsidRPr="0008015D">
        <w:rPr>
          <w:sz w:val="28"/>
        </w:rPr>
        <w:t>знании, представление об узловых задачах, которые нужно решить в рамках исследования, о с</w:t>
      </w:r>
      <w:r w:rsidRPr="0008015D">
        <w:rPr>
          <w:sz w:val="28"/>
        </w:rPr>
        <w:t>у</w:t>
      </w:r>
      <w:r w:rsidRPr="0008015D">
        <w:rPr>
          <w:sz w:val="28"/>
        </w:rPr>
        <w:t>щественных вопросах, на которые необходимо найти ответы.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Прогнозирование –</w:t>
      </w:r>
      <w:r w:rsidRPr="0008015D">
        <w:rPr>
          <w:sz w:val="28"/>
        </w:rPr>
        <w:t xml:space="preserve"> форма научного предвидения, специальное исследование перспектив какого-либо явления, процесса.</w:t>
      </w:r>
    </w:p>
    <w:p w:rsidR="0008015D" w:rsidRPr="0008015D" w:rsidRDefault="00FA5F7C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 xml:space="preserve">Синтез </w:t>
      </w:r>
      <w:r w:rsidR="0008015D" w:rsidRPr="00FA5F7C">
        <w:rPr>
          <w:b/>
          <w:sz w:val="28"/>
        </w:rPr>
        <w:t>(</w:t>
      </w:r>
      <w:r w:rsidR="0008015D" w:rsidRPr="0008015D">
        <w:rPr>
          <w:sz w:val="28"/>
        </w:rPr>
        <w:t>греч. synthesis – соединение, сочетание, составление) – реальное или мысленное объед</w:t>
      </w:r>
      <w:r w:rsidR="0008015D" w:rsidRPr="0008015D">
        <w:rPr>
          <w:sz w:val="28"/>
        </w:rPr>
        <w:t>и</w:t>
      </w:r>
      <w:r w:rsidR="0008015D" w:rsidRPr="0008015D">
        <w:rPr>
          <w:sz w:val="28"/>
        </w:rPr>
        <w:t>нение различных сторон, частей предмета в единое целое.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Систематизация результатов</w:t>
      </w:r>
      <w:r w:rsidRPr="0008015D">
        <w:rPr>
          <w:sz w:val="28"/>
        </w:rPr>
        <w:t xml:space="preserve"> – представление результатов в виде упорядоченной взаимосвяза</w:t>
      </w:r>
      <w:r w:rsidRPr="0008015D">
        <w:rPr>
          <w:sz w:val="28"/>
        </w:rPr>
        <w:t>н</w:t>
      </w:r>
      <w:r w:rsidRPr="0008015D">
        <w:rPr>
          <w:sz w:val="28"/>
        </w:rPr>
        <w:t>ной структуры, элементы которой должны соответствовать поставленным в исследовании зад</w:t>
      </w:r>
      <w:r w:rsidRPr="0008015D">
        <w:rPr>
          <w:sz w:val="28"/>
        </w:rPr>
        <w:t>а</w:t>
      </w:r>
      <w:r w:rsidRPr="0008015D">
        <w:rPr>
          <w:sz w:val="28"/>
        </w:rPr>
        <w:t>чам.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Системный подход</w:t>
      </w:r>
      <w:r w:rsidRPr="0008015D">
        <w:rPr>
          <w:sz w:val="28"/>
        </w:rPr>
        <w:t xml:space="preserve"> – комплексное изучение наиболее существенных закономерностей развития явления как единого целого с позиций системного анализа.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 xml:space="preserve">Тест </w:t>
      </w:r>
      <w:r w:rsidRPr="0008015D">
        <w:rPr>
          <w:sz w:val="28"/>
        </w:rPr>
        <w:t>– стандартизированное задание или особым образом связанные между собой задания, кот</w:t>
      </w:r>
      <w:r w:rsidRPr="0008015D">
        <w:rPr>
          <w:sz w:val="28"/>
        </w:rPr>
        <w:t>о</w:t>
      </w:r>
      <w:r w:rsidRPr="0008015D">
        <w:rPr>
          <w:sz w:val="28"/>
        </w:rPr>
        <w:t>рые позволяют исследователю диагностировать меру выраженности изучаемого свойства у исп</w:t>
      </w:r>
      <w:r w:rsidRPr="0008015D">
        <w:rPr>
          <w:sz w:val="28"/>
        </w:rPr>
        <w:t>ы</w:t>
      </w:r>
      <w:r w:rsidRPr="0008015D">
        <w:rPr>
          <w:sz w:val="28"/>
        </w:rPr>
        <w:t>туемого, его психологические характеристики, а также отношения к тем или иным объектам.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 xml:space="preserve">Тестирование </w:t>
      </w:r>
      <w:r w:rsidRPr="0008015D">
        <w:rPr>
          <w:sz w:val="28"/>
        </w:rPr>
        <w:t>– исследовательский метод, предполагающий выполнение испытуемым заданий о</w:t>
      </w:r>
      <w:r w:rsidRPr="0008015D">
        <w:rPr>
          <w:sz w:val="28"/>
        </w:rPr>
        <w:t>п</w:t>
      </w:r>
      <w:r w:rsidRPr="0008015D">
        <w:rPr>
          <w:sz w:val="28"/>
        </w:rPr>
        <w:t>ределенного рода с точными способами оценки результатов и их числового выражения.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Факт</w:t>
      </w:r>
      <w:r w:rsidRPr="0008015D">
        <w:rPr>
          <w:sz w:val="28"/>
        </w:rPr>
        <w:t xml:space="preserve"> – явление или достоверно зафиксированные связи между явлениями и событиями, исти</w:t>
      </w:r>
      <w:r w:rsidRPr="0008015D">
        <w:rPr>
          <w:sz w:val="28"/>
        </w:rPr>
        <w:t>н</w:t>
      </w:r>
      <w:r w:rsidRPr="0008015D">
        <w:rPr>
          <w:sz w:val="28"/>
        </w:rPr>
        <w:t>ность познания которых может быть научно доказана.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Цель исследования</w:t>
      </w:r>
      <w:r w:rsidRPr="0008015D">
        <w:rPr>
          <w:sz w:val="28"/>
        </w:rPr>
        <w:t xml:space="preserve"> – обоснованное представление об общих конечных или промежуточных р</w:t>
      </w:r>
      <w:r w:rsidRPr="0008015D">
        <w:rPr>
          <w:sz w:val="28"/>
        </w:rPr>
        <w:t>е</w:t>
      </w:r>
      <w:r w:rsidRPr="0008015D">
        <w:rPr>
          <w:sz w:val="28"/>
        </w:rPr>
        <w:t>зультатах научного поиска.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Эксперимент констатирующий</w:t>
      </w:r>
      <w:r w:rsidRPr="0008015D">
        <w:rPr>
          <w:sz w:val="28"/>
        </w:rPr>
        <w:t xml:space="preserve"> - вид эксперимента, при котором и</w:t>
      </w:r>
      <w:r w:rsidRPr="0008015D">
        <w:rPr>
          <w:sz w:val="28"/>
        </w:rPr>
        <w:t>с</w:t>
      </w:r>
      <w:r w:rsidRPr="0008015D">
        <w:rPr>
          <w:sz w:val="28"/>
        </w:rPr>
        <w:t>следователь устанавливает только состояние изучаемой педагогической системы, констатирует факты наличия причинно-следственных связей, зависимости между явлениями.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Эксперимент перекрестный</w:t>
      </w:r>
      <w:r w:rsidRPr="0008015D">
        <w:rPr>
          <w:sz w:val="28"/>
        </w:rPr>
        <w:t xml:space="preserve"> – вид эксперимента, при котором ко</w:t>
      </w:r>
      <w:r w:rsidRPr="0008015D">
        <w:rPr>
          <w:sz w:val="28"/>
        </w:rPr>
        <w:t>н</w:t>
      </w:r>
      <w:r w:rsidRPr="0008015D">
        <w:rPr>
          <w:sz w:val="28"/>
        </w:rPr>
        <w:t>трольные и экспериментальные группы меняются местами в каждой последующей серии экспер</w:t>
      </w:r>
      <w:r w:rsidRPr="0008015D">
        <w:rPr>
          <w:sz w:val="28"/>
        </w:rPr>
        <w:t>и</w:t>
      </w:r>
      <w:r w:rsidRPr="0008015D">
        <w:rPr>
          <w:sz w:val="28"/>
        </w:rPr>
        <w:t>ментов. Если получен позитивный результат в экспериментальных группах разного сост</w:t>
      </w:r>
      <w:r w:rsidRPr="0008015D">
        <w:rPr>
          <w:sz w:val="28"/>
        </w:rPr>
        <w:t>а</w:t>
      </w:r>
      <w:r w:rsidRPr="0008015D">
        <w:rPr>
          <w:sz w:val="28"/>
        </w:rPr>
        <w:t>ва, то это свидетельствует об эффективности используемого исследователем нововведения.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Эксперимент психолого-педагогический</w:t>
      </w:r>
      <w:r w:rsidRPr="0008015D">
        <w:rPr>
          <w:sz w:val="28"/>
        </w:rPr>
        <w:t xml:space="preserve"> – комплексный метод исследования, который обесп</w:t>
      </w:r>
      <w:r w:rsidRPr="0008015D">
        <w:rPr>
          <w:sz w:val="28"/>
        </w:rPr>
        <w:t>е</w:t>
      </w:r>
      <w:r w:rsidRPr="0008015D">
        <w:rPr>
          <w:sz w:val="28"/>
        </w:rPr>
        <w:t>чивает научно-объективную и доказательную проверку правильности обоснованной в начале и</w:t>
      </w:r>
      <w:r w:rsidRPr="0008015D">
        <w:rPr>
          <w:sz w:val="28"/>
        </w:rPr>
        <w:t>с</w:t>
      </w:r>
      <w:r w:rsidRPr="0008015D">
        <w:rPr>
          <w:sz w:val="28"/>
        </w:rPr>
        <w:t xml:space="preserve">следования гипотезы. Сущность эксперимента заключается в активном вмешательстве </w:t>
      </w:r>
      <w:r w:rsidRPr="0008015D">
        <w:rPr>
          <w:sz w:val="28"/>
        </w:rPr>
        <w:lastRenderedPageBreak/>
        <w:t>исследов</w:t>
      </w:r>
      <w:r w:rsidRPr="0008015D">
        <w:rPr>
          <w:sz w:val="28"/>
        </w:rPr>
        <w:t>а</w:t>
      </w:r>
      <w:r w:rsidRPr="0008015D">
        <w:rPr>
          <w:sz w:val="28"/>
        </w:rPr>
        <w:t>теля в психолого-педагогический процесс с целью его изучения в заранее запланированных пар</w:t>
      </w:r>
      <w:r w:rsidRPr="0008015D">
        <w:rPr>
          <w:sz w:val="28"/>
        </w:rPr>
        <w:t>а</w:t>
      </w:r>
      <w:r w:rsidRPr="0008015D">
        <w:rPr>
          <w:sz w:val="28"/>
        </w:rPr>
        <w:t>метрах и условиях.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Эксперимент сравнительный</w:t>
      </w:r>
      <w:r w:rsidRPr="0008015D">
        <w:rPr>
          <w:sz w:val="28"/>
        </w:rPr>
        <w:t xml:space="preserve"> - вид эксперимента, в ходе которого исследователь осуществляет выбор наиболее оптимальных условий или средств педагогической де</w:t>
      </w:r>
      <w:r w:rsidRPr="0008015D">
        <w:rPr>
          <w:sz w:val="28"/>
        </w:rPr>
        <w:t>я</w:t>
      </w:r>
      <w:r w:rsidRPr="0008015D">
        <w:rPr>
          <w:sz w:val="28"/>
        </w:rPr>
        <w:t>тельности, сравнивая между собой контрольный и экспериментальный объекты.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Эксперимент формирующий</w:t>
      </w:r>
      <w:r w:rsidRPr="0008015D">
        <w:rPr>
          <w:sz w:val="28"/>
        </w:rPr>
        <w:t xml:space="preserve"> - вид эксперимента, при котором и</w:t>
      </w:r>
      <w:r w:rsidRPr="0008015D">
        <w:rPr>
          <w:sz w:val="28"/>
        </w:rPr>
        <w:t>с</w:t>
      </w:r>
      <w:r w:rsidRPr="0008015D">
        <w:rPr>
          <w:sz w:val="28"/>
        </w:rPr>
        <w:t>следователь применяет специальную систему мер, направленную на формирование у испытуемых определенных личностных качеств, повышение результативности их учебной и трудовой деятел</w:t>
      </w:r>
      <w:r w:rsidRPr="0008015D">
        <w:rPr>
          <w:sz w:val="28"/>
        </w:rPr>
        <w:t>ь</w:t>
      </w:r>
      <w:r w:rsidRPr="0008015D">
        <w:rPr>
          <w:sz w:val="28"/>
        </w:rPr>
        <w:t>ности. Основной особенностью формирующего эксперимента является то, что сам исследователь активно и позитивно влияет на изучаемые явления.</w:t>
      </w:r>
    </w:p>
    <w:p w:rsidR="0008015D" w:rsidRPr="0008015D" w:rsidRDefault="0008015D" w:rsidP="0008015D">
      <w:pPr>
        <w:pStyle w:val="a5"/>
        <w:widowControl/>
        <w:autoSpaceDE/>
        <w:autoSpaceDN/>
        <w:spacing w:line="276" w:lineRule="auto"/>
        <w:ind w:left="0"/>
        <w:rPr>
          <w:sz w:val="28"/>
        </w:rPr>
      </w:pPr>
      <w:r w:rsidRPr="00FA5F7C">
        <w:rPr>
          <w:b/>
          <w:sz w:val="28"/>
        </w:rPr>
        <w:t>Экспертный опрос</w:t>
      </w:r>
      <w:r w:rsidRPr="0008015D">
        <w:rPr>
          <w:sz w:val="28"/>
        </w:rPr>
        <w:t xml:space="preserve"> – метод сбора информации в психолого-педагогическом исследовании, пре</w:t>
      </w:r>
      <w:r w:rsidRPr="0008015D">
        <w:rPr>
          <w:sz w:val="28"/>
        </w:rPr>
        <w:t>д</w:t>
      </w:r>
      <w:r w:rsidRPr="0008015D">
        <w:rPr>
          <w:sz w:val="28"/>
        </w:rPr>
        <w:t>полагающий получение данных с помощью знаний компетентных лиц (экспертов). Когда их мн</w:t>
      </w:r>
      <w:r w:rsidRPr="0008015D">
        <w:rPr>
          <w:sz w:val="28"/>
        </w:rPr>
        <w:t>е</w:t>
      </w:r>
      <w:r w:rsidRPr="0008015D">
        <w:rPr>
          <w:sz w:val="28"/>
        </w:rPr>
        <w:t>ние выражается количественно, то рассматриваемый метод исследования нередко называют мет</w:t>
      </w:r>
      <w:r w:rsidRPr="0008015D">
        <w:rPr>
          <w:sz w:val="28"/>
        </w:rPr>
        <w:t>о</w:t>
      </w:r>
      <w:r w:rsidRPr="0008015D">
        <w:rPr>
          <w:sz w:val="28"/>
        </w:rPr>
        <w:t xml:space="preserve">дом полярных баллов. </w:t>
      </w: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264392" w:rsidRDefault="00264392" w:rsidP="00264392">
      <w:pPr>
        <w:pStyle w:val="a5"/>
        <w:widowControl/>
        <w:autoSpaceDE/>
        <w:autoSpaceDN/>
        <w:spacing w:line="276" w:lineRule="auto"/>
        <w:ind w:left="720"/>
        <w:rPr>
          <w:sz w:val="28"/>
        </w:rPr>
      </w:pPr>
    </w:p>
    <w:p w:rsidR="0008015D" w:rsidRPr="0008015D" w:rsidRDefault="0008015D" w:rsidP="00264392">
      <w:pPr>
        <w:pStyle w:val="a5"/>
        <w:widowControl/>
        <w:autoSpaceDE/>
        <w:autoSpaceDN/>
        <w:spacing w:line="276" w:lineRule="auto"/>
        <w:ind w:left="720"/>
        <w:jc w:val="right"/>
        <w:rPr>
          <w:sz w:val="28"/>
        </w:rPr>
      </w:pPr>
      <w:r w:rsidRPr="0008015D">
        <w:rPr>
          <w:sz w:val="28"/>
        </w:rPr>
        <w:lastRenderedPageBreak/>
        <w:t xml:space="preserve">Приложение </w:t>
      </w:r>
      <w:r w:rsidR="00264392">
        <w:rPr>
          <w:sz w:val="28"/>
        </w:rPr>
        <w:t>4</w:t>
      </w:r>
    </w:p>
    <w:p w:rsidR="0008015D" w:rsidRPr="0008015D" w:rsidRDefault="0008015D" w:rsidP="00EC5C16">
      <w:pPr>
        <w:pStyle w:val="a5"/>
        <w:widowControl/>
        <w:autoSpaceDE/>
        <w:autoSpaceDN/>
        <w:spacing w:line="276" w:lineRule="auto"/>
        <w:ind w:left="1080"/>
        <w:jc w:val="center"/>
        <w:rPr>
          <w:sz w:val="28"/>
        </w:rPr>
      </w:pPr>
      <w:r w:rsidRPr="0008015D">
        <w:rPr>
          <w:sz w:val="28"/>
        </w:rPr>
        <w:t xml:space="preserve">Словесные маркеры для передачи содержания </w:t>
      </w:r>
      <w:r w:rsidR="00EC5C16">
        <w:rPr>
          <w:sz w:val="28"/>
        </w:rPr>
        <w:t xml:space="preserve">исследовательской </w:t>
      </w:r>
      <w:r w:rsidRPr="0008015D">
        <w:rPr>
          <w:sz w:val="28"/>
        </w:rPr>
        <w:t>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6520"/>
      </w:tblGrid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jc w:val="center"/>
              <w:rPr>
                <w:sz w:val="28"/>
              </w:rPr>
            </w:pPr>
            <w:r w:rsidRPr="0008015D">
              <w:rPr>
                <w:sz w:val="28"/>
              </w:rPr>
              <w:t>Аспект содержания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jc w:val="center"/>
              <w:rPr>
                <w:sz w:val="28"/>
              </w:rPr>
            </w:pPr>
            <w:r w:rsidRPr="0008015D">
              <w:rPr>
                <w:sz w:val="28"/>
              </w:rPr>
              <w:t>Маркер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jc w:val="center"/>
              <w:rPr>
                <w:sz w:val="28"/>
              </w:rPr>
            </w:pPr>
            <w:r w:rsidRPr="0008015D">
              <w:rPr>
                <w:sz w:val="28"/>
              </w:rPr>
              <w:t>1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jc w:val="center"/>
              <w:rPr>
                <w:sz w:val="28"/>
              </w:rPr>
            </w:pPr>
            <w:r w:rsidRPr="0008015D">
              <w:rPr>
                <w:sz w:val="28"/>
              </w:rPr>
              <w:t>2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rPr>
          <w:cantSplit/>
          <w:trHeight w:val="232"/>
        </w:trPr>
        <w:tc>
          <w:tcPr>
            <w:tcW w:w="9180" w:type="dxa"/>
            <w:gridSpan w:val="2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360"/>
              <w:jc w:val="center"/>
              <w:rPr>
                <w:sz w:val="28"/>
              </w:rPr>
            </w:pPr>
            <w:r w:rsidRPr="0008015D">
              <w:rPr>
                <w:sz w:val="28"/>
              </w:rPr>
              <w:t>СЕМАНТИЧЕСКИЙ БЛОК 1 «ВВЕДЕНИЕ»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Актуальность проблемы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Одной из актуальных проблем… в настоящее время является…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Огромную важность приобретают вопросы…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Особое значение приобретает вопрос…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Социальная значимость темы определяется…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Среди проблем, связанных с …, пристальное внимание исследователей в последние годы привлекает вопрос 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В связи с… большое значение приобрела проблема…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Интерес к проблеме… обусловлен…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Известный вариант решения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Известно, что…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Известны способы…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Широкое применение получили…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Проблеме… посвящено значительно</w:t>
            </w:r>
            <w:r w:rsidR="00EC5C16">
              <w:rPr>
                <w:sz w:val="28"/>
              </w:rPr>
              <w:t xml:space="preserve">е количество публикаций  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Вопросу… отводит</w:t>
            </w:r>
            <w:r w:rsidR="00EC5C16">
              <w:rPr>
                <w:sz w:val="28"/>
              </w:rPr>
              <w:t xml:space="preserve">ся большое место в работах 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В последние годы данной проблеме уделялось большое внима</w:t>
            </w:r>
            <w:r w:rsidR="00EC5C16">
              <w:rPr>
                <w:sz w:val="28"/>
              </w:rPr>
              <w:t xml:space="preserve">ние в таких работах, как 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Освещение проблемы… нашло отражение</w:t>
            </w:r>
            <w:r w:rsidR="00EC5C16">
              <w:rPr>
                <w:sz w:val="28"/>
              </w:rPr>
              <w:t xml:space="preserve">  в монографиях….; в ряде статей….; диссертаций…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Достоинства известного варианта решения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 xml:space="preserve">Предложенный в </w:t>
            </w:r>
            <w:r w:rsidR="00EC5C16">
              <w:rPr>
                <w:sz w:val="28"/>
              </w:rPr>
              <w:t>…</w:t>
            </w:r>
            <w:r w:rsidRPr="0008015D">
              <w:rPr>
                <w:sz w:val="28"/>
              </w:rPr>
              <w:t>метод выгодно отличается от…, позволяя повысить…, улучшить…, устранить…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К числу достои</w:t>
            </w:r>
            <w:r w:rsidR="00EC5C16">
              <w:rPr>
                <w:sz w:val="28"/>
              </w:rPr>
              <w:t>нств описанного в монографии….</w:t>
            </w:r>
            <w:r w:rsidRPr="0008015D">
              <w:rPr>
                <w:sz w:val="28"/>
              </w:rPr>
              <w:t xml:space="preserve"> подхода следует отнести…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Недостатки известного варианта решения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Недостатком известных способов…является…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Использование…связано с серьезными трудностями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Высокая трудоемкость…не позволяет…, не дает возможности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Однако, несмотря на …, существуют препятствия…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lastRenderedPageBreak/>
              <w:t>Наряду с достоинствами предложенный авторами работы</w:t>
            </w:r>
            <w:proofErr w:type="gramStart"/>
            <w:r w:rsidRPr="0008015D">
              <w:rPr>
                <w:sz w:val="28"/>
              </w:rPr>
              <w:t xml:space="preserve"> </w:t>
            </w:r>
            <w:r w:rsidR="00EC5C16">
              <w:rPr>
                <w:sz w:val="28"/>
              </w:rPr>
              <w:t>….</w:t>
            </w:r>
            <w:proofErr w:type="gramEnd"/>
            <w:r w:rsidRPr="0008015D">
              <w:rPr>
                <w:sz w:val="28"/>
              </w:rPr>
              <w:t xml:space="preserve"> подход обладает следующими недостатками…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 xml:space="preserve">Тем не менее </w:t>
            </w:r>
            <w:r w:rsidR="00264392">
              <w:rPr>
                <w:sz w:val="28"/>
              </w:rPr>
              <w:t>предлагаемое в</w:t>
            </w:r>
            <w:proofErr w:type="gramStart"/>
            <w:r w:rsidR="00264392">
              <w:rPr>
                <w:sz w:val="28"/>
              </w:rPr>
              <w:t xml:space="preserve"> </w:t>
            </w:r>
            <w:r w:rsidR="00EC5C16">
              <w:rPr>
                <w:sz w:val="28"/>
              </w:rPr>
              <w:t>….</w:t>
            </w:r>
            <w:proofErr w:type="gramEnd"/>
            <w:r w:rsidR="00264392">
              <w:rPr>
                <w:sz w:val="28"/>
              </w:rPr>
              <w:t xml:space="preserve"> решение не по</w:t>
            </w:r>
            <w:r w:rsidRPr="0008015D">
              <w:rPr>
                <w:sz w:val="28"/>
              </w:rPr>
              <w:t>зволяет…, не дает возможность…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Однако подход к реше</w:t>
            </w:r>
            <w:r w:rsidR="00EC5C16">
              <w:rPr>
                <w:sz w:val="28"/>
              </w:rPr>
              <w:t xml:space="preserve">нию вопроса о…, описанный </w:t>
            </w:r>
            <w:proofErr w:type="gramStart"/>
            <w:r w:rsidR="00EC5C16">
              <w:rPr>
                <w:sz w:val="28"/>
              </w:rPr>
              <w:t>в….</w:t>
            </w:r>
            <w:proofErr w:type="gramEnd"/>
            <w:r w:rsidRPr="0008015D">
              <w:rPr>
                <w:sz w:val="28"/>
              </w:rPr>
              <w:t>, не дает ответа на …, неоправданно сужает возможности…</w:t>
            </w:r>
          </w:p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 xml:space="preserve">Предложенный в </w:t>
            </w:r>
            <w:r w:rsidR="00EC5C16">
              <w:rPr>
                <w:sz w:val="28"/>
              </w:rPr>
              <w:t>…</w:t>
            </w:r>
            <w:r w:rsidRPr="0008015D">
              <w:rPr>
                <w:sz w:val="28"/>
              </w:rPr>
              <w:t xml:space="preserve"> способ…ограничивает…, отрицательно сказывается на 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lastRenderedPageBreak/>
              <w:t>Целевая установка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Цель настоящей работы…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Целью настоящей публикации является…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Цель данной работы состоит…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В задачу данной публикации входит…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Настоящая работа имеет целью…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К числу основных задач исследования относятся…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Основная задача монографии…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rPr>
          <w:cantSplit/>
          <w:trHeight w:val="352"/>
        </w:trPr>
        <w:tc>
          <w:tcPr>
            <w:tcW w:w="9180" w:type="dxa"/>
            <w:gridSpan w:val="2"/>
            <w:vAlign w:val="center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СЕМАНТИЧЕСКИЙ БЛОК 2 «ОСНОВНАЯ ЧАСТЬ»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Описание предлагаемого варианта решения или предмета рассмотрения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Предлагаемая…форма…базируется на…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Предлагается такой метод…, при котором…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Ниже предлагается один из методов…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Предлагаемый подход…основан на…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Особенность (новизна) предлагаемого варианта решения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Особенность предлагаемого способа…состоит в…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Особенностью…является…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Отличительная особенность…состоит в…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Отличительная черта предлагаемого нами метода…состоит в…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Характерным признаком, отличающим наш способ…, является…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Новизна предлагаемого подхода состоит в…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Принципиальное отличие и новизна предложенной нами модели заключается в…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Назначение предмета рассмотрения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…используются для…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…предназначен для…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…служит для…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…может быть использован в качестве…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…возможно его использование как…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Место исследования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В МГУ разработан…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lastRenderedPageBreak/>
              <w:t>Сотрудниками ВИНИТИ предложен…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 xml:space="preserve">В </w:t>
            </w:r>
            <w:proofErr w:type="spellStart"/>
            <w:r w:rsidRPr="0008015D">
              <w:rPr>
                <w:sz w:val="28"/>
              </w:rPr>
              <w:t>КемГАКИ</w:t>
            </w:r>
            <w:proofErr w:type="spellEnd"/>
            <w:r w:rsidRPr="0008015D">
              <w:rPr>
                <w:sz w:val="28"/>
              </w:rPr>
              <w:t xml:space="preserve"> ведется исследование…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 xml:space="preserve">На базе </w:t>
            </w:r>
            <w:r w:rsidR="00264392">
              <w:rPr>
                <w:sz w:val="28"/>
              </w:rPr>
              <w:t>ГПОУ АСПК</w:t>
            </w:r>
            <w:r w:rsidRPr="0008015D">
              <w:rPr>
                <w:sz w:val="28"/>
              </w:rPr>
              <w:t xml:space="preserve"> проведен…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lastRenderedPageBreak/>
              <w:t>Технические средства,  оборудование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Система реализована на</w:t>
            </w:r>
            <w:proofErr w:type="gramStart"/>
            <w:r w:rsidRPr="0008015D">
              <w:rPr>
                <w:sz w:val="28"/>
              </w:rPr>
              <w:t xml:space="preserve"> </w:t>
            </w:r>
            <w:r w:rsidR="00EC5C16">
              <w:rPr>
                <w:sz w:val="28"/>
              </w:rPr>
              <w:t>….</w:t>
            </w:r>
            <w:proofErr w:type="gramEnd"/>
            <w:r w:rsidR="00EC5C16">
              <w:rPr>
                <w:sz w:val="28"/>
              </w:rPr>
              <w:t>.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В ходе исследования использовалась следующая аппаратура…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 xml:space="preserve">Технической </w:t>
            </w:r>
            <w:r w:rsidR="00EC5C16">
              <w:rPr>
                <w:sz w:val="28"/>
              </w:rPr>
              <w:t xml:space="preserve">базой системы послужила </w:t>
            </w:r>
            <w:r w:rsidRPr="0008015D">
              <w:rPr>
                <w:sz w:val="28"/>
              </w:rPr>
              <w:t>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Для … применялось оборудование, включавшее…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С целью…был использован аппарат…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Метод исследования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В данной работе используется метод…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Исследование предполагало комплексное использование таких методов, как…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Для… использовалось интервью…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Сочетание наблюдения и тестирования позволило…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Применение таких методов, как…, дало возможность…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В состав методов, обеспечивших проведение данной НИР, входили…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…применялась методика…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…метод основан на…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Экспериментальная проверка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Эксперимент показал, что…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Эксперимент проводился в…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Цель эксперимента –…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Наши эксперименты доказали, что…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Опытным путем показано…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Опыты подтвердили, что…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Испытания проводились…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Серия испытаний позволила установить…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Примеры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proofErr w:type="gramStart"/>
            <w:r w:rsidRPr="0008015D">
              <w:rPr>
                <w:sz w:val="28"/>
              </w:rPr>
              <w:t>Например</w:t>
            </w:r>
            <w:proofErr w:type="gramEnd"/>
            <w:r w:rsidRPr="0008015D">
              <w:rPr>
                <w:sz w:val="28"/>
              </w:rPr>
              <w:t>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Рассмотрим на примере…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Приведем пример…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Обратимся к примеру…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Этот пример подтверждает, что…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Данный пример дает основание говорить…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EC5C16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>
              <w:rPr>
                <w:sz w:val="28"/>
              </w:rPr>
              <w:t xml:space="preserve">Расчеты 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Воспользуемся формулой … (наличие математических символов)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Расчеты показывают, что…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Исходя из формулы…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lastRenderedPageBreak/>
              <w:t>Наглядное представление информации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См. рис.: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См. табл. (график, схему…)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На рис.1 наглядно видно…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Данные, приведенные в табл. 6, позволяют утверждать, что…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График демонстрирует зависимость…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На схеме наглядно отражена…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9180" w:type="dxa"/>
            <w:gridSpan w:val="2"/>
            <w:vAlign w:val="center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360"/>
              <w:jc w:val="center"/>
              <w:rPr>
                <w:sz w:val="28"/>
              </w:rPr>
            </w:pPr>
            <w:r w:rsidRPr="0008015D">
              <w:rPr>
                <w:sz w:val="28"/>
              </w:rPr>
              <w:t>СЕМАНТИЧЕСКИЙ БЛОК 3 «ЗАКЛЮЧЕНИЕ»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Результаты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Результаты показали следующее…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Результаты… оказались следующие…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Из полученных результатов видно, что…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Основные результаты исследования заключаются в следующем…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Главным результатом проведенного анализа следует считать…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Полученные результаты…позволяют утверждать, что…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Выводы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Итак, можно сделать вывод, что…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Проведенные исследования позволяют сделать вывод о 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Итак, подводя итоги, можно констатировать следующее…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В заключении отметим, что…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Резюмируя, можно сказать…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Подводя итоги нашего анализа, следует отметить…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Из всего сказанного следует вывод о 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Таким образом, можно сделать вывод 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Следовательно, мы приходим к выводу…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…работа позволяет сделать вывод, что…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Преимущества предложенного варианта решения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Этот способ имеет то преимущество, что…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Следовательно, преимущества состоят в…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Анализ показал преимущества метода…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Предлагаемый способ позволяет повысить…, ускорить…, снизить…</w:t>
            </w:r>
          </w:p>
        </w:tc>
      </w:tr>
      <w:tr w:rsidR="0008015D" w:rsidRPr="0008015D" w:rsidTr="00264392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08015D" w:rsidRPr="0008015D" w:rsidRDefault="0008015D" w:rsidP="00EC5C16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Рекомендации</w:t>
            </w:r>
          </w:p>
        </w:tc>
        <w:tc>
          <w:tcPr>
            <w:tcW w:w="6520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Система может быть рекомендована для…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Как…, так и… могло бы быть рекомендовано для…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0"/>
              <w:rPr>
                <w:sz w:val="28"/>
              </w:rPr>
            </w:pPr>
            <w:r w:rsidRPr="0008015D">
              <w:rPr>
                <w:sz w:val="28"/>
              </w:rPr>
              <w:t>Этот метод может быть рекомендован для…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…может найти применение для…</w:t>
            </w:r>
          </w:p>
        </w:tc>
      </w:tr>
    </w:tbl>
    <w:p w:rsidR="0008015D" w:rsidRPr="0008015D" w:rsidRDefault="0008015D" w:rsidP="00264392">
      <w:pPr>
        <w:pStyle w:val="a5"/>
        <w:widowControl/>
        <w:autoSpaceDE/>
        <w:autoSpaceDN/>
        <w:spacing w:line="276" w:lineRule="auto"/>
        <w:ind w:left="360"/>
        <w:rPr>
          <w:sz w:val="28"/>
        </w:rPr>
      </w:pPr>
    </w:p>
    <w:p w:rsidR="0008015D" w:rsidRPr="0008015D" w:rsidRDefault="0008015D" w:rsidP="00264392">
      <w:pPr>
        <w:pStyle w:val="a5"/>
        <w:widowControl/>
        <w:autoSpaceDE/>
        <w:autoSpaceDN/>
        <w:spacing w:line="276" w:lineRule="auto"/>
        <w:ind w:left="360"/>
        <w:jc w:val="right"/>
        <w:rPr>
          <w:sz w:val="28"/>
        </w:rPr>
      </w:pPr>
      <w:r w:rsidRPr="0008015D">
        <w:rPr>
          <w:sz w:val="28"/>
        </w:rPr>
        <w:lastRenderedPageBreak/>
        <w:t xml:space="preserve">Приложение </w:t>
      </w:r>
      <w:r w:rsidR="00EC5C16">
        <w:rPr>
          <w:sz w:val="28"/>
        </w:rPr>
        <w:t>5</w:t>
      </w:r>
    </w:p>
    <w:p w:rsidR="0008015D" w:rsidRPr="00BD1125" w:rsidRDefault="0008015D" w:rsidP="003151B2">
      <w:pPr>
        <w:pStyle w:val="a5"/>
        <w:widowControl/>
        <w:autoSpaceDE/>
        <w:autoSpaceDN/>
        <w:spacing w:line="276" w:lineRule="auto"/>
        <w:ind w:left="360"/>
        <w:jc w:val="center"/>
        <w:rPr>
          <w:b/>
          <w:sz w:val="28"/>
        </w:rPr>
      </w:pPr>
      <w:r w:rsidRPr="00BD1125">
        <w:rPr>
          <w:b/>
          <w:sz w:val="28"/>
        </w:rPr>
        <w:t>Примерный перечень словесных клише,</w:t>
      </w:r>
      <w:r w:rsidR="00264392" w:rsidRPr="00BD1125">
        <w:rPr>
          <w:b/>
          <w:sz w:val="28"/>
        </w:rPr>
        <w:t xml:space="preserve"> </w:t>
      </w:r>
      <w:r w:rsidRPr="00BD1125">
        <w:rPr>
          <w:b/>
          <w:sz w:val="28"/>
        </w:rPr>
        <w:t>рекомендуемых к использованию</w:t>
      </w:r>
      <w:r w:rsidR="00BD1125">
        <w:rPr>
          <w:b/>
          <w:sz w:val="28"/>
        </w:rPr>
        <w:t xml:space="preserve"> </w:t>
      </w:r>
      <w:r w:rsidRPr="00BD1125">
        <w:rPr>
          <w:b/>
          <w:sz w:val="28"/>
        </w:rPr>
        <w:t xml:space="preserve">в тексте </w:t>
      </w:r>
      <w:r w:rsidR="00EC5C16" w:rsidRPr="00BD1125">
        <w:rPr>
          <w:b/>
          <w:sz w:val="28"/>
        </w:rPr>
        <w:t xml:space="preserve">исследовательской </w:t>
      </w:r>
      <w:r w:rsidRPr="00BD1125">
        <w:rPr>
          <w:b/>
          <w:sz w:val="28"/>
        </w:rPr>
        <w:t>работы</w:t>
      </w:r>
    </w:p>
    <w:tbl>
      <w:tblPr>
        <w:tblW w:w="8708" w:type="dxa"/>
        <w:tblInd w:w="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6"/>
        <w:gridCol w:w="4452"/>
      </w:tblGrid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Активизирующие: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Сейчас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Подчеркнем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Теперь (тогда)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Отметим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Через…лет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Акцентирующие: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Выражающие необходимость: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Важно заметить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Следует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Возражающие: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Необходимо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Тем не менее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Нужно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Однако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Надо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747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Но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Выражающие одновременность: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Временные: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то же время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будущем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Определенный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В…году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Вместе с тем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конце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Одновременно</w:t>
            </w:r>
          </w:p>
        </w:tc>
      </w:tr>
      <w:tr w:rsidR="0008015D" w:rsidRPr="0008015D" w:rsidTr="0081389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период с…по…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Выражающие присоединение: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современных условиях…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А так же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течение…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И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Во время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Не только, но и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До сих пор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Также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До тех пор, пока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Так же, как и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За (период)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Выражающие повтор: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Пока еще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Вновь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С…года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Еще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 этого времени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Еще раз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Снова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Почти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Опять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 приближением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Выражающие сомнение: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 точностью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Вероятно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Дополняющие: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Может быть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 xml:space="preserve">В дополнение к 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Выражающие сравнение: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остальном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Аналогичный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Вдобавок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Идентичный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К тому же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Наибольший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Кроме того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lastRenderedPageBreak/>
              <w:t>Наилучший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Обобщающие: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Наименьший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общих чертах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 сравнению с…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основном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Точно так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среднем</w:t>
            </w:r>
          </w:p>
        </w:tc>
      </w:tr>
      <w:tr w:rsidR="0008015D" w:rsidRPr="0008015D" w:rsidTr="00813892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Выражающие уверенность: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Все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Безусловно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Все больше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Несомненно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Все это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Нечего говорить, что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Таким образом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Не кто иной, как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Объясняющие: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Не что иное, как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Например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До и после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Поскольку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До того, как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Потому что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На порядок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Описывающие: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На уровне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Подобным образом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Незначительный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Точно так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Около (приблизительно)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Определяющие аспект: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От…до…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отношении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Порядка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плане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разрезе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Различный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свете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Рекомендуемый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смысле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Сложный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 xml:space="preserve">Определяющие границу, </w:t>
            </w:r>
          </w:p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предел: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Специальный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Близкий к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Существенный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зоне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Точный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диапазоне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Эквивалентный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интервале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Отличающие: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масштабе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отличие от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рамках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Другой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ряду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Иначе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стадии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Иной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Высокий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По-другому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Достаточно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По-иному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Значительный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Перечислительные: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Максимальный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первом случае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Минимальный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Во втором случае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Много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Первый…, второй…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Настолько, что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Во-первых, во-вторых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lastRenderedPageBreak/>
              <w:t>Небольшой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Перефразирующие: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Новый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Другими словами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Обычно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Иными словами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Оптимальный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Иначе говоря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Полностью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Противительные: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Положительно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Постоянный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А не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Равный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противном случае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противоположность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Однако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противоречие с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 одной стороны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При необходимости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Тогда как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732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Отсылающие к изложенному выше: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Хотя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Выведенный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Результирующие: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Выработанный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результате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Вышеописанный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Всего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Вышеприведенный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Значит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Вышеуказанный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Как видно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Изложенный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Наконец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Описанный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Отсюда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Полученный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По результатам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Предложенный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Следовательно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Предшествующий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Стало быть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Предыдущий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Так что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Приведенный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Таким образом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Разработанный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Тем самым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Указанный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Утверждающие: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Упомянутый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Можно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Оценочные: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Да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Важный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Уточняющие: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Весьма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Большей частью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то время как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Больше всего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Да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большинстве случаев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Или же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ситуации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Не…, а…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том случае, когда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Несмотря на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том числе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узком смысле слова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частности</w:t>
            </w:r>
          </w:p>
        </w:tc>
      </w:tr>
      <w:tr w:rsidR="0008015D" w:rsidRPr="0008015D" w:rsidTr="00EC5C16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4256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В условиях</w:t>
            </w:r>
          </w:p>
        </w:tc>
        <w:tc>
          <w:tcPr>
            <w:tcW w:w="4452" w:type="dxa"/>
          </w:tcPr>
          <w:p w:rsidR="0008015D" w:rsidRPr="0008015D" w:rsidRDefault="0008015D" w:rsidP="00264392">
            <w:pPr>
              <w:pStyle w:val="a5"/>
              <w:widowControl/>
              <w:autoSpaceDE/>
              <w:autoSpaceDN/>
              <w:spacing w:line="276" w:lineRule="auto"/>
              <w:ind w:left="360"/>
              <w:rPr>
                <w:sz w:val="28"/>
              </w:rPr>
            </w:pPr>
            <w:r w:rsidRPr="0008015D">
              <w:rPr>
                <w:sz w:val="28"/>
              </w:rPr>
              <w:t>При (во время)</w:t>
            </w:r>
          </w:p>
        </w:tc>
      </w:tr>
    </w:tbl>
    <w:p w:rsidR="0008015D" w:rsidRPr="00E84987" w:rsidRDefault="0008015D" w:rsidP="00E84987">
      <w:pPr>
        <w:pStyle w:val="a5"/>
        <w:widowControl/>
        <w:autoSpaceDE/>
        <w:autoSpaceDN/>
        <w:spacing w:line="276" w:lineRule="auto"/>
        <w:ind w:left="0"/>
        <w:jc w:val="center"/>
        <w:rPr>
          <w:b/>
          <w:sz w:val="28"/>
        </w:rPr>
      </w:pPr>
      <w:bookmarkStart w:id="0" w:name="_GoBack"/>
      <w:bookmarkEnd w:id="0"/>
      <w:r w:rsidRPr="00E84987">
        <w:rPr>
          <w:b/>
          <w:sz w:val="28"/>
        </w:rPr>
        <w:lastRenderedPageBreak/>
        <w:t>Примерный перечень возвратных глаголов</w:t>
      </w:r>
      <w:r w:rsidR="003151B2" w:rsidRPr="00E84987">
        <w:rPr>
          <w:b/>
          <w:sz w:val="28"/>
        </w:rPr>
        <w:t xml:space="preserve"> </w:t>
      </w:r>
      <w:r w:rsidRPr="00E84987">
        <w:rPr>
          <w:b/>
          <w:sz w:val="28"/>
        </w:rPr>
        <w:t>и соответствующих им кратких страдательных</w:t>
      </w:r>
      <w:r w:rsidR="003151B2" w:rsidRPr="00E84987">
        <w:rPr>
          <w:b/>
          <w:sz w:val="28"/>
        </w:rPr>
        <w:t xml:space="preserve"> </w:t>
      </w:r>
      <w:r w:rsidRPr="00E84987">
        <w:rPr>
          <w:b/>
          <w:sz w:val="28"/>
        </w:rPr>
        <w:t>причастий, рекомендуемых к использованию</w:t>
      </w:r>
      <w:r w:rsidR="003151B2" w:rsidRPr="00E84987">
        <w:rPr>
          <w:b/>
          <w:sz w:val="28"/>
        </w:rPr>
        <w:t xml:space="preserve"> </w:t>
      </w:r>
      <w:r w:rsidRPr="00E84987">
        <w:rPr>
          <w:b/>
          <w:sz w:val="28"/>
        </w:rPr>
        <w:t xml:space="preserve">в тексте </w:t>
      </w:r>
      <w:r w:rsidR="00E84987" w:rsidRPr="00E84987">
        <w:rPr>
          <w:b/>
          <w:sz w:val="28"/>
        </w:rPr>
        <w:t xml:space="preserve">исследовательской </w:t>
      </w:r>
      <w:r w:rsidRPr="00E84987">
        <w:rPr>
          <w:b/>
          <w:sz w:val="28"/>
        </w:rPr>
        <w:t>работы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Анализируются                                                       Проанализирован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Вводятся                                                                     Введен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Выделяются                                                              Выделен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Выясняются                                                              Выяснен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Даются                                                                        Дан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Делаются                                                                    Сделан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Показываются                                                          Показан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Излагаются                                                                Изложен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Используются                                                           Использован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Исследуются                                                             Исследован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Испытываются                                                        Испытан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Намечаются                                                              Намечен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Обосновываются                                                    Обоснован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Обсуждаются                                                           Обсужден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Определяются                                                          Определен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Отмечаются                                                              Отмечен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Описываются                                                           Описан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Обобщается                                                              Обобщен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Оценивается                                                             Оценен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Показывается                                                           Показан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Подчеркивается                                                      Подчеркнут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Перечисляется                                                         Перечислен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Приводятся                                                               Приведен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Предлагаются                                                             Предложен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Рассматриваются                                                       Рассмотрен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Указываются                                                              Указан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Утверждается                                                             Утвержден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Характеризуется                                                        Охарактеризован</w:t>
      </w:r>
    </w:p>
    <w:p w:rsidR="0008015D" w:rsidRPr="0008015D" w:rsidRDefault="0008015D" w:rsidP="00E84987">
      <w:pPr>
        <w:pStyle w:val="a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/>
        <w:autoSpaceDN/>
        <w:spacing w:line="276" w:lineRule="auto"/>
        <w:ind w:left="360"/>
        <w:rPr>
          <w:sz w:val="28"/>
        </w:rPr>
      </w:pPr>
      <w:r w:rsidRPr="0008015D">
        <w:rPr>
          <w:sz w:val="28"/>
        </w:rPr>
        <w:t>Формулируется                                                          Сформулирован</w:t>
      </w:r>
    </w:p>
    <w:p w:rsidR="00D22E20" w:rsidRPr="00CD7CD2" w:rsidRDefault="00D22E20" w:rsidP="00264392">
      <w:pPr>
        <w:pStyle w:val="a5"/>
        <w:widowControl/>
        <w:autoSpaceDE/>
        <w:autoSpaceDN/>
        <w:spacing w:line="276" w:lineRule="auto"/>
        <w:ind w:left="360"/>
        <w:rPr>
          <w:sz w:val="28"/>
        </w:rPr>
      </w:pPr>
    </w:p>
    <w:sectPr w:rsidR="00D22E20" w:rsidRPr="00CD7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77DE6"/>
    <w:multiLevelType w:val="hybridMultilevel"/>
    <w:tmpl w:val="48A0852A"/>
    <w:lvl w:ilvl="0" w:tplc="98E4DDC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14718"/>
    <w:multiLevelType w:val="hybridMultilevel"/>
    <w:tmpl w:val="68642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E173F"/>
    <w:multiLevelType w:val="hybridMultilevel"/>
    <w:tmpl w:val="26AE4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472AC"/>
    <w:multiLevelType w:val="hybridMultilevel"/>
    <w:tmpl w:val="16FE6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90D6B"/>
    <w:multiLevelType w:val="singleLevel"/>
    <w:tmpl w:val="C95EAB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7494F78"/>
    <w:multiLevelType w:val="hybridMultilevel"/>
    <w:tmpl w:val="DF40461A"/>
    <w:lvl w:ilvl="0" w:tplc="98E4DDC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072AFD"/>
    <w:multiLevelType w:val="hybridMultilevel"/>
    <w:tmpl w:val="D8AE0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9C759C"/>
    <w:multiLevelType w:val="hybridMultilevel"/>
    <w:tmpl w:val="62302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E1EE7"/>
    <w:multiLevelType w:val="hybridMultilevel"/>
    <w:tmpl w:val="792C1D26"/>
    <w:lvl w:ilvl="0" w:tplc="98E4DDC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F07B35"/>
    <w:multiLevelType w:val="hybridMultilevel"/>
    <w:tmpl w:val="CE366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F90D76"/>
    <w:multiLevelType w:val="hybridMultilevel"/>
    <w:tmpl w:val="3AD0A7B4"/>
    <w:lvl w:ilvl="0" w:tplc="98E4DDC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38658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6621861"/>
    <w:multiLevelType w:val="hybridMultilevel"/>
    <w:tmpl w:val="FAF66E4E"/>
    <w:lvl w:ilvl="0" w:tplc="98E4DDC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67C9F"/>
    <w:multiLevelType w:val="hybridMultilevel"/>
    <w:tmpl w:val="6756CC86"/>
    <w:lvl w:ilvl="0" w:tplc="98E4DDC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F11C8C"/>
    <w:multiLevelType w:val="hybridMultilevel"/>
    <w:tmpl w:val="D89685C2"/>
    <w:lvl w:ilvl="0" w:tplc="98E4DDC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CF7504"/>
    <w:multiLevelType w:val="hybridMultilevel"/>
    <w:tmpl w:val="38F0B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805561"/>
    <w:multiLevelType w:val="hybridMultilevel"/>
    <w:tmpl w:val="D8AE0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995565"/>
    <w:multiLevelType w:val="hybridMultilevel"/>
    <w:tmpl w:val="B088E558"/>
    <w:lvl w:ilvl="0" w:tplc="98E4DDC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F529C"/>
    <w:multiLevelType w:val="hybridMultilevel"/>
    <w:tmpl w:val="F7727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69566F"/>
    <w:multiLevelType w:val="singleLevel"/>
    <w:tmpl w:val="4A08777C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0" w15:restartNumberingAfterBreak="0">
    <w:nsid w:val="61CC1C0A"/>
    <w:multiLevelType w:val="hybridMultilevel"/>
    <w:tmpl w:val="E6C01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612695"/>
    <w:multiLevelType w:val="hybridMultilevel"/>
    <w:tmpl w:val="98F44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F84C3A"/>
    <w:multiLevelType w:val="hybridMultilevel"/>
    <w:tmpl w:val="3AAC40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AE34AF"/>
    <w:multiLevelType w:val="hybridMultilevel"/>
    <w:tmpl w:val="B112A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EF75F8"/>
    <w:multiLevelType w:val="hybridMultilevel"/>
    <w:tmpl w:val="01D82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8842DE"/>
    <w:multiLevelType w:val="hybridMultilevel"/>
    <w:tmpl w:val="23FCE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15"/>
  </w:num>
  <w:num w:numId="4">
    <w:abstractNumId w:val="13"/>
  </w:num>
  <w:num w:numId="5">
    <w:abstractNumId w:val="22"/>
  </w:num>
  <w:num w:numId="6">
    <w:abstractNumId w:val="7"/>
  </w:num>
  <w:num w:numId="7">
    <w:abstractNumId w:val="23"/>
  </w:num>
  <w:num w:numId="8">
    <w:abstractNumId w:val="0"/>
  </w:num>
  <w:num w:numId="9">
    <w:abstractNumId w:val="18"/>
  </w:num>
  <w:num w:numId="10">
    <w:abstractNumId w:val="2"/>
  </w:num>
  <w:num w:numId="11">
    <w:abstractNumId w:val="20"/>
  </w:num>
  <w:num w:numId="12">
    <w:abstractNumId w:val="21"/>
  </w:num>
  <w:num w:numId="13">
    <w:abstractNumId w:val="9"/>
  </w:num>
  <w:num w:numId="14">
    <w:abstractNumId w:val="25"/>
  </w:num>
  <w:num w:numId="15">
    <w:abstractNumId w:val="24"/>
  </w:num>
  <w:num w:numId="16">
    <w:abstractNumId w:val="3"/>
  </w:num>
  <w:num w:numId="17">
    <w:abstractNumId w:val="4"/>
  </w:num>
  <w:num w:numId="18">
    <w:abstractNumId w:val="1"/>
  </w:num>
  <w:num w:numId="19">
    <w:abstractNumId w:val="19"/>
  </w:num>
  <w:num w:numId="20">
    <w:abstractNumId w:val="11"/>
  </w:num>
  <w:num w:numId="21">
    <w:abstractNumId w:val="8"/>
  </w:num>
  <w:num w:numId="22">
    <w:abstractNumId w:val="12"/>
  </w:num>
  <w:num w:numId="23">
    <w:abstractNumId w:val="14"/>
  </w:num>
  <w:num w:numId="24">
    <w:abstractNumId w:val="10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9D0"/>
    <w:rsid w:val="000228CA"/>
    <w:rsid w:val="00053FA2"/>
    <w:rsid w:val="0008015D"/>
    <w:rsid w:val="000E740E"/>
    <w:rsid w:val="0014249B"/>
    <w:rsid w:val="001B7917"/>
    <w:rsid w:val="00231251"/>
    <w:rsid w:val="00264392"/>
    <w:rsid w:val="002A2434"/>
    <w:rsid w:val="002A7BDE"/>
    <w:rsid w:val="002A7BF7"/>
    <w:rsid w:val="003100ED"/>
    <w:rsid w:val="00312611"/>
    <w:rsid w:val="003151B2"/>
    <w:rsid w:val="00350A37"/>
    <w:rsid w:val="00350E7C"/>
    <w:rsid w:val="00395321"/>
    <w:rsid w:val="003D2060"/>
    <w:rsid w:val="00403D7F"/>
    <w:rsid w:val="004A7E31"/>
    <w:rsid w:val="004F6D11"/>
    <w:rsid w:val="00555D2B"/>
    <w:rsid w:val="005A4836"/>
    <w:rsid w:val="006126CF"/>
    <w:rsid w:val="00676EE8"/>
    <w:rsid w:val="00690CCF"/>
    <w:rsid w:val="006F1269"/>
    <w:rsid w:val="0070461F"/>
    <w:rsid w:val="00717106"/>
    <w:rsid w:val="007621AD"/>
    <w:rsid w:val="007729E0"/>
    <w:rsid w:val="00796FEE"/>
    <w:rsid w:val="007F0FAB"/>
    <w:rsid w:val="00810822"/>
    <w:rsid w:val="00813892"/>
    <w:rsid w:val="00846352"/>
    <w:rsid w:val="008D0AC7"/>
    <w:rsid w:val="009840D0"/>
    <w:rsid w:val="009D1A62"/>
    <w:rsid w:val="00A40757"/>
    <w:rsid w:val="00A73061"/>
    <w:rsid w:val="00AA3C50"/>
    <w:rsid w:val="00AE0251"/>
    <w:rsid w:val="00AE46BA"/>
    <w:rsid w:val="00B03AE7"/>
    <w:rsid w:val="00B30BF9"/>
    <w:rsid w:val="00BA04B3"/>
    <w:rsid w:val="00BA53C4"/>
    <w:rsid w:val="00BD1125"/>
    <w:rsid w:val="00BF4869"/>
    <w:rsid w:val="00BF7CB9"/>
    <w:rsid w:val="00C15012"/>
    <w:rsid w:val="00C27D78"/>
    <w:rsid w:val="00C62009"/>
    <w:rsid w:val="00CA146E"/>
    <w:rsid w:val="00CD7CD2"/>
    <w:rsid w:val="00CE59D0"/>
    <w:rsid w:val="00D11AEE"/>
    <w:rsid w:val="00D14FEB"/>
    <w:rsid w:val="00D22E20"/>
    <w:rsid w:val="00DE10D1"/>
    <w:rsid w:val="00E0548A"/>
    <w:rsid w:val="00E14AFC"/>
    <w:rsid w:val="00E62DD7"/>
    <w:rsid w:val="00E840B8"/>
    <w:rsid w:val="00E84987"/>
    <w:rsid w:val="00E92B04"/>
    <w:rsid w:val="00EB773D"/>
    <w:rsid w:val="00EC5C16"/>
    <w:rsid w:val="00ED5375"/>
    <w:rsid w:val="00F45A57"/>
    <w:rsid w:val="00F80131"/>
    <w:rsid w:val="00FA05E6"/>
    <w:rsid w:val="00FA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2AA60"/>
  <w15:chartTrackingRefBased/>
  <w15:docId w15:val="{1A632397-91FC-4A61-AA22-1BBB08979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836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E054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1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14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015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015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8">
    <w:name w:val="Style8"/>
    <w:basedOn w:val="a"/>
    <w:uiPriority w:val="99"/>
    <w:rsid w:val="005A4836"/>
    <w:pPr>
      <w:widowControl w:val="0"/>
      <w:autoSpaceDE w:val="0"/>
      <w:autoSpaceDN w:val="0"/>
      <w:adjustRightInd w:val="0"/>
      <w:spacing w:after="0" w:line="28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78">
    <w:name w:val="Font Style78"/>
    <w:basedOn w:val="a0"/>
    <w:uiPriority w:val="99"/>
    <w:rsid w:val="005A483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07">
    <w:name w:val="Font Style107"/>
    <w:basedOn w:val="a0"/>
    <w:uiPriority w:val="99"/>
    <w:rsid w:val="005A4836"/>
    <w:rPr>
      <w:rFonts w:ascii="Times New Roman" w:hAnsi="Times New Roman" w:cs="Times New Roman" w:hint="default"/>
      <w:sz w:val="24"/>
      <w:szCs w:val="24"/>
    </w:rPr>
  </w:style>
  <w:style w:type="table" w:styleId="a3">
    <w:name w:val="Table Grid"/>
    <w:basedOn w:val="a1"/>
    <w:uiPriority w:val="59"/>
    <w:rsid w:val="005A483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A243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054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ody Text"/>
    <w:basedOn w:val="a"/>
    <w:link w:val="a6"/>
    <w:uiPriority w:val="1"/>
    <w:qFormat/>
    <w:rsid w:val="00D14FEB"/>
    <w:pPr>
      <w:widowControl w:val="0"/>
      <w:autoSpaceDE w:val="0"/>
      <w:autoSpaceDN w:val="0"/>
      <w:spacing w:after="0" w:line="240" w:lineRule="auto"/>
      <w:ind w:left="799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rsid w:val="00D14FEB"/>
    <w:rPr>
      <w:rFonts w:ascii="Times New Roman" w:eastAsia="Times New Roman" w:hAnsi="Times New Roman" w:cs="Times New Roman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A14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801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08015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08015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7">
    <w:name w:val="caption"/>
    <w:basedOn w:val="a"/>
    <w:next w:val="a"/>
    <w:qFormat/>
    <w:rsid w:val="0008015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9532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9532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6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985</TotalTime>
  <Pages>24</Pages>
  <Words>5581</Words>
  <Characters>31812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АСПК</dc:creator>
  <cp:keywords/>
  <dc:description/>
  <cp:lastModifiedBy>АСПК</cp:lastModifiedBy>
  <cp:revision>32</cp:revision>
  <dcterms:created xsi:type="dcterms:W3CDTF">2023-09-18T03:56:00Z</dcterms:created>
  <dcterms:modified xsi:type="dcterms:W3CDTF">2023-09-20T09:17:00Z</dcterms:modified>
</cp:coreProperties>
</file>