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35060" w:rsidRPr="005274B8" w:rsidRDefault="007526AB" w:rsidP="00786D30">
      <w:pPr>
        <w:pStyle w:val="a3"/>
        <w:ind w:left="0" w:firstLine="567"/>
        <w:jc w:val="center"/>
        <w:rPr>
          <w:b/>
          <w:sz w:val="24"/>
        </w:rPr>
      </w:pPr>
      <w:r>
        <w:rPr>
          <w:b/>
          <w:sz w:val="24"/>
        </w:rPr>
        <w:t>ПРАКТИЧЕСКОЕ ВНЕДРЕНИЕ ОСОБЕННОСТЕЙ</w:t>
      </w:r>
      <w:r w:rsidR="00235060" w:rsidRPr="005274B8">
        <w:rPr>
          <w:b/>
          <w:sz w:val="24"/>
        </w:rPr>
        <w:t xml:space="preserve"> ГАЗЕТНОГО СТИЛЯ (НА ПРИМЕРЕ ГАЗЕТЫ “</w:t>
      </w:r>
      <w:r w:rsidR="00235060" w:rsidRPr="005274B8">
        <w:rPr>
          <w:b/>
          <w:sz w:val="24"/>
          <w:lang w:val="en-US"/>
        </w:rPr>
        <w:t>THE</w:t>
      </w:r>
      <w:r w:rsidR="00235060" w:rsidRPr="005274B8">
        <w:rPr>
          <w:b/>
          <w:sz w:val="24"/>
        </w:rPr>
        <w:t xml:space="preserve"> </w:t>
      </w:r>
      <w:r w:rsidR="00235060" w:rsidRPr="005274B8">
        <w:rPr>
          <w:b/>
          <w:sz w:val="24"/>
          <w:lang w:val="en-US"/>
        </w:rPr>
        <w:t>GUARDIAN</w:t>
      </w:r>
      <w:r w:rsidR="00235060" w:rsidRPr="005274B8">
        <w:rPr>
          <w:b/>
          <w:sz w:val="24"/>
        </w:rPr>
        <w:t>”)</w:t>
      </w:r>
      <w:r>
        <w:rPr>
          <w:b/>
          <w:sz w:val="24"/>
        </w:rPr>
        <w:t xml:space="preserve"> НА УРОКАХ АНГЛИЙСКОГО ЯЗЫКА</w:t>
      </w:r>
    </w:p>
    <w:p w:rsidR="007526AB" w:rsidRDefault="007526AB" w:rsidP="00786D30">
      <w:pPr>
        <w:pStyle w:val="a3"/>
        <w:ind w:left="0" w:firstLine="567"/>
        <w:rPr>
          <w:b/>
          <w:sz w:val="24"/>
        </w:rPr>
      </w:pPr>
    </w:p>
    <w:p w:rsidR="00F02110" w:rsidRDefault="00F02110" w:rsidP="00F02110">
      <w:pPr>
        <w:pStyle w:val="a3"/>
        <w:ind w:left="0" w:firstLine="567"/>
        <w:jc w:val="center"/>
        <w:rPr>
          <w:b/>
          <w:sz w:val="24"/>
        </w:rPr>
      </w:pPr>
      <w:r>
        <w:rPr>
          <w:b/>
          <w:sz w:val="24"/>
        </w:rPr>
        <w:t>Колесникова Ольга Дмитриевна</w:t>
      </w:r>
    </w:p>
    <w:p w:rsidR="00F02110" w:rsidRDefault="00F02110" w:rsidP="00F02110">
      <w:pPr>
        <w:pStyle w:val="a3"/>
        <w:ind w:left="0" w:firstLine="567"/>
        <w:jc w:val="center"/>
        <w:rPr>
          <w:b/>
          <w:sz w:val="24"/>
        </w:rPr>
      </w:pPr>
    </w:p>
    <w:p w:rsidR="00F02110" w:rsidRDefault="00F02110" w:rsidP="00F02110">
      <w:pPr>
        <w:pStyle w:val="a3"/>
        <w:ind w:left="0" w:firstLine="567"/>
        <w:jc w:val="center"/>
        <w:rPr>
          <w:b/>
          <w:sz w:val="24"/>
        </w:rPr>
      </w:pPr>
      <w:proofErr w:type="spellStart"/>
      <w:r>
        <w:rPr>
          <w:b/>
          <w:sz w:val="24"/>
        </w:rPr>
        <w:t>Мацкова</w:t>
      </w:r>
      <w:proofErr w:type="spellEnd"/>
      <w:r>
        <w:rPr>
          <w:b/>
          <w:sz w:val="24"/>
        </w:rPr>
        <w:t xml:space="preserve"> Ирина Александровна</w:t>
      </w:r>
    </w:p>
    <w:p w:rsidR="00F02110" w:rsidRDefault="00F02110" w:rsidP="00F02110">
      <w:pPr>
        <w:pStyle w:val="a3"/>
        <w:ind w:left="0" w:firstLine="567"/>
        <w:jc w:val="center"/>
        <w:rPr>
          <w:b/>
          <w:sz w:val="24"/>
        </w:rPr>
      </w:pPr>
    </w:p>
    <w:p w:rsidR="007526AB" w:rsidRDefault="00F02110" w:rsidP="00F02110">
      <w:pPr>
        <w:pStyle w:val="a3"/>
        <w:ind w:left="0" w:firstLine="567"/>
        <w:jc w:val="center"/>
        <w:rPr>
          <w:i/>
          <w:sz w:val="24"/>
        </w:rPr>
      </w:pPr>
      <w:r w:rsidRPr="00F02110">
        <w:rPr>
          <w:i/>
          <w:sz w:val="24"/>
        </w:rPr>
        <w:t>О</w:t>
      </w:r>
      <w:r w:rsidR="007526AB" w:rsidRPr="00F02110">
        <w:rPr>
          <w:i/>
          <w:sz w:val="24"/>
        </w:rPr>
        <w:t>бластное государственное автономное профессиональное образовательное учреждение «Белгородский педагогический колледж»</w:t>
      </w:r>
      <w:r w:rsidR="004945C7" w:rsidRPr="00F02110">
        <w:rPr>
          <w:i/>
          <w:sz w:val="24"/>
        </w:rPr>
        <w:t xml:space="preserve">, ул. </w:t>
      </w:r>
      <w:proofErr w:type="spellStart"/>
      <w:r w:rsidR="004945C7" w:rsidRPr="00F02110">
        <w:rPr>
          <w:i/>
          <w:sz w:val="24"/>
        </w:rPr>
        <w:t>Будденого</w:t>
      </w:r>
      <w:proofErr w:type="spellEnd"/>
      <w:r w:rsidR="004945C7" w:rsidRPr="00F02110">
        <w:rPr>
          <w:i/>
          <w:sz w:val="24"/>
        </w:rPr>
        <w:t xml:space="preserve">, д.1, </w:t>
      </w:r>
      <w:r w:rsidRPr="00F02110">
        <w:rPr>
          <w:i/>
          <w:sz w:val="24"/>
        </w:rPr>
        <w:t xml:space="preserve">г. Белгород, </w:t>
      </w:r>
      <w:r w:rsidR="004945C7" w:rsidRPr="00F02110">
        <w:rPr>
          <w:i/>
          <w:sz w:val="24"/>
        </w:rPr>
        <w:t>308004</w:t>
      </w:r>
      <w:r w:rsidRPr="00F02110">
        <w:rPr>
          <w:i/>
          <w:sz w:val="24"/>
        </w:rPr>
        <w:t>, Российская Федерация</w:t>
      </w:r>
    </w:p>
    <w:p w:rsidR="00F02110" w:rsidRPr="00F02110" w:rsidRDefault="00F02110" w:rsidP="00F02110">
      <w:pPr>
        <w:pStyle w:val="a3"/>
        <w:ind w:left="0" w:firstLine="567"/>
        <w:jc w:val="center"/>
        <w:rPr>
          <w:i/>
          <w:sz w:val="24"/>
        </w:rPr>
      </w:pPr>
    </w:p>
    <w:p w:rsidR="00837426" w:rsidRDefault="00837426" w:rsidP="00786D30">
      <w:pPr>
        <w:pStyle w:val="a3"/>
        <w:ind w:left="0" w:firstLine="567"/>
        <w:rPr>
          <w:sz w:val="22"/>
        </w:rPr>
      </w:pPr>
      <w:r>
        <w:rPr>
          <w:sz w:val="22"/>
        </w:rPr>
        <w:t xml:space="preserve">Аннотация. </w:t>
      </w:r>
      <w:r w:rsidR="00D942AD" w:rsidRPr="00D942AD">
        <w:rPr>
          <w:sz w:val="22"/>
        </w:rPr>
        <w:t>Актуальность исследования обусловлена активным развитием в современном мире международных отношений, что делает зарубежные га</w:t>
      </w:r>
      <w:r w:rsidR="003C4E04">
        <w:rPr>
          <w:sz w:val="22"/>
        </w:rPr>
        <w:t xml:space="preserve">зетные публикации </w:t>
      </w:r>
      <w:r w:rsidR="00D942AD" w:rsidRPr="00D942AD">
        <w:rPr>
          <w:sz w:val="22"/>
        </w:rPr>
        <w:t>все более актуальными и интересными для современных читателей</w:t>
      </w:r>
      <w:r w:rsidR="00D942AD">
        <w:rPr>
          <w:sz w:val="22"/>
        </w:rPr>
        <w:t xml:space="preserve">, в частности для </w:t>
      </w:r>
      <w:r w:rsidR="003C4E04">
        <w:rPr>
          <w:sz w:val="22"/>
        </w:rPr>
        <w:t xml:space="preserve">их изучения </w:t>
      </w:r>
      <w:r w:rsidR="00D942AD">
        <w:rPr>
          <w:sz w:val="22"/>
        </w:rPr>
        <w:t>сту</w:t>
      </w:r>
      <w:r w:rsidR="003C4E04">
        <w:rPr>
          <w:sz w:val="22"/>
        </w:rPr>
        <w:t>дентами</w:t>
      </w:r>
      <w:r w:rsidR="00D942AD">
        <w:rPr>
          <w:sz w:val="22"/>
        </w:rPr>
        <w:t xml:space="preserve"> среднего профе</w:t>
      </w:r>
      <w:r w:rsidR="003C4E04">
        <w:rPr>
          <w:sz w:val="22"/>
        </w:rPr>
        <w:t>ссионального образования в силу профессиональной направленности обучения и возможности применения таких матер</w:t>
      </w:r>
      <w:bookmarkStart w:id="0" w:name="_GoBack"/>
      <w:bookmarkEnd w:id="0"/>
      <w:r w:rsidR="003C4E04">
        <w:rPr>
          <w:sz w:val="22"/>
        </w:rPr>
        <w:t>иалов на уроках английского языка.</w:t>
      </w:r>
      <w:r w:rsidR="00857065">
        <w:rPr>
          <w:sz w:val="22"/>
        </w:rPr>
        <w:t xml:space="preserve"> </w:t>
      </w:r>
      <w:r w:rsidR="00857065" w:rsidRPr="00857065">
        <w:rPr>
          <w:sz w:val="22"/>
        </w:rPr>
        <w:t xml:space="preserve">Целью данного исследования является выявление </w:t>
      </w:r>
      <w:r w:rsidR="00D663A0">
        <w:rPr>
          <w:sz w:val="22"/>
        </w:rPr>
        <w:t xml:space="preserve">возможностей практического внедрения </w:t>
      </w:r>
      <w:r w:rsidR="00857065" w:rsidRPr="00857065">
        <w:rPr>
          <w:sz w:val="22"/>
        </w:rPr>
        <w:t>особенностей газетного стиля (на примере газеты ‘</w:t>
      </w:r>
      <w:proofErr w:type="spellStart"/>
      <w:r w:rsidR="00857065" w:rsidRPr="00857065">
        <w:rPr>
          <w:sz w:val="22"/>
        </w:rPr>
        <w:t>The</w:t>
      </w:r>
      <w:proofErr w:type="spellEnd"/>
      <w:r w:rsidR="00857065" w:rsidRPr="00857065">
        <w:rPr>
          <w:sz w:val="22"/>
        </w:rPr>
        <w:t xml:space="preserve"> </w:t>
      </w:r>
      <w:proofErr w:type="spellStart"/>
      <w:r w:rsidR="00857065" w:rsidRPr="00857065">
        <w:rPr>
          <w:sz w:val="22"/>
        </w:rPr>
        <w:t>Guardian</w:t>
      </w:r>
      <w:proofErr w:type="spellEnd"/>
      <w:r w:rsidR="00857065" w:rsidRPr="00857065">
        <w:rPr>
          <w:sz w:val="22"/>
        </w:rPr>
        <w:t>’).</w:t>
      </w:r>
      <w:r w:rsidR="009816BB">
        <w:rPr>
          <w:sz w:val="22"/>
        </w:rPr>
        <w:t xml:space="preserve"> </w:t>
      </w:r>
      <w:r w:rsidR="009816BB" w:rsidRPr="009816BB">
        <w:rPr>
          <w:sz w:val="22"/>
        </w:rPr>
        <w:t>Методика исследования носит комплексный характер. В ходе исследования применялись общенаучные методы: анализ литературы по исследуемой проблеме, обобщение, конкретизация, классификация, сравнение исследовательских явлений, метод сплошной выборки, наблюдение, интерпретация, описательный метод, сравнительный метод, методы статистического подсчета при описании частотности проявления тех или иных особенностей текстов статей.</w:t>
      </w:r>
    </w:p>
    <w:p w:rsidR="0086537E" w:rsidRDefault="00A17738" w:rsidP="00786D30">
      <w:pPr>
        <w:pStyle w:val="a3"/>
        <w:ind w:left="0" w:firstLine="567"/>
        <w:rPr>
          <w:sz w:val="22"/>
        </w:rPr>
      </w:pPr>
      <w:r>
        <w:rPr>
          <w:sz w:val="22"/>
        </w:rPr>
        <w:t>Ключевые слова: газетный стиль;</w:t>
      </w:r>
      <w:r w:rsidR="0086537E">
        <w:rPr>
          <w:sz w:val="22"/>
        </w:rPr>
        <w:t xml:space="preserve"> </w:t>
      </w:r>
      <w:r>
        <w:rPr>
          <w:sz w:val="22"/>
        </w:rPr>
        <w:t>особенности;</w:t>
      </w:r>
      <w:r w:rsidR="0086537E">
        <w:rPr>
          <w:sz w:val="22"/>
        </w:rPr>
        <w:t xml:space="preserve"> </w:t>
      </w:r>
      <w:r>
        <w:rPr>
          <w:sz w:val="22"/>
        </w:rPr>
        <w:t>обучение;</w:t>
      </w:r>
      <w:r w:rsidR="0086537E">
        <w:rPr>
          <w:sz w:val="22"/>
        </w:rPr>
        <w:t xml:space="preserve"> обучающиеся</w:t>
      </w:r>
      <w:r>
        <w:rPr>
          <w:sz w:val="22"/>
        </w:rPr>
        <w:t>;</w:t>
      </w:r>
      <w:r w:rsidR="0086537E">
        <w:rPr>
          <w:sz w:val="22"/>
        </w:rPr>
        <w:t xml:space="preserve"> английский язык.</w:t>
      </w:r>
    </w:p>
    <w:p w:rsidR="005331B9" w:rsidRPr="00B66EB3" w:rsidRDefault="005331B9" w:rsidP="00786D30">
      <w:pPr>
        <w:pStyle w:val="a3"/>
        <w:ind w:left="0" w:firstLine="567"/>
        <w:rPr>
          <w:sz w:val="22"/>
        </w:rPr>
      </w:pPr>
      <w:r w:rsidRPr="00B66EB3">
        <w:rPr>
          <w:sz w:val="22"/>
        </w:rPr>
        <w:t>Анализ научной литературы свидетельствует о большом интересе лингвис</w:t>
      </w:r>
      <w:r w:rsidR="00A17738">
        <w:rPr>
          <w:sz w:val="22"/>
        </w:rPr>
        <w:t>тов к проблеме газетного стиля, а с точки зрения методики преподавания газетный стиль дарит возможность работать с текстами ра</w:t>
      </w:r>
      <w:r w:rsidR="00B959A5">
        <w:rPr>
          <w:sz w:val="22"/>
        </w:rPr>
        <w:t>зличной профессиональной направ</w:t>
      </w:r>
      <w:r w:rsidR="00A17738">
        <w:rPr>
          <w:sz w:val="22"/>
        </w:rPr>
        <w:t>ленности.</w:t>
      </w:r>
    </w:p>
    <w:p w:rsidR="005331B9" w:rsidRPr="00B66EB3" w:rsidRDefault="005331B9" w:rsidP="00786D30">
      <w:pPr>
        <w:pStyle w:val="a3"/>
        <w:ind w:left="0" w:firstLine="567"/>
        <w:rPr>
          <w:sz w:val="22"/>
        </w:rPr>
      </w:pPr>
      <w:r w:rsidRPr="00B66EB3">
        <w:rPr>
          <w:sz w:val="22"/>
        </w:rPr>
        <w:t>За</w:t>
      </w:r>
      <w:r w:rsidRPr="00B66EB3">
        <w:rPr>
          <w:spacing w:val="-10"/>
          <w:sz w:val="22"/>
        </w:rPr>
        <w:t xml:space="preserve"> </w:t>
      </w:r>
      <w:r w:rsidRPr="00B66EB3">
        <w:rPr>
          <w:sz w:val="22"/>
        </w:rPr>
        <w:t>последние</w:t>
      </w:r>
      <w:r w:rsidRPr="00B66EB3">
        <w:rPr>
          <w:spacing w:val="-10"/>
          <w:sz w:val="22"/>
        </w:rPr>
        <w:t xml:space="preserve"> </w:t>
      </w:r>
      <w:r w:rsidRPr="00B66EB3">
        <w:rPr>
          <w:sz w:val="22"/>
        </w:rPr>
        <w:t>десятилетия</w:t>
      </w:r>
      <w:r w:rsidRPr="00B66EB3">
        <w:rPr>
          <w:spacing w:val="-9"/>
          <w:sz w:val="22"/>
        </w:rPr>
        <w:t xml:space="preserve"> </w:t>
      </w:r>
      <w:r w:rsidRPr="00B66EB3">
        <w:rPr>
          <w:sz w:val="22"/>
        </w:rPr>
        <w:t>газетный</w:t>
      </w:r>
      <w:r w:rsidRPr="00B66EB3">
        <w:rPr>
          <w:spacing w:val="-10"/>
          <w:sz w:val="22"/>
        </w:rPr>
        <w:t xml:space="preserve"> </w:t>
      </w:r>
      <w:r w:rsidRPr="00B66EB3">
        <w:rPr>
          <w:sz w:val="22"/>
        </w:rPr>
        <w:t>стиль</w:t>
      </w:r>
      <w:r w:rsidRPr="00B66EB3">
        <w:rPr>
          <w:spacing w:val="-9"/>
          <w:sz w:val="22"/>
        </w:rPr>
        <w:t xml:space="preserve"> </w:t>
      </w:r>
      <w:r w:rsidRPr="00B66EB3">
        <w:rPr>
          <w:sz w:val="22"/>
        </w:rPr>
        <w:t>как</w:t>
      </w:r>
      <w:r w:rsidRPr="00B66EB3">
        <w:rPr>
          <w:spacing w:val="-10"/>
          <w:sz w:val="22"/>
        </w:rPr>
        <w:t xml:space="preserve"> </w:t>
      </w:r>
      <w:r w:rsidRPr="00B66EB3">
        <w:rPr>
          <w:sz w:val="22"/>
        </w:rPr>
        <w:t>сложный</w:t>
      </w:r>
      <w:r w:rsidRPr="00B66EB3">
        <w:rPr>
          <w:spacing w:val="-9"/>
          <w:sz w:val="22"/>
        </w:rPr>
        <w:t xml:space="preserve"> </w:t>
      </w:r>
      <w:r w:rsidRPr="00B66EB3">
        <w:rPr>
          <w:sz w:val="22"/>
        </w:rPr>
        <w:t>феномен</w:t>
      </w:r>
      <w:r w:rsidRPr="00B66EB3">
        <w:rPr>
          <w:spacing w:val="-10"/>
          <w:sz w:val="22"/>
        </w:rPr>
        <w:t xml:space="preserve"> </w:t>
      </w:r>
      <w:r w:rsidRPr="00B66EB3">
        <w:rPr>
          <w:sz w:val="22"/>
        </w:rPr>
        <w:t>все чаще стал оказываться в центре научного внимания. По мнению многих исследователей, стиль является одним из самых важных вербальных элементов газетной</w:t>
      </w:r>
      <w:r w:rsidRPr="00B66EB3">
        <w:rPr>
          <w:spacing w:val="-3"/>
          <w:sz w:val="22"/>
        </w:rPr>
        <w:t xml:space="preserve"> </w:t>
      </w:r>
      <w:r w:rsidR="006C4911" w:rsidRPr="00B66EB3">
        <w:rPr>
          <w:sz w:val="22"/>
        </w:rPr>
        <w:t>статьи.</w:t>
      </w:r>
    </w:p>
    <w:p w:rsidR="00EB7ED9" w:rsidRPr="00B66EB3" w:rsidRDefault="00EB7ED9" w:rsidP="00786D30">
      <w:pPr>
        <w:pStyle w:val="a3"/>
        <w:ind w:left="0" w:firstLine="567"/>
        <w:rPr>
          <w:sz w:val="22"/>
        </w:rPr>
      </w:pPr>
      <w:r w:rsidRPr="00B66EB3">
        <w:rPr>
          <w:sz w:val="22"/>
        </w:rPr>
        <w:t>И</w:t>
      </w:r>
      <w:r w:rsidRPr="00B66EB3">
        <w:rPr>
          <w:sz w:val="22"/>
          <w:lang w:val="en-US"/>
        </w:rPr>
        <w:t>.</w:t>
      </w:r>
      <w:r w:rsidRPr="00B66EB3">
        <w:rPr>
          <w:sz w:val="22"/>
        </w:rPr>
        <w:t>Р</w:t>
      </w:r>
      <w:r w:rsidRPr="00B66EB3">
        <w:rPr>
          <w:sz w:val="22"/>
          <w:lang w:val="en-US"/>
        </w:rPr>
        <w:t xml:space="preserve">. </w:t>
      </w:r>
      <w:r w:rsidRPr="00B66EB3">
        <w:rPr>
          <w:sz w:val="22"/>
        </w:rPr>
        <w:t>Гальперин</w:t>
      </w:r>
      <w:r w:rsidRPr="00B66EB3">
        <w:rPr>
          <w:spacing w:val="-3"/>
          <w:sz w:val="22"/>
          <w:lang w:val="en-US"/>
        </w:rPr>
        <w:t xml:space="preserve"> </w:t>
      </w:r>
      <w:r w:rsidRPr="00B66EB3">
        <w:rPr>
          <w:sz w:val="22"/>
        </w:rPr>
        <w:t>пишет</w:t>
      </w:r>
      <w:r w:rsidRPr="00B66EB3">
        <w:rPr>
          <w:sz w:val="22"/>
          <w:lang w:val="en-US"/>
        </w:rPr>
        <w:t>:</w:t>
      </w:r>
      <w:r w:rsidRPr="00B66EB3">
        <w:rPr>
          <w:spacing w:val="-5"/>
          <w:sz w:val="22"/>
          <w:lang w:val="en-US"/>
        </w:rPr>
        <w:t xml:space="preserve"> </w:t>
      </w:r>
      <w:r w:rsidRPr="00B66EB3">
        <w:rPr>
          <w:sz w:val="22"/>
          <w:lang w:val="en-US"/>
        </w:rPr>
        <w:t>«The</w:t>
      </w:r>
      <w:r w:rsidRPr="00B66EB3">
        <w:rPr>
          <w:spacing w:val="-5"/>
          <w:sz w:val="22"/>
          <w:lang w:val="en-US"/>
        </w:rPr>
        <w:t xml:space="preserve"> </w:t>
      </w:r>
      <w:r w:rsidRPr="00B66EB3">
        <w:rPr>
          <w:sz w:val="22"/>
          <w:lang w:val="en-US"/>
        </w:rPr>
        <w:t>style</w:t>
      </w:r>
      <w:r w:rsidRPr="00B66EB3">
        <w:rPr>
          <w:spacing w:val="-6"/>
          <w:sz w:val="22"/>
          <w:lang w:val="en-US"/>
        </w:rPr>
        <w:t xml:space="preserve"> </w:t>
      </w:r>
      <w:r w:rsidRPr="00B66EB3">
        <w:rPr>
          <w:sz w:val="22"/>
          <w:lang w:val="en-US"/>
        </w:rPr>
        <w:t>(it</w:t>
      </w:r>
      <w:r w:rsidRPr="00B66EB3">
        <w:rPr>
          <w:spacing w:val="-6"/>
          <w:sz w:val="22"/>
          <w:lang w:val="en-US"/>
        </w:rPr>
        <w:t xml:space="preserve"> </w:t>
      </w:r>
      <w:r w:rsidRPr="00B66EB3">
        <w:rPr>
          <w:sz w:val="22"/>
          <w:lang w:val="en-US"/>
        </w:rPr>
        <w:t>given</w:t>
      </w:r>
      <w:r w:rsidRPr="00B66EB3">
        <w:rPr>
          <w:spacing w:val="-5"/>
          <w:sz w:val="22"/>
          <w:lang w:val="en-US"/>
        </w:rPr>
        <w:t xml:space="preserve"> </w:t>
      </w:r>
      <w:r w:rsidRPr="00B66EB3">
        <w:rPr>
          <w:sz w:val="22"/>
          <w:lang w:val="en-US"/>
        </w:rPr>
        <w:t>to a</w:t>
      </w:r>
      <w:r w:rsidRPr="00B66EB3">
        <w:rPr>
          <w:spacing w:val="-11"/>
          <w:sz w:val="22"/>
          <w:lang w:val="en-US"/>
        </w:rPr>
        <w:t xml:space="preserve"> </w:t>
      </w:r>
      <w:r w:rsidRPr="00B66EB3">
        <w:rPr>
          <w:sz w:val="22"/>
          <w:lang w:val="en-US"/>
        </w:rPr>
        <w:t>new</w:t>
      </w:r>
      <w:r w:rsidRPr="00B66EB3">
        <w:rPr>
          <w:spacing w:val="-12"/>
          <w:sz w:val="22"/>
          <w:lang w:val="en-US"/>
        </w:rPr>
        <w:t xml:space="preserve"> </w:t>
      </w:r>
      <w:r w:rsidRPr="00B66EB3">
        <w:rPr>
          <w:sz w:val="22"/>
          <w:lang w:val="en-US"/>
        </w:rPr>
        <w:t>article)</w:t>
      </w:r>
      <w:r w:rsidRPr="00B66EB3">
        <w:rPr>
          <w:spacing w:val="-11"/>
          <w:sz w:val="22"/>
          <w:lang w:val="en-US"/>
        </w:rPr>
        <w:t xml:space="preserve"> </w:t>
      </w:r>
      <w:r w:rsidRPr="00B66EB3">
        <w:rPr>
          <w:sz w:val="22"/>
          <w:lang w:val="en-US"/>
        </w:rPr>
        <w:t>is</w:t>
      </w:r>
      <w:r w:rsidRPr="00B66EB3">
        <w:rPr>
          <w:spacing w:val="-10"/>
          <w:sz w:val="22"/>
          <w:lang w:val="en-US"/>
        </w:rPr>
        <w:t xml:space="preserve"> </w:t>
      </w:r>
      <w:r w:rsidRPr="00B66EB3">
        <w:rPr>
          <w:sz w:val="22"/>
          <w:lang w:val="en-US"/>
        </w:rPr>
        <w:t>a</w:t>
      </w:r>
      <w:r w:rsidRPr="00B66EB3">
        <w:rPr>
          <w:spacing w:val="-10"/>
          <w:sz w:val="22"/>
          <w:lang w:val="en-US"/>
        </w:rPr>
        <w:t xml:space="preserve"> </w:t>
      </w:r>
      <w:r w:rsidRPr="00B66EB3">
        <w:rPr>
          <w:sz w:val="22"/>
          <w:lang w:val="en-US"/>
        </w:rPr>
        <w:t>dependent</w:t>
      </w:r>
      <w:r w:rsidRPr="00B66EB3">
        <w:rPr>
          <w:spacing w:val="-11"/>
          <w:sz w:val="22"/>
          <w:lang w:val="en-US"/>
        </w:rPr>
        <w:t xml:space="preserve"> </w:t>
      </w:r>
      <w:r w:rsidRPr="00B66EB3">
        <w:rPr>
          <w:sz w:val="22"/>
          <w:lang w:val="en-US"/>
        </w:rPr>
        <w:t>form</w:t>
      </w:r>
      <w:r w:rsidRPr="00B66EB3">
        <w:rPr>
          <w:spacing w:val="-13"/>
          <w:sz w:val="22"/>
          <w:lang w:val="en-US"/>
        </w:rPr>
        <w:t xml:space="preserve"> </w:t>
      </w:r>
      <w:r w:rsidRPr="00B66EB3">
        <w:rPr>
          <w:sz w:val="22"/>
          <w:lang w:val="en-US"/>
        </w:rPr>
        <w:t>of</w:t>
      </w:r>
      <w:r w:rsidRPr="00B66EB3">
        <w:rPr>
          <w:spacing w:val="-10"/>
          <w:sz w:val="22"/>
          <w:lang w:val="en-US"/>
        </w:rPr>
        <w:t xml:space="preserve"> </w:t>
      </w:r>
      <w:r w:rsidRPr="00B66EB3">
        <w:rPr>
          <w:sz w:val="22"/>
          <w:lang w:val="en-US"/>
        </w:rPr>
        <w:t>newspaper</w:t>
      </w:r>
      <w:r w:rsidRPr="00B66EB3">
        <w:rPr>
          <w:spacing w:val="-11"/>
          <w:sz w:val="22"/>
          <w:lang w:val="en-US"/>
        </w:rPr>
        <w:t xml:space="preserve"> </w:t>
      </w:r>
      <w:r w:rsidRPr="00B66EB3">
        <w:rPr>
          <w:sz w:val="22"/>
          <w:lang w:val="en-US"/>
        </w:rPr>
        <w:t>writing.</w:t>
      </w:r>
      <w:r w:rsidRPr="00B66EB3">
        <w:rPr>
          <w:spacing w:val="-11"/>
          <w:sz w:val="22"/>
          <w:lang w:val="en-US"/>
        </w:rPr>
        <w:t xml:space="preserve"> </w:t>
      </w:r>
      <w:r w:rsidRPr="00B66EB3">
        <w:rPr>
          <w:sz w:val="22"/>
          <w:lang w:val="en-US"/>
        </w:rPr>
        <w:t>It</w:t>
      </w:r>
      <w:r w:rsidRPr="00B66EB3">
        <w:rPr>
          <w:spacing w:val="-10"/>
          <w:sz w:val="22"/>
          <w:lang w:val="en-US"/>
        </w:rPr>
        <w:t xml:space="preserve"> </w:t>
      </w:r>
      <w:r w:rsidRPr="00B66EB3">
        <w:rPr>
          <w:sz w:val="22"/>
          <w:lang w:val="en-US"/>
        </w:rPr>
        <w:t>is</w:t>
      </w:r>
      <w:r w:rsidRPr="00B66EB3">
        <w:rPr>
          <w:spacing w:val="-11"/>
          <w:sz w:val="22"/>
          <w:lang w:val="en-US"/>
        </w:rPr>
        <w:t xml:space="preserve"> </w:t>
      </w:r>
      <w:r w:rsidRPr="00B66EB3">
        <w:rPr>
          <w:sz w:val="22"/>
          <w:lang w:val="en-US"/>
        </w:rPr>
        <w:t>in</w:t>
      </w:r>
      <w:r w:rsidRPr="00B66EB3">
        <w:rPr>
          <w:spacing w:val="-10"/>
          <w:sz w:val="22"/>
          <w:lang w:val="en-US"/>
        </w:rPr>
        <w:t xml:space="preserve"> </w:t>
      </w:r>
      <w:r w:rsidRPr="00B66EB3">
        <w:rPr>
          <w:sz w:val="22"/>
          <w:lang w:val="en-US"/>
        </w:rPr>
        <w:t>fact</w:t>
      </w:r>
      <w:r w:rsidRPr="00B66EB3">
        <w:rPr>
          <w:spacing w:val="-11"/>
          <w:sz w:val="22"/>
          <w:lang w:val="en-US"/>
        </w:rPr>
        <w:t xml:space="preserve"> </w:t>
      </w:r>
      <w:r w:rsidRPr="00B66EB3">
        <w:rPr>
          <w:sz w:val="22"/>
          <w:lang w:val="en-US"/>
        </w:rPr>
        <w:t>a</w:t>
      </w:r>
      <w:r w:rsidRPr="00B66EB3">
        <w:rPr>
          <w:spacing w:val="-10"/>
          <w:sz w:val="22"/>
          <w:lang w:val="en-US"/>
        </w:rPr>
        <w:t xml:space="preserve"> </w:t>
      </w:r>
      <w:r w:rsidRPr="00B66EB3">
        <w:rPr>
          <w:sz w:val="22"/>
          <w:lang w:val="en-US"/>
        </w:rPr>
        <w:t>part of a larger whole. The main function of the style is to inform the reader briefly what the text that follows is about</w:t>
      </w:r>
      <w:proofErr w:type="gramStart"/>
      <w:r w:rsidRPr="00B66EB3">
        <w:rPr>
          <w:sz w:val="22"/>
          <w:lang w:val="en-US"/>
        </w:rPr>
        <w:t>.»</w:t>
      </w:r>
      <w:proofErr w:type="gramEnd"/>
      <w:r w:rsidRPr="00B66EB3">
        <w:rPr>
          <w:spacing w:val="-14"/>
          <w:sz w:val="22"/>
          <w:lang w:val="en-US"/>
        </w:rPr>
        <w:t xml:space="preserve"> </w:t>
      </w:r>
      <w:r w:rsidR="008A65D0" w:rsidRPr="008A65D0">
        <w:rPr>
          <w:spacing w:val="-14"/>
          <w:sz w:val="22"/>
        </w:rPr>
        <w:t>[</w:t>
      </w:r>
      <w:r w:rsidR="008A65D0" w:rsidRPr="008A65D0">
        <w:rPr>
          <w:sz w:val="22"/>
        </w:rPr>
        <w:t>1</w:t>
      </w:r>
      <w:r w:rsidR="008A65D0">
        <w:rPr>
          <w:sz w:val="22"/>
        </w:rPr>
        <w:t>, с.</w:t>
      </w:r>
      <w:r w:rsidRPr="00B66EB3">
        <w:rPr>
          <w:spacing w:val="-14"/>
          <w:sz w:val="22"/>
        </w:rPr>
        <w:t xml:space="preserve"> </w:t>
      </w:r>
      <w:r w:rsidR="005C1398" w:rsidRPr="00B66EB3">
        <w:rPr>
          <w:sz w:val="22"/>
        </w:rPr>
        <w:t>405</w:t>
      </w:r>
      <w:r w:rsidR="008A65D0">
        <w:rPr>
          <w:sz w:val="22"/>
        </w:rPr>
        <w:t>]</w:t>
      </w:r>
      <w:r w:rsidRPr="00B66EB3">
        <w:rPr>
          <w:sz w:val="22"/>
        </w:rPr>
        <w:t>. «Стиль (передающийся в новостях или статьях) это форма газетного стиля.  Главная функция стиля –</w:t>
      </w:r>
      <w:r w:rsidRPr="00B66EB3">
        <w:rPr>
          <w:spacing w:val="1"/>
          <w:sz w:val="22"/>
        </w:rPr>
        <w:t xml:space="preserve"> </w:t>
      </w:r>
      <w:r w:rsidRPr="00B66EB3">
        <w:rPr>
          <w:sz w:val="22"/>
        </w:rPr>
        <w:t>проинформировать читателя, о чем рассказывается в последующем тексте».</w:t>
      </w:r>
    </w:p>
    <w:p w:rsidR="007420BE" w:rsidRPr="00B66EB3" w:rsidRDefault="00B059BA" w:rsidP="00786D30">
      <w:pPr>
        <w:pStyle w:val="a3"/>
        <w:ind w:left="0" w:firstLine="567"/>
        <w:rPr>
          <w:sz w:val="22"/>
        </w:rPr>
      </w:pPr>
      <w:r w:rsidRPr="00B66EB3">
        <w:rPr>
          <w:sz w:val="22"/>
        </w:rPr>
        <w:t xml:space="preserve">В </w:t>
      </w:r>
      <w:proofErr w:type="spellStart"/>
      <w:r w:rsidR="007420BE" w:rsidRPr="00B66EB3">
        <w:rPr>
          <w:sz w:val="22"/>
        </w:rPr>
        <w:t>медийном</w:t>
      </w:r>
      <w:proofErr w:type="spellEnd"/>
      <w:r w:rsidR="007420BE" w:rsidRPr="00B66EB3">
        <w:rPr>
          <w:sz w:val="22"/>
        </w:rPr>
        <w:t xml:space="preserve"> пространстве стиль отличается определенной спецификой. По мнению Ю.А. Беловой, газетный стиль понимается как особая категория медиа – текста и, следовательно, как компонент медиа – дискурса. Газетный стиль – это скрытый знак текста, выраженный вербальными и невербальными средствами языка, обладающий относительной </w:t>
      </w:r>
      <w:proofErr w:type="spellStart"/>
      <w:r w:rsidR="007420BE" w:rsidRPr="00B66EB3">
        <w:rPr>
          <w:sz w:val="22"/>
        </w:rPr>
        <w:t>автосемантичностью</w:t>
      </w:r>
      <w:proofErr w:type="spellEnd"/>
      <w:r w:rsidR="007420BE" w:rsidRPr="00B66EB3">
        <w:rPr>
          <w:sz w:val="22"/>
        </w:rPr>
        <w:t>, являющийся абсолютно начальным, единым для всего текста элементом, который прогнозирует содержание, интерпретирует текст, сообщая ему дополнительные смыслы. Стиль медиа – текста рассматривается</w:t>
      </w:r>
      <w:r w:rsidR="007420BE" w:rsidRPr="00B66EB3">
        <w:rPr>
          <w:spacing w:val="-9"/>
          <w:sz w:val="22"/>
        </w:rPr>
        <w:t xml:space="preserve"> </w:t>
      </w:r>
      <w:r w:rsidR="007420BE" w:rsidRPr="00B66EB3">
        <w:rPr>
          <w:sz w:val="22"/>
        </w:rPr>
        <w:t>в</w:t>
      </w:r>
      <w:r w:rsidR="007420BE" w:rsidRPr="00B66EB3">
        <w:rPr>
          <w:spacing w:val="-10"/>
          <w:sz w:val="22"/>
        </w:rPr>
        <w:t xml:space="preserve"> </w:t>
      </w:r>
      <w:r w:rsidR="007420BE" w:rsidRPr="00B66EB3">
        <w:rPr>
          <w:sz w:val="22"/>
        </w:rPr>
        <w:t>качестве</w:t>
      </w:r>
      <w:r w:rsidR="007420BE" w:rsidRPr="00B66EB3">
        <w:rPr>
          <w:spacing w:val="-10"/>
          <w:sz w:val="22"/>
        </w:rPr>
        <w:t xml:space="preserve"> </w:t>
      </w:r>
      <w:r w:rsidR="007420BE" w:rsidRPr="00B66EB3">
        <w:rPr>
          <w:sz w:val="22"/>
        </w:rPr>
        <w:t>«сгустка»</w:t>
      </w:r>
      <w:r w:rsidR="007420BE" w:rsidRPr="00B66EB3">
        <w:rPr>
          <w:spacing w:val="-10"/>
          <w:sz w:val="22"/>
        </w:rPr>
        <w:t xml:space="preserve"> </w:t>
      </w:r>
      <w:r w:rsidR="007420BE" w:rsidRPr="00B66EB3">
        <w:rPr>
          <w:sz w:val="22"/>
        </w:rPr>
        <w:t>информации</w:t>
      </w:r>
      <w:r w:rsidR="007420BE" w:rsidRPr="00B66EB3">
        <w:rPr>
          <w:spacing w:val="-8"/>
          <w:sz w:val="22"/>
        </w:rPr>
        <w:t xml:space="preserve"> </w:t>
      </w:r>
      <w:r w:rsidR="007420BE" w:rsidRPr="00B66EB3">
        <w:rPr>
          <w:sz w:val="22"/>
        </w:rPr>
        <w:t>и</w:t>
      </w:r>
      <w:r w:rsidR="007420BE" w:rsidRPr="00B66EB3">
        <w:rPr>
          <w:spacing w:val="-9"/>
          <w:sz w:val="22"/>
        </w:rPr>
        <w:t xml:space="preserve"> </w:t>
      </w:r>
      <w:r w:rsidR="007420BE" w:rsidRPr="00B66EB3">
        <w:rPr>
          <w:sz w:val="22"/>
        </w:rPr>
        <w:t>репрезентирует</w:t>
      </w:r>
      <w:r w:rsidR="007420BE" w:rsidRPr="00B66EB3">
        <w:rPr>
          <w:spacing w:val="-9"/>
          <w:sz w:val="22"/>
        </w:rPr>
        <w:t xml:space="preserve"> </w:t>
      </w:r>
      <w:r w:rsidR="007420BE" w:rsidRPr="00B66EB3">
        <w:rPr>
          <w:sz w:val="22"/>
        </w:rPr>
        <w:t>в</w:t>
      </w:r>
      <w:r w:rsidR="007420BE" w:rsidRPr="00B66EB3">
        <w:rPr>
          <w:spacing w:val="-10"/>
          <w:sz w:val="22"/>
        </w:rPr>
        <w:t xml:space="preserve"> </w:t>
      </w:r>
      <w:r w:rsidR="007420BE" w:rsidRPr="00B66EB3">
        <w:rPr>
          <w:sz w:val="22"/>
        </w:rPr>
        <w:t>полной мере смысл медиа – текста. Особенностью стиля является то, что он играет роль медиатора между данным медиа – текстом, совокупностью предшествующих</w:t>
      </w:r>
      <w:r w:rsidR="007420BE" w:rsidRPr="00B66EB3">
        <w:rPr>
          <w:spacing w:val="-9"/>
          <w:sz w:val="22"/>
        </w:rPr>
        <w:t xml:space="preserve"> </w:t>
      </w:r>
      <w:r w:rsidR="007420BE" w:rsidRPr="00B66EB3">
        <w:rPr>
          <w:sz w:val="22"/>
        </w:rPr>
        <w:t>текстов</w:t>
      </w:r>
      <w:r w:rsidR="007420BE" w:rsidRPr="00B66EB3">
        <w:rPr>
          <w:spacing w:val="-12"/>
          <w:sz w:val="22"/>
        </w:rPr>
        <w:t xml:space="preserve"> </w:t>
      </w:r>
      <w:r w:rsidR="007420BE" w:rsidRPr="00B66EB3">
        <w:rPr>
          <w:sz w:val="22"/>
        </w:rPr>
        <w:t>и</w:t>
      </w:r>
      <w:r w:rsidR="007420BE" w:rsidRPr="00B66EB3">
        <w:rPr>
          <w:spacing w:val="-10"/>
          <w:sz w:val="22"/>
        </w:rPr>
        <w:t xml:space="preserve"> </w:t>
      </w:r>
      <w:r w:rsidR="007420BE" w:rsidRPr="00B66EB3">
        <w:rPr>
          <w:sz w:val="22"/>
        </w:rPr>
        <w:t>человеком,</w:t>
      </w:r>
      <w:r w:rsidR="007420BE" w:rsidRPr="00B66EB3">
        <w:rPr>
          <w:spacing w:val="-12"/>
          <w:sz w:val="22"/>
        </w:rPr>
        <w:t xml:space="preserve"> </w:t>
      </w:r>
      <w:r w:rsidR="007420BE" w:rsidRPr="00B66EB3">
        <w:rPr>
          <w:sz w:val="22"/>
        </w:rPr>
        <w:t>его</w:t>
      </w:r>
      <w:r w:rsidR="007420BE" w:rsidRPr="00B66EB3">
        <w:rPr>
          <w:spacing w:val="-10"/>
          <w:sz w:val="22"/>
        </w:rPr>
        <w:t xml:space="preserve"> </w:t>
      </w:r>
      <w:r w:rsidR="007420BE" w:rsidRPr="00B66EB3">
        <w:rPr>
          <w:sz w:val="22"/>
        </w:rPr>
        <w:t>эмоционально-ценностной</w:t>
      </w:r>
      <w:r w:rsidR="007420BE" w:rsidRPr="00B66EB3">
        <w:rPr>
          <w:spacing w:val="-10"/>
          <w:sz w:val="22"/>
        </w:rPr>
        <w:t xml:space="preserve"> </w:t>
      </w:r>
      <w:r w:rsidR="007420BE" w:rsidRPr="00B66EB3">
        <w:rPr>
          <w:sz w:val="22"/>
        </w:rPr>
        <w:t>средой, опытом и объемом и</w:t>
      </w:r>
      <w:r w:rsidR="008A65D0">
        <w:rPr>
          <w:sz w:val="22"/>
        </w:rPr>
        <w:t xml:space="preserve">меющихся у него фоновых знаний </w:t>
      </w:r>
      <w:r w:rsidR="008A65D0" w:rsidRPr="008A65D0">
        <w:rPr>
          <w:sz w:val="22"/>
        </w:rPr>
        <w:t>[</w:t>
      </w:r>
      <w:r w:rsidR="008A65D0">
        <w:rPr>
          <w:sz w:val="22"/>
        </w:rPr>
        <w:t>2, с.</w:t>
      </w:r>
      <w:r w:rsidR="007420BE" w:rsidRPr="00B66EB3">
        <w:rPr>
          <w:spacing w:val="-22"/>
          <w:sz w:val="22"/>
        </w:rPr>
        <w:t xml:space="preserve"> </w:t>
      </w:r>
      <w:r w:rsidR="008A65D0">
        <w:rPr>
          <w:sz w:val="22"/>
        </w:rPr>
        <w:t>795]</w:t>
      </w:r>
      <w:r w:rsidR="007420BE" w:rsidRPr="00B66EB3">
        <w:rPr>
          <w:sz w:val="22"/>
        </w:rPr>
        <w:t>.</w:t>
      </w:r>
      <w:r w:rsidR="00F91B94">
        <w:rPr>
          <w:sz w:val="22"/>
        </w:rPr>
        <w:t xml:space="preserve"> В данном смысле речь идет о том, что с учетом профессиональной направленности на уроках английского языка представляется возможным использовать тексты газетных статей на разных курсах и направлениях обучения в зависимости от уровня владения иностранным языком, а также специфики подготовки специалистов по направлениям подготовки.</w:t>
      </w:r>
    </w:p>
    <w:p w:rsidR="005331B9" w:rsidRPr="00B66EB3" w:rsidRDefault="005331B9" w:rsidP="00786D30">
      <w:pPr>
        <w:pStyle w:val="a3"/>
        <w:ind w:left="0" w:firstLine="567"/>
        <w:rPr>
          <w:sz w:val="22"/>
        </w:rPr>
      </w:pPr>
      <w:r w:rsidRPr="00B66EB3">
        <w:rPr>
          <w:sz w:val="22"/>
        </w:rPr>
        <w:t>Проан</w:t>
      </w:r>
      <w:r w:rsidR="006C4911" w:rsidRPr="00B66EB3">
        <w:rPr>
          <w:sz w:val="22"/>
        </w:rPr>
        <w:t>ализировав особенности газетного стиля на примере газеты “</w:t>
      </w:r>
      <w:r w:rsidR="006C4911" w:rsidRPr="00B66EB3">
        <w:rPr>
          <w:sz w:val="22"/>
          <w:lang w:val="en-US"/>
        </w:rPr>
        <w:t>The</w:t>
      </w:r>
      <w:r w:rsidR="006C4911" w:rsidRPr="00B66EB3">
        <w:rPr>
          <w:sz w:val="22"/>
        </w:rPr>
        <w:t xml:space="preserve"> </w:t>
      </w:r>
      <w:r w:rsidR="006C4911" w:rsidRPr="00B66EB3">
        <w:rPr>
          <w:sz w:val="22"/>
          <w:lang w:val="en-US"/>
        </w:rPr>
        <w:t>Guardian</w:t>
      </w:r>
      <w:r w:rsidR="006C4911" w:rsidRPr="00B66EB3">
        <w:rPr>
          <w:sz w:val="22"/>
        </w:rPr>
        <w:t>”</w:t>
      </w:r>
      <w:r w:rsidRPr="00B66EB3">
        <w:rPr>
          <w:sz w:val="22"/>
        </w:rPr>
        <w:t xml:space="preserve"> на грамматико-синтаксическом и </w:t>
      </w:r>
      <w:r w:rsidR="006C4911" w:rsidRPr="00B66EB3">
        <w:rPr>
          <w:sz w:val="22"/>
        </w:rPr>
        <w:t>лексик</w:t>
      </w:r>
      <w:r w:rsidR="00DB141B" w:rsidRPr="00B66EB3">
        <w:rPr>
          <w:sz w:val="22"/>
        </w:rPr>
        <w:t>о-</w:t>
      </w:r>
      <w:r w:rsidR="006C4911" w:rsidRPr="00B66EB3">
        <w:rPr>
          <w:sz w:val="22"/>
        </w:rPr>
        <w:t>стилистическом уровня</w:t>
      </w:r>
      <w:r w:rsidR="00E219CF" w:rsidRPr="00B66EB3">
        <w:rPr>
          <w:sz w:val="22"/>
        </w:rPr>
        <w:t>х можно говорить о том, что основными тенденциями данного газетного издания являются</w:t>
      </w:r>
      <w:r w:rsidRPr="00B66EB3">
        <w:rPr>
          <w:sz w:val="22"/>
        </w:rPr>
        <w:t>:</w:t>
      </w:r>
    </w:p>
    <w:p w:rsidR="005331B9" w:rsidRPr="00B66EB3" w:rsidRDefault="00DB141B" w:rsidP="00786D30">
      <w:pPr>
        <w:pStyle w:val="a5"/>
        <w:numPr>
          <w:ilvl w:val="0"/>
          <w:numId w:val="5"/>
        </w:numPr>
        <w:tabs>
          <w:tab w:val="left" w:pos="1263"/>
        </w:tabs>
        <w:ind w:left="0" w:firstLine="567"/>
        <w:rPr>
          <w:color w:val="FF0000"/>
          <w:szCs w:val="28"/>
        </w:rPr>
      </w:pPr>
      <w:r w:rsidRPr="00B66EB3">
        <w:rPr>
          <w:szCs w:val="28"/>
        </w:rPr>
        <w:t>П</w:t>
      </w:r>
      <w:r w:rsidR="00E219CF" w:rsidRPr="00B66EB3">
        <w:rPr>
          <w:szCs w:val="28"/>
        </w:rPr>
        <w:t>реобладающая синтаксическая модель</w:t>
      </w:r>
      <w:r w:rsidR="005331B9" w:rsidRPr="00B66EB3">
        <w:rPr>
          <w:szCs w:val="28"/>
        </w:rPr>
        <w:t xml:space="preserve"> загол</w:t>
      </w:r>
      <w:r w:rsidR="00E219CF" w:rsidRPr="00B66EB3">
        <w:rPr>
          <w:szCs w:val="28"/>
        </w:rPr>
        <w:t>овка в английском языке -</w:t>
      </w:r>
      <w:r w:rsidR="005331B9" w:rsidRPr="00B66EB3">
        <w:rPr>
          <w:szCs w:val="28"/>
        </w:rPr>
        <w:t xml:space="preserve"> глагольные заголовки.</w:t>
      </w:r>
      <w:r w:rsidR="00677C1E" w:rsidRPr="00B66EB3">
        <w:rPr>
          <w:szCs w:val="28"/>
        </w:rPr>
        <w:t xml:space="preserve"> Данное явление объясняется тем, что а</w:t>
      </w:r>
      <w:r w:rsidRPr="00B66EB3">
        <w:rPr>
          <w:szCs w:val="28"/>
        </w:rPr>
        <w:t>нглийский язык – язык аналитический, где основная роль в предложении принадлежит глаголу-сказуемому</w:t>
      </w:r>
      <w:r w:rsidR="00677C1E" w:rsidRPr="00B66EB3">
        <w:rPr>
          <w:szCs w:val="28"/>
        </w:rPr>
        <w:t>.</w:t>
      </w:r>
      <w:r w:rsidRPr="00B66EB3">
        <w:rPr>
          <w:szCs w:val="28"/>
        </w:rPr>
        <w:t xml:space="preserve"> </w:t>
      </w:r>
      <w:r w:rsidR="005331B9" w:rsidRPr="00B66EB3">
        <w:rPr>
          <w:szCs w:val="28"/>
        </w:rPr>
        <w:t xml:space="preserve"> Большая часть </w:t>
      </w:r>
      <w:r w:rsidR="00410A10">
        <w:rPr>
          <w:szCs w:val="28"/>
        </w:rPr>
        <w:t xml:space="preserve">заголовков </w:t>
      </w:r>
      <w:r w:rsidR="005331B9" w:rsidRPr="00B66EB3">
        <w:rPr>
          <w:szCs w:val="28"/>
        </w:rPr>
        <w:t>представлена различными схемами простого предложения, что объясняется стремлением</w:t>
      </w:r>
      <w:r w:rsidR="005331B9" w:rsidRPr="00B66EB3">
        <w:rPr>
          <w:spacing w:val="-11"/>
          <w:szCs w:val="28"/>
        </w:rPr>
        <w:t xml:space="preserve"> </w:t>
      </w:r>
      <w:r w:rsidR="005331B9" w:rsidRPr="00B66EB3">
        <w:rPr>
          <w:szCs w:val="28"/>
        </w:rPr>
        <w:t>к</w:t>
      </w:r>
      <w:r w:rsidR="005331B9" w:rsidRPr="00B66EB3">
        <w:rPr>
          <w:spacing w:val="-10"/>
          <w:szCs w:val="28"/>
        </w:rPr>
        <w:t xml:space="preserve"> </w:t>
      </w:r>
      <w:r w:rsidR="005331B9" w:rsidRPr="00B66EB3">
        <w:rPr>
          <w:szCs w:val="28"/>
        </w:rPr>
        <w:lastRenderedPageBreak/>
        <w:t>упрощению</w:t>
      </w:r>
      <w:r w:rsidR="005331B9" w:rsidRPr="00B66EB3">
        <w:rPr>
          <w:spacing w:val="-12"/>
          <w:szCs w:val="28"/>
        </w:rPr>
        <w:t xml:space="preserve"> </w:t>
      </w:r>
      <w:r w:rsidR="005331B9" w:rsidRPr="00B66EB3">
        <w:rPr>
          <w:szCs w:val="28"/>
        </w:rPr>
        <w:t>синтаксических</w:t>
      </w:r>
      <w:r w:rsidR="005331B9" w:rsidRPr="00B66EB3">
        <w:rPr>
          <w:spacing w:val="-9"/>
          <w:szCs w:val="28"/>
        </w:rPr>
        <w:t xml:space="preserve"> </w:t>
      </w:r>
      <w:r w:rsidR="005331B9" w:rsidRPr="00B66EB3">
        <w:rPr>
          <w:szCs w:val="28"/>
        </w:rPr>
        <w:t>конструкций</w:t>
      </w:r>
      <w:r w:rsidR="005331B9" w:rsidRPr="00B66EB3">
        <w:rPr>
          <w:spacing w:val="-11"/>
          <w:szCs w:val="28"/>
        </w:rPr>
        <w:t xml:space="preserve"> </w:t>
      </w:r>
      <w:r w:rsidR="005331B9" w:rsidRPr="00B66EB3">
        <w:rPr>
          <w:szCs w:val="28"/>
        </w:rPr>
        <w:t>в</w:t>
      </w:r>
      <w:r w:rsidR="005331B9" w:rsidRPr="00B66EB3">
        <w:rPr>
          <w:spacing w:val="-11"/>
          <w:szCs w:val="28"/>
        </w:rPr>
        <w:t xml:space="preserve"> </w:t>
      </w:r>
      <w:r w:rsidR="005331B9" w:rsidRPr="00B66EB3">
        <w:rPr>
          <w:szCs w:val="28"/>
        </w:rPr>
        <w:t>газетных</w:t>
      </w:r>
      <w:r w:rsidR="005331B9" w:rsidRPr="00B66EB3">
        <w:rPr>
          <w:spacing w:val="-9"/>
          <w:szCs w:val="28"/>
        </w:rPr>
        <w:t xml:space="preserve"> </w:t>
      </w:r>
      <w:r w:rsidR="005331B9" w:rsidRPr="00B66EB3">
        <w:rPr>
          <w:szCs w:val="28"/>
        </w:rPr>
        <w:t xml:space="preserve">заглавиях для придания </w:t>
      </w:r>
      <w:r w:rsidR="00677C1E" w:rsidRPr="00B66EB3">
        <w:rPr>
          <w:szCs w:val="28"/>
        </w:rPr>
        <w:t xml:space="preserve">речи лаконичности и динамизма, </w:t>
      </w:r>
      <w:r w:rsidR="005331B9" w:rsidRPr="00B66EB3">
        <w:rPr>
          <w:szCs w:val="28"/>
        </w:rPr>
        <w:t>сближением стиля газетных заголовков с разговорным</w:t>
      </w:r>
      <w:r w:rsidR="005331B9" w:rsidRPr="00B66EB3">
        <w:rPr>
          <w:spacing w:val="-6"/>
          <w:szCs w:val="28"/>
        </w:rPr>
        <w:t xml:space="preserve"> </w:t>
      </w:r>
      <w:r w:rsidR="005331B9" w:rsidRPr="00B66EB3">
        <w:rPr>
          <w:szCs w:val="28"/>
        </w:rPr>
        <w:t>стиле</w:t>
      </w:r>
      <w:r w:rsidR="000117EA" w:rsidRPr="00B66EB3">
        <w:rPr>
          <w:szCs w:val="28"/>
        </w:rPr>
        <w:t>м</w:t>
      </w:r>
      <w:r w:rsidR="00424FBA" w:rsidRPr="00B66EB3">
        <w:rPr>
          <w:szCs w:val="28"/>
        </w:rPr>
        <w:t>, например,</w:t>
      </w:r>
      <w:r w:rsidR="005D4C6C" w:rsidRPr="00B66EB3">
        <w:rPr>
          <w:sz w:val="18"/>
        </w:rPr>
        <w:t xml:space="preserve"> </w:t>
      </w:r>
      <w:r w:rsidR="005D4C6C" w:rsidRPr="00B66EB3">
        <w:rPr>
          <w:i/>
          <w:szCs w:val="28"/>
          <w:lang w:val="en-US"/>
        </w:rPr>
        <w:t>Tunisia</w:t>
      </w:r>
      <w:r w:rsidR="005D4C6C" w:rsidRPr="00B66EB3">
        <w:rPr>
          <w:i/>
          <w:szCs w:val="28"/>
        </w:rPr>
        <w:t xml:space="preserve"> </w:t>
      </w:r>
      <w:r w:rsidR="005D4C6C" w:rsidRPr="00B66EB3">
        <w:rPr>
          <w:i/>
          <w:szCs w:val="28"/>
          <w:lang w:val="en-US"/>
        </w:rPr>
        <w:t>attack</w:t>
      </w:r>
      <w:r w:rsidR="005D4C6C" w:rsidRPr="00B66EB3">
        <w:rPr>
          <w:i/>
          <w:szCs w:val="28"/>
        </w:rPr>
        <w:t xml:space="preserve"> </w:t>
      </w:r>
      <w:r w:rsidR="005D4C6C" w:rsidRPr="00B66EB3">
        <w:rPr>
          <w:i/>
          <w:szCs w:val="28"/>
          <w:lang w:val="en-US"/>
        </w:rPr>
        <w:t>shows</w:t>
      </w:r>
      <w:r w:rsidR="005D4C6C" w:rsidRPr="00B66EB3">
        <w:rPr>
          <w:i/>
          <w:szCs w:val="28"/>
        </w:rPr>
        <w:t xml:space="preserve"> </w:t>
      </w:r>
      <w:r w:rsidR="005D4C6C" w:rsidRPr="00B66EB3">
        <w:rPr>
          <w:i/>
          <w:szCs w:val="28"/>
          <w:lang w:val="en-US"/>
        </w:rPr>
        <w:t>cancer</w:t>
      </w:r>
      <w:r w:rsidR="005D4C6C" w:rsidRPr="00B66EB3">
        <w:rPr>
          <w:i/>
          <w:szCs w:val="28"/>
        </w:rPr>
        <w:t xml:space="preserve"> </w:t>
      </w:r>
      <w:r w:rsidR="005D4C6C" w:rsidRPr="00B66EB3">
        <w:rPr>
          <w:i/>
          <w:szCs w:val="28"/>
          <w:lang w:val="en-US"/>
        </w:rPr>
        <w:t>of</w:t>
      </w:r>
      <w:r w:rsidR="005D4C6C" w:rsidRPr="00B66EB3">
        <w:rPr>
          <w:i/>
          <w:szCs w:val="28"/>
        </w:rPr>
        <w:t xml:space="preserve"> </w:t>
      </w:r>
      <w:r w:rsidR="005D4C6C" w:rsidRPr="00B66EB3">
        <w:rPr>
          <w:i/>
          <w:szCs w:val="28"/>
          <w:lang w:val="en-US"/>
        </w:rPr>
        <w:t>terrorism</w:t>
      </w:r>
      <w:r w:rsidR="005D4C6C" w:rsidRPr="00B66EB3">
        <w:rPr>
          <w:i/>
          <w:szCs w:val="28"/>
        </w:rPr>
        <w:t xml:space="preserve"> </w:t>
      </w:r>
      <w:r w:rsidR="005D4C6C" w:rsidRPr="00B66EB3">
        <w:rPr>
          <w:i/>
          <w:szCs w:val="28"/>
          <w:lang w:val="en-US"/>
        </w:rPr>
        <w:t>is</w:t>
      </w:r>
      <w:r w:rsidR="005D4C6C" w:rsidRPr="00B66EB3">
        <w:rPr>
          <w:i/>
          <w:szCs w:val="28"/>
        </w:rPr>
        <w:t xml:space="preserve"> </w:t>
      </w:r>
      <w:r w:rsidR="005D4C6C" w:rsidRPr="00B66EB3">
        <w:rPr>
          <w:i/>
          <w:szCs w:val="28"/>
          <w:lang w:val="en-US"/>
        </w:rPr>
        <w:t>complex</w:t>
      </w:r>
      <w:r w:rsidR="005D4C6C" w:rsidRPr="00B66EB3">
        <w:rPr>
          <w:i/>
          <w:szCs w:val="28"/>
        </w:rPr>
        <w:t xml:space="preserve"> </w:t>
      </w:r>
      <w:r w:rsidR="005D4C6C" w:rsidRPr="00B66EB3">
        <w:rPr>
          <w:i/>
          <w:szCs w:val="28"/>
          <w:lang w:val="en-US"/>
        </w:rPr>
        <w:t>and</w:t>
      </w:r>
      <w:r w:rsidR="005D4C6C" w:rsidRPr="00B66EB3">
        <w:rPr>
          <w:i/>
          <w:szCs w:val="28"/>
        </w:rPr>
        <w:t xml:space="preserve"> </w:t>
      </w:r>
      <w:r w:rsidR="005D4C6C" w:rsidRPr="00B66EB3">
        <w:rPr>
          <w:i/>
          <w:szCs w:val="28"/>
          <w:lang w:val="en-US"/>
        </w:rPr>
        <w:t>needs</w:t>
      </w:r>
      <w:r w:rsidR="005D4C6C" w:rsidRPr="00B66EB3">
        <w:rPr>
          <w:i/>
          <w:szCs w:val="28"/>
        </w:rPr>
        <w:t xml:space="preserve"> </w:t>
      </w:r>
      <w:r w:rsidR="005D4C6C" w:rsidRPr="00B66EB3">
        <w:rPr>
          <w:i/>
          <w:szCs w:val="28"/>
          <w:lang w:val="en-US"/>
        </w:rPr>
        <w:t>long</w:t>
      </w:r>
      <w:r w:rsidR="005D4C6C" w:rsidRPr="00B66EB3">
        <w:rPr>
          <w:i/>
          <w:szCs w:val="28"/>
        </w:rPr>
        <w:t>-</w:t>
      </w:r>
      <w:r w:rsidR="005D4C6C" w:rsidRPr="00B66EB3">
        <w:rPr>
          <w:i/>
          <w:szCs w:val="28"/>
          <w:lang w:val="en-US"/>
        </w:rPr>
        <w:t>term</w:t>
      </w:r>
      <w:r w:rsidR="005D4C6C" w:rsidRPr="00B66EB3">
        <w:rPr>
          <w:i/>
          <w:szCs w:val="28"/>
        </w:rPr>
        <w:t xml:space="preserve"> </w:t>
      </w:r>
      <w:r w:rsidR="005D4C6C" w:rsidRPr="00B66EB3">
        <w:rPr>
          <w:i/>
          <w:szCs w:val="28"/>
          <w:lang w:val="en-US"/>
        </w:rPr>
        <w:t>remedies</w:t>
      </w:r>
      <w:r w:rsidR="000117EA" w:rsidRPr="00B66EB3">
        <w:rPr>
          <w:i/>
          <w:szCs w:val="28"/>
        </w:rPr>
        <w:t xml:space="preserve">. </w:t>
      </w:r>
      <w:r w:rsidR="00530499" w:rsidRPr="00B66EB3">
        <w:rPr>
          <w:szCs w:val="28"/>
        </w:rPr>
        <w:t xml:space="preserve">Здесь мы можем найти характерные черты разговорного стиля. </w:t>
      </w:r>
      <w:r w:rsidR="000117EA" w:rsidRPr="00B66EB3">
        <w:rPr>
          <w:szCs w:val="28"/>
        </w:rPr>
        <w:t>Данное предложение не содержит осложненных грамматических конструкций, которые препятствуют быстрому и правильному пониманию</w:t>
      </w:r>
      <w:r w:rsidR="00662413" w:rsidRPr="00B66EB3">
        <w:rPr>
          <w:szCs w:val="28"/>
        </w:rPr>
        <w:t xml:space="preserve">. Союз </w:t>
      </w:r>
      <w:r w:rsidR="00662413" w:rsidRPr="00B66EB3">
        <w:rPr>
          <w:i/>
          <w:szCs w:val="28"/>
          <w:lang w:val="en-US"/>
        </w:rPr>
        <w:t>and</w:t>
      </w:r>
      <w:r w:rsidR="00662413" w:rsidRPr="00B66EB3">
        <w:rPr>
          <w:szCs w:val="28"/>
        </w:rPr>
        <w:t xml:space="preserve"> имеет не только соединительную функцию, но и разделительную. </w:t>
      </w:r>
      <w:r w:rsidR="0080450A" w:rsidRPr="00B66EB3">
        <w:rPr>
          <w:szCs w:val="28"/>
        </w:rPr>
        <w:t xml:space="preserve">Лексические единицы </w:t>
      </w:r>
      <w:r w:rsidR="00350165" w:rsidRPr="00B66EB3">
        <w:rPr>
          <w:szCs w:val="28"/>
        </w:rPr>
        <w:t>подобраны таким образом, что не возникает разночтений или непонимания смысла слов и</w:t>
      </w:r>
      <w:r w:rsidR="000464AB" w:rsidRPr="00B66EB3">
        <w:rPr>
          <w:szCs w:val="28"/>
        </w:rPr>
        <w:t>/или</w:t>
      </w:r>
      <w:r w:rsidR="00350165" w:rsidRPr="00B66EB3">
        <w:rPr>
          <w:szCs w:val="28"/>
        </w:rPr>
        <w:t xml:space="preserve"> предложения в целом.</w:t>
      </w:r>
      <w:r w:rsidR="0080450A" w:rsidRPr="00B66EB3">
        <w:rPr>
          <w:szCs w:val="28"/>
        </w:rPr>
        <w:t xml:space="preserve"> </w:t>
      </w:r>
      <w:r w:rsidR="007E64F9" w:rsidRPr="00B66EB3">
        <w:rPr>
          <w:szCs w:val="28"/>
        </w:rPr>
        <w:t>Это все в совокупности влияет</w:t>
      </w:r>
      <w:r w:rsidR="00E411F0" w:rsidRPr="00B66EB3">
        <w:rPr>
          <w:szCs w:val="28"/>
        </w:rPr>
        <w:t xml:space="preserve"> на восприятие текста читателем: текст прост для прочтения и понимания, не возникает трудностей</w:t>
      </w:r>
      <w:r w:rsidR="00C12950" w:rsidRPr="00B66EB3">
        <w:rPr>
          <w:szCs w:val="28"/>
        </w:rPr>
        <w:t>, которые влияют на процесс осмысления предложения.</w:t>
      </w:r>
      <w:r w:rsidR="00521F41">
        <w:rPr>
          <w:szCs w:val="28"/>
        </w:rPr>
        <w:t xml:space="preserve"> Данная особенность помогает</w:t>
      </w:r>
      <w:r w:rsidR="00A46879">
        <w:rPr>
          <w:szCs w:val="28"/>
        </w:rPr>
        <w:t xml:space="preserve"> использовать примеры из газетной статьи при изучении грамматики, для выполнения и/или разработки методических материалов.</w:t>
      </w:r>
    </w:p>
    <w:p w:rsidR="005331B9" w:rsidRPr="00B66EB3" w:rsidRDefault="008A5423" w:rsidP="00786D30">
      <w:pPr>
        <w:pStyle w:val="a5"/>
        <w:numPr>
          <w:ilvl w:val="0"/>
          <w:numId w:val="5"/>
        </w:numPr>
        <w:tabs>
          <w:tab w:val="left" w:pos="1081"/>
        </w:tabs>
        <w:ind w:left="0" w:firstLine="567"/>
        <w:rPr>
          <w:szCs w:val="28"/>
        </w:rPr>
      </w:pPr>
      <w:r w:rsidRPr="00B66EB3">
        <w:rPr>
          <w:szCs w:val="28"/>
        </w:rPr>
        <w:t>С</w:t>
      </w:r>
      <w:r w:rsidR="005331B9" w:rsidRPr="00B66EB3">
        <w:rPr>
          <w:szCs w:val="28"/>
        </w:rPr>
        <w:t>реди синтаксических средств экспрессии наиболее часто в</w:t>
      </w:r>
      <w:r w:rsidR="005331B9" w:rsidRPr="00B66EB3">
        <w:rPr>
          <w:spacing w:val="-50"/>
          <w:szCs w:val="28"/>
        </w:rPr>
        <w:t xml:space="preserve"> </w:t>
      </w:r>
      <w:r w:rsidRPr="00B66EB3">
        <w:rPr>
          <w:szCs w:val="28"/>
        </w:rPr>
        <w:t xml:space="preserve">заголовках применяется эллипсис, </w:t>
      </w:r>
      <w:proofErr w:type="gramStart"/>
      <w:r w:rsidRPr="00B66EB3">
        <w:rPr>
          <w:szCs w:val="28"/>
        </w:rPr>
        <w:t>например</w:t>
      </w:r>
      <w:proofErr w:type="gramEnd"/>
      <w:r w:rsidRPr="00B66EB3">
        <w:rPr>
          <w:szCs w:val="28"/>
        </w:rPr>
        <w:t xml:space="preserve">: </w:t>
      </w:r>
      <w:r w:rsidRPr="00B66EB3">
        <w:rPr>
          <w:i/>
          <w:szCs w:val="28"/>
          <w:lang w:val="en-US"/>
        </w:rPr>
        <w:t>Journalist</w:t>
      </w:r>
      <w:r w:rsidRPr="00B66EB3">
        <w:rPr>
          <w:i/>
          <w:szCs w:val="28"/>
        </w:rPr>
        <w:t xml:space="preserve"> </w:t>
      </w:r>
      <w:r w:rsidRPr="00B66EB3">
        <w:rPr>
          <w:i/>
          <w:szCs w:val="28"/>
          <w:lang w:val="en-US"/>
        </w:rPr>
        <w:t>who</w:t>
      </w:r>
      <w:r w:rsidRPr="00B66EB3">
        <w:rPr>
          <w:i/>
          <w:szCs w:val="28"/>
        </w:rPr>
        <w:t xml:space="preserve"> </w:t>
      </w:r>
      <w:r w:rsidRPr="00B66EB3">
        <w:rPr>
          <w:i/>
          <w:szCs w:val="28"/>
          <w:lang w:val="en-US"/>
        </w:rPr>
        <w:t>profiled</w:t>
      </w:r>
      <w:r w:rsidRPr="00B66EB3">
        <w:rPr>
          <w:i/>
          <w:szCs w:val="28"/>
        </w:rPr>
        <w:t xml:space="preserve"> </w:t>
      </w:r>
      <w:proofErr w:type="spellStart"/>
      <w:r w:rsidRPr="00B66EB3">
        <w:rPr>
          <w:i/>
          <w:szCs w:val="28"/>
          <w:lang w:val="en-US"/>
        </w:rPr>
        <w:t>Melania</w:t>
      </w:r>
      <w:proofErr w:type="spellEnd"/>
      <w:r w:rsidRPr="00B66EB3">
        <w:rPr>
          <w:i/>
          <w:szCs w:val="28"/>
        </w:rPr>
        <w:t xml:space="preserve"> </w:t>
      </w:r>
      <w:r w:rsidRPr="00B66EB3">
        <w:rPr>
          <w:i/>
          <w:szCs w:val="28"/>
          <w:lang w:val="en-US"/>
        </w:rPr>
        <w:t>Trump</w:t>
      </w:r>
      <w:r w:rsidRPr="00B66EB3">
        <w:rPr>
          <w:i/>
          <w:szCs w:val="28"/>
        </w:rPr>
        <w:t xml:space="preserve"> &lt;</w:t>
      </w:r>
      <w:r w:rsidRPr="00B66EB3">
        <w:rPr>
          <w:i/>
          <w:szCs w:val="28"/>
          <w:lang w:val="en-US"/>
        </w:rPr>
        <w:t>is</w:t>
      </w:r>
      <w:r w:rsidRPr="00B66EB3">
        <w:rPr>
          <w:i/>
          <w:szCs w:val="28"/>
        </w:rPr>
        <w:t xml:space="preserve">&gt; </w:t>
      </w:r>
      <w:r w:rsidRPr="00B66EB3">
        <w:rPr>
          <w:i/>
          <w:szCs w:val="28"/>
          <w:lang w:val="en-US"/>
        </w:rPr>
        <w:t>hit</w:t>
      </w:r>
      <w:r w:rsidRPr="00B66EB3">
        <w:rPr>
          <w:i/>
          <w:szCs w:val="28"/>
        </w:rPr>
        <w:t xml:space="preserve"> </w:t>
      </w:r>
      <w:r w:rsidRPr="00B66EB3">
        <w:rPr>
          <w:i/>
          <w:szCs w:val="28"/>
          <w:lang w:val="en-US"/>
        </w:rPr>
        <w:t>with</w:t>
      </w:r>
      <w:r w:rsidRPr="00B66EB3">
        <w:rPr>
          <w:i/>
          <w:szCs w:val="28"/>
        </w:rPr>
        <w:t xml:space="preserve"> </w:t>
      </w:r>
      <w:r w:rsidRPr="00B66EB3">
        <w:rPr>
          <w:i/>
          <w:szCs w:val="28"/>
          <w:lang w:val="en-US"/>
        </w:rPr>
        <w:t>barrage</w:t>
      </w:r>
      <w:r w:rsidRPr="00B66EB3">
        <w:rPr>
          <w:i/>
          <w:szCs w:val="28"/>
        </w:rPr>
        <w:t xml:space="preserve"> </w:t>
      </w:r>
      <w:r w:rsidRPr="00B66EB3">
        <w:rPr>
          <w:i/>
          <w:szCs w:val="28"/>
          <w:lang w:val="en-US"/>
        </w:rPr>
        <w:t>of</w:t>
      </w:r>
      <w:r w:rsidRPr="00B66EB3">
        <w:rPr>
          <w:i/>
          <w:szCs w:val="28"/>
        </w:rPr>
        <w:t xml:space="preserve"> </w:t>
      </w:r>
      <w:proofErr w:type="spellStart"/>
      <w:r w:rsidRPr="00B66EB3">
        <w:rPr>
          <w:i/>
          <w:szCs w:val="28"/>
          <w:lang w:val="en-US"/>
        </w:rPr>
        <w:t>antisemitic</w:t>
      </w:r>
      <w:proofErr w:type="spellEnd"/>
      <w:r w:rsidRPr="00B66EB3">
        <w:rPr>
          <w:i/>
          <w:szCs w:val="28"/>
        </w:rPr>
        <w:t xml:space="preserve"> </w:t>
      </w:r>
      <w:r w:rsidRPr="00B66EB3">
        <w:rPr>
          <w:i/>
          <w:szCs w:val="28"/>
          <w:lang w:val="en-US"/>
        </w:rPr>
        <w:t>abuse</w:t>
      </w:r>
      <w:r w:rsidRPr="00B66EB3">
        <w:rPr>
          <w:i/>
          <w:szCs w:val="28"/>
        </w:rPr>
        <w:t xml:space="preserve">, </w:t>
      </w:r>
      <w:r w:rsidRPr="00B66EB3">
        <w:rPr>
          <w:i/>
          <w:szCs w:val="28"/>
          <w:lang w:val="en-US"/>
        </w:rPr>
        <w:t>Russia</w:t>
      </w:r>
      <w:r w:rsidRPr="00B66EB3">
        <w:rPr>
          <w:i/>
          <w:szCs w:val="28"/>
        </w:rPr>
        <w:t xml:space="preserve"> &lt;</w:t>
      </w:r>
      <w:r w:rsidRPr="00B66EB3">
        <w:rPr>
          <w:i/>
          <w:szCs w:val="28"/>
          <w:lang w:val="en-US"/>
        </w:rPr>
        <w:t>is</w:t>
      </w:r>
      <w:r w:rsidRPr="00B66EB3">
        <w:rPr>
          <w:i/>
          <w:szCs w:val="28"/>
        </w:rPr>
        <w:t>&gt; ‘</w:t>
      </w:r>
      <w:r w:rsidRPr="00B66EB3">
        <w:rPr>
          <w:i/>
          <w:szCs w:val="28"/>
          <w:lang w:val="en-US"/>
        </w:rPr>
        <w:t>stoking</w:t>
      </w:r>
      <w:r w:rsidRPr="00B66EB3">
        <w:rPr>
          <w:i/>
          <w:szCs w:val="28"/>
        </w:rPr>
        <w:t xml:space="preserve"> </w:t>
      </w:r>
      <w:r w:rsidRPr="00B66EB3">
        <w:rPr>
          <w:i/>
          <w:szCs w:val="28"/>
          <w:lang w:val="en-US"/>
        </w:rPr>
        <w:t>refugee</w:t>
      </w:r>
      <w:r w:rsidRPr="00B66EB3">
        <w:rPr>
          <w:i/>
          <w:szCs w:val="28"/>
        </w:rPr>
        <w:t xml:space="preserve"> </w:t>
      </w:r>
      <w:r w:rsidRPr="00B66EB3">
        <w:rPr>
          <w:i/>
          <w:szCs w:val="28"/>
          <w:lang w:val="en-US"/>
        </w:rPr>
        <w:t>unrest</w:t>
      </w:r>
      <w:r w:rsidRPr="00B66EB3">
        <w:rPr>
          <w:i/>
          <w:szCs w:val="28"/>
        </w:rPr>
        <w:t xml:space="preserve"> </w:t>
      </w:r>
      <w:r w:rsidRPr="00B66EB3">
        <w:rPr>
          <w:i/>
          <w:szCs w:val="28"/>
          <w:lang w:val="en-US"/>
        </w:rPr>
        <w:t>in</w:t>
      </w:r>
      <w:r w:rsidRPr="00B66EB3">
        <w:rPr>
          <w:i/>
          <w:szCs w:val="28"/>
        </w:rPr>
        <w:t xml:space="preserve"> </w:t>
      </w:r>
      <w:r w:rsidRPr="00B66EB3">
        <w:rPr>
          <w:i/>
          <w:szCs w:val="28"/>
          <w:lang w:val="en-US"/>
        </w:rPr>
        <w:t>Germany</w:t>
      </w:r>
      <w:r w:rsidRPr="00B66EB3">
        <w:rPr>
          <w:i/>
          <w:szCs w:val="28"/>
        </w:rPr>
        <w:t xml:space="preserve"> </w:t>
      </w:r>
      <w:r w:rsidRPr="00B66EB3">
        <w:rPr>
          <w:i/>
          <w:szCs w:val="28"/>
          <w:lang w:val="en-US"/>
        </w:rPr>
        <w:t>to</w:t>
      </w:r>
      <w:r w:rsidRPr="00B66EB3">
        <w:rPr>
          <w:i/>
          <w:szCs w:val="28"/>
        </w:rPr>
        <w:t xml:space="preserve"> </w:t>
      </w:r>
      <w:r w:rsidRPr="00B66EB3">
        <w:rPr>
          <w:i/>
          <w:szCs w:val="28"/>
          <w:lang w:val="en-US"/>
        </w:rPr>
        <w:t>topple</w:t>
      </w:r>
      <w:r w:rsidRPr="00B66EB3">
        <w:rPr>
          <w:i/>
          <w:spacing w:val="17"/>
          <w:szCs w:val="28"/>
        </w:rPr>
        <w:t xml:space="preserve"> </w:t>
      </w:r>
      <w:r w:rsidRPr="00B66EB3">
        <w:rPr>
          <w:i/>
          <w:szCs w:val="28"/>
          <w:lang w:val="en-US"/>
        </w:rPr>
        <w:t>Angela</w:t>
      </w:r>
      <w:r w:rsidRPr="00B66EB3">
        <w:rPr>
          <w:i/>
          <w:spacing w:val="17"/>
          <w:szCs w:val="28"/>
        </w:rPr>
        <w:t xml:space="preserve"> </w:t>
      </w:r>
      <w:r w:rsidRPr="00B66EB3">
        <w:rPr>
          <w:i/>
          <w:szCs w:val="28"/>
          <w:lang w:val="en-US"/>
        </w:rPr>
        <w:t>Merkel</w:t>
      </w:r>
      <w:r w:rsidRPr="00B66EB3">
        <w:rPr>
          <w:szCs w:val="28"/>
        </w:rPr>
        <w:t>.</w:t>
      </w:r>
      <w:r w:rsidR="00904472" w:rsidRPr="00B66EB3">
        <w:rPr>
          <w:szCs w:val="28"/>
        </w:rPr>
        <w:t xml:space="preserve"> Данное явление используется </w:t>
      </w:r>
      <w:r w:rsidR="00677C1E" w:rsidRPr="00B66EB3">
        <w:rPr>
          <w:szCs w:val="28"/>
        </w:rPr>
        <w:t>с целью избежать повторы</w:t>
      </w:r>
      <w:r w:rsidR="00904472" w:rsidRPr="00B66EB3">
        <w:rPr>
          <w:szCs w:val="28"/>
        </w:rPr>
        <w:t xml:space="preserve">, а </w:t>
      </w:r>
      <w:r w:rsidR="00677C1E" w:rsidRPr="00B66EB3">
        <w:rPr>
          <w:szCs w:val="28"/>
        </w:rPr>
        <w:t>также</w:t>
      </w:r>
      <w:r w:rsidR="00904472" w:rsidRPr="00B66EB3">
        <w:rPr>
          <w:szCs w:val="28"/>
        </w:rPr>
        <w:t xml:space="preserve"> </w:t>
      </w:r>
      <w:r w:rsidR="00677C1E" w:rsidRPr="00B66EB3">
        <w:rPr>
          <w:szCs w:val="28"/>
        </w:rPr>
        <w:t xml:space="preserve">стилистически приблизиться </w:t>
      </w:r>
      <w:r w:rsidR="00904472" w:rsidRPr="00B66EB3">
        <w:rPr>
          <w:szCs w:val="28"/>
        </w:rPr>
        <w:t>к разговорному стилю, так как</w:t>
      </w:r>
      <w:r w:rsidR="00451898" w:rsidRPr="00B66EB3">
        <w:rPr>
          <w:szCs w:val="28"/>
        </w:rPr>
        <w:t xml:space="preserve"> эллипсис, как правило,</w:t>
      </w:r>
      <w:r w:rsidR="00904472" w:rsidRPr="00B66EB3">
        <w:rPr>
          <w:szCs w:val="28"/>
        </w:rPr>
        <w:t xml:space="preserve"> является характеристикой разговорного стиля. </w:t>
      </w:r>
      <w:r w:rsidR="00677C1E" w:rsidRPr="00B66EB3">
        <w:rPr>
          <w:szCs w:val="28"/>
        </w:rPr>
        <w:t>Следует</w:t>
      </w:r>
      <w:r w:rsidR="00904472" w:rsidRPr="00B66EB3">
        <w:rPr>
          <w:szCs w:val="28"/>
        </w:rPr>
        <w:t xml:space="preserve"> отметить, что </w:t>
      </w:r>
      <w:r w:rsidR="00451898" w:rsidRPr="00B66EB3">
        <w:rPr>
          <w:szCs w:val="28"/>
        </w:rPr>
        <w:t xml:space="preserve">опущение вспомогательного глагола </w:t>
      </w:r>
      <w:r w:rsidR="00451898" w:rsidRPr="00B66EB3">
        <w:rPr>
          <w:szCs w:val="28"/>
          <w:lang w:val="en-US"/>
        </w:rPr>
        <w:t>to</w:t>
      </w:r>
      <w:r w:rsidR="00451898" w:rsidRPr="00B66EB3">
        <w:rPr>
          <w:szCs w:val="28"/>
        </w:rPr>
        <w:t xml:space="preserve"> </w:t>
      </w:r>
      <w:r w:rsidR="00451898" w:rsidRPr="00B66EB3">
        <w:rPr>
          <w:szCs w:val="28"/>
          <w:lang w:val="en-US"/>
        </w:rPr>
        <w:t>be</w:t>
      </w:r>
      <w:r w:rsidR="00451898" w:rsidRPr="00B66EB3">
        <w:rPr>
          <w:szCs w:val="28"/>
        </w:rPr>
        <w:t xml:space="preserve"> привлекает внимание аудитории непосредственно к </w:t>
      </w:r>
      <w:r w:rsidR="002D0E26" w:rsidRPr="00B66EB3">
        <w:rPr>
          <w:szCs w:val="28"/>
        </w:rPr>
        <w:t>самой сути заголовка, ак</w:t>
      </w:r>
      <w:r w:rsidR="00E04F71" w:rsidRPr="00B66EB3">
        <w:rPr>
          <w:szCs w:val="28"/>
        </w:rPr>
        <w:t>центируя внимание на самостоятельных частях речи, которые являются самостоятельными членами предложения или их составной частью</w:t>
      </w:r>
      <w:r w:rsidR="00677C1E" w:rsidRPr="00B66EB3">
        <w:rPr>
          <w:szCs w:val="28"/>
        </w:rPr>
        <w:t>.</w:t>
      </w:r>
      <w:r w:rsidR="00F63B5C">
        <w:rPr>
          <w:szCs w:val="28"/>
        </w:rPr>
        <w:t xml:space="preserve"> </w:t>
      </w:r>
      <w:r w:rsidR="00400881">
        <w:rPr>
          <w:szCs w:val="28"/>
        </w:rPr>
        <w:t xml:space="preserve">Здесь обучающимся предлагается изучить и отработать употребление одной из самых сложных тем в изучении английского языка – использование и употребление глагола </w:t>
      </w:r>
      <w:r w:rsidR="00400881">
        <w:rPr>
          <w:szCs w:val="28"/>
          <w:lang w:val="en-US"/>
        </w:rPr>
        <w:t>to</w:t>
      </w:r>
      <w:r w:rsidR="00400881" w:rsidRPr="00400881">
        <w:rPr>
          <w:szCs w:val="28"/>
        </w:rPr>
        <w:t xml:space="preserve"> </w:t>
      </w:r>
      <w:r w:rsidR="00400881">
        <w:rPr>
          <w:szCs w:val="28"/>
          <w:lang w:val="en-US"/>
        </w:rPr>
        <w:t>be</w:t>
      </w:r>
      <w:r w:rsidR="00400881">
        <w:rPr>
          <w:szCs w:val="28"/>
        </w:rPr>
        <w:t xml:space="preserve">, что обусловлено </w:t>
      </w:r>
      <w:r w:rsidR="007D5C4E">
        <w:rPr>
          <w:szCs w:val="28"/>
        </w:rPr>
        <w:t>отсутствием в русском языке аналогичной конструкции.</w:t>
      </w:r>
    </w:p>
    <w:p w:rsidR="00A40B0D" w:rsidRPr="00B66EB3" w:rsidRDefault="008A5423" w:rsidP="00786D30">
      <w:pPr>
        <w:pStyle w:val="a5"/>
        <w:numPr>
          <w:ilvl w:val="0"/>
          <w:numId w:val="5"/>
        </w:numPr>
        <w:tabs>
          <w:tab w:val="left" w:pos="1155"/>
        </w:tabs>
        <w:ind w:left="0" w:firstLine="567"/>
        <w:rPr>
          <w:szCs w:val="28"/>
        </w:rPr>
      </w:pPr>
      <w:r w:rsidRPr="00B66EB3">
        <w:rPr>
          <w:szCs w:val="28"/>
        </w:rPr>
        <w:t>Н</w:t>
      </w:r>
      <w:r w:rsidR="005331B9" w:rsidRPr="00B66EB3">
        <w:rPr>
          <w:szCs w:val="28"/>
        </w:rPr>
        <w:t>аиболее</w:t>
      </w:r>
      <w:r w:rsidR="005331B9" w:rsidRPr="00B66EB3">
        <w:rPr>
          <w:szCs w:val="28"/>
          <w:lang w:val="en-US"/>
        </w:rPr>
        <w:t xml:space="preserve"> </w:t>
      </w:r>
      <w:r w:rsidR="005331B9" w:rsidRPr="00B66EB3">
        <w:rPr>
          <w:szCs w:val="28"/>
        </w:rPr>
        <w:t>часто</w:t>
      </w:r>
      <w:r w:rsidR="005331B9" w:rsidRPr="00B66EB3">
        <w:rPr>
          <w:szCs w:val="28"/>
          <w:lang w:val="en-US"/>
        </w:rPr>
        <w:t xml:space="preserve"> </w:t>
      </w:r>
      <w:r w:rsidR="005331B9" w:rsidRPr="00B66EB3">
        <w:rPr>
          <w:szCs w:val="28"/>
        </w:rPr>
        <w:t>встречающиеся</w:t>
      </w:r>
      <w:r w:rsidR="005331B9" w:rsidRPr="00B66EB3">
        <w:rPr>
          <w:szCs w:val="28"/>
          <w:lang w:val="en-US"/>
        </w:rPr>
        <w:t xml:space="preserve"> </w:t>
      </w:r>
      <w:proofErr w:type="spellStart"/>
      <w:r w:rsidR="005331B9" w:rsidRPr="00B66EB3">
        <w:rPr>
          <w:szCs w:val="28"/>
        </w:rPr>
        <w:t>лексико</w:t>
      </w:r>
      <w:proofErr w:type="spellEnd"/>
      <w:r w:rsidR="005331B9" w:rsidRPr="00B66EB3">
        <w:rPr>
          <w:szCs w:val="28"/>
          <w:lang w:val="en-US"/>
        </w:rPr>
        <w:t>-</w:t>
      </w:r>
      <w:r w:rsidR="005331B9" w:rsidRPr="00B66EB3">
        <w:rPr>
          <w:szCs w:val="28"/>
        </w:rPr>
        <w:t>стилистические</w:t>
      </w:r>
      <w:r w:rsidR="005331B9" w:rsidRPr="00B66EB3">
        <w:rPr>
          <w:szCs w:val="28"/>
          <w:lang w:val="en-US"/>
        </w:rPr>
        <w:t xml:space="preserve"> </w:t>
      </w:r>
      <w:r w:rsidR="005331B9" w:rsidRPr="00B66EB3">
        <w:rPr>
          <w:szCs w:val="28"/>
        </w:rPr>
        <w:t>средства</w:t>
      </w:r>
      <w:r w:rsidR="005331B9" w:rsidRPr="00B66EB3">
        <w:rPr>
          <w:szCs w:val="28"/>
          <w:lang w:val="en-US"/>
        </w:rPr>
        <w:t xml:space="preserve"> </w:t>
      </w:r>
      <w:r w:rsidR="005331B9" w:rsidRPr="00B66EB3">
        <w:rPr>
          <w:szCs w:val="28"/>
        </w:rPr>
        <w:t>в</w:t>
      </w:r>
      <w:r w:rsidR="005331B9" w:rsidRPr="00B66EB3">
        <w:rPr>
          <w:szCs w:val="28"/>
          <w:lang w:val="en-US"/>
        </w:rPr>
        <w:t xml:space="preserve"> </w:t>
      </w:r>
      <w:r w:rsidR="005331B9" w:rsidRPr="00B66EB3">
        <w:rPr>
          <w:szCs w:val="28"/>
        </w:rPr>
        <w:t>заголовках</w:t>
      </w:r>
      <w:r w:rsidR="005331B9" w:rsidRPr="00B66EB3">
        <w:rPr>
          <w:szCs w:val="28"/>
          <w:lang w:val="en-US"/>
        </w:rPr>
        <w:t xml:space="preserve"> (</w:t>
      </w:r>
      <w:r w:rsidR="005331B9" w:rsidRPr="00B66EB3">
        <w:rPr>
          <w:szCs w:val="28"/>
        </w:rPr>
        <w:t>в</w:t>
      </w:r>
      <w:r w:rsidR="005331B9" w:rsidRPr="00B66EB3">
        <w:rPr>
          <w:szCs w:val="28"/>
          <w:lang w:val="en-US"/>
        </w:rPr>
        <w:t xml:space="preserve"> </w:t>
      </w:r>
      <w:r w:rsidR="005331B9" w:rsidRPr="00B66EB3">
        <w:rPr>
          <w:szCs w:val="28"/>
        </w:rPr>
        <w:t>порядке</w:t>
      </w:r>
      <w:r w:rsidR="005331B9" w:rsidRPr="00B66EB3">
        <w:rPr>
          <w:szCs w:val="28"/>
          <w:lang w:val="en-US"/>
        </w:rPr>
        <w:t xml:space="preserve"> </w:t>
      </w:r>
      <w:r w:rsidR="005331B9" w:rsidRPr="00B66EB3">
        <w:rPr>
          <w:szCs w:val="28"/>
        </w:rPr>
        <w:t>убывания</w:t>
      </w:r>
      <w:r w:rsidR="005331B9" w:rsidRPr="00B66EB3">
        <w:rPr>
          <w:szCs w:val="28"/>
          <w:lang w:val="en-US"/>
        </w:rPr>
        <w:t xml:space="preserve"> </w:t>
      </w:r>
      <w:r w:rsidR="005331B9" w:rsidRPr="00B66EB3">
        <w:rPr>
          <w:szCs w:val="28"/>
        </w:rPr>
        <w:t>частотности</w:t>
      </w:r>
      <w:r w:rsidR="005331B9" w:rsidRPr="00B66EB3">
        <w:rPr>
          <w:szCs w:val="28"/>
          <w:lang w:val="en-US"/>
        </w:rPr>
        <w:t xml:space="preserve">): </w:t>
      </w:r>
      <w:r w:rsidR="005331B9" w:rsidRPr="00B66EB3">
        <w:rPr>
          <w:szCs w:val="28"/>
        </w:rPr>
        <w:t>эпитеты</w:t>
      </w:r>
      <w:r w:rsidR="005A5D02" w:rsidRPr="00B66EB3">
        <w:rPr>
          <w:szCs w:val="28"/>
          <w:lang w:val="en-US"/>
        </w:rPr>
        <w:t xml:space="preserve">: </w:t>
      </w:r>
      <w:r w:rsidR="005A5D02" w:rsidRPr="00B66EB3">
        <w:rPr>
          <w:i/>
          <w:szCs w:val="28"/>
          <w:lang w:val="en-US"/>
        </w:rPr>
        <w:t>The tricky triangle of Iran, Russia and Israe</w:t>
      </w:r>
      <w:r w:rsidR="005A5D02" w:rsidRPr="007841DD">
        <w:rPr>
          <w:i/>
          <w:szCs w:val="28"/>
          <w:lang w:val="en-US"/>
        </w:rPr>
        <w:t>l</w:t>
      </w:r>
      <w:r w:rsidR="005A5D02" w:rsidRPr="007841DD">
        <w:rPr>
          <w:szCs w:val="28"/>
          <w:lang w:val="en-US"/>
        </w:rPr>
        <w:t>;</w:t>
      </w:r>
      <w:r w:rsidR="005331B9" w:rsidRPr="00B66EB3">
        <w:rPr>
          <w:szCs w:val="28"/>
          <w:lang w:val="en-US"/>
        </w:rPr>
        <w:t xml:space="preserve"> </w:t>
      </w:r>
      <w:r w:rsidR="005331B9" w:rsidRPr="00B66EB3">
        <w:rPr>
          <w:szCs w:val="28"/>
        </w:rPr>
        <w:t>метафоры</w:t>
      </w:r>
      <w:r w:rsidR="005A5D02" w:rsidRPr="00B66EB3">
        <w:rPr>
          <w:szCs w:val="28"/>
          <w:lang w:val="en-US"/>
        </w:rPr>
        <w:t xml:space="preserve">: </w:t>
      </w:r>
      <w:r w:rsidR="005A5D02" w:rsidRPr="00B66EB3">
        <w:rPr>
          <w:i/>
          <w:szCs w:val="28"/>
          <w:lang w:val="en-US"/>
        </w:rPr>
        <w:t>After senator grilled the two IRS former bosses, Steven Miller, who was fired last week, and Doug Shulman, who was in charge at the time of the scandal and was giving evidence for the first time since the row broke</w:t>
      </w:r>
      <w:r w:rsidR="005331B9" w:rsidRPr="00B66EB3">
        <w:rPr>
          <w:szCs w:val="28"/>
          <w:lang w:val="en-US"/>
        </w:rPr>
        <w:t xml:space="preserve">, </w:t>
      </w:r>
      <w:r w:rsidR="005331B9" w:rsidRPr="00B66EB3">
        <w:rPr>
          <w:szCs w:val="28"/>
        </w:rPr>
        <w:t>фразеологизмы</w:t>
      </w:r>
      <w:r w:rsidR="005A5D02" w:rsidRPr="00B66EB3">
        <w:rPr>
          <w:szCs w:val="28"/>
          <w:lang w:val="en-US"/>
        </w:rPr>
        <w:t xml:space="preserve">: </w:t>
      </w:r>
      <w:r w:rsidR="005A5D02" w:rsidRPr="00B66EB3">
        <w:rPr>
          <w:i/>
          <w:szCs w:val="28"/>
          <w:lang w:val="en-US"/>
        </w:rPr>
        <w:t>American tactics all up in the air</w:t>
      </w:r>
      <w:r w:rsidR="00A719C6" w:rsidRPr="00B66EB3">
        <w:rPr>
          <w:szCs w:val="28"/>
          <w:lang w:val="en-US"/>
        </w:rPr>
        <w:t>.</w:t>
      </w:r>
      <w:r w:rsidR="007841DD">
        <w:rPr>
          <w:szCs w:val="28"/>
          <w:lang w:val="en-US"/>
        </w:rPr>
        <w:t xml:space="preserve"> </w:t>
      </w:r>
      <w:r w:rsidR="0072346A" w:rsidRPr="00B66EB3">
        <w:rPr>
          <w:spacing w:val="-5"/>
          <w:szCs w:val="28"/>
        </w:rPr>
        <w:t>Именно эти средства стилистической окраски являются наиболее простыми с точки зрения их вкрапления в предложения и наиболее яркими, что привлекает внимание читателей.</w:t>
      </w:r>
      <w:r w:rsidR="007D5C4E">
        <w:rPr>
          <w:spacing w:val="-5"/>
          <w:szCs w:val="28"/>
        </w:rPr>
        <w:t xml:space="preserve"> Изучение и практическое внедрение такого типа знаний</w:t>
      </w:r>
      <w:r w:rsidR="005923AC">
        <w:rPr>
          <w:spacing w:val="-5"/>
          <w:szCs w:val="28"/>
        </w:rPr>
        <w:t xml:space="preserve"> может быть возможна только на старших курсах с высоким уровнем владения английским языком. Это связано с </w:t>
      </w:r>
      <w:r w:rsidR="008B0F0A">
        <w:rPr>
          <w:spacing w:val="-5"/>
          <w:szCs w:val="28"/>
        </w:rPr>
        <w:t>более профессиональной подготовкой обучающихся, их более углубленными знаниями по темам,</w:t>
      </w:r>
      <w:r w:rsidR="00964C76">
        <w:rPr>
          <w:spacing w:val="-5"/>
          <w:szCs w:val="28"/>
        </w:rPr>
        <w:t xml:space="preserve"> более зрелым мышления и возможности анализировать, мыслить абстрактно, уметь читать между строк.</w:t>
      </w:r>
    </w:p>
    <w:p w:rsidR="00AA5E9F" w:rsidRPr="00B66EB3" w:rsidRDefault="00A40B0D" w:rsidP="00786D30">
      <w:pPr>
        <w:tabs>
          <w:tab w:val="left" w:pos="1155"/>
        </w:tabs>
        <w:spacing w:after="0" w:line="240" w:lineRule="auto"/>
        <w:ind w:firstLine="567"/>
        <w:jc w:val="both"/>
        <w:rPr>
          <w:rFonts w:ascii="Times New Roman" w:hAnsi="Times New Roman" w:cs="Times New Roman"/>
          <w:spacing w:val="-5"/>
          <w:szCs w:val="28"/>
        </w:rPr>
      </w:pPr>
      <w:r w:rsidRPr="00B66EB3">
        <w:rPr>
          <w:rFonts w:ascii="Times New Roman" w:hAnsi="Times New Roman" w:cs="Times New Roman"/>
          <w:szCs w:val="28"/>
        </w:rPr>
        <w:t xml:space="preserve">Таким образом, можно сделать вывод, что </w:t>
      </w:r>
      <w:r w:rsidRPr="00B66EB3">
        <w:rPr>
          <w:rFonts w:ascii="Times New Roman" w:hAnsi="Times New Roman" w:cs="Times New Roman"/>
          <w:spacing w:val="-4"/>
          <w:szCs w:val="28"/>
        </w:rPr>
        <w:t xml:space="preserve">все </w:t>
      </w:r>
      <w:r w:rsidRPr="00B66EB3">
        <w:rPr>
          <w:rFonts w:ascii="Times New Roman" w:hAnsi="Times New Roman" w:cs="Times New Roman"/>
          <w:spacing w:val="-5"/>
          <w:szCs w:val="28"/>
        </w:rPr>
        <w:t xml:space="preserve">специфические </w:t>
      </w:r>
      <w:r w:rsidRPr="00B66EB3">
        <w:rPr>
          <w:rFonts w:ascii="Times New Roman" w:hAnsi="Times New Roman" w:cs="Times New Roman"/>
          <w:spacing w:val="-4"/>
          <w:szCs w:val="28"/>
        </w:rPr>
        <w:t xml:space="preserve">черты </w:t>
      </w:r>
      <w:r w:rsidRPr="00B66EB3">
        <w:rPr>
          <w:rFonts w:ascii="Times New Roman" w:hAnsi="Times New Roman" w:cs="Times New Roman"/>
          <w:spacing w:val="-5"/>
          <w:szCs w:val="28"/>
        </w:rPr>
        <w:t xml:space="preserve">газетного </w:t>
      </w:r>
      <w:r w:rsidRPr="00B66EB3">
        <w:rPr>
          <w:rFonts w:ascii="Times New Roman" w:hAnsi="Times New Roman" w:cs="Times New Roman"/>
          <w:spacing w:val="-4"/>
          <w:szCs w:val="28"/>
        </w:rPr>
        <w:t xml:space="preserve">дискурса </w:t>
      </w:r>
      <w:r w:rsidRPr="00B66EB3">
        <w:rPr>
          <w:rFonts w:ascii="Times New Roman" w:hAnsi="Times New Roman" w:cs="Times New Roman"/>
          <w:szCs w:val="28"/>
        </w:rPr>
        <w:t>в</w:t>
      </w:r>
      <w:r w:rsidRPr="00B66EB3">
        <w:rPr>
          <w:rFonts w:ascii="Times New Roman" w:hAnsi="Times New Roman" w:cs="Times New Roman"/>
          <w:spacing w:val="-52"/>
          <w:szCs w:val="28"/>
        </w:rPr>
        <w:t xml:space="preserve"> </w:t>
      </w:r>
      <w:r w:rsidRPr="00B66EB3">
        <w:rPr>
          <w:rFonts w:ascii="Times New Roman" w:hAnsi="Times New Roman" w:cs="Times New Roman"/>
          <w:spacing w:val="-5"/>
          <w:szCs w:val="28"/>
        </w:rPr>
        <w:t xml:space="preserve">концентрированной </w:t>
      </w:r>
      <w:r w:rsidRPr="00B66EB3">
        <w:rPr>
          <w:rFonts w:ascii="Times New Roman" w:hAnsi="Times New Roman" w:cs="Times New Roman"/>
          <w:spacing w:val="-4"/>
          <w:szCs w:val="28"/>
        </w:rPr>
        <w:t xml:space="preserve">форме находят </w:t>
      </w:r>
      <w:r w:rsidRPr="00B66EB3">
        <w:rPr>
          <w:rFonts w:ascii="Times New Roman" w:hAnsi="Times New Roman" w:cs="Times New Roman"/>
          <w:spacing w:val="-5"/>
          <w:szCs w:val="28"/>
        </w:rPr>
        <w:t xml:space="preserve">отражение </w:t>
      </w:r>
      <w:r w:rsidRPr="00B66EB3">
        <w:rPr>
          <w:rFonts w:ascii="Times New Roman" w:hAnsi="Times New Roman" w:cs="Times New Roman"/>
          <w:szCs w:val="28"/>
        </w:rPr>
        <w:t xml:space="preserve">в </w:t>
      </w:r>
      <w:r w:rsidRPr="00B66EB3">
        <w:rPr>
          <w:rFonts w:ascii="Times New Roman" w:hAnsi="Times New Roman" w:cs="Times New Roman"/>
          <w:spacing w:val="-5"/>
          <w:szCs w:val="28"/>
        </w:rPr>
        <w:t>газетном стиле</w:t>
      </w:r>
      <w:r w:rsidR="00A638FE" w:rsidRPr="00B66EB3">
        <w:rPr>
          <w:rFonts w:ascii="Times New Roman" w:hAnsi="Times New Roman" w:cs="Times New Roman"/>
          <w:spacing w:val="-5"/>
          <w:szCs w:val="28"/>
        </w:rPr>
        <w:t xml:space="preserve">, в частности, в газетном стиле газеты </w:t>
      </w:r>
      <w:r w:rsidR="003668CB" w:rsidRPr="00B66EB3">
        <w:rPr>
          <w:rFonts w:ascii="Times New Roman" w:hAnsi="Times New Roman" w:cs="Times New Roman"/>
          <w:spacing w:val="-5"/>
          <w:szCs w:val="28"/>
        </w:rPr>
        <w:t>«</w:t>
      </w:r>
      <w:r w:rsidR="00A638FE" w:rsidRPr="00B66EB3">
        <w:rPr>
          <w:rFonts w:ascii="Times New Roman" w:hAnsi="Times New Roman" w:cs="Times New Roman"/>
          <w:spacing w:val="-5"/>
          <w:szCs w:val="28"/>
          <w:lang w:val="en-US"/>
        </w:rPr>
        <w:t>The</w:t>
      </w:r>
      <w:r w:rsidR="00A638FE" w:rsidRPr="00B66EB3">
        <w:rPr>
          <w:rFonts w:ascii="Times New Roman" w:hAnsi="Times New Roman" w:cs="Times New Roman"/>
          <w:spacing w:val="-5"/>
          <w:szCs w:val="28"/>
        </w:rPr>
        <w:t xml:space="preserve"> </w:t>
      </w:r>
      <w:r w:rsidR="00A638FE" w:rsidRPr="00B66EB3">
        <w:rPr>
          <w:rFonts w:ascii="Times New Roman" w:hAnsi="Times New Roman" w:cs="Times New Roman"/>
          <w:spacing w:val="-5"/>
          <w:szCs w:val="28"/>
          <w:lang w:val="en-US"/>
        </w:rPr>
        <w:t>Guardian</w:t>
      </w:r>
      <w:r w:rsidR="003668CB" w:rsidRPr="00B66EB3">
        <w:rPr>
          <w:rFonts w:ascii="Times New Roman" w:hAnsi="Times New Roman" w:cs="Times New Roman"/>
          <w:spacing w:val="-5"/>
          <w:szCs w:val="28"/>
        </w:rPr>
        <w:t>»</w:t>
      </w:r>
      <w:r w:rsidRPr="00B66EB3">
        <w:rPr>
          <w:rFonts w:ascii="Times New Roman" w:hAnsi="Times New Roman" w:cs="Times New Roman"/>
          <w:spacing w:val="-5"/>
          <w:szCs w:val="28"/>
        </w:rPr>
        <w:t xml:space="preserve">. </w:t>
      </w:r>
      <w:r w:rsidR="00B328E8" w:rsidRPr="00B66EB3">
        <w:rPr>
          <w:rFonts w:ascii="Times New Roman" w:hAnsi="Times New Roman" w:cs="Times New Roman"/>
          <w:spacing w:val="-5"/>
          <w:szCs w:val="28"/>
        </w:rPr>
        <w:t>Показательными особенностями данного газетного издания в грамматическом и синтаксическом смыслах являются глагольные предложения (в заголовках) и прием эллипсиса в изложении материала. При анализе лексических и стилистических характеристик выяснилось, что наиболее частотными являю</w:t>
      </w:r>
      <w:r w:rsidR="0072346A" w:rsidRPr="00B66EB3">
        <w:rPr>
          <w:rFonts w:ascii="Times New Roman" w:hAnsi="Times New Roman" w:cs="Times New Roman"/>
          <w:spacing w:val="-5"/>
          <w:szCs w:val="28"/>
        </w:rPr>
        <w:t xml:space="preserve">тся эпитеты, метафоры, фразеологизмы. </w:t>
      </w:r>
      <w:r w:rsidR="00B328E8" w:rsidRPr="00B66EB3">
        <w:rPr>
          <w:rFonts w:ascii="Times New Roman" w:hAnsi="Times New Roman" w:cs="Times New Roman"/>
          <w:spacing w:val="-5"/>
          <w:szCs w:val="28"/>
        </w:rPr>
        <w:t>Все эти особенности были нами проанализи</w:t>
      </w:r>
      <w:r w:rsidR="003668CB" w:rsidRPr="00B66EB3">
        <w:rPr>
          <w:rFonts w:ascii="Times New Roman" w:hAnsi="Times New Roman" w:cs="Times New Roman"/>
          <w:spacing w:val="-5"/>
          <w:szCs w:val="28"/>
        </w:rPr>
        <w:t>рованы в ходе выполнения работы</w:t>
      </w:r>
      <w:r w:rsidR="005B2AFA">
        <w:rPr>
          <w:rFonts w:ascii="Times New Roman" w:hAnsi="Times New Roman" w:cs="Times New Roman"/>
          <w:spacing w:val="-5"/>
          <w:szCs w:val="28"/>
        </w:rPr>
        <w:t xml:space="preserve"> и позволили </w:t>
      </w:r>
      <w:r w:rsidR="005737F1">
        <w:rPr>
          <w:rFonts w:ascii="Times New Roman" w:hAnsi="Times New Roman" w:cs="Times New Roman"/>
          <w:spacing w:val="-5"/>
          <w:szCs w:val="28"/>
        </w:rPr>
        <w:t xml:space="preserve">разработать комплекс методических упражнений по английскому языку, которые позволили практически внедрить особенности газетного стиля </w:t>
      </w:r>
      <w:r w:rsidR="00105C2C" w:rsidRPr="005737F1">
        <w:rPr>
          <w:rFonts w:ascii="Times New Roman" w:hAnsi="Times New Roman" w:cs="Times New Roman"/>
          <w:spacing w:val="-5"/>
          <w:szCs w:val="28"/>
        </w:rPr>
        <w:t>(на примере газеты “</w:t>
      </w:r>
      <w:proofErr w:type="spellStart"/>
      <w:r w:rsidR="00105C2C" w:rsidRPr="005737F1">
        <w:rPr>
          <w:rFonts w:ascii="Times New Roman" w:hAnsi="Times New Roman" w:cs="Times New Roman"/>
          <w:spacing w:val="-5"/>
          <w:szCs w:val="28"/>
        </w:rPr>
        <w:t>The</w:t>
      </w:r>
      <w:proofErr w:type="spellEnd"/>
      <w:r w:rsidR="00105C2C" w:rsidRPr="005737F1">
        <w:rPr>
          <w:rFonts w:ascii="Times New Roman" w:hAnsi="Times New Roman" w:cs="Times New Roman"/>
          <w:spacing w:val="-5"/>
          <w:szCs w:val="28"/>
        </w:rPr>
        <w:t xml:space="preserve"> </w:t>
      </w:r>
      <w:proofErr w:type="spellStart"/>
      <w:r w:rsidR="00105C2C" w:rsidRPr="005737F1">
        <w:rPr>
          <w:rFonts w:ascii="Times New Roman" w:hAnsi="Times New Roman" w:cs="Times New Roman"/>
          <w:spacing w:val="-5"/>
          <w:szCs w:val="28"/>
        </w:rPr>
        <w:t>Guardian</w:t>
      </w:r>
      <w:proofErr w:type="spellEnd"/>
      <w:r w:rsidR="00105C2C" w:rsidRPr="005737F1">
        <w:rPr>
          <w:rFonts w:ascii="Times New Roman" w:hAnsi="Times New Roman" w:cs="Times New Roman"/>
          <w:spacing w:val="-5"/>
          <w:szCs w:val="28"/>
        </w:rPr>
        <w:t>”) на уроках английского языка</w:t>
      </w:r>
      <w:r w:rsidR="00B328E8" w:rsidRPr="00B66EB3">
        <w:rPr>
          <w:rFonts w:ascii="Times New Roman" w:hAnsi="Times New Roman" w:cs="Times New Roman"/>
          <w:spacing w:val="-5"/>
          <w:szCs w:val="28"/>
        </w:rPr>
        <w:t xml:space="preserve">. </w:t>
      </w:r>
      <w:r w:rsidRPr="00B66EB3">
        <w:rPr>
          <w:rFonts w:ascii="Times New Roman" w:hAnsi="Times New Roman" w:cs="Times New Roman"/>
          <w:spacing w:val="-4"/>
          <w:szCs w:val="28"/>
        </w:rPr>
        <w:t xml:space="preserve">Особый </w:t>
      </w:r>
      <w:r w:rsidRPr="00B66EB3">
        <w:rPr>
          <w:rFonts w:ascii="Times New Roman" w:hAnsi="Times New Roman" w:cs="Times New Roman"/>
          <w:spacing w:val="-5"/>
          <w:szCs w:val="28"/>
        </w:rPr>
        <w:t xml:space="preserve">статус стиля газетного текста, отличающий </w:t>
      </w:r>
      <w:r w:rsidRPr="00B66EB3">
        <w:rPr>
          <w:rFonts w:ascii="Times New Roman" w:hAnsi="Times New Roman" w:cs="Times New Roman"/>
          <w:spacing w:val="-3"/>
          <w:szCs w:val="28"/>
        </w:rPr>
        <w:t xml:space="preserve">его </w:t>
      </w:r>
      <w:r w:rsidRPr="00B66EB3">
        <w:rPr>
          <w:rFonts w:ascii="Times New Roman" w:hAnsi="Times New Roman" w:cs="Times New Roman"/>
          <w:szCs w:val="28"/>
        </w:rPr>
        <w:t xml:space="preserve">от </w:t>
      </w:r>
      <w:r w:rsidR="00747735">
        <w:rPr>
          <w:rFonts w:ascii="Times New Roman" w:hAnsi="Times New Roman" w:cs="Times New Roman"/>
          <w:spacing w:val="-4"/>
          <w:szCs w:val="28"/>
        </w:rPr>
        <w:t>других СМИ</w:t>
      </w:r>
      <w:r w:rsidRPr="00B66EB3">
        <w:rPr>
          <w:rFonts w:ascii="Times New Roman" w:hAnsi="Times New Roman" w:cs="Times New Roman"/>
          <w:szCs w:val="28"/>
        </w:rPr>
        <w:t xml:space="preserve"> </w:t>
      </w:r>
      <w:r w:rsidRPr="00B66EB3">
        <w:rPr>
          <w:rFonts w:ascii="Times New Roman" w:hAnsi="Times New Roman" w:cs="Times New Roman"/>
          <w:spacing w:val="-5"/>
          <w:szCs w:val="28"/>
        </w:rPr>
        <w:t xml:space="preserve">состоит не только в функциональных особенностях, </w:t>
      </w:r>
      <w:r w:rsidRPr="00B66EB3">
        <w:rPr>
          <w:rFonts w:ascii="Times New Roman" w:hAnsi="Times New Roman" w:cs="Times New Roman"/>
          <w:szCs w:val="28"/>
        </w:rPr>
        <w:t xml:space="preserve">но и в их </w:t>
      </w:r>
      <w:r w:rsidRPr="00B66EB3">
        <w:rPr>
          <w:rFonts w:ascii="Times New Roman" w:hAnsi="Times New Roman" w:cs="Times New Roman"/>
          <w:spacing w:val="-5"/>
          <w:szCs w:val="28"/>
        </w:rPr>
        <w:t xml:space="preserve">содержательных особенностях, </w:t>
      </w:r>
      <w:r w:rsidR="00747735">
        <w:rPr>
          <w:rFonts w:ascii="Times New Roman" w:hAnsi="Times New Roman" w:cs="Times New Roman"/>
          <w:spacing w:val="-5"/>
          <w:szCs w:val="28"/>
        </w:rPr>
        <w:t>что позволяет интегрировать их в методику преподавания английского языка и в разработку методических материалов для занятий.</w:t>
      </w:r>
    </w:p>
    <w:p w:rsidR="00A41245" w:rsidRPr="004F6AB3" w:rsidRDefault="009C438E" w:rsidP="00786D30">
      <w:pPr>
        <w:tabs>
          <w:tab w:val="left" w:pos="1155"/>
        </w:tabs>
        <w:spacing w:after="0" w:line="240" w:lineRule="auto"/>
        <w:ind w:firstLine="567"/>
        <w:jc w:val="center"/>
        <w:rPr>
          <w:rFonts w:ascii="Times New Roman" w:hAnsi="Times New Roman" w:cs="Times New Roman"/>
          <w:b/>
          <w:spacing w:val="-5"/>
          <w:sz w:val="20"/>
          <w:szCs w:val="20"/>
        </w:rPr>
      </w:pPr>
      <w:r w:rsidRPr="004F6AB3">
        <w:rPr>
          <w:rFonts w:ascii="Times New Roman" w:hAnsi="Times New Roman" w:cs="Times New Roman"/>
          <w:b/>
          <w:spacing w:val="-5"/>
          <w:sz w:val="20"/>
          <w:szCs w:val="20"/>
        </w:rPr>
        <w:t>Использованная литература</w:t>
      </w:r>
    </w:p>
    <w:p w:rsidR="004410B0" w:rsidRDefault="005C1398" w:rsidP="004410B0">
      <w:pPr>
        <w:pStyle w:val="a5"/>
        <w:numPr>
          <w:ilvl w:val="0"/>
          <w:numId w:val="15"/>
        </w:numPr>
        <w:tabs>
          <w:tab w:val="left" w:pos="1616"/>
        </w:tabs>
        <w:rPr>
          <w:sz w:val="20"/>
          <w:szCs w:val="20"/>
        </w:rPr>
      </w:pPr>
      <w:proofErr w:type="spellStart"/>
      <w:r w:rsidRPr="004410B0">
        <w:rPr>
          <w:sz w:val="20"/>
          <w:szCs w:val="20"/>
          <w:lang w:val="en-US"/>
        </w:rPr>
        <w:t>Galperin</w:t>
      </w:r>
      <w:proofErr w:type="spellEnd"/>
      <w:r w:rsidRPr="004410B0">
        <w:rPr>
          <w:sz w:val="20"/>
          <w:szCs w:val="20"/>
        </w:rPr>
        <w:t xml:space="preserve"> </w:t>
      </w:r>
      <w:r w:rsidRPr="004410B0">
        <w:rPr>
          <w:sz w:val="20"/>
          <w:szCs w:val="20"/>
          <w:lang w:val="en-US"/>
        </w:rPr>
        <w:t>I</w:t>
      </w:r>
      <w:r w:rsidRPr="004410B0">
        <w:rPr>
          <w:sz w:val="20"/>
          <w:szCs w:val="20"/>
        </w:rPr>
        <w:t>.</w:t>
      </w:r>
      <w:r w:rsidRPr="004410B0">
        <w:rPr>
          <w:sz w:val="20"/>
          <w:szCs w:val="20"/>
          <w:lang w:val="en-US"/>
        </w:rPr>
        <w:t>R</w:t>
      </w:r>
      <w:r w:rsidRPr="004410B0">
        <w:rPr>
          <w:sz w:val="20"/>
          <w:szCs w:val="20"/>
        </w:rPr>
        <w:t xml:space="preserve">. </w:t>
      </w:r>
      <w:r w:rsidRPr="004410B0">
        <w:rPr>
          <w:sz w:val="20"/>
          <w:szCs w:val="20"/>
          <w:lang w:val="en-US"/>
        </w:rPr>
        <w:t>Stylistics</w:t>
      </w:r>
      <w:r w:rsidRPr="004410B0">
        <w:rPr>
          <w:sz w:val="20"/>
          <w:szCs w:val="20"/>
        </w:rPr>
        <w:t xml:space="preserve">. </w:t>
      </w:r>
      <w:r w:rsidRPr="004410B0">
        <w:rPr>
          <w:sz w:val="20"/>
          <w:szCs w:val="20"/>
          <w:lang w:val="en-US"/>
        </w:rPr>
        <w:t>M</w:t>
      </w:r>
      <w:r w:rsidRPr="004410B0">
        <w:rPr>
          <w:sz w:val="20"/>
          <w:szCs w:val="20"/>
        </w:rPr>
        <w:t xml:space="preserve">.: </w:t>
      </w:r>
      <w:r w:rsidRPr="004410B0">
        <w:rPr>
          <w:sz w:val="20"/>
          <w:szCs w:val="20"/>
          <w:lang w:val="en-US"/>
        </w:rPr>
        <w:t>Higher</w:t>
      </w:r>
      <w:r w:rsidRPr="004410B0">
        <w:rPr>
          <w:sz w:val="20"/>
          <w:szCs w:val="20"/>
        </w:rPr>
        <w:t xml:space="preserve"> </w:t>
      </w:r>
      <w:r w:rsidRPr="004410B0">
        <w:rPr>
          <w:sz w:val="20"/>
          <w:szCs w:val="20"/>
          <w:lang w:val="en-US"/>
        </w:rPr>
        <w:t>School</w:t>
      </w:r>
      <w:r w:rsidRPr="004410B0">
        <w:rPr>
          <w:sz w:val="20"/>
          <w:szCs w:val="20"/>
        </w:rPr>
        <w:t>, 2007. 405</w:t>
      </w:r>
      <w:r w:rsidRPr="004410B0">
        <w:rPr>
          <w:spacing w:val="-8"/>
          <w:sz w:val="20"/>
          <w:szCs w:val="20"/>
        </w:rPr>
        <w:t xml:space="preserve"> </w:t>
      </w:r>
      <w:r w:rsidRPr="004410B0">
        <w:rPr>
          <w:sz w:val="20"/>
          <w:szCs w:val="20"/>
        </w:rPr>
        <w:t>p.</w:t>
      </w:r>
    </w:p>
    <w:p w:rsidR="004410B0" w:rsidRDefault="004410B0" w:rsidP="004410B0">
      <w:pPr>
        <w:pStyle w:val="a5"/>
        <w:numPr>
          <w:ilvl w:val="0"/>
          <w:numId w:val="15"/>
        </w:numPr>
        <w:tabs>
          <w:tab w:val="left" w:pos="1616"/>
        </w:tabs>
        <w:rPr>
          <w:sz w:val="20"/>
          <w:szCs w:val="20"/>
        </w:rPr>
      </w:pPr>
      <w:proofErr w:type="spellStart"/>
      <w:r w:rsidRPr="004410B0">
        <w:rPr>
          <w:sz w:val="20"/>
          <w:szCs w:val="20"/>
        </w:rPr>
        <w:t>Metcalf</w:t>
      </w:r>
      <w:proofErr w:type="spellEnd"/>
      <w:r w:rsidRPr="004410B0">
        <w:rPr>
          <w:sz w:val="20"/>
          <w:szCs w:val="20"/>
        </w:rPr>
        <w:t xml:space="preserve">, A. </w:t>
      </w:r>
      <w:proofErr w:type="spellStart"/>
      <w:r w:rsidRPr="004410B0">
        <w:rPr>
          <w:sz w:val="20"/>
          <w:szCs w:val="20"/>
        </w:rPr>
        <w:t>The</w:t>
      </w:r>
      <w:proofErr w:type="spellEnd"/>
      <w:r w:rsidRPr="004410B0">
        <w:rPr>
          <w:sz w:val="20"/>
          <w:szCs w:val="20"/>
        </w:rPr>
        <w:t xml:space="preserve"> </w:t>
      </w:r>
      <w:proofErr w:type="spellStart"/>
      <w:r w:rsidRPr="004410B0">
        <w:rPr>
          <w:sz w:val="20"/>
          <w:szCs w:val="20"/>
        </w:rPr>
        <w:t>Grammar</w:t>
      </w:r>
      <w:proofErr w:type="spellEnd"/>
      <w:r w:rsidRPr="004410B0">
        <w:rPr>
          <w:sz w:val="20"/>
          <w:szCs w:val="20"/>
        </w:rPr>
        <w:t xml:space="preserve"> </w:t>
      </w:r>
      <w:proofErr w:type="spellStart"/>
      <w:r w:rsidRPr="004410B0">
        <w:rPr>
          <w:sz w:val="20"/>
          <w:szCs w:val="20"/>
        </w:rPr>
        <w:t>of</w:t>
      </w:r>
      <w:proofErr w:type="spellEnd"/>
      <w:r w:rsidRPr="004410B0">
        <w:rPr>
          <w:sz w:val="20"/>
          <w:szCs w:val="20"/>
        </w:rPr>
        <w:t xml:space="preserve"> (</w:t>
      </w:r>
      <w:proofErr w:type="spellStart"/>
      <w:r w:rsidRPr="004410B0">
        <w:rPr>
          <w:sz w:val="20"/>
          <w:szCs w:val="20"/>
        </w:rPr>
        <w:t>Newspaper</w:t>
      </w:r>
      <w:proofErr w:type="spellEnd"/>
      <w:r w:rsidRPr="004410B0">
        <w:rPr>
          <w:sz w:val="20"/>
          <w:szCs w:val="20"/>
        </w:rPr>
        <w:t xml:space="preserve">) </w:t>
      </w:r>
      <w:proofErr w:type="spellStart"/>
      <w:r w:rsidRPr="004410B0">
        <w:rPr>
          <w:sz w:val="20"/>
          <w:szCs w:val="20"/>
        </w:rPr>
        <w:t>Headlines</w:t>
      </w:r>
      <w:proofErr w:type="spellEnd"/>
      <w:r w:rsidRPr="004410B0">
        <w:rPr>
          <w:sz w:val="20"/>
          <w:szCs w:val="20"/>
        </w:rPr>
        <w:t xml:space="preserve"> – [Электронный ресурс] – Режим доступа: http://www.chronicle.com/blogs/linguafranca/2013/02/18/the-grammar-ofnewspaper-headli</w:t>
      </w:r>
      <w:r w:rsidR="00811B9D">
        <w:rPr>
          <w:sz w:val="20"/>
          <w:szCs w:val="20"/>
        </w:rPr>
        <w:t>nes/ (дата обращения: 11.07</w:t>
      </w:r>
      <w:r>
        <w:rPr>
          <w:sz w:val="20"/>
          <w:szCs w:val="20"/>
        </w:rPr>
        <w:t>.202</w:t>
      </w:r>
      <w:r w:rsidR="00811B9D">
        <w:rPr>
          <w:sz w:val="20"/>
          <w:szCs w:val="20"/>
        </w:rPr>
        <w:t>3</w:t>
      </w:r>
      <w:r w:rsidRPr="004410B0">
        <w:rPr>
          <w:sz w:val="20"/>
          <w:szCs w:val="20"/>
        </w:rPr>
        <w:t>).</w:t>
      </w:r>
    </w:p>
    <w:p w:rsidR="004410B0" w:rsidRDefault="004410B0" w:rsidP="004410B0">
      <w:pPr>
        <w:pStyle w:val="a5"/>
        <w:numPr>
          <w:ilvl w:val="0"/>
          <w:numId w:val="15"/>
        </w:numPr>
        <w:tabs>
          <w:tab w:val="left" w:pos="1616"/>
        </w:tabs>
        <w:rPr>
          <w:sz w:val="20"/>
          <w:szCs w:val="20"/>
          <w:lang w:val="en-US"/>
        </w:rPr>
      </w:pPr>
      <w:r w:rsidRPr="004410B0">
        <w:rPr>
          <w:sz w:val="20"/>
          <w:szCs w:val="20"/>
          <w:lang w:val="en-US"/>
        </w:rPr>
        <w:t xml:space="preserve">Swan M. Practical English </w:t>
      </w:r>
      <w:proofErr w:type="spellStart"/>
      <w:r w:rsidRPr="004410B0">
        <w:rPr>
          <w:sz w:val="20"/>
          <w:szCs w:val="20"/>
          <w:lang w:val="en-US"/>
        </w:rPr>
        <w:t>Usаgе</w:t>
      </w:r>
      <w:proofErr w:type="spellEnd"/>
      <w:r w:rsidRPr="004410B0">
        <w:rPr>
          <w:sz w:val="20"/>
          <w:szCs w:val="20"/>
          <w:lang w:val="en-US"/>
        </w:rPr>
        <w:t>. – Oxford: Oxford University Press, 2005. – 240 р.</w:t>
      </w:r>
    </w:p>
    <w:p w:rsidR="002E364C" w:rsidRPr="001002F3" w:rsidRDefault="00E25466" w:rsidP="004410B0">
      <w:pPr>
        <w:pStyle w:val="a5"/>
        <w:numPr>
          <w:ilvl w:val="0"/>
          <w:numId w:val="15"/>
        </w:numPr>
        <w:tabs>
          <w:tab w:val="left" w:pos="1616"/>
        </w:tabs>
        <w:rPr>
          <w:sz w:val="20"/>
          <w:szCs w:val="20"/>
          <w:lang w:val="en-US"/>
        </w:rPr>
      </w:pPr>
      <w:r w:rsidRPr="004410B0">
        <w:rPr>
          <w:sz w:val="20"/>
          <w:szCs w:val="20"/>
        </w:rPr>
        <w:t>Белова Ю.А.</w:t>
      </w:r>
      <w:r w:rsidR="005C1398" w:rsidRPr="004410B0">
        <w:rPr>
          <w:sz w:val="20"/>
          <w:szCs w:val="20"/>
        </w:rPr>
        <w:t xml:space="preserve"> Смысл газетного заго</w:t>
      </w:r>
      <w:r w:rsidRPr="004410B0">
        <w:rPr>
          <w:sz w:val="20"/>
          <w:szCs w:val="20"/>
        </w:rPr>
        <w:t xml:space="preserve">ловка: трудности интерпретации </w:t>
      </w:r>
      <w:r w:rsidR="005C1398" w:rsidRPr="004410B0">
        <w:rPr>
          <w:sz w:val="20"/>
          <w:szCs w:val="20"/>
        </w:rPr>
        <w:t>/ Вестни</w:t>
      </w:r>
      <w:r w:rsidR="00472FA8" w:rsidRPr="004410B0">
        <w:rPr>
          <w:sz w:val="20"/>
          <w:szCs w:val="20"/>
        </w:rPr>
        <w:t>к Башкирского университета</w:t>
      </w:r>
      <w:r w:rsidR="005C1398" w:rsidRPr="004410B0">
        <w:rPr>
          <w:sz w:val="20"/>
          <w:szCs w:val="20"/>
        </w:rPr>
        <w:t xml:space="preserve">. №3. </w:t>
      </w:r>
      <w:r w:rsidR="00472FA8" w:rsidRPr="004410B0">
        <w:rPr>
          <w:sz w:val="20"/>
          <w:szCs w:val="20"/>
        </w:rPr>
        <w:t xml:space="preserve">2013. </w:t>
      </w:r>
      <w:r w:rsidR="005C1398" w:rsidRPr="004410B0">
        <w:rPr>
          <w:sz w:val="20"/>
          <w:szCs w:val="20"/>
        </w:rPr>
        <w:t xml:space="preserve">С. </w:t>
      </w:r>
      <w:r w:rsidR="005C1398" w:rsidRPr="004410B0">
        <w:rPr>
          <w:spacing w:val="2"/>
          <w:sz w:val="20"/>
          <w:szCs w:val="20"/>
        </w:rPr>
        <w:t>794-</w:t>
      </w:r>
      <w:r w:rsidR="005C1398" w:rsidRPr="004410B0">
        <w:rPr>
          <w:sz w:val="20"/>
          <w:szCs w:val="20"/>
        </w:rPr>
        <w:t>796.</w:t>
      </w:r>
    </w:p>
    <w:p w:rsidR="001002F3" w:rsidRPr="001002F3" w:rsidRDefault="001002F3" w:rsidP="001002F3">
      <w:pPr>
        <w:pStyle w:val="a5"/>
        <w:numPr>
          <w:ilvl w:val="0"/>
          <w:numId w:val="15"/>
        </w:numPr>
        <w:rPr>
          <w:sz w:val="20"/>
          <w:szCs w:val="20"/>
        </w:rPr>
      </w:pPr>
      <w:r w:rsidRPr="001002F3">
        <w:rPr>
          <w:sz w:val="20"/>
          <w:szCs w:val="20"/>
        </w:rPr>
        <w:t xml:space="preserve">Знаменская Т.А. Стилистика английского языка: Основы курса. – М.: </w:t>
      </w:r>
      <w:proofErr w:type="spellStart"/>
      <w:r w:rsidRPr="001002F3">
        <w:rPr>
          <w:sz w:val="20"/>
          <w:szCs w:val="20"/>
        </w:rPr>
        <w:t>Едиториал</w:t>
      </w:r>
      <w:proofErr w:type="spellEnd"/>
      <w:r w:rsidRPr="001002F3">
        <w:rPr>
          <w:sz w:val="20"/>
          <w:szCs w:val="20"/>
        </w:rPr>
        <w:t xml:space="preserve"> УРСС, 2002. – 208 с.</w:t>
      </w:r>
    </w:p>
    <w:p w:rsidR="00E92290" w:rsidRDefault="00E92290" w:rsidP="00786D30">
      <w:pPr>
        <w:pStyle w:val="a5"/>
        <w:tabs>
          <w:tab w:val="left" w:pos="1616"/>
        </w:tabs>
        <w:ind w:left="0" w:firstLine="567"/>
        <w:jc w:val="center"/>
        <w:rPr>
          <w:b/>
          <w:sz w:val="28"/>
          <w:szCs w:val="28"/>
        </w:rPr>
      </w:pPr>
      <w:r w:rsidRPr="004F6AB3">
        <w:rPr>
          <w:b/>
          <w:sz w:val="20"/>
          <w:szCs w:val="20"/>
        </w:rPr>
        <w:t>Источники фактического материала</w:t>
      </w:r>
    </w:p>
    <w:p w:rsidR="009C438E" w:rsidRPr="00374862" w:rsidRDefault="00374862" w:rsidP="00374862">
      <w:pPr>
        <w:tabs>
          <w:tab w:val="left" w:pos="1615"/>
          <w:tab w:val="left" w:pos="1616"/>
        </w:tabs>
        <w:spacing w:after="0" w:line="240" w:lineRule="auto"/>
        <w:ind w:firstLine="567"/>
        <w:jc w:val="both"/>
        <w:rPr>
          <w:rFonts w:ascii="Times New Roman" w:hAnsi="Times New Roman" w:cs="Times New Roman"/>
          <w:sz w:val="20"/>
          <w:szCs w:val="20"/>
        </w:rPr>
      </w:pPr>
      <w:r w:rsidRPr="00374862">
        <w:rPr>
          <w:rFonts w:ascii="Times New Roman" w:hAnsi="Times New Roman" w:cs="Times New Roman"/>
          <w:sz w:val="20"/>
          <w:szCs w:val="20"/>
        </w:rPr>
        <w:t xml:space="preserve">1. </w:t>
      </w:r>
      <w:r w:rsidR="006F2099" w:rsidRPr="00374862">
        <w:rPr>
          <w:rFonts w:ascii="Times New Roman" w:hAnsi="Times New Roman" w:cs="Times New Roman"/>
          <w:sz w:val="20"/>
          <w:szCs w:val="20"/>
        </w:rPr>
        <w:t xml:space="preserve">Официальный сайт газеты </w:t>
      </w:r>
      <w:proofErr w:type="spellStart"/>
      <w:r w:rsidR="006F2099" w:rsidRPr="00374862">
        <w:rPr>
          <w:rFonts w:ascii="Times New Roman" w:hAnsi="Times New Roman" w:cs="Times New Roman"/>
          <w:sz w:val="20"/>
          <w:szCs w:val="20"/>
        </w:rPr>
        <w:t>The</w:t>
      </w:r>
      <w:proofErr w:type="spellEnd"/>
      <w:r w:rsidR="006F2099" w:rsidRPr="00374862">
        <w:rPr>
          <w:rFonts w:ascii="Times New Roman" w:hAnsi="Times New Roman" w:cs="Times New Roman"/>
          <w:sz w:val="20"/>
          <w:szCs w:val="20"/>
        </w:rPr>
        <w:t xml:space="preserve"> </w:t>
      </w:r>
      <w:proofErr w:type="spellStart"/>
      <w:r w:rsidR="006F2099" w:rsidRPr="00374862">
        <w:rPr>
          <w:rFonts w:ascii="Times New Roman" w:hAnsi="Times New Roman" w:cs="Times New Roman"/>
          <w:sz w:val="20"/>
          <w:szCs w:val="20"/>
        </w:rPr>
        <w:t>Guardian</w:t>
      </w:r>
      <w:proofErr w:type="spellEnd"/>
      <w:r w:rsidR="006F2099" w:rsidRPr="00374862">
        <w:rPr>
          <w:rFonts w:ascii="Times New Roman" w:hAnsi="Times New Roman" w:cs="Times New Roman"/>
          <w:sz w:val="20"/>
          <w:szCs w:val="20"/>
        </w:rPr>
        <w:t xml:space="preserve"> </w:t>
      </w:r>
      <w:r w:rsidR="00472FA8" w:rsidRPr="00374862">
        <w:rPr>
          <w:rFonts w:ascii="Times New Roman" w:hAnsi="Times New Roman" w:cs="Times New Roman"/>
          <w:sz w:val="20"/>
          <w:szCs w:val="20"/>
        </w:rPr>
        <w:t>[URL: http://www.theguardian.com</w:t>
      </w:r>
      <w:r w:rsidR="006F2099" w:rsidRPr="00374862">
        <w:rPr>
          <w:rFonts w:ascii="Times New Roman" w:hAnsi="Times New Roman" w:cs="Times New Roman"/>
          <w:sz w:val="20"/>
          <w:szCs w:val="20"/>
        </w:rPr>
        <w:t xml:space="preserve">] </w:t>
      </w:r>
    </w:p>
    <w:p w:rsidR="003668CB" w:rsidRPr="009453CC" w:rsidRDefault="003668CB" w:rsidP="00786D30">
      <w:pPr>
        <w:pStyle w:val="a5"/>
        <w:tabs>
          <w:tab w:val="left" w:pos="1615"/>
          <w:tab w:val="left" w:pos="1616"/>
        </w:tabs>
        <w:ind w:left="0" w:firstLine="567"/>
        <w:jc w:val="left"/>
        <w:rPr>
          <w:sz w:val="28"/>
          <w:szCs w:val="28"/>
        </w:rPr>
      </w:pPr>
    </w:p>
    <w:sectPr w:rsidR="003668CB" w:rsidRPr="009453CC" w:rsidSect="00B66EB3">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3264628"/>
    <w:multiLevelType w:val="hybridMultilevel"/>
    <w:tmpl w:val="62DAE056"/>
    <w:lvl w:ilvl="0" w:tplc="EABA824A">
      <w:start w:val="1"/>
      <w:numFmt w:val="decimal"/>
      <w:lvlText w:val="%1."/>
      <w:lvlJc w:val="left"/>
      <w:pPr>
        <w:ind w:left="199" w:hanging="708"/>
      </w:pPr>
      <w:rPr>
        <w:rFonts w:ascii="Times New Roman" w:eastAsia="Times New Roman" w:hAnsi="Times New Roman" w:cs="Times New Roman" w:hint="default"/>
        <w:spacing w:val="0"/>
        <w:w w:val="100"/>
        <w:sz w:val="28"/>
        <w:szCs w:val="28"/>
        <w:lang w:val="ru-RU" w:eastAsia="ru-RU" w:bidi="ru-RU"/>
      </w:rPr>
    </w:lvl>
    <w:lvl w:ilvl="1" w:tplc="B49A087C">
      <w:numFmt w:val="bullet"/>
      <w:lvlText w:val="•"/>
      <w:lvlJc w:val="left"/>
      <w:pPr>
        <w:ind w:left="1178" w:hanging="708"/>
      </w:pPr>
      <w:rPr>
        <w:rFonts w:hint="default"/>
        <w:lang w:val="ru-RU" w:eastAsia="ru-RU" w:bidi="ru-RU"/>
      </w:rPr>
    </w:lvl>
    <w:lvl w:ilvl="2" w:tplc="C5B09632">
      <w:numFmt w:val="bullet"/>
      <w:lvlText w:val="•"/>
      <w:lvlJc w:val="left"/>
      <w:pPr>
        <w:ind w:left="2157" w:hanging="708"/>
      </w:pPr>
      <w:rPr>
        <w:rFonts w:hint="default"/>
        <w:lang w:val="ru-RU" w:eastAsia="ru-RU" w:bidi="ru-RU"/>
      </w:rPr>
    </w:lvl>
    <w:lvl w:ilvl="3" w:tplc="7196FEF4">
      <w:numFmt w:val="bullet"/>
      <w:lvlText w:val="•"/>
      <w:lvlJc w:val="left"/>
      <w:pPr>
        <w:ind w:left="3135" w:hanging="708"/>
      </w:pPr>
      <w:rPr>
        <w:rFonts w:hint="default"/>
        <w:lang w:val="ru-RU" w:eastAsia="ru-RU" w:bidi="ru-RU"/>
      </w:rPr>
    </w:lvl>
    <w:lvl w:ilvl="4" w:tplc="68D64890">
      <w:numFmt w:val="bullet"/>
      <w:lvlText w:val="•"/>
      <w:lvlJc w:val="left"/>
      <w:pPr>
        <w:ind w:left="4114" w:hanging="708"/>
      </w:pPr>
      <w:rPr>
        <w:rFonts w:hint="default"/>
        <w:lang w:val="ru-RU" w:eastAsia="ru-RU" w:bidi="ru-RU"/>
      </w:rPr>
    </w:lvl>
    <w:lvl w:ilvl="5" w:tplc="09C41C66">
      <w:numFmt w:val="bullet"/>
      <w:lvlText w:val="•"/>
      <w:lvlJc w:val="left"/>
      <w:pPr>
        <w:ind w:left="5093" w:hanging="708"/>
      </w:pPr>
      <w:rPr>
        <w:rFonts w:hint="default"/>
        <w:lang w:val="ru-RU" w:eastAsia="ru-RU" w:bidi="ru-RU"/>
      </w:rPr>
    </w:lvl>
    <w:lvl w:ilvl="6" w:tplc="BE6845AC">
      <w:numFmt w:val="bullet"/>
      <w:lvlText w:val="•"/>
      <w:lvlJc w:val="left"/>
      <w:pPr>
        <w:ind w:left="6071" w:hanging="708"/>
      </w:pPr>
      <w:rPr>
        <w:rFonts w:hint="default"/>
        <w:lang w:val="ru-RU" w:eastAsia="ru-RU" w:bidi="ru-RU"/>
      </w:rPr>
    </w:lvl>
    <w:lvl w:ilvl="7" w:tplc="5CA6C432">
      <w:numFmt w:val="bullet"/>
      <w:lvlText w:val="•"/>
      <w:lvlJc w:val="left"/>
      <w:pPr>
        <w:ind w:left="7050" w:hanging="708"/>
      </w:pPr>
      <w:rPr>
        <w:rFonts w:hint="default"/>
        <w:lang w:val="ru-RU" w:eastAsia="ru-RU" w:bidi="ru-RU"/>
      </w:rPr>
    </w:lvl>
    <w:lvl w:ilvl="8" w:tplc="698C9704">
      <w:numFmt w:val="bullet"/>
      <w:lvlText w:val="•"/>
      <w:lvlJc w:val="left"/>
      <w:pPr>
        <w:ind w:left="8029" w:hanging="708"/>
      </w:pPr>
      <w:rPr>
        <w:rFonts w:hint="default"/>
        <w:lang w:val="ru-RU" w:eastAsia="ru-RU" w:bidi="ru-RU"/>
      </w:rPr>
    </w:lvl>
  </w:abstractNum>
  <w:abstractNum w:abstractNumId="1">
    <w:nsid w:val="160861B0"/>
    <w:multiLevelType w:val="hybridMultilevel"/>
    <w:tmpl w:val="E7B493E4"/>
    <w:lvl w:ilvl="0" w:tplc="5FE44B52">
      <w:numFmt w:val="bullet"/>
      <w:lvlText w:val="-"/>
      <w:lvlJc w:val="left"/>
      <w:pPr>
        <w:ind w:left="919" w:hanging="360"/>
      </w:pPr>
      <w:rPr>
        <w:rFonts w:ascii="Times New Roman" w:eastAsia="Times New Roman" w:hAnsi="Times New Roman" w:cs="Times New Roman" w:hint="default"/>
        <w:w w:val="100"/>
        <w:sz w:val="28"/>
        <w:szCs w:val="28"/>
        <w:lang w:val="ru-RU" w:eastAsia="ru-RU" w:bidi="ru-RU"/>
      </w:rPr>
    </w:lvl>
    <w:lvl w:ilvl="1" w:tplc="04190003" w:tentative="1">
      <w:start w:val="1"/>
      <w:numFmt w:val="bullet"/>
      <w:lvlText w:val="o"/>
      <w:lvlJc w:val="left"/>
      <w:pPr>
        <w:ind w:left="1639" w:hanging="360"/>
      </w:pPr>
      <w:rPr>
        <w:rFonts w:ascii="Courier New" w:hAnsi="Courier New" w:cs="Courier New" w:hint="default"/>
      </w:rPr>
    </w:lvl>
    <w:lvl w:ilvl="2" w:tplc="04190005" w:tentative="1">
      <w:start w:val="1"/>
      <w:numFmt w:val="bullet"/>
      <w:lvlText w:val=""/>
      <w:lvlJc w:val="left"/>
      <w:pPr>
        <w:ind w:left="2359" w:hanging="360"/>
      </w:pPr>
      <w:rPr>
        <w:rFonts w:ascii="Wingdings" w:hAnsi="Wingdings" w:hint="default"/>
      </w:rPr>
    </w:lvl>
    <w:lvl w:ilvl="3" w:tplc="04190001" w:tentative="1">
      <w:start w:val="1"/>
      <w:numFmt w:val="bullet"/>
      <w:lvlText w:val=""/>
      <w:lvlJc w:val="left"/>
      <w:pPr>
        <w:ind w:left="3079" w:hanging="360"/>
      </w:pPr>
      <w:rPr>
        <w:rFonts w:ascii="Symbol" w:hAnsi="Symbol" w:hint="default"/>
      </w:rPr>
    </w:lvl>
    <w:lvl w:ilvl="4" w:tplc="04190003" w:tentative="1">
      <w:start w:val="1"/>
      <w:numFmt w:val="bullet"/>
      <w:lvlText w:val="o"/>
      <w:lvlJc w:val="left"/>
      <w:pPr>
        <w:ind w:left="3799" w:hanging="360"/>
      </w:pPr>
      <w:rPr>
        <w:rFonts w:ascii="Courier New" w:hAnsi="Courier New" w:cs="Courier New" w:hint="default"/>
      </w:rPr>
    </w:lvl>
    <w:lvl w:ilvl="5" w:tplc="04190005" w:tentative="1">
      <w:start w:val="1"/>
      <w:numFmt w:val="bullet"/>
      <w:lvlText w:val=""/>
      <w:lvlJc w:val="left"/>
      <w:pPr>
        <w:ind w:left="4519" w:hanging="360"/>
      </w:pPr>
      <w:rPr>
        <w:rFonts w:ascii="Wingdings" w:hAnsi="Wingdings" w:hint="default"/>
      </w:rPr>
    </w:lvl>
    <w:lvl w:ilvl="6" w:tplc="04190001" w:tentative="1">
      <w:start w:val="1"/>
      <w:numFmt w:val="bullet"/>
      <w:lvlText w:val=""/>
      <w:lvlJc w:val="left"/>
      <w:pPr>
        <w:ind w:left="5239" w:hanging="360"/>
      </w:pPr>
      <w:rPr>
        <w:rFonts w:ascii="Symbol" w:hAnsi="Symbol" w:hint="default"/>
      </w:rPr>
    </w:lvl>
    <w:lvl w:ilvl="7" w:tplc="04190003" w:tentative="1">
      <w:start w:val="1"/>
      <w:numFmt w:val="bullet"/>
      <w:lvlText w:val="o"/>
      <w:lvlJc w:val="left"/>
      <w:pPr>
        <w:ind w:left="5959" w:hanging="360"/>
      </w:pPr>
      <w:rPr>
        <w:rFonts w:ascii="Courier New" w:hAnsi="Courier New" w:cs="Courier New" w:hint="default"/>
      </w:rPr>
    </w:lvl>
    <w:lvl w:ilvl="8" w:tplc="04190005" w:tentative="1">
      <w:start w:val="1"/>
      <w:numFmt w:val="bullet"/>
      <w:lvlText w:val=""/>
      <w:lvlJc w:val="left"/>
      <w:pPr>
        <w:ind w:left="6679" w:hanging="360"/>
      </w:pPr>
      <w:rPr>
        <w:rFonts w:ascii="Wingdings" w:hAnsi="Wingdings" w:hint="default"/>
      </w:rPr>
    </w:lvl>
  </w:abstractNum>
  <w:abstractNum w:abstractNumId="2">
    <w:nsid w:val="207C7E61"/>
    <w:multiLevelType w:val="hybridMultilevel"/>
    <w:tmpl w:val="5D5C088E"/>
    <w:lvl w:ilvl="0" w:tplc="553A037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27DE225E"/>
    <w:multiLevelType w:val="hybridMultilevel"/>
    <w:tmpl w:val="DDA490F0"/>
    <w:lvl w:ilvl="0" w:tplc="318AD5C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289F1FFD"/>
    <w:multiLevelType w:val="hybridMultilevel"/>
    <w:tmpl w:val="D11226A0"/>
    <w:lvl w:ilvl="0" w:tplc="21FC1E3C">
      <w:start w:val="1"/>
      <w:numFmt w:val="decimal"/>
      <w:lvlText w:val="%1."/>
      <w:lvlJc w:val="left"/>
      <w:pPr>
        <w:ind w:left="199" w:hanging="329"/>
      </w:pPr>
      <w:rPr>
        <w:rFonts w:ascii="Times New Roman" w:eastAsia="Times New Roman" w:hAnsi="Times New Roman" w:cs="Times New Roman" w:hint="default"/>
        <w:w w:val="100"/>
        <w:sz w:val="28"/>
        <w:szCs w:val="28"/>
        <w:lang w:val="ru-RU" w:eastAsia="ru-RU" w:bidi="ru-RU"/>
      </w:rPr>
    </w:lvl>
    <w:lvl w:ilvl="1" w:tplc="341EC1A2">
      <w:numFmt w:val="bullet"/>
      <w:lvlText w:val="•"/>
      <w:lvlJc w:val="left"/>
      <w:pPr>
        <w:ind w:left="1178" w:hanging="329"/>
      </w:pPr>
      <w:rPr>
        <w:rFonts w:hint="default"/>
        <w:lang w:val="ru-RU" w:eastAsia="ru-RU" w:bidi="ru-RU"/>
      </w:rPr>
    </w:lvl>
    <w:lvl w:ilvl="2" w:tplc="0DAC0100">
      <w:numFmt w:val="bullet"/>
      <w:lvlText w:val="•"/>
      <w:lvlJc w:val="left"/>
      <w:pPr>
        <w:ind w:left="2157" w:hanging="329"/>
      </w:pPr>
      <w:rPr>
        <w:rFonts w:hint="default"/>
        <w:lang w:val="ru-RU" w:eastAsia="ru-RU" w:bidi="ru-RU"/>
      </w:rPr>
    </w:lvl>
    <w:lvl w:ilvl="3" w:tplc="B770E43C">
      <w:numFmt w:val="bullet"/>
      <w:lvlText w:val="•"/>
      <w:lvlJc w:val="left"/>
      <w:pPr>
        <w:ind w:left="3135" w:hanging="329"/>
      </w:pPr>
      <w:rPr>
        <w:rFonts w:hint="default"/>
        <w:lang w:val="ru-RU" w:eastAsia="ru-RU" w:bidi="ru-RU"/>
      </w:rPr>
    </w:lvl>
    <w:lvl w:ilvl="4" w:tplc="708AE05E">
      <w:numFmt w:val="bullet"/>
      <w:lvlText w:val="•"/>
      <w:lvlJc w:val="left"/>
      <w:pPr>
        <w:ind w:left="4114" w:hanging="329"/>
      </w:pPr>
      <w:rPr>
        <w:rFonts w:hint="default"/>
        <w:lang w:val="ru-RU" w:eastAsia="ru-RU" w:bidi="ru-RU"/>
      </w:rPr>
    </w:lvl>
    <w:lvl w:ilvl="5" w:tplc="0F82754E">
      <w:numFmt w:val="bullet"/>
      <w:lvlText w:val="•"/>
      <w:lvlJc w:val="left"/>
      <w:pPr>
        <w:ind w:left="5093" w:hanging="329"/>
      </w:pPr>
      <w:rPr>
        <w:rFonts w:hint="default"/>
        <w:lang w:val="ru-RU" w:eastAsia="ru-RU" w:bidi="ru-RU"/>
      </w:rPr>
    </w:lvl>
    <w:lvl w:ilvl="6" w:tplc="BF5E3128">
      <w:numFmt w:val="bullet"/>
      <w:lvlText w:val="•"/>
      <w:lvlJc w:val="left"/>
      <w:pPr>
        <w:ind w:left="6071" w:hanging="329"/>
      </w:pPr>
      <w:rPr>
        <w:rFonts w:hint="default"/>
        <w:lang w:val="ru-RU" w:eastAsia="ru-RU" w:bidi="ru-RU"/>
      </w:rPr>
    </w:lvl>
    <w:lvl w:ilvl="7" w:tplc="13EA35E4">
      <w:numFmt w:val="bullet"/>
      <w:lvlText w:val="•"/>
      <w:lvlJc w:val="left"/>
      <w:pPr>
        <w:ind w:left="7050" w:hanging="329"/>
      </w:pPr>
      <w:rPr>
        <w:rFonts w:hint="default"/>
        <w:lang w:val="ru-RU" w:eastAsia="ru-RU" w:bidi="ru-RU"/>
      </w:rPr>
    </w:lvl>
    <w:lvl w:ilvl="8" w:tplc="ED64B0FE">
      <w:numFmt w:val="bullet"/>
      <w:lvlText w:val="•"/>
      <w:lvlJc w:val="left"/>
      <w:pPr>
        <w:ind w:left="8029" w:hanging="329"/>
      </w:pPr>
      <w:rPr>
        <w:rFonts w:hint="default"/>
        <w:lang w:val="ru-RU" w:eastAsia="ru-RU" w:bidi="ru-RU"/>
      </w:rPr>
    </w:lvl>
  </w:abstractNum>
  <w:abstractNum w:abstractNumId="5">
    <w:nsid w:val="2D752C37"/>
    <w:multiLevelType w:val="hybridMultilevel"/>
    <w:tmpl w:val="7BA4B84C"/>
    <w:lvl w:ilvl="0" w:tplc="65529AB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3C460C98"/>
    <w:multiLevelType w:val="hybridMultilevel"/>
    <w:tmpl w:val="881625D6"/>
    <w:lvl w:ilvl="0" w:tplc="50EA9A9A">
      <w:start w:val="1"/>
      <w:numFmt w:val="decimal"/>
      <w:lvlText w:val="%1."/>
      <w:lvlJc w:val="left"/>
      <w:pPr>
        <w:ind w:left="1264" w:hanging="360"/>
      </w:pPr>
      <w:rPr>
        <w:rFonts w:hint="default"/>
      </w:rPr>
    </w:lvl>
    <w:lvl w:ilvl="1" w:tplc="04190019" w:tentative="1">
      <w:start w:val="1"/>
      <w:numFmt w:val="lowerLetter"/>
      <w:lvlText w:val="%2."/>
      <w:lvlJc w:val="left"/>
      <w:pPr>
        <w:ind w:left="1984" w:hanging="360"/>
      </w:pPr>
    </w:lvl>
    <w:lvl w:ilvl="2" w:tplc="0419001B" w:tentative="1">
      <w:start w:val="1"/>
      <w:numFmt w:val="lowerRoman"/>
      <w:lvlText w:val="%3."/>
      <w:lvlJc w:val="right"/>
      <w:pPr>
        <w:ind w:left="2704" w:hanging="180"/>
      </w:pPr>
    </w:lvl>
    <w:lvl w:ilvl="3" w:tplc="0419000F" w:tentative="1">
      <w:start w:val="1"/>
      <w:numFmt w:val="decimal"/>
      <w:lvlText w:val="%4."/>
      <w:lvlJc w:val="left"/>
      <w:pPr>
        <w:ind w:left="3424" w:hanging="360"/>
      </w:pPr>
    </w:lvl>
    <w:lvl w:ilvl="4" w:tplc="04190019" w:tentative="1">
      <w:start w:val="1"/>
      <w:numFmt w:val="lowerLetter"/>
      <w:lvlText w:val="%5."/>
      <w:lvlJc w:val="left"/>
      <w:pPr>
        <w:ind w:left="4144" w:hanging="360"/>
      </w:pPr>
    </w:lvl>
    <w:lvl w:ilvl="5" w:tplc="0419001B" w:tentative="1">
      <w:start w:val="1"/>
      <w:numFmt w:val="lowerRoman"/>
      <w:lvlText w:val="%6."/>
      <w:lvlJc w:val="right"/>
      <w:pPr>
        <w:ind w:left="4864" w:hanging="180"/>
      </w:pPr>
    </w:lvl>
    <w:lvl w:ilvl="6" w:tplc="0419000F" w:tentative="1">
      <w:start w:val="1"/>
      <w:numFmt w:val="decimal"/>
      <w:lvlText w:val="%7."/>
      <w:lvlJc w:val="left"/>
      <w:pPr>
        <w:ind w:left="5584" w:hanging="360"/>
      </w:pPr>
    </w:lvl>
    <w:lvl w:ilvl="7" w:tplc="04190019" w:tentative="1">
      <w:start w:val="1"/>
      <w:numFmt w:val="lowerLetter"/>
      <w:lvlText w:val="%8."/>
      <w:lvlJc w:val="left"/>
      <w:pPr>
        <w:ind w:left="6304" w:hanging="360"/>
      </w:pPr>
    </w:lvl>
    <w:lvl w:ilvl="8" w:tplc="0419001B" w:tentative="1">
      <w:start w:val="1"/>
      <w:numFmt w:val="lowerRoman"/>
      <w:lvlText w:val="%9."/>
      <w:lvlJc w:val="right"/>
      <w:pPr>
        <w:ind w:left="7024" w:hanging="180"/>
      </w:pPr>
    </w:lvl>
  </w:abstractNum>
  <w:abstractNum w:abstractNumId="7">
    <w:nsid w:val="428C42B1"/>
    <w:multiLevelType w:val="hybridMultilevel"/>
    <w:tmpl w:val="36140172"/>
    <w:lvl w:ilvl="0" w:tplc="64301F5A">
      <w:start w:val="1"/>
      <w:numFmt w:val="decimal"/>
      <w:lvlText w:val="%1."/>
      <w:lvlJc w:val="left"/>
      <w:pPr>
        <w:ind w:left="1264" w:hanging="360"/>
      </w:pPr>
      <w:rPr>
        <w:rFonts w:hint="default"/>
      </w:rPr>
    </w:lvl>
    <w:lvl w:ilvl="1" w:tplc="04190019" w:tentative="1">
      <w:start w:val="1"/>
      <w:numFmt w:val="lowerLetter"/>
      <w:lvlText w:val="%2."/>
      <w:lvlJc w:val="left"/>
      <w:pPr>
        <w:ind w:left="1984" w:hanging="360"/>
      </w:pPr>
    </w:lvl>
    <w:lvl w:ilvl="2" w:tplc="0419001B" w:tentative="1">
      <w:start w:val="1"/>
      <w:numFmt w:val="lowerRoman"/>
      <w:lvlText w:val="%3."/>
      <w:lvlJc w:val="right"/>
      <w:pPr>
        <w:ind w:left="2704" w:hanging="180"/>
      </w:pPr>
    </w:lvl>
    <w:lvl w:ilvl="3" w:tplc="0419000F" w:tentative="1">
      <w:start w:val="1"/>
      <w:numFmt w:val="decimal"/>
      <w:lvlText w:val="%4."/>
      <w:lvlJc w:val="left"/>
      <w:pPr>
        <w:ind w:left="3424" w:hanging="360"/>
      </w:pPr>
    </w:lvl>
    <w:lvl w:ilvl="4" w:tplc="04190019" w:tentative="1">
      <w:start w:val="1"/>
      <w:numFmt w:val="lowerLetter"/>
      <w:lvlText w:val="%5."/>
      <w:lvlJc w:val="left"/>
      <w:pPr>
        <w:ind w:left="4144" w:hanging="360"/>
      </w:pPr>
    </w:lvl>
    <w:lvl w:ilvl="5" w:tplc="0419001B" w:tentative="1">
      <w:start w:val="1"/>
      <w:numFmt w:val="lowerRoman"/>
      <w:lvlText w:val="%6."/>
      <w:lvlJc w:val="right"/>
      <w:pPr>
        <w:ind w:left="4864" w:hanging="180"/>
      </w:pPr>
    </w:lvl>
    <w:lvl w:ilvl="6" w:tplc="0419000F" w:tentative="1">
      <w:start w:val="1"/>
      <w:numFmt w:val="decimal"/>
      <w:lvlText w:val="%7."/>
      <w:lvlJc w:val="left"/>
      <w:pPr>
        <w:ind w:left="5584" w:hanging="360"/>
      </w:pPr>
    </w:lvl>
    <w:lvl w:ilvl="7" w:tplc="04190019" w:tentative="1">
      <w:start w:val="1"/>
      <w:numFmt w:val="lowerLetter"/>
      <w:lvlText w:val="%8."/>
      <w:lvlJc w:val="left"/>
      <w:pPr>
        <w:ind w:left="6304" w:hanging="360"/>
      </w:pPr>
    </w:lvl>
    <w:lvl w:ilvl="8" w:tplc="0419001B" w:tentative="1">
      <w:start w:val="1"/>
      <w:numFmt w:val="lowerRoman"/>
      <w:lvlText w:val="%9."/>
      <w:lvlJc w:val="right"/>
      <w:pPr>
        <w:ind w:left="7024" w:hanging="180"/>
      </w:pPr>
    </w:lvl>
  </w:abstractNum>
  <w:abstractNum w:abstractNumId="8">
    <w:nsid w:val="46B3054B"/>
    <w:multiLevelType w:val="hybridMultilevel"/>
    <w:tmpl w:val="E45ACCCC"/>
    <w:lvl w:ilvl="0" w:tplc="E202E62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nsid w:val="4C3B2B2C"/>
    <w:multiLevelType w:val="hybridMultilevel"/>
    <w:tmpl w:val="C27A73EE"/>
    <w:lvl w:ilvl="0" w:tplc="2BBAC980">
      <w:start w:val="1"/>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10">
    <w:nsid w:val="5F0C2C15"/>
    <w:multiLevelType w:val="hybridMultilevel"/>
    <w:tmpl w:val="709A62D6"/>
    <w:lvl w:ilvl="0" w:tplc="43C699AA">
      <w:numFmt w:val="bullet"/>
      <w:lvlText w:val="-"/>
      <w:lvlJc w:val="left"/>
      <w:pPr>
        <w:ind w:left="199" w:hanging="344"/>
      </w:pPr>
      <w:rPr>
        <w:rFonts w:ascii="Times New Roman" w:eastAsia="Times New Roman" w:hAnsi="Times New Roman" w:cs="Times New Roman" w:hint="default"/>
        <w:color w:val="auto"/>
        <w:w w:val="100"/>
        <w:sz w:val="28"/>
        <w:szCs w:val="28"/>
        <w:lang w:val="ru-RU" w:eastAsia="ru-RU" w:bidi="ru-RU"/>
      </w:rPr>
    </w:lvl>
    <w:lvl w:ilvl="1" w:tplc="ED347038">
      <w:numFmt w:val="bullet"/>
      <w:lvlText w:val="•"/>
      <w:lvlJc w:val="left"/>
      <w:pPr>
        <w:ind w:left="1178" w:hanging="344"/>
      </w:pPr>
      <w:rPr>
        <w:rFonts w:hint="default"/>
        <w:lang w:val="ru-RU" w:eastAsia="ru-RU" w:bidi="ru-RU"/>
      </w:rPr>
    </w:lvl>
    <w:lvl w:ilvl="2" w:tplc="6EB81442">
      <w:numFmt w:val="bullet"/>
      <w:lvlText w:val="•"/>
      <w:lvlJc w:val="left"/>
      <w:pPr>
        <w:ind w:left="2157" w:hanging="344"/>
      </w:pPr>
      <w:rPr>
        <w:rFonts w:hint="default"/>
        <w:lang w:val="ru-RU" w:eastAsia="ru-RU" w:bidi="ru-RU"/>
      </w:rPr>
    </w:lvl>
    <w:lvl w:ilvl="3" w:tplc="A2ECACC2">
      <w:numFmt w:val="bullet"/>
      <w:lvlText w:val="•"/>
      <w:lvlJc w:val="left"/>
      <w:pPr>
        <w:ind w:left="3135" w:hanging="344"/>
      </w:pPr>
      <w:rPr>
        <w:rFonts w:hint="default"/>
        <w:lang w:val="ru-RU" w:eastAsia="ru-RU" w:bidi="ru-RU"/>
      </w:rPr>
    </w:lvl>
    <w:lvl w:ilvl="4" w:tplc="35DC83FC">
      <w:numFmt w:val="bullet"/>
      <w:lvlText w:val="•"/>
      <w:lvlJc w:val="left"/>
      <w:pPr>
        <w:ind w:left="4114" w:hanging="344"/>
      </w:pPr>
      <w:rPr>
        <w:rFonts w:hint="default"/>
        <w:lang w:val="ru-RU" w:eastAsia="ru-RU" w:bidi="ru-RU"/>
      </w:rPr>
    </w:lvl>
    <w:lvl w:ilvl="5" w:tplc="C70CCD78">
      <w:numFmt w:val="bullet"/>
      <w:lvlText w:val="•"/>
      <w:lvlJc w:val="left"/>
      <w:pPr>
        <w:ind w:left="5093" w:hanging="344"/>
      </w:pPr>
      <w:rPr>
        <w:rFonts w:hint="default"/>
        <w:lang w:val="ru-RU" w:eastAsia="ru-RU" w:bidi="ru-RU"/>
      </w:rPr>
    </w:lvl>
    <w:lvl w:ilvl="6" w:tplc="EE085522">
      <w:numFmt w:val="bullet"/>
      <w:lvlText w:val="•"/>
      <w:lvlJc w:val="left"/>
      <w:pPr>
        <w:ind w:left="6071" w:hanging="344"/>
      </w:pPr>
      <w:rPr>
        <w:rFonts w:hint="default"/>
        <w:lang w:val="ru-RU" w:eastAsia="ru-RU" w:bidi="ru-RU"/>
      </w:rPr>
    </w:lvl>
    <w:lvl w:ilvl="7" w:tplc="5DA0517E">
      <w:numFmt w:val="bullet"/>
      <w:lvlText w:val="•"/>
      <w:lvlJc w:val="left"/>
      <w:pPr>
        <w:ind w:left="7050" w:hanging="344"/>
      </w:pPr>
      <w:rPr>
        <w:rFonts w:hint="default"/>
        <w:lang w:val="ru-RU" w:eastAsia="ru-RU" w:bidi="ru-RU"/>
      </w:rPr>
    </w:lvl>
    <w:lvl w:ilvl="8" w:tplc="AAD683B8">
      <w:numFmt w:val="bullet"/>
      <w:lvlText w:val="•"/>
      <w:lvlJc w:val="left"/>
      <w:pPr>
        <w:ind w:left="8029" w:hanging="344"/>
      </w:pPr>
      <w:rPr>
        <w:rFonts w:hint="default"/>
        <w:lang w:val="ru-RU" w:eastAsia="ru-RU" w:bidi="ru-RU"/>
      </w:rPr>
    </w:lvl>
  </w:abstractNum>
  <w:abstractNum w:abstractNumId="11">
    <w:nsid w:val="68B70739"/>
    <w:multiLevelType w:val="hybridMultilevel"/>
    <w:tmpl w:val="8E248884"/>
    <w:lvl w:ilvl="0" w:tplc="C6EE4DAC">
      <w:start w:val="1"/>
      <w:numFmt w:val="decimal"/>
      <w:lvlText w:val="%1."/>
      <w:lvlJc w:val="left"/>
      <w:pPr>
        <w:ind w:left="1548" w:hanging="696"/>
        <w:jc w:val="right"/>
      </w:pPr>
      <w:rPr>
        <w:rFonts w:ascii="Times New Roman" w:eastAsia="Times New Roman" w:hAnsi="Times New Roman" w:cs="Times New Roman" w:hint="default"/>
        <w:spacing w:val="0"/>
        <w:w w:val="100"/>
        <w:sz w:val="28"/>
        <w:szCs w:val="28"/>
        <w:lang w:val="ru-RU" w:eastAsia="ru-RU" w:bidi="ru-RU"/>
      </w:rPr>
    </w:lvl>
    <w:lvl w:ilvl="1" w:tplc="2856C036">
      <w:numFmt w:val="bullet"/>
      <w:lvlText w:val="•"/>
      <w:lvlJc w:val="left"/>
      <w:pPr>
        <w:ind w:left="200" w:hanging="696"/>
      </w:pPr>
      <w:rPr>
        <w:rFonts w:hint="default"/>
        <w:lang w:val="ru-RU" w:eastAsia="ru-RU" w:bidi="ru-RU"/>
      </w:rPr>
    </w:lvl>
    <w:lvl w:ilvl="2" w:tplc="4F26B666">
      <w:numFmt w:val="bullet"/>
      <w:lvlText w:val="•"/>
      <w:lvlJc w:val="left"/>
      <w:pPr>
        <w:ind w:left="1287" w:hanging="696"/>
      </w:pPr>
      <w:rPr>
        <w:rFonts w:hint="default"/>
        <w:lang w:val="ru-RU" w:eastAsia="ru-RU" w:bidi="ru-RU"/>
      </w:rPr>
    </w:lvl>
    <w:lvl w:ilvl="3" w:tplc="12CECA2E">
      <w:numFmt w:val="bullet"/>
      <w:lvlText w:val="•"/>
      <w:lvlJc w:val="left"/>
      <w:pPr>
        <w:ind w:left="2374" w:hanging="696"/>
      </w:pPr>
      <w:rPr>
        <w:rFonts w:hint="default"/>
        <w:lang w:val="ru-RU" w:eastAsia="ru-RU" w:bidi="ru-RU"/>
      </w:rPr>
    </w:lvl>
    <w:lvl w:ilvl="4" w:tplc="E66AF1A4">
      <w:numFmt w:val="bullet"/>
      <w:lvlText w:val="•"/>
      <w:lvlJc w:val="left"/>
      <w:pPr>
        <w:ind w:left="3462" w:hanging="696"/>
      </w:pPr>
      <w:rPr>
        <w:rFonts w:hint="default"/>
        <w:lang w:val="ru-RU" w:eastAsia="ru-RU" w:bidi="ru-RU"/>
      </w:rPr>
    </w:lvl>
    <w:lvl w:ilvl="5" w:tplc="E82469EE">
      <w:numFmt w:val="bullet"/>
      <w:lvlText w:val="•"/>
      <w:lvlJc w:val="left"/>
      <w:pPr>
        <w:ind w:left="4549" w:hanging="696"/>
      </w:pPr>
      <w:rPr>
        <w:rFonts w:hint="default"/>
        <w:lang w:val="ru-RU" w:eastAsia="ru-RU" w:bidi="ru-RU"/>
      </w:rPr>
    </w:lvl>
    <w:lvl w:ilvl="6" w:tplc="67604C84">
      <w:numFmt w:val="bullet"/>
      <w:lvlText w:val="•"/>
      <w:lvlJc w:val="left"/>
      <w:pPr>
        <w:ind w:left="5636" w:hanging="696"/>
      </w:pPr>
      <w:rPr>
        <w:rFonts w:hint="default"/>
        <w:lang w:val="ru-RU" w:eastAsia="ru-RU" w:bidi="ru-RU"/>
      </w:rPr>
    </w:lvl>
    <w:lvl w:ilvl="7" w:tplc="C1EAD53A">
      <w:numFmt w:val="bullet"/>
      <w:lvlText w:val="•"/>
      <w:lvlJc w:val="left"/>
      <w:pPr>
        <w:ind w:left="6724" w:hanging="696"/>
      </w:pPr>
      <w:rPr>
        <w:rFonts w:hint="default"/>
        <w:lang w:val="ru-RU" w:eastAsia="ru-RU" w:bidi="ru-RU"/>
      </w:rPr>
    </w:lvl>
    <w:lvl w:ilvl="8" w:tplc="D17E61E4">
      <w:numFmt w:val="bullet"/>
      <w:lvlText w:val="•"/>
      <w:lvlJc w:val="left"/>
      <w:pPr>
        <w:ind w:left="7811" w:hanging="696"/>
      </w:pPr>
      <w:rPr>
        <w:rFonts w:hint="default"/>
        <w:lang w:val="ru-RU" w:eastAsia="ru-RU" w:bidi="ru-RU"/>
      </w:rPr>
    </w:lvl>
  </w:abstractNum>
  <w:abstractNum w:abstractNumId="12">
    <w:nsid w:val="6D7B5093"/>
    <w:multiLevelType w:val="hybridMultilevel"/>
    <w:tmpl w:val="E6EECB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72310B76"/>
    <w:multiLevelType w:val="hybridMultilevel"/>
    <w:tmpl w:val="E1FC0902"/>
    <w:lvl w:ilvl="0" w:tplc="0338D4B6">
      <w:start w:val="1"/>
      <w:numFmt w:val="decimal"/>
      <w:lvlText w:val="%1."/>
      <w:lvlJc w:val="left"/>
      <w:pPr>
        <w:ind w:left="1200" w:hanging="281"/>
      </w:pPr>
      <w:rPr>
        <w:rFonts w:ascii="Times New Roman" w:eastAsia="Times New Roman" w:hAnsi="Times New Roman" w:cs="Times New Roman" w:hint="default"/>
        <w:w w:val="100"/>
        <w:sz w:val="28"/>
        <w:szCs w:val="28"/>
        <w:lang w:val="ru-RU" w:eastAsia="ru-RU" w:bidi="ru-RU"/>
      </w:rPr>
    </w:lvl>
    <w:lvl w:ilvl="1" w:tplc="E42E5618">
      <w:numFmt w:val="bullet"/>
      <w:lvlText w:val="•"/>
      <w:lvlJc w:val="left"/>
      <w:pPr>
        <w:ind w:left="2078" w:hanging="281"/>
      </w:pPr>
      <w:rPr>
        <w:rFonts w:hint="default"/>
        <w:lang w:val="ru-RU" w:eastAsia="ru-RU" w:bidi="ru-RU"/>
      </w:rPr>
    </w:lvl>
    <w:lvl w:ilvl="2" w:tplc="3132C54A">
      <w:numFmt w:val="bullet"/>
      <w:lvlText w:val="•"/>
      <w:lvlJc w:val="left"/>
      <w:pPr>
        <w:ind w:left="2957" w:hanging="281"/>
      </w:pPr>
      <w:rPr>
        <w:rFonts w:hint="default"/>
        <w:lang w:val="ru-RU" w:eastAsia="ru-RU" w:bidi="ru-RU"/>
      </w:rPr>
    </w:lvl>
    <w:lvl w:ilvl="3" w:tplc="32401248">
      <w:numFmt w:val="bullet"/>
      <w:lvlText w:val="•"/>
      <w:lvlJc w:val="left"/>
      <w:pPr>
        <w:ind w:left="3835" w:hanging="281"/>
      </w:pPr>
      <w:rPr>
        <w:rFonts w:hint="default"/>
        <w:lang w:val="ru-RU" w:eastAsia="ru-RU" w:bidi="ru-RU"/>
      </w:rPr>
    </w:lvl>
    <w:lvl w:ilvl="4" w:tplc="AA980C62">
      <w:numFmt w:val="bullet"/>
      <w:lvlText w:val="•"/>
      <w:lvlJc w:val="left"/>
      <w:pPr>
        <w:ind w:left="4714" w:hanging="281"/>
      </w:pPr>
      <w:rPr>
        <w:rFonts w:hint="default"/>
        <w:lang w:val="ru-RU" w:eastAsia="ru-RU" w:bidi="ru-RU"/>
      </w:rPr>
    </w:lvl>
    <w:lvl w:ilvl="5" w:tplc="7A101470">
      <w:numFmt w:val="bullet"/>
      <w:lvlText w:val="•"/>
      <w:lvlJc w:val="left"/>
      <w:pPr>
        <w:ind w:left="5593" w:hanging="281"/>
      </w:pPr>
      <w:rPr>
        <w:rFonts w:hint="default"/>
        <w:lang w:val="ru-RU" w:eastAsia="ru-RU" w:bidi="ru-RU"/>
      </w:rPr>
    </w:lvl>
    <w:lvl w:ilvl="6" w:tplc="890E75F0">
      <w:numFmt w:val="bullet"/>
      <w:lvlText w:val="•"/>
      <w:lvlJc w:val="left"/>
      <w:pPr>
        <w:ind w:left="6471" w:hanging="281"/>
      </w:pPr>
      <w:rPr>
        <w:rFonts w:hint="default"/>
        <w:lang w:val="ru-RU" w:eastAsia="ru-RU" w:bidi="ru-RU"/>
      </w:rPr>
    </w:lvl>
    <w:lvl w:ilvl="7" w:tplc="FFC2386C">
      <w:numFmt w:val="bullet"/>
      <w:lvlText w:val="•"/>
      <w:lvlJc w:val="left"/>
      <w:pPr>
        <w:ind w:left="7350" w:hanging="281"/>
      </w:pPr>
      <w:rPr>
        <w:rFonts w:hint="default"/>
        <w:lang w:val="ru-RU" w:eastAsia="ru-RU" w:bidi="ru-RU"/>
      </w:rPr>
    </w:lvl>
    <w:lvl w:ilvl="8" w:tplc="19C85862">
      <w:numFmt w:val="bullet"/>
      <w:lvlText w:val="•"/>
      <w:lvlJc w:val="left"/>
      <w:pPr>
        <w:ind w:left="8229" w:hanging="281"/>
      </w:pPr>
      <w:rPr>
        <w:rFonts w:hint="default"/>
        <w:lang w:val="ru-RU" w:eastAsia="ru-RU" w:bidi="ru-RU"/>
      </w:rPr>
    </w:lvl>
  </w:abstractNum>
  <w:abstractNum w:abstractNumId="14">
    <w:nsid w:val="7E7A6B4A"/>
    <w:multiLevelType w:val="hybridMultilevel"/>
    <w:tmpl w:val="CE0A0C6E"/>
    <w:lvl w:ilvl="0" w:tplc="99EC6B3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num>
  <w:num w:numId="2">
    <w:abstractNumId w:val="4"/>
  </w:num>
  <w:num w:numId="3">
    <w:abstractNumId w:val="1"/>
  </w:num>
  <w:num w:numId="4">
    <w:abstractNumId w:val="13"/>
  </w:num>
  <w:num w:numId="5">
    <w:abstractNumId w:val="10"/>
  </w:num>
  <w:num w:numId="6">
    <w:abstractNumId w:val="9"/>
  </w:num>
  <w:num w:numId="7">
    <w:abstractNumId w:val="3"/>
  </w:num>
  <w:num w:numId="8">
    <w:abstractNumId w:val="11"/>
  </w:num>
  <w:num w:numId="9">
    <w:abstractNumId w:val="7"/>
  </w:num>
  <w:num w:numId="10">
    <w:abstractNumId w:val="6"/>
  </w:num>
  <w:num w:numId="11">
    <w:abstractNumId w:val="5"/>
  </w:num>
  <w:num w:numId="12">
    <w:abstractNumId w:val="14"/>
  </w:num>
  <w:num w:numId="13">
    <w:abstractNumId w:val="12"/>
  </w:num>
  <w:num w:numId="14">
    <w:abstractNumId w:val="8"/>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38E8"/>
    <w:rsid w:val="000117EA"/>
    <w:rsid w:val="000144B3"/>
    <w:rsid w:val="00034D4A"/>
    <w:rsid w:val="000464AB"/>
    <w:rsid w:val="000638E8"/>
    <w:rsid w:val="001002F3"/>
    <w:rsid w:val="00105C2C"/>
    <w:rsid w:val="00113C22"/>
    <w:rsid w:val="00147EDB"/>
    <w:rsid w:val="001A752B"/>
    <w:rsid w:val="002141A7"/>
    <w:rsid w:val="00235060"/>
    <w:rsid w:val="002D0E26"/>
    <w:rsid w:val="002E364C"/>
    <w:rsid w:val="003419AB"/>
    <w:rsid w:val="00350165"/>
    <w:rsid w:val="003668CB"/>
    <w:rsid w:val="00374862"/>
    <w:rsid w:val="003B37E7"/>
    <w:rsid w:val="003C4E04"/>
    <w:rsid w:val="003D0C5A"/>
    <w:rsid w:val="00400881"/>
    <w:rsid w:val="00402B16"/>
    <w:rsid w:val="00410A10"/>
    <w:rsid w:val="00412E88"/>
    <w:rsid w:val="00417355"/>
    <w:rsid w:val="00424FBA"/>
    <w:rsid w:val="00427B9F"/>
    <w:rsid w:val="004410B0"/>
    <w:rsid w:val="004431D0"/>
    <w:rsid w:val="00451898"/>
    <w:rsid w:val="00466614"/>
    <w:rsid w:val="00472FA8"/>
    <w:rsid w:val="004945C7"/>
    <w:rsid w:val="004A5A6D"/>
    <w:rsid w:val="004C73FA"/>
    <w:rsid w:val="004F6AB3"/>
    <w:rsid w:val="00521F41"/>
    <w:rsid w:val="005274B8"/>
    <w:rsid w:val="00530499"/>
    <w:rsid w:val="005331B9"/>
    <w:rsid w:val="005737F1"/>
    <w:rsid w:val="00574DE3"/>
    <w:rsid w:val="005923AC"/>
    <w:rsid w:val="005A5D02"/>
    <w:rsid w:val="005B2AFA"/>
    <w:rsid w:val="005C1398"/>
    <w:rsid w:val="005D4C6C"/>
    <w:rsid w:val="00662413"/>
    <w:rsid w:val="00677C1E"/>
    <w:rsid w:val="006B4812"/>
    <w:rsid w:val="006C4911"/>
    <w:rsid w:val="006D50F8"/>
    <w:rsid w:val="006F2099"/>
    <w:rsid w:val="00716A0F"/>
    <w:rsid w:val="00717ED4"/>
    <w:rsid w:val="0072346A"/>
    <w:rsid w:val="007420BE"/>
    <w:rsid w:val="00747735"/>
    <w:rsid w:val="007526AB"/>
    <w:rsid w:val="00774C2B"/>
    <w:rsid w:val="007841DD"/>
    <w:rsid w:val="00786D30"/>
    <w:rsid w:val="007D5C4E"/>
    <w:rsid w:val="007E21BB"/>
    <w:rsid w:val="007E64F9"/>
    <w:rsid w:val="0080450A"/>
    <w:rsid w:val="00811B9D"/>
    <w:rsid w:val="00826176"/>
    <w:rsid w:val="00837426"/>
    <w:rsid w:val="00857065"/>
    <w:rsid w:val="00861853"/>
    <w:rsid w:val="0086537E"/>
    <w:rsid w:val="00892F8C"/>
    <w:rsid w:val="008A5423"/>
    <w:rsid w:val="008A65D0"/>
    <w:rsid w:val="008B0F0A"/>
    <w:rsid w:val="008B5647"/>
    <w:rsid w:val="008C0EAB"/>
    <w:rsid w:val="00904472"/>
    <w:rsid w:val="009453CC"/>
    <w:rsid w:val="00964C76"/>
    <w:rsid w:val="009816BB"/>
    <w:rsid w:val="0099545D"/>
    <w:rsid w:val="009C438E"/>
    <w:rsid w:val="009E0332"/>
    <w:rsid w:val="009F3590"/>
    <w:rsid w:val="00A17738"/>
    <w:rsid w:val="00A40B0D"/>
    <w:rsid w:val="00A41245"/>
    <w:rsid w:val="00A4640B"/>
    <w:rsid w:val="00A46879"/>
    <w:rsid w:val="00A638FE"/>
    <w:rsid w:val="00A719C6"/>
    <w:rsid w:val="00A84B6A"/>
    <w:rsid w:val="00AA02FA"/>
    <w:rsid w:val="00AA5E9F"/>
    <w:rsid w:val="00B059BA"/>
    <w:rsid w:val="00B1157C"/>
    <w:rsid w:val="00B328E8"/>
    <w:rsid w:val="00B40337"/>
    <w:rsid w:val="00B66EB3"/>
    <w:rsid w:val="00B959A5"/>
    <w:rsid w:val="00B95A8F"/>
    <w:rsid w:val="00BD06B8"/>
    <w:rsid w:val="00C12950"/>
    <w:rsid w:val="00C611A4"/>
    <w:rsid w:val="00C7220B"/>
    <w:rsid w:val="00CE60EE"/>
    <w:rsid w:val="00D53220"/>
    <w:rsid w:val="00D663A0"/>
    <w:rsid w:val="00D942AD"/>
    <w:rsid w:val="00DB141B"/>
    <w:rsid w:val="00E04F71"/>
    <w:rsid w:val="00E219CF"/>
    <w:rsid w:val="00E25466"/>
    <w:rsid w:val="00E35C3E"/>
    <w:rsid w:val="00E411F0"/>
    <w:rsid w:val="00E92290"/>
    <w:rsid w:val="00EB7ED9"/>
    <w:rsid w:val="00F02110"/>
    <w:rsid w:val="00F33D68"/>
    <w:rsid w:val="00F63B5C"/>
    <w:rsid w:val="00F837D0"/>
    <w:rsid w:val="00F87372"/>
    <w:rsid w:val="00F91B94"/>
    <w:rsid w:val="00FA567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8D55DBB-069D-4756-9AEA-B839562509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1"/>
    <w:qFormat/>
    <w:rsid w:val="000638E8"/>
    <w:pPr>
      <w:widowControl w:val="0"/>
      <w:autoSpaceDE w:val="0"/>
      <w:autoSpaceDN w:val="0"/>
      <w:spacing w:after="0" w:line="240" w:lineRule="auto"/>
      <w:ind w:left="199" w:firstLine="719"/>
      <w:jc w:val="both"/>
    </w:pPr>
    <w:rPr>
      <w:rFonts w:ascii="Times New Roman" w:eastAsia="Times New Roman" w:hAnsi="Times New Roman" w:cs="Times New Roman"/>
      <w:sz w:val="28"/>
      <w:szCs w:val="28"/>
      <w:lang w:eastAsia="ru-RU" w:bidi="ru-RU"/>
    </w:rPr>
  </w:style>
  <w:style w:type="character" w:customStyle="1" w:styleId="a4">
    <w:name w:val="Основной текст Знак"/>
    <w:basedOn w:val="a0"/>
    <w:link w:val="a3"/>
    <w:uiPriority w:val="1"/>
    <w:rsid w:val="000638E8"/>
    <w:rPr>
      <w:rFonts w:ascii="Times New Roman" w:eastAsia="Times New Roman" w:hAnsi="Times New Roman" w:cs="Times New Roman"/>
      <w:sz w:val="28"/>
      <w:szCs w:val="28"/>
      <w:lang w:eastAsia="ru-RU" w:bidi="ru-RU"/>
    </w:rPr>
  </w:style>
  <w:style w:type="paragraph" w:styleId="a5">
    <w:name w:val="List Paragraph"/>
    <w:basedOn w:val="a"/>
    <w:uiPriority w:val="1"/>
    <w:qFormat/>
    <w:rsid w:val="002141A7"/>
    <w:pPr>
      <w:widowControl w:val="0"/>
      <w:autoSpaceDE w:val="0"/>
      <w:autoSpaceDN w:val="0"/>
      <w:spacing w:after="0" w:line="240" w:lineRule="auto"/>
      <w:ind w:left="199" w:firstLine="705"/>
      <w:jc w:val="both"/>
    </w:pPr>
    <w:rPr>
      <w:rFonts w:ascii="Times New Roman" w:eastAsia="Times New Roman" w:hAnsi="Times New Roman" w:cs="Times New Roman"/>
      <w:lang w:eastAsia="ru-RU" w:bidi="ru-RU"/>
    </w:rPr>
  </w:style>
  <w:style w:type="paragraph" w:customStyle="1" w:styleId="p4">
    <w:name w:val="p4"/>
    <w:basedOn w:val="a"/>
    <w:rsid w:val="00427B9F"/>
    <w:pPr>
      <w:spacing w:after="0" w:line="240" w:lineRule="auto"/>
      <w:ind w:firstLine="533"/>
      <w:jc w:val="both"/>
    </w:pPr>
    <w:rPr>
      <w:rFonts w:ascii="Times New Roman" w:hAnsi="Times New Roman" w:cs="Times New Roman"/>
      <w:sz w:val="21"/>
      <w:szCs w:val="21"/>
      <w:lang w:eastAsia="ru-RU"/>
    </w:rPr>
  </w:style>
  <w:style w:type="character" w:styleId="a6">
    <w:name w:val="Hyperlink"/>
    <w:basedOn w:val="a0"/>
    <w:uiPriority w:val="99"/>
    <w:unhideWhenUsed/>
    <w:rsid w:val="00427B9F"/>
    <w:rPr>
      <w:color w:val="0000FF"/>
      <w:u w:val="single"/>
    </w:rPr>
  </w:style>
  <w:style w:type="character" w:customStyle="1" w:styleId="apple-converted-space">
    <w:name w:val="apple-converted-space"/>
    <w:basedOn w:val="a0"/>
    <w:rsid w:val="00427B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BE3AC9-F9BB-446C-B74A-9A70DF54C2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1299</Words>
  <Characters>7406</Characters>
  <Application>Microsoft Office Word</Application>
  <DocSecurity>0</DocSecurity>
  <Lines>61</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8688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Ольга</dc:creator>
  <cp:keywords/>
  <dc:description/>
  <cp:lastModifiedBy>Абдушукурова</cp:lastModifiedBy>
  <cp:revision>2</cp:revision>
  <dcterms:created xsi:type="dcterms:W3CDTF">2023-08-31T08:58:00Z</dcterms:created>
  <dcterms:modified xsi:type="dcterms:W3CDTF">2023-08-31T08:58:00Z</dcterms:modified>
</cp:coreProperties>
</file>