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C92A1" w14:textId="69245D0F" w:rsidR="00ED1C0F" w:rsidRDefault="00F67232" w:rsidP="00F67232">
      <w:pPr>
        <w:jc w:val="center"/>
        <w:rPr>
          <w:rFonts w:ascii="Times New Roman" w:hAnsi="Times New Roman" w:cs="Times New Roman"/>
          <w:sz w:val="28"/>
          <w:szCs w:val="28"/>
        </w:rPr>
      </w:pPr>
      <w:r w:rsidRPr="00FE7315">
        <w:rPr>
          <w:rFonts w:ascii="Times New Roman" w:hAnsi="Times New Roman" w:cs="Times New Roman"/>
          <w:sz w:val="28"/>
          <w:szCs w:val="28"/>
        </w:rPr>
        <w:t>Предметные олимпиады как средство выявления и развития предметных способностей школьников</w:t>
      </w:r>
    </w:p>
    <w:p w14:paraId="3312F7DE" w14:textId="2ED42BA7" w:rsidR="00F67232" w:rsidRDefault="00F67232" w:rsidP="00F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315">
        <w:rPr>
          <w:rFonts w:ascii="Times New Roman" w:hAnsi="Times New Roman" w:cs="Times New Roman"/>
          <w:sz w:val="28"/>
          <w:szCs w:val="28"/>
        </w:rPr>
        <w:t xml:space="preserve">Среди задач, которые современное общество ставит перед школьным образованием, важное место занимают поиск и отбор способных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E7315"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spellStart"/>
      <w:r w:rsidRPr="00FE7315">
        <w:rPr>
          <w:rFonts w:ascii="Times New Roman" w:hAnsi="Times New Roman" w:cs="Times New Roman"/>
          <w:sz w:val="28"/>
          <w:szCs w:val="28"/>
        </w:rPr>
        <w:t>профилизация</w:t>
      </w:r>
      <w:proofErr w:type="spellEnd"/>
      <w:r w:rsidRPr="00FE7315">
        <w:rPr>
          <w:rFonts w:ascii="Times New Roman" w:hAnsi="Times New Roman" w:cs="Times New Roman"/>
          <w:sz w:val="28"/>
          <w:szCs w:val="28"/>
        </w:rPr>
        <w:t xml:space="preserve"> и углубление изучения отдельных предметов. Мощным средством выявления, развития способностей и интересов одаренных учащихся являются предметные олимпиады.</w:t>
      </w:r>
    </w:p>
    <w:p w14:paraId="5594F4D9" w14:textId="0C3275F5" w:rsidR="00F67232" w:rsidRDefault="00F67232" w:rsidP="00F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315">
        <w:rPr>
          <w:rFonts w:ascii="Times New Roman" w:hAnsi="Times New Roman" w:cs="Times New Roman"/>
          <w:sz w:val="28"/>
          <w:szCs w:val="28"/>
        </w:rPr>
        <w:t>Создание в школе условий для выявления потенциала способных обучающихся, формирование и реализация моделей подготовки их к предметным олимпиадам, привлечение к участию в олимпиадном движении различных уровней (школьный, районный, региональный), составляет одну из главных задач совершенствования системы образования.</w:t>
      </w:r>
    </w:p>
    <w:p w14:paraId="5DBFEFAF" w14:textId="77777777" w:rsidR="00F67232" w:rsidRDefault="00F67232" w:rsidP="00F672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315">
        <w:rPr>
          <w:rFonts w:ascii="Times New Roman" w:hAnsi="Times New Roman" w:cs="Times New Roman"/>
          <w:sz w:val="28"/>
          <w:szCs w:val="28"/>
        </w:rPr>
        <w:t>Обязательным компонентом подготовки к предметным олимпиадам является углубленная и обогащенная дополнительными материалами теоретическая подготовка, приобретение практических навыков, формирование психологической готовности к решению нестандартных, повышенного уровня сложности задач. В связи с этим победители и призеры олимпиад высокого уровня востребованы в профильных учебных заведениях, имеют существенные льготы при поступлении в ведущие ВУЗы страны и возможность выбирать не только ВУЗ, факультет и форму обучения, но и претендовать на меры поддержки различного уровня для талантливых обучающихся. С другой стороны, участие школьников в олимпиадном движении вне зависимости от достигнутого академического результата, может служить одним из стимулов для самоопределения и осознанного профессионального выбора.</w:t>
      </w:r>
    </w:p>
    <w:p w14:paraId="0469403D" w14:textId="77777777" w:rsidR="00F67232" w:rsidRDefault="00F67232" w:rsidP="00F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 xml:space="preserve">Опыт активного обучения посредством участия в предметных олимпиадах подтверждает, что с их помощью можно достаточно эффективно решать целый ряд задач: </w:t>
      </w:r>
    </w:p>
    <w:p w14:paraId="1E6DF586" w14:textId="77777777" w:rsidR="00F67232" w:rsidRDefault="00F67232" w:rsidP="00F672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 xml:space="preserve">– формирование навыков мыслительной и практической работы, социального взаимодействия, индивидуального и совместного поиска решений поставленных задач и проблем, воспитание ответственного отношения к делу; – выработка системного мышления школьника, подразумевающего целостное понимание не только законов природы и общества, но и себя, своего места в мире; </w:t>
      </w:r>
    </w:p>
    <w:p w14:paraId="0B878673" w14:textId="77777777" w:rsidR="00F67232" w:rsidRDefault="00F67232" w:rsidP="00F672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 xml:space="preserve">– развитие творческого потенциала личности. </w:t>
      </w:r>
    </w:p>
    <w:p w14:paraId="7D388A13" w14:textId="7D15F302" w:rsidR="00F67232" w:rsidRDefault="00F67232" w:rsidP="00F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 xml:space="preserve">Предметные олимпиады нацелены на подготовку творчески саморазвивающейся личности в одном или нескольких видах деятельности на основе самоактуализации сложных творческих задач и проблем, в процессе разрешения которых происходит качественное совершенствование образовательного уровня обучающегося. </w:t>
      </w:r>
    </w:p>
    <w:p w14:paraId="20ECD7D4" w14:textId="77777777" w:rsidR="00F67232" w:rsidRDefault="00F67232" w:rsidP="00F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 xml:space="preserve">Участие в предметных олимпиадах способствует формированию у школьников устойчивой положительной мотивации к учебной деятельности: </w:t>
      </w:r>
    </w:p>
    <w:p w14:paraId="1A4B877B" w14:textId="5E992AFC" w:rsidR="00F67232" w:rsidRDefault="00F67232" w:rsidP="00F672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lastRenderedPageBreak/>
        <w:t xml:space="preserve">- ученик чувствуется себя субъектом учебно-познавательного процесса, понимая, что этот процесс организован для него, что цели и задачи этого процесса – его личные цели. </w:t>
      </w:r>
    </w:p>
    <w:p w14:paraId="330D483D" w14:textId="77777777" w:rsidR="00F67232" w:rsidRDefault="00F67232" w:rsidP="00F672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 xml:space="preserve">- участие в олимпиадах помогает учащимся применить имеющиеся знания в нестандартной ситуации, понять их значимость в профессиональной деятельности, определиться с выбором будущей профессии. </w:t>
      </w:r>
    </w:p>
    <w:p w14:paraId="06E3FEE4" w14:textId="4DF54678" w:rsidR="00F67232" w:rsidRDefault="00F67232" w:rsidP="00F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EDA">
        <w:rPr>
          <w:rFonts w:ascii="Times New Roman" w:hAnsi="Times New Roman" w:cs="Times New Roman"/>
          <w:sz w:val="28"/>
          <w:szCs w:val="28"/>
        </w:rPr>
        <w:t>Таким образом, олимпиада по предмету – это не только проверка образовательных достижений учащихся, но и познавательное, эвристическое, интеллектуально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65EDA">
        <w:rPr>
          <w:rFonts w:ascii="Times New Roman" w:hAnsi="Times New Roman" w:cs="Times New Roman"/>
          <w:sz w:val="28"/>
          <w:szCs w:val="28"/>
        </w:rPr>
        <w:t>поисковое соревнование в творческом применении знаний, умений, способностей, компетенций при решении нестандартных заданий и заданий повышенной сложности.</w:t>
      </w:r>
    </w:p>
    <w:p w14:paraId="7DA37A74" w14:textId="77777777" w:rsidR="00F67232" w:rsidRDefault="00F67232" w:rsidP="00F67232">
      <w:pPr>
        <w:jc w:val="both"/>
      </w:pPr>
    </w:p>
    <w:sectPr w:rsidR="00F67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32"/>
    <w:rsid w:val="00ED1C0F"/>
    <w:rsid w:val="00F6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6527"/>
  <w15:chartTrackingRefBased/>
  <w15:docId w15:val="{0C48A9FE-C903-4B88-A3F3-F5E717CE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Львёнок</dc:creator>
  <cp:keywords/>
  <dc:description/>
  <cp:lastModifiedBy>Львёнок</cp:lastModifiedBy>
  <cp:revision>1</cp:revision>
  <dcterms:created xsi:type="dcterms:W3CDTF">2023-08-16T10:40:00Z</dcterms:created>
  <dcterms:modified xsi:type="dcterms:W3CDTF">2023-08-16T10:49:00Z</dcterms:modified>
</cp:coreProperties>
</file>