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A0" w:rsidRPr="00724983" w:rsidRDefault="000176A0" w:rsidP="000176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59E8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</w:t>
      </w:r>
      <w:r w:rsidRPr="00724983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количественных </w:t>
      </w:r>
      <w:r w:rsidRPr="00FB59E8">
        <w:rPr>
          <w:rFonts w:ascii="Times New Roman" w:hAnsi="Times New Roman" w:cs="Times New Roman"/>
          <w:b/>
          <w:bCs/>
          <w:sz w:val="28"/>
          <w:szCs w:val="28"/>
        </w:rPr>
        <w:t>представлений у старших дошкольников по ср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едствам </w:t>
      </w:r>
      <w:r w:rsidRPr="00724983">
        <w:rPr>
          <w:rFonts w:ascii="Times New Roman" w:hAnsi="Times New Roman" w:cs="Times New Roman"/>
          <w:b/>
          <w:bCs/>
          <w:sz w:val="28"/>
          <w:szCs w:val="28"/>
        </w:rPr>
        <w:t>игровых технологий в ходе</w:t>
      </w:r>
    </w:p>
    <w:p w:rsidR="000176A0" w:rsidRPr="000176A0" w:rsidRDefault="000176A0" w:rsidP="000176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9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76A0">
        <w:rPr>
          <w:rFonts w:ascii="Times New Roman" w:hAnsi="Times New Roman" w:cs="Times New Roman"/>
          <w:b/>
          <w:bCs/>
          <w:sz w:val="28"/>
          <w:szCs w:val="28"/>
        </w:rPr>
        <w:t>режимных моментов</w:t>
      </w:r>
    </w:p>
    <w:p w:rsidR="000176A0" w:rsidRDefault="000176A0" w:rsidP="000176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6A0" w:rsidRDefault="000176A0" w:rsidP="000176A0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0176A0" w:rsidRDefault="000176A0" w:rsidP="00017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59E8">
        <w:rPr>
          <w:rFonts w:ascii="Times New Roman" w:hAnsi="Times New Roman" w:cs="Times New Roman"/>
          <w:sz w:val="28"/>
          <w:szCs w:val="28"/>
        </w:rPr>
        <w:t xml:space="preserve">Практика работы дошкольных образовательных учреждений, современное состояние науки и техники, культуры предъявляет высокие требования к человеку, его образованию. Обучению дошкольников началу математики отводится важное место. Это вызвано целым рядом причин: обилием информации, получаемой ребенком, повышением внимания на компьютеризации, желанием сделать процесс обучения более интенсивным, стремлением родителей, в связи с этим, как можно раньше научить ребенка узнавать цифры, считать, решать задачи. </w:t>
      </w:r>
    </w:p>
    <w:p w:rsidR="000176A0" w:rsidRPr="002F65F5" w:rsidRDefault="000176A0" w:rsidP="000176A0">
      <w:pPr>
        <w:spacing w:after="0" w:line="240" w:lineRule="auto"/>
        <w:ind w:firstLine="567"/>
        <w:jc w:val="both"/>
        <w:rPr>
          <w:rStyle w:val="c6"/>
          <w:rFonts w:ascii="Times New Roman" w:hAnsi="Times New Roman"/>
          <w:color w:val="000000"/>
          <w:sz w:val="28"/>
          <w:szCs w:val="28"/>
        </w:rPr>
      </w:pPr>
      <w:r w:rsidRPr="00BE3F98">
        <w:rPr>
          <w:rFonts w:ascii="Times New Roman" w:hAnsi="Times New Roman" w:cs="Times New Roman"/>
          <w:sz w:val="28"/>
          <w:szCs w:val="28"/>
        </w:rPr>
        <w:t xml:space="preserve">Для каждого ребёнка одним из самых важных процессов в жизни является игра. Уже в самом раннем возрасте </w:t>
      </w:r>
      <w:r w:rsidRPr="002F65F5">
        <w:rPr>
          <w:rFonts w:ascii="Times New Roman" w:hAnsi="Times New Roman" w:cs="Times New Roman"/>
          <w:sz w:val="28"/>
          <w:szCs w:val="28"/>
        </w:rPr>
        <w:t>ребенок</w:t>
      </w:r>
      <w:r w:rsidRPr="00BE3F98">
        <w:rPr>
          <w:rFonts w:ascii="Times New Roman" w:hAnsi="Times New Roman" w:cs="Times New Roman"/>
          <w:sz w:val="28"/>
          <w:szCs w:val="28"/>
        </w:rPr>
        <w:t xml:space="preserve"> осваивает первые имитационные действия, постепенно приобщаясь к этому процессу, имеющему свою развивающую подоплёку. Наиболее важными являются развивающие или </w:t>
      </w:r>
      <w:r w:rsidRPr="00BE3F98">
        <w:rPr>
          <w:rFonts w:ascii="Times New Roman" w:hAnsi="Times New Roman" w:cs="Times New Roman"/>
          <w:bCs/>
          <w:sz w:val="28"/>
          <w:szCs w:val="28"/>
        </w:rPr>
        <w:t>дидактические игры в детском саду</w:t>
      </w:r>
      <w:r w:rsidRPr="002F65F5">
        <w:rPr>
          <w:rFonts w:ascii="Times New Roman" w:hAnsi="Times New Roman" w:cs="Times New Roman"/>
          <w:bCs/>
          <w:sz w:val="28"/>
          <w:szCs w:val="28"/>
        </w:rPr>
        <w:t>.</w:t>
      </w:r>
      <w:r w:rsidRPr="002F65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65F5">
        <w:rPr>
          <w:rStyle w:val="c6"/>
          <w:rFonts w:ascii="Times New Roman" w:hAnsi="Times New Roman"/>
          <w:color w:val="000000"/>
          <w:sz w:val="28"/>
          <w:szCs w:val="28"/>
        </w:rPr>
        <w:t>С</w:t>
      </w:r>
      <w:r w:rsidRPr="00BE3F98">
        <w:rPr>
          <w:rStyle w:val="c6"/>
          <w:rFonts w:ascii="Times New Roman" w:hAnsi="Times New Roman"/>
          <w:color w:val="000000"/>
          <w:sz w:val="28"/>
          <w:szCs w:val="28"/>
        </w:rPr>
        <w:t xml:space="preserve"> помощью</w:t>
      </w:r>
      <w:r w:rsidRPr="002F65F5">
        <w:rPr>
          <w:rStyle w:val="c6"/>
          <w:rFonts w:ascii="Times New Roman" w:hAnsi="Times New Roman"/>
          <w:color w:val="000000"/>
          <w:sz w:val="28"/>
          <w:szCs w:val="28"/>
        </w:rPr>
        <w:t xml:space="preserve"> игры</w:t>
      </w:r>
      <w:r w:rsidRPr="00BE3F98">
        <w:rPr>
          <w:rStyle w:val="c6"/>
          <w:rFonts w:ascii="Times New Roman" w:hAnsi="Times New Roman"/>
          <w:color w:val="000000"/>
          <w:sz w:val="28"/>
          <w:szCs w:val="28"/>
        </w:rPr>
        <w:t xml:space="preserve"> можно развивать внимание, память, мышление, воображение. Играя, ребенок может приобретать, новы</w:t>
      </w:r>
      <w:r w:rsidRPr="002F65F5">
        <w:rPr>
          <w:rStyle w:val="c6"/>
          <w:rFonts w:ascii="Times New Roman" w:hAnsi="Times New Roman"/>
          <w:color w:val="000000"/>
          <w:sz w:val="28"/>
          <w:szCs w:val="28"/>
        </w:rPr>
        <w:t>е</w:t>
      </w:r>
      <w:r w:rsidRPr="00BE3F98">
        <w:rPr>
          <w:rStyle w:val="c6"/>
          <w:rFonts w:ascii="Times New Roman" w:hAnsi="Times New Roman"/>
          <w:color w:val="000000"/>
          <w:sz w:val="28"/>
          <w:szCs w:val="28"/>
        </w:rPr>
        <w:t xml:space="preserve"> знания, умения, навыки, развивать способности, подчас не догадываясь об этом. </w:t>
      </w:r>
    </w:p>
    <w:p w:rsidR="000176A0" w:rsidRDefault="000176A0" w:rsidP="00017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3F98">
        <w:rPr>
          <w:rFonts w:ascii="Times New Roman" w:hAnsi="Times New Roman" w:cs="Times New Roman"/>
          <w:sz w:val="28"/>
          <w:szCs w:val="28"/>
        </w:rPr>
        <w:t xml:space="preserve">Так, во время сервировки стола, дежурные сопоставляют количество приборов и число </w:t>
      </w:r>
      <w:r>
        <w:rPr>
          <w:rFonts w:ascii="Times New Roman" w:hAnsi="Times New Roman" w:cs="Times New Roman"/>
          <w:sz w:val="28"/>
          <w:szCs w:val="28"/>
        </w:rPr>
        <w:t xml:space="preserve">детей. </w:t>
      </w:r>
      <w:r w:rsidRPr="002F65F5">
        <w:rPr>
          <w:rFonts w:ascii="Times New Roman" w:hAnsi="Times New Roman" w:cs="Times New Roman"/>
          <w:sz w:val="28"/>
          <w:szCs w:val="28"/>
        </w:rPr>
        <w:t xml:space="preserve">Чтобы </w:t>
      </w:r>
      <w:proofErr w:type="gramStart"/>
      <w:r w:rsidRPr="002F65F5">
        <w:rPr>
          <w:rFonts w:ascii="Times New Roman" w:hAnsi="Times New Roman" w:cs="Times New Roman"/>
          <w:sz w:val="28"/>
          <w:szCs w:val="28"/>
        </w:rPr>
        <w:t xml:space="preserve">повысить </w:t>
      </w:r>
      <w:r w:rsidRPr="00BE3F98">
        <w:rPr>
          <w:rFonts w:ascii="Times New Roman" w:hAnsi="Times New Roman" w:cs="Times New Roman"/>
          <w:sz w:val="28"/>
          <w:szCs w:val="28"/>
        </w:rPr>
        <w:t xml:space="preserve"> интерес</w:t>
      </w:r>
      <w:proofErr w:type="gramEnd"/>
      <w:r w:rsidRPr="00BE3F98">
        <w:rPr>
          <w:rFonts w:ascii="Times New Roman" w:hAnsi="Times New Roman" w:cs="Times New Roman"/>
          <w:sz w:val="28"/>
          <w:szCs w:val="28"/>
        </w:rPr>
        <w:t xml:space="preserve"> детей к дежурству </w:t>
      </w:r>
      <w:r w:rsidRPr="0072498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724983">
        <w:rPr>
          <w:rFonts w:ascii="Times New Roman" w:hAnsi="Times New Roman" w:cs="Times New Roman"/>
          <w:sz w:val="28"/>
          <w:szCs w:val="28"/>
        </w:rPr>
        <w:t>а</w:t>
      </w:r>
      <w:r w:rsidRPr="00BE3F98">
        <w:rPr>
          <w:rFonts w:ascii="Times New Roman" w:hAnsi="Times New Roman" w:cs="Times New Roman"/>
          <w:sz w:val="28"/>
          <w:szCs w:val="28"/>
        </w:rPr>
        <w:t xml:space="preserve"> организовать его с помощью элементов сюжетно-ролевой игры «Кафе».</w:t>
      </w:r>
      <w:r w:rsidRPr="002F65F5">
        <w:rPr>
          <w:rFonts w:ascii="Times New Roman" w:hAnsi="Times New Roman" w:cs="Times New Roman"/>
          <w:sz w:val="28"/>
          <w:szCs w:val="28"/>
        </w:rPr>
        <w:t xml:space="preserve"> </w:t>
      </w:r>
      <w:r w:rsidRPr="00BE3F98">
        <w:rPr>
          <w:rFonts w:ascii="Times New Roman" w:hAnsi="Times New Roman" w:cs="Times New Roman"/>
          <w:sz w:val="28"/>
          <w:szCs w:val="28"/>
        </w:rPr>
        <w:t>(легкий вариант, воспитатель сам да</w:t>
      </w:r>
      <w:r w:rsidRPr="002F65F5">
        <w:rPr>
          <w:rFonts w:ascii="Times New Roman" w:hAnsi="Times New Roman" w:cs="Times New Roman"/>
          <w:sz w:val="28"/>
          <w:szCs w:val="28"/>
        </w:rPr>
        <w:t xml:space="preserve">ет </w:t>
      </w:r>
      <w:r w:rsidRPr="00BE3F98">
        <w:rPr>
          <w:rFonts w:ascii="Times New Roman" w:hAnsi="Times New Roman" w:cs="Times New Roman"/>
          <w:sz w:val="28"/>
          <w:szCs w:val="28"/>
        </w:rPr>
        <w:t>число ожидаемых гостей, более сложный – администратор раздает официантам таблички с количеством посетителей на каждый стол).</w:t>
      </w:r>
      <w:r w:rsidRPr="002F6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E3F98">
        <w:rPr>
          <w:rFonts w:ascii="Times New Roman" w:hAnsi="Times New Roman" w:cs="Times New Roman"/>
          <w:sz w:val="28"/>
          <w:szCs w:val="28"/>
        </w:rPr>
        <w:t>о время игр на участке во время прогулки изме</w:t>
      </w:r>
      <w:r>
        <w:rPr>
          <w:rFonts w:ascii="Times New Roman" w:hAnsi="Times New Roman" w:cs="Times New Roman"/>
          <w:sz w:val="28"/>
          <w:szCs w:val="28"/>
        </w:rPr>
        <w:t>ряют расстояние между деревьями.</w:t>
      </w:r>
      <w:r w:rsidRPr="002F65F5">
        <w:rPr>
          <w:rFonts w:ascii="Times New Roman" w:hAnsi="Times New Roman" w:cs="Times New Roman"/>
          <w:sz w:val="28"/>
          <w:szCs w:val="28"/>
        </w:rPr>
        <w:t xml:space="preserve"> </w:t>
      </w: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Самое простое, что можно придумать, - это считать определенные встреченные предметы. Чаще проговаривайте, например, такие фразы: «Посмотри, здесь стоят две красные машины и две синие. Всего - четыре. В песочнице играют два мальчика и три девочки. Всего пять детей». Так постепенно освоите и состав числа. Предложите </w:t>
      </w:r>
      <w:r w:rsidRPr="00724983"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ребенку</w:t>
      </w: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прогулке отыскивать «все, чего по два». Это непр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осто, но интересно. Использу</w:t>
      </w:r>
      <w:r w:rsidRPr="00724983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разнообразные подвижные игры, на прогулке с</w:t>
      </w:r>
      <w:r w:rsidRPr="00BE3F9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E3F98">
        <w:rPr>
          <w:rStyle w:val="a4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математическим содержанием</w:t>
      </w: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BE3F9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E3F9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«Волшебные квадраты»</w:t>
      </w: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E3F9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E3F9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BE3F9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Отмерялки</w:t>
      </w:r>
      <w:proofErr w:type="spellEnd"/>
      <w:r w:rsidRPr="00BE3F9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E3F9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E3F9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«Круглый год»</w:t>
      </w:r>
      <w:r w:rsidRPr="00BE3F9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т. д. </w:t>
      </w:r>
    </w:p>
    <w:p w:rsidR="000176A0" w:rsidRPr="00BE3F98" w:rsidRDefault="000176A0" w:rsidP="00017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5F5">
        <w:rPr>
          <w:rFonts w:ascii="Times New Roman" w:hAnsi="Times New Roman" w:cs="Times New Roman"/>
          <w:sz w:val="28"/>
          <w:szCs w:val="28"/>
        </w:rPr>
        <w:t>Во второй половине дня</w:t>
      </w:r>
      <w:r w:rsidRPr="00BE3F98">
        <w:rPr>
          <w:rFonts w:ascii="Times New Roman" w:hAnsi="Times New Roman" w:cs="Times New Roman"/>
          <w:sz w:val="28"/>
          <w:szCs w:val="28"/>
        </w:rPr>
        <w:t xml:space="preserve"> по продуктивным видам деятельности (лепка, рисование, конструирование) у детей закрепляются представления о количестве. Для предметных и сюжетных рисунков, для орнамента и аппликации, для лепки из глины и пластилина</w:t>
      </w:r>
      <w:r>
        <w:rPr>
          <w:rFonts w:ascii="Times New Roman" w:hAnsi="Times New Roman" w:cs="Times New Roman"/>
          <w:sz w:val="28"/>
          <w:szCs w:val="28"/>
        </w:rPr>
        <w:t xml:space="preserve">, изготовления сложных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игрушек </w:t>
      </w:r>
      <w:r w:rsidRPr="00724983">
        <w:rPr>
          <w:rFonts w:ascii="Times New Roman" w:hAnsi="Times New Roman" w:cs="Times New Roman"/>
          <w:sz w:val="28"/>
          <w:szCs w:val="28"/>
        </w:rPr>
        <w:t xml:space="preserve"> </w:t>
      </w:r>
      <w:r w:rsidRPr="004E479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E479B">
        <w:rPr>
          <w:rFonts w:ascii="Times New Roman" w:hAnsi="Times New Roman" w:cs="Times New Roman"/>
          <w:sz w:val="28"/>
          <w:szCs w:val="28"/>
        </w:rPr>
        <w:t xml:space="preserve"> </w:t>
      </w:r>
      <w:r w:rsidRPr="00BE3F98">
        <w:rPr>
          <w:rFonts w:ascii="Times New Roman" w:hAnsi="Times New Roman" w:cs="Times New Roman"/>
          <w:sz w:val="28"/>
          <w:szCs w:val="28"/>
        </w:rPr>
        <w:t xml:space="preserve">количественных и пространственных отношениях между частями предмета или между самими предметами, поэтому геометрические представления и измерительные навыки развиваются и закрепляются во всех видах изобразительной деятельности. </w:t>
      </w:r>
    </w:p>
    <w:p w:rsidR="000176A0" w:rsidRPr="006838A8" w:rsidRDefault="000176A0" w:rsidP="000176A0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слайд 5 - фото</w:t>
      </w:r>
    </w:p>
    <w:p w:rsidR="000176A0" w:rsidRPr="00724983" w:rsidRDefault="000176A0" w:rsidP="00017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5F5">
        <w:rPr>
          <w:rFonts w:ascii="Times New Roman" w:hAnsi="Times New Roman" w:cs="Times New Roman"/>
          <w:sz w:val="28"/>
          <w:szCs w:val="28"/>
        </w:rPr>
        <w:lastRenderedPageBreak/>
        <w:t>В подвижных играх</w:t>
      </w:r>
      <w:r w:rsidRPr="00BE3F98">
        <w:rPr>
          <w:rFonts w:ascii="Times New Roman" w:hAnsi="Times New Roman" w:cs="Times New Roman"/>
          <w:sz w:val="28"/>
          <w:szCs w:val="28"/>
        </w:rPr>
        <w:t xml:space="preserve"> дети часто сталкиваются с количественным и порядковым счетом при построениях. Например, строятся в две, три колонны, расходятся парами направо и налево, образуют круги. Круги могут находиться внутри другого общего круга, один двигаться налево, другой направо; марш по залу (прямоугольнику, подчеркивая на поворотах углы), бегут «по кругу», «в рассыпную», «змейкой» и т. д.). </w:t>
      </w:r>
    </w:p>
    <w:p w:rsidR="000176A0" w:rsidRPr="002F65F5" w:rsidRDefault="000176A0" w:rsidP="00017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3F98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Заниматься математикой можно и во время подвижных игр. Любые знания усваиваются лучше и легче, если задействуется крупная и мелкая моторика ребенка. Промаршируйте с детьми сначала на счет «один -два», затем на счет «один – два – три», а после и «один – два – три – четыре». На счет можно прыгать на двух ножках, приседать, наклоняться вперед или в стороны. Во время игры с мячиком бросайте или катите его по полу друг другу, называя числа</w:t>
      </w:r>
      <w:r w:rsidRPr="002F65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т. Д.</w:t>
      </w:r>
    </w:p>
    <w:p w:rsidR="000176A0" w:rsidRDefault="000176A0" w:rsidP="000176A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65F5">
        <w:rPr>
          <w:sz w:val="28"/>
          <w:szCs w:val="28"/>
        </w:rPr>
        <w:t xml:space="preserve">Также, во время работы в группе в первой и во второй половине </w:t>
      </w:r>
      <w:proofErr w:type="gramStart"/>
      <w:r w:rsidRPr="002F65F5">
        <w:rPr>
          <w:sz w:val="28"/>
          <w:szCs w:val="28"/>
        </w:rPr>
        <w:t xml:space="preserve">дня </w:t>
      </w:r>
      <w:r w:rsidRPr="00BE3F98">
        <w:rPr>
          <w:sz w:val="28"/>
          <w:szCs w:val="28"/>
        </w:rPr>
        <w:t xml:space="preserve"> по</w:t>
      </w:r>
      <w:proofErr w:type="gramEnd"/>
      <w:r w:rsidRPr="00BE3F98">
        <w:rPr>
          <w:sz w:val="28"/>
          <w:szCs w:val="28"/>
        </w:rPr>
        <w:t xml:space="preserve"> ознакомлению детей с окружающим и  по развитию речи также многое дают детям в плане математического развития. Например, дети более точно ведут календарь природы, пользуясь </w:t>
      </w:r>
      <w:r w:rsidRPr="00B857AC">
        <w:rPr>
          <w:sz w:val="28"/>
          <w:szCs w:val="28"/>
        </w:rPr>
        <w:t>знаниями о цифрах, обозначающих число, месяц и год.</w:t>
      </w:r>
      <w:r w:rsidRPr="00BE3F98">
        <w:rPr>
          <w:sz w:val="28"/>
          <w:szCs w:val="28"/>
        </w:rPr>
        <w:t xml:space="preserve"> </w:t>
      </w:r>
    </w:p>
    <w:p w:rsidR="000176A0" w:rsidRPr="00BE3F98" w:rsidRDefault="000176A0" w:rsidP="000176A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3F98">
        <w:rPr>
          <w:sz w:val="28"/>
          <w:szCs w:val="28"/>
        </w:rPr>
        <w:t xml:space="preserve">При уходе за растениями в природном уголке, на огороде, клумбах дети измеряют рост, подсчитывают количество бутонов, цветков, отмечают, что бывает сначала, что потом, отмечают последовательность действий. </w:t>
      </w:r>
      <w:r w:rsidRPr="004E479B">
        <w:rPr>
          <w:sz w:val="28"/>
          <w:szCs w:val="28"/>
        </w:rPr>
        <w:t>Во время экскурсий в природу, в парк или по городу также закрепляется умение детей ориентироваться в пространстве. Например, с детьми проговаривается план прогулки «Мы перейдем через</w:t>
      </w:r>
      <w:r w:rsidRPr="00724983">
        <w:rPr>
          <w:sz w:val="28"/>
          <w:szCs w:val="28"/>
        </w:rPr>
        <w:t xml:space="preserve"> одну</w:t>
      </w:r>
      <w:r w:rsidRPr="004E479B">
        <w:rPr>
          <w:sz w:val="28"/>
          <w:szCs w:val="28"/>
        </w:rPr>
        <w:t xml:space="preserve"> дорогу, </w:t>
      </w:r>
      <w:r w:rsidRPr="00724983">
        <w:rPr>
          <w:sz w:val="28"/>
          <w:szCs w:val="28"/>
        </w:rPr>
        <w:t>сделаем 10 шагов</w:t>
      </w:r>
      <w:r w:rsidRPr="004E479B">
        <w:rPr>
          <w:sz w:val="28"/>
          <w:szCs w:val="28"/>
        </w:rPr>
        <w:t xml:space="preserve"> по тротуару, потом повернем</w:t>
      </w:r>
      <w:r w:rsidRPr="00724983">
        <w:rPr>
          <w:sz w:val="28"/>
          <w:szCs w:val="28"/>
        </w:rPr>
        <w:t xml:space="preserve"> 1раз</w:t>
      </w:r>
      <w:r w:rsidRPr="004E479B">
        <w:rPr>
          <w:sz w:val="28"/>
          <w:szCs w:val="28"/>
        </w:rPr>
        <w:t xml:space="preserve"> направо,</w:t>
      </w:r>
      <w:r w:rsidRPr="00724983">
        <w:rPr>
          <w:sz w:val="28"/>
          <w:szCs w:val="28"/>
        </w:rPr>
        <w:t xml:space="preserve"> 2 раза на лево,</w:t>
      </w:r>
      <w:r w:rsidRPr="004E479B">
        <w:rPr>
          <w:sz w:val="28"/>
          <w:szCs w:val="28"/>
        </w:rPr>
        <w:t xml:space="preserve"> пройдем среди </w:t>
      </w:r>
      <w:r w:rsidRPr="00724983">
        <w:rPr>
          <w:sz w:val="28"/>
          <w:szCs w:val="28"/>
        </w:rPr>
        <w:t xml:space="preserve">3-х </w:t>
      </w:r>
      <w:r w:rsidRPr="004E479B">
        <w:rPr>
          <w:sz w:val="28"/>
          <w:szCs w:val="28"/>
        </w:rPr>
        <w:t xml:space="preserve">домов». Собирая листья на участке, обращаем внимание детей на форму лепестков, их структуру, подсчитываем их количество. Заготавливая природный материал, дети собирают и складывают десятками шишки, желуди, камешки. Здесь закрепляется счет групп. Все действия и наблюдения детей не принесут желаемого результата, если не будут отражаться в речи. Совместно с нами и самостоятельно друг другу, дети проговаривают то, на какие геометрические фигуры похожи листья, сколько они собрали больших и маленьких шишек, чего больше, у каких растений стебли короткие, а у каких длиннее. Здесь можно предложить </w:t>
      </w:r>
      <w:r w:rsidRPr="004E479B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 xml:space="preserve">игры по развитию количественных представлений такие как </w:t>
      </w:r>
      <w:r w:rsidRPr="004E479B">
        <w:rPr>
          <w:iCs/>
          <w:sz w:val="28"/>
          <w:szCs w:val="28"/>
          <w:bdr w:val="none" w:sz="0" w:space="0" w:color="auto" w:frame="1"/>
        </w:rPr>
        <w:t xml:space="preserve">«Собери в </w:t>
      </w:r>
      <w:proofErr w:type="gramStart"/>
      <w:r w:rsidRPr="004E479B">
        <w:rPr>
          <w:iCs/>
          <w:sz w:val="28"/>
          <w:szCs w:val="28"/>
          <w:bdr w:val="none" w:sz="0" w:space="0" w:color="auto" w:frame="1"/>
        </w:rPr>
        <w:t>корзину»</w:t>
      </w:r>
      <w:r w:rsidRPr="004E479B">
        <w:rPr>
          <w:i/>
          <w:iCs/>
          <w:sz w:val="28"/>
          <w:szCs w:val="28"/>
          <w:bdr w:val="none" w:sz="0" w:space="0" w:color="auto" w:frame="1"/>
        </w:rPr>
        <w:t xml:space="preserve">  </w:t>
      </w:r>
      <w:r w:rsidRPr="00724983">
        <w:rPr>
          <w:sz w:val="28"/>
          <w:szCs w:val="28"/>
          <w:bdr w:val="none" w:sz="0" w:space="0" w:color="auto" w:frame="1"/>
        </w:rPr>
        <w:t>целью</w:t>
      </w:r>
      <w:proofErr w:type="gramEnd"/>
      <w:r w:rsidRPr="00724983">
        <w:rPr>
          <w:sz w:val="28"/>
          <w:szCs w:val="28"/>
          <w:bdr w:val="none" w:sz="0" w:space="0" w:color="auto" w:frame="1"/>
        </w:rPr>
        <w:t xml:space="preserve"> которой</w:t>
      </w:r>
      <w:r w:rsidRPr="004E479B">
        <w:rPr>
          <w:sz w:val="28"/>
          <w:szCs w:val="28"/>
        </w:rPr>
        <w:t xml:space="preserve"> упражнять в счете до пяти; учить сравнивать две</w:t>
      </w:r>
      <w:r w:rsidRPr="004E479B">
        <w:rPr>
          <w:rStyle w:val="apple-converted-space"/>
          <w:b/>
          <w:sz w:val="28"/>
          <w:szCs w:val="28"/>
        </w:rPr>
        <w:t> </w:t>
      </w:r>
      <w:r w:rsidRPr="004E479B">
        <w:rPr>
          <w:rStyle w:val="a4"/>
          <w:sz w:val="28"/>
          <w:szCs w:val="28"/>
          <w:bdr w:val="none" w:sz="0" w:space="0" w:color="auto" w:frame="1"/>
        </w:rPr>
        <w:t>группы предметов</w:t>
      </w:r>
      <w:r w:rsidRPr="004E479B">
        <w:rPr>
          <w:sz w:val="28"/>
          <w:szCs w:val="28"/>
        </w:rPr>
        <w:t>, добавляя к меньшей</w:t>
      </w:r>
      <w:r w:rsidRPr="004E479B">
        <w:rPr>
          <w:rStyle w:val="apple-converted-space"/>
          <w:sz w:val="28"/>
          <w:szCs w:val="28"/>
        </w:rPr>
        <w:t> </w:t>
      </w:r>
      <w:r w:rsidRPr="004E479B">
        <w:rPr>
          <w:rStyle w:val="a4"/>
          <w:sz w:val="28"/>
          <w:szCs w:val="28"/>
          <w:bdr w:val="none" w:sz="0" w:space="0" w:color="auto" w:frame="1"/>
        </w:rPr>
        <w:t>группе недостающий предмет</w:t>
      </w:r>
      <w:r w:rsidRPr="004E479B">
        <w:rPr>
          <w:rStyle w:val="apple-converted-space"/>
          <w:sz w:val="28"/>
          <w:szCs w:val="28"/>
        </w:rPr>
        <w:t> </w:t>
      </w:r>
      <w:r w:rsidRPr="004E479B">
        <w:rPr>
          <w:sz w:val="28"/>
          <w:szCs w:val="28"/>
        </w:rPr>
        <w:t>или убирая из</w:t>
      </w:r>
      <w:r w:rsidRPr="00BE3F98">
        <w:rPr>
          <w:sz w:val="28"/>
          <w:szCs w:val="28"/>
        </w:rPr>
        <w:t xml:space="preserve"> большей</w:t>
      </w:r>
      <w:r w:rsidRPr="00BE3F98">
        <w:rPr>
          <w:rStyle w:val="apple-converted-space"/>
          <w:sz w:val="28"/>
          <w:szCs w:val="28"/>
        </w:rPr>
        <w:t> </w:t>
      </w:r>
      <w:r w:rsidRPr="00BE3F98">
        <w:rPr>
          <w:rStyle w:val="a4"/>
          <w:sz w:val="28"/>
          <w:szCs w:val="28"/>
          <w:bdr w:val="none" w:sz="0" w:space="0" w:color="auto" w:frame="1"/>
        </w:rPr>
        <w:t>группы лишний</w:t>
      </w:r>
      <w:r w:rsidRPr="00BE3F98">
        <w:rPr>
          <w:sz w:val="28"/>
          <w:szCs w:val="28"/>
        </w:rPr>
        <w:t>; учить ориентироваться в пространстве.</w:t>
      </w:r>
      <w:r w:rsidRPr="00BE3F98">
        <w:rPr>
          <w:i/>
          <w:iCs/>
          <w:sz w:val="28"/>
          <w:szCs w:val="28"/>
          <w:bdr w:val="none" w:sz="0" w:space="0" w:color="auto" w:frame="1"/>
        </w:rPr>
        <w:t xml:space="preserve"> </w:t>
      </w:r>
      <w:r w:rsidRPr="00BE3F98">
        <w:rPr>
          <w:iCs/>
          <w:sz w:val="28"/>
          <w:szCs w:val="28"/>
          <w:bdr w:val="none" w:sz="0" w:space="0" w:color="auto" w:frame="1"/>
        </w:rPr>
        <w:t>«Отсчитай столько же»</w:t>
      </w:r>
      <w:r w:rsidRPr="002F65F5">
        <w:rPr>
          <w:i/>
          <w:iCs/>
          <w:sz w:val="28"/>
          <w:szCs w:val="28"/>
          <w:bdr w:val="none" w:sz="0" w:space="0" w:color="auto" w:frame="1"/>
        </w:rPr>
        <w:t xml:space="preserve"> </w:t>
      </w:r>
      <w:r w:rsidRPr="00724983">
        <w:rPr>
          <w:sz w:val="28"/>
          <w:szCs w:val="28"/>
          <w:bdr w:val="none" w:sz="0" w:space="0" w:color="auto" w:frame="1"/>
        </w:rPr>
        <w:t xml:space="preserve">цель которой </w:t>
      </w:r>
      <w:r w:rsidRPr="004E479B">
        <w:rPr>
          <w:sz w:val="28"/>
          <w:szCs w:val="28"/>
        </w:rPr>
        <w:t>продолжать</w:t>
      </w:r>
      <w:r w:rsidRPr="00BE3F98">
        <w:rPr>
          <w:sz w:val="28"/>
          <w:szCs w:val="28"/>
        </w:rPr>
        <w:t xml:space="preserve"> учить отсчитывать игрушек на одну больше или меньше, чем показывает цифра.</w:t>
      </w:r>
      <w:r w:rsidRPr="002F65F5">
        <w:rPr>
          <w:sz w:val="28"/>
          <w:szCs w:val="28"/>
        </w:rPr>
        <w:t xml:space="preserve"> </w:t>
      </w:r>
      <w:r w:rsidRPr="00BE3F98">
        <w:rPr>
          <w:iCs/>
          <w:sz w:val="28"/>
          <w:szCs w:val="28"/>
          <w:bdr w:val="none" w:sz="0" w:space="0" w:color="auto" w:frame="1"/>
        </w:rPr>
        <w:t>«Что прибавилось?»</w:t>
      </w:r>
      <w:r w:rsidRPr="00BE3F98">
        <w:rPr>
          <w:rStyle w:val="apple-converted-space"/>
          <w:sz w:val="28"/>
          <w:szCs w:val="28"/>
        </w:rPr>
        <w:t> </w:t>
      </w:r>
      <w:r w:rsidRPr="00BE3F98">
        <w:rPr>
          <w:iCs/>
          <w:sz w:val="28"/>
          <w:szCs w:val="28"/>
          <w:bdr w:val="none" w:sz="0" w:space="0" w:color="auto" w:frame="1"/>
        </w:rPr>
        <w:t>«Что убавилось?»</w:t>
      </w:r>
      <w:r w:rsidRPr="002F65F5">
        <w:rPr>
          <w:iCs/>
          <w:sz w:val="28"/>
          <w:szCs w:val="28"/>
          <w:bdr w:val="none" w:sz="0" w:space="0" w:color="auto" w:frame="1"/>
        </w:rPr>
        <w:t xml:space="preserve"> </w:t>
      </w:r>
      <w:r w:rsidRPr="004E479B">
        <w:rPr>
          <w:sz w:val="28"/>
          <w:szCs w:val="28"/>
          <w:bdr w:val="none" w:sz="0" w:space="0" w:color="auto" w:frame="1"/>
        </w:rPr>
        <w:t>Цель</w:t>
      </w:r>
      <w:r w:rsidRPr="00724983">
        <w:rPr>
          <w:sz w:val="28"/>
          <w:szCs w:val="28"/>
          <w:bdr w:val="none" w:sz="0" w:space="0" w:color="auto" w:frame="1"/>
        </w:rPr>
        <w:t xml:space="preserve"> этой игры</w:t>
      </w:r>
      <w:r w:rsidRPr="004E479B">
        <w:rPr>
          <w:sz w:val="28"/>
          <w:szCs w:val="28"/>
        </w:rPr>
        <w:t>:</w:t>
      </w:r>
      <w:r w:rsidRPr="00BE3F98">
        <w:rPr>
          <w:sz w:val="28"/>
          <w:szCs w:val="28"/>
        </w:rPr>
        <w:t xml:space="preserve"> учить собирать логическую цепочку из пяти карточек, комментировать свои действия.</w:t>
      </w:r>
    </w:p>
    <w:p w:rsidR="000176A0" w:rsidRDefault="000176A0" w:rsidP="000176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9E8">
        <w:rPr>
          <w:rFonts w:ascii="Times New Roman" w:hAnsi="Times New Roman" w:cs="Times New Roman"/>
          <w:sz w:val="28"/>
          <w:szCs w:val="28"/>
        </w:rPr>
        <w:t xml:space="preserve">В разнообразных сюжетно-ролевых играх также закрепляются пространственные, количественные и временные представления детей. Например, организуя сюжетно-ролевую игру «Супермаркет», «Кафе» или </w:t>
      </w:r>
      <w:r w:rsidRPr="00FB59E8">
        <w:rPr>
          <w:rFonts w:ascii="Times New Roman" w:hAnsi="Times New Roman" w:cs="Times New Roman"/>
          <w:sz w:val="28"/>
          <w:szCs w:val="28"/>
        </w:rPr>
        <w:lastRenderedPageBreak/>
        <w:t xml:space="preserve">«Аптека» дети считают предметы, которые будут продавать, ставят к ним ценники (цифры), готовят денежные купюры, проводят манипуляции с ними. Продавая сыпучие товары, крупы (рис, гречку, горох) они отмеряют их условными мерками, этим может служить стакан, специальная лопатка, производят свои подсчеты. В игре «Дом моды» или «Ателье» предлагая ткани, ленты к эскизам одежды они отмеряют их на глаз или условной меркой. В играх «Железнодорожная станция», «Наша улица» и других дети сами устанавливают </w:t>
      </w:r>
      <w:proofErr w:type="gramStart"/>
      <w:r w:rsidRPr="00FB59E8">
        <w:rPr>
          <w:rFonts w:ascii="Times New Roman" w:hAnsi="Times New Roman" w:cs="Times New Roman"/>
          <w:sz w:val="28"/>
          <w:szCs w:val="28"/>
        </w:rPr>
        <w:t>маршруты  общественного</w:t>
      </w:r>
      <w:proofErr w:type="gramEnd"/>
      <w:r w:rsidRPr="00FB59E8">
        <w:rPr>
          <w:rFonts w:ascii="Times New Roman" w:hAnsi="Times New Roman" w:cs="Times New Roman"/>
          <w:sz w:val="28"/>
          <w:szCs w:val="28"/>
        </w:rPr>
        <w:t xml:space="preserve"> транспорта, нумеруют их. Целесообразно научить детей пользоваться песочными часами для того, чтобы дети могли следить за временем отправления транспорта. Также дети определяют стоимость билетов на разных видах транспорта в различных направлениях. </w:t>
      </w:r>
    </w:p>
    <w:p w:rsidR="000176A0" w:rsidRDefault="000176A0" w:rsidP="00017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59E8">
        <w:rPr>
          <w:rFonts w:ascii="Times New Roman" w:hAnsi="Times New Roman" w:cs="Times New Roman"/>
          <w:sz w:val="28"/>
          <w:szCs w:val="28"/>
        </w:rPr>
        <w:t xml:space="preserve">Работая с родителями по данному </w:t>
      </w:r>
      <w:r>
        <w:rPr>
          <w:rFonts w:ascii="Times New Roman" w:hAnsi="Times New Roman" w:cs="Times New Roman"/>
          <w:sz w:val="28"/>
          <w:szCs w:val="28"/>
        </w:rPr>
        <w:t>разделу, обраща</w:t>
      </w:r>
      <w:r w:rsidRPr="00724983">
        <w:rPr>
          <w:rFonts w:ascii="Times New Roman" w:hAnsi="Times New Roman" w:cs="Times New Roman"/>
          <w:sz w:val="28"/>
          <w:szCs w:val="28"/>
        </w:rPr>
        <w:t>ю</w:t>
      </w:r>
      <w:r w:rsidRPr="00FB59E8">
        <w:rPr>
          <w:rFonts w:ascii="Times New Roman" w:hAnsi="Times New Roman" w:cs="Times New Roman"/>
          <w:sz w:val="28"/>
          <w:szCs w:val="28"/>
        </w:rPr>
        <w:t xml:space="preserve"> их внимание на то, что знания, которые дети получают в детском саду необходимо закреплять и дома, в повседневной жизни. Например, пока готовится обед, можно предложить ребенку подобрать крышки к кастрюлям, банкам и посчитать, чего больше: крышек или банок, кастрюль или крышек, спросить где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59E8">
        <w:rPr>
          <w:rFonts w:ascii="Times New Roman" w:hAnsi="Times New Roman" w:cs="Times New Roman"/>
          <w:sz w:val="28"/>
          <w:szCs w:val="28"/>
        </w:rPr>
        <w:t xml:space="preserve"> по его мнению, больше воды: в чайнике или в кастрюле, чашке или бокале? </w:t>
      </w:r>
    </w:p>
    <w:p w:rsidR="000176A0" w:rsidRPr="00FB59E8" w:rsidRDefault="000176A0" w:rsidP="00017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59E8">
        <w:rPr>
          <w:rFonts w:ascii="Times New Roman" w:hAnsi="Times New Roman" w:cs="Times New Roman"/>
          <w:sz w:val="28"/>
          <w:szCs w:val="28"/>
        </w:rPr>
        <w:t>В магазине, обращать внимание детей на цены на различные товары, особое внимание уделять товарам, ценой до десяти рублей. По дороге домой обращать внимание детей на то, что цифры можно увидеть везде: на автобусах, номерах домов, машин, квартир, на то, что номера домов идут не по порядку (они четные и нечетные), выяснить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59E8">
        <w:rPr>
          <w:rFonts w:ascii="Times New Roman" w:hAnsi="Times New Roman" w:cs="Times New Roman"/>
          <w:sz w:val="28"/>
          <w:szCs w:val="28"/>
        </w:rPr>
        <w:t xml:space="preserve"> где встречаются многозначные числа (в телефонных номерах, номерах домов); рекомендуем приобрести для ребенка игры с цифрами, например, «Пятнашки», «Шестнадцать» и т. д. </w:t>
      </w:r>
    </w:p>
    <w:p w:rsidR="000176A0" w:rsidRPr="002F65F5" w:rsidRDefault="000176A0" w:rsidP="000176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Напомина</w:t>
      </w:r>
      <w:r w:rsidRPr="00724983">
        <w:rPr>
          <w:rFonts w:ascii="Times New Roman" w:hAnsi="Times New Roman" w:cs="Times New Roman"/>
          <w:sz w:val="28"/>
          <w:szCs w:val="28"/>
        </w:rPr>
        <w:t>ю</w:t>
      </w:r>
      <w:r w:rsidRPr="00FB59E8">
        <w:rPr>
          <w:rFonts w:ascii="Times New Roman" w:hAnsi="Times New Roman" w:cs="Times New Roman"/>
          <w:sz w:val="28"/>
          <w:szCs w:val="28"/>
        </w:rPr>
        <w:t xml:space="preserve">, чтобы дома родители обращали внимание детей на то, в какое время по телевизору идут детские передачи. Отмечать в календаре знаменательные и памятные даты, дни рождения членов семьи, поручать следить за их приближением. </w:t>
      </w:r>
    </w:p>
    <w:p w:rsidR="000176A0" w:rsidRPr="00BE3F98" w:rsidRDefault="000176A0" w:rsidP="000176A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3F98">
        <w:rPr>
          <w:sz w:val="28"/>
          <w:szCs w:val="28"/>
        </w:rPr>
        <w:t xml:space="preserve"> Например, возвращаясь с ребенком из детского сада, можно предложить ему следующие</w:t>
      </w:r>
      <w:r w:rsidRPr="00BE3F98">
        <w:rPr>
          <w:rStyle w:val="apple-converted-space"/>
          <w:sz w:val="28"/>
          <w:szCs w:val="28"/>
        </w:rPr>
        <w:t> </w:t>
      </w:r>
      <w:r w:rsidRPr="00BE3F98">
        <w:rPr>
          <w:sz w:val="28"/>
          <w:szCs w:val="28"/>
          <w:bdr w:val="none" w:sz="0" w:space="0" w:color="auto" w:frame="1"/>
        </w:rPr>
        <w:t>развлечения</w:t>
      </w:r>
      <w:r w:rsidRPr="00BE3F98">
        <w:rPr>
          <w:sz w:val="28"/>
          <w:szCs w:val="28"/>
        </w:rPr>
        <w:t>:</w:t>
      </w:r>
      <w:r w:rsidRPr="002F6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Пусть </w:t>
      </w:r>
      <w:r w:rsidRPr="00BE3F98">
        <w:rPr>
          <w:sz w:val="28"/>
          <w:szCs w:val="28"/>
        </w:rPr>
        <w:t>ребенок вслух читает номера домов, которые встречаются вам на пути. Это занятие великолепно подходит детям, которые только учатся различать двухзначные числа</w:t>
      </w:r>
      <w:r w:rsidRPr="002F65F5">
        <w:rPr>
          <w:sz w:val="28"/>
          <w:szCs w:val="28"/>
        </w:rPr>
        <w:t xml:space="preserve">; </w:t>
      </w:r>
      <w:r w:rsidRPr="00BE3F98">
        <w:rPr>
          <w:sz w:val="28"/>
          <w:szCs w:val="28"/>
        </w:rPr>
        <w:t xml:space="preserve">Если ребенок только усваивает понятие четных и нечетных чисел, то прогуляйтесь сначала по четной стороне улицы, а потом по нечетной. </w:t>
      </w:r>
      <w:proofErr w:type="gramStart"/>
      <w:r w:rsidRPr="00BE3F98">
        <w:rPr>
          <w:sz w:val="28"/>
          <w:szCs w:val="28"/>
        </w:rPr>
        <w:t>Пусть  ребенок</w:t>
      </w:r>
      <w:proofErr w:type="gramEnd"/>
      <w:r w:rsidRPr="00BE3F98">
        <w:rPr>
          <w:sz w:val="28"/>
          <w:szCs w:val="28"/>
        </w:rPr>
        <w:t xml:space="preserve"> прочитает последние цифры в номерах домов.</w:t>
      </w:r>
    </w:p>
    <w:p w:rsidR="000176A0" w:rsidRPr="00BE3F98" w:rsidRDefault="000176A0" w:rsidP="000176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3F98">
        <w:rPr>
          <w:sz w:val="28"/>
          <w:szCs w:val="28"/>
        </w:rPr>
        <w:t>Можно предложить детям отыскать дом, с заранее заданной цифрой, определив ее местоположение</w:t>
      </w:r>
      <w:r w:rsidRPr="00BE3F98">
        <w:rPr>
          <w:rStyle w:val="apple-converted-space"/>
          <w:sz w:val="28"/>
          <w:szCs w:val="28"/>
        </w:rPr>
        <w:t> </w:t>
      </w:r>
      <w:r w:rsidRPr="00BE3F98">
        <w:rPr>
          <w:i/>
          <w:iCs/>
          <w:sz w:val="28"/>
          <w:szCs w:val="28"/>
          <w:bdr w:val="none" w:sz="0" w:space="0" w:color="auto" w:frame="1"/>
        </w:rPr>
        <w:t>(в начале, в конце, в середине)</w:t>
      </w:r>
    </w:p>
    <w:p w:rsidR="000176A0" w:rsidRPr="00BE3F98" w:rsidRDefault="000176A0" w:rsidP="000176A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BE3F98">
        <w:rPr>
          <w:sz w:val="28"/>
          <w:szCs w:val="28"/>
        </w:rPr>
        <w:t>Если же вы едете с ребенком на машине, это может быть тоже увлекательной</w:t>
      </w:r>
      <w:r w:rsidRPr="002F65F5">
        <w:rPr>
          <w:sz w:val="28"/>
          <w:szCs w:val="28"/>
        </w:rPr>
        <w:t xml:space="preserve"> </w:t>
      </w:r>
      <w:r w:rsidRPr="00BE3F98">
        <w:rPr>
          <w:rStyle w:val="a4"/>
          <w:sz w:val="28"/>
          <w:szCs w:val="28"/>
          <w:bdr w:val="none" w:sz="0" w:space="0" w:color="auto" w:frame="1"/>
        </w:rPr>
        <w:t>математической поездкой</w:t>
      </w:r>
      <w:r w:rsidRPr="00BE3F98">
        <w:rPr>
          <w:b/>
          <w:sz w:val="28"/>
          <w:szCs w:val="28"/>
        </w:rPr>
        <w:t>.</w:t>
      </w:r>
      <w:r w:rsidRPr="00BE3F98">
        <w:rPr>
          <w:sz w:val="28"/>
          <w:szCs w:val="28"/>
        </w:rPr>
        <w:t xml:space="preserve"> Предложите ребенку отыскать заданные числа в номерах </w:t>
      </w:r>
      <w:proofErr w:type="gramStart"/>
      <w:r w:rsidRPr="00BE3F98">
        <w:rPr>
          <w:sz w:val="28"/>
          <w:szCs w:val="28"/>
        </w:rPr>
        <w:t>машин</w:t>
      </w:r>
      <w:r w:rsidRPr="00BE3F98">
        <w:rPr>
          <w:i/>
          <w:iCs/>
          <w:sz w:val="28"/>
          <w:szCs w:val="28"/>
          <w:bdr w:val="none" w:sz="0" w:space="0" w:color="auto" w:frame="1"/>
        </w:rPr>
        <w:t>(</w:t>
      </w:r>
      <w:proofErr w:type="gramEnd"/>
      <w:r w:rsidRPr="00BE3F98">
        <w:rPr>
          <w:i/>
          <w:iCs/>
          <w:sz w:val="28"/>
          <w:szCs w:val="28"/>
          <w:bdr w:val="none" w:sz="0" w:space="0" w:color="auto" w:frame="1"/>
        </w:rPr>
        <w:t>найдя такой номер ребенок может назвать цвет, марку, вид транспорта)</w:t>
      </w:r>
      <w:r w:rsidRPr="00BE3F98">
        <w:rPr>
          <w:sz w:val="28"/>
          <w:szCs w:val="28"/>
        </w:rPr>
        <w:t>. Так же складывать или отнимать числа, называть соседей, предыдущее и последующее число.</w:t>
      </w:r>
    </w:p>
    <w:p w:rsidR="000176A0" w:rsidRPr="00BE3F98" w:rsidRDefault="000176A0" w:rsidP="000176A0">
      <w:pPr>
        <w:pStyle w:val="a3"/>
        <w:shd w:val="clear" w:color="auto" w:fill="FFFFFF"/>
        <w:spacing w:before="225" w:beforeAutospacing="0" w:after="225" w:afterAutospacing="0"/>
        <w:ind w:firstLine="426"/>
        <w:contextualSpacing/>
        <w:jc w:val="both"/>
        <w:rPr>
          <w:sz w:val="28"/>
          <w:szCs w:val="28"/>
        </w:rPr>
      </w:pPr>
      <w:r w:rsidRPr="00BE3F98">
        <w:rPr>
          <w:sz w:val="28"/>
          <w:szCs w:val="28"/>
        </w:rPr>
        <w:t>Занимаясь дома уборкой, например, также можно совместить это с игровой викториной-сколько в доме окон? Сколько лампочек? Сколько цветов и т. д.</w:t>
      </w:r>
    </w:p>
    <w:p w:rsidR="000176A0" w:rsidRPr="000176A0" w:rsidRDefault="000176A0" w:rsidP="000176A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E479B">
        <w:rPr>
          <w:sz w:val="28"/>
          <w:szCs w:val="28"/>
          <w:bdr w:val="none" w:sz="0" w:space="0" w:color="auto" w:frame="1"/>
        </w:rPr>
        <w:lastRenderedPageBreak/>
        <w:t>Готовя еду можно спросить</w:t>
      </w:r>
      <w:r w:rsidRPr="00BE3F98">
        <w:rPr>
          <w:sz w:val="28"/>
          <w:szCs w:val="28"/>
        </w:rPr>
        <w:t>: сколько картофелин почистил</w:t>
      </w:r>
      <w:r w:rsidRPr="002F65F5">
        <w:rPr>
          <w:sz w:val="28"/>
          <w:szCs w:val="28"/>
        </w:rPr>
        <w:t>и мама,</w:t>
      </w:r>
      <w:r w:rsidRPr="00BE3F98">
        <w:rPr>
          <w:sz w:val="28"/>
          <w:szCs w:val="28"/>
        </w:rPr>
        <w:t xml:space="preserve"> папа? Сколько луковиц? Чего больше? Чего меньше? И прочее.</w:t>
      </w:r>
    </w:p>
    <w:p w:rsidR="000176A0" w:rsidRPr="00BE3F98" w:rsidRDefault="000176A0" w:rsidP="000176A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3F98">
        <w:rPr>
          <w:sz w:val="28"/>
          <w:szCs w:val="28"/>
        </w:rPr>
        <w:t>Всё это не отнимет у вас много времени, не требует специального оборудования и доставит вам и вашему ребенку много удовольствия и веселых минут.</w:t>
      </w:r>
    </w:p>
    <w:p w:rsidR="000176A0" w:rsidRPr="00FB59E8" w:rsidRDefault="000176A0" w:rsidP="000176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59E8">
        <w:rPr>
          <w:rFonts w:ascii="Times New Roman" w:hAnsi="Times New Roman" w:cs="Times New Roman"/>
          <w:sz w:val="28"/>
          <w:szCs w:val="28"/>
        </w:rPr>
        <w:t xml:space="preserve">Практика применения элементарных математических представлений на занятиях и в быту создает достаточные условия для прочного закрепления математических знаний, полученных каждым ребенком на коллективных занятиях. Такая форма образовательного процесса помогает ребенку приобрести прочные знания, навыки и умения, обеспечивает развитие самостоятельности, уверенности, формирует интерес к </w:t>
      </w:r>
      <w:proofErr w:type="gramStart"/>
      <w:r w:rsidRPr="00FB59E8">
        <w:rPr>
          <w:rFonts w:ascii="Times New Roman" w:hAnsi="Times New Roman" w:cs="Times New Roman"/>
          <w:sz w:val="28"/>
          <w:szCs w:val="28"/>
        </w:rPr>
        <w:t>количественной  стороне</w:t>
      </w:r>
      <w:proofErr w:type="gramEnd"/>
      <w:r w:rsidRPr="00FB59E8">
        <w:rPr>
          <w:rFonts w:ascii="Times New Roman" w:hAnsi="Times New Roman" w:cs="Times New Roman"/>
          <w:sz w:val="28"/>
          <w:szCs w:val="28"/>
        </w:rPr>
        <w:t xml:space="preserve"> действительности, оказывает положительное влияние на дальнейшее усвоение мате</w:t>
      </w:r>
      <w:r>
        <w:rPr>
          <w:rFonts w:ascii="Times New Roman" w:hAnsi="Times New Roman" w:cs="Times New Roman"/>
          <w:sz w:val="28"/>
          <w:szCs w:val="28"/>
        </w:rPr>
        <w:t>матического материала в школе.</w:t>
      </w:r>
    </w:p>
    <w:p w:rsidR="00F325F2" w:rsidRDefault="00F325F2"/>
    <w:p w:rsidR="000176A0" w:rsidRPr="000176A0" w:rsidRDefault="000176A0" w:rsidP="000176A0">
      <w:pPr>
        <w:shd w:val="clear" w:color="auto" w:fill="FFFFFF"/>
        <w:spacing w:after="0" w:line="240" w:lineRule="auto"/>
        <w:ind w:right="-144"/>
        <w:rPr>
          <w:color w:val="000000"/>
        </w:rPr>
      </w:pPr>
      <w:r w:rsidRPr="000176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ЛИТЕРАТУРА.</w:t>
      </w:r>
    </w:p>
    <w:p w:rsidR="000176A0" w:rsidRPr="000176A0" w:rsidRDefault="000176A0" w:rsidP="000176A0">
      <w:pPr>
        <w:numPr>
          <w:ilvl w:val="0"/>
          <w:numId w:val="1"/>
        </w:numPr>
        <w:shd w:val="clear" w:color="auto" w:fill="FFFFFF"/>
        <w:spacing w:after="0" w:line="240" w:lineRule="auto"/>
        <w:rPr>
          <w:color w:val="000000"/>
        </w:rPr>
      </w:pPr>
      <w:r w:rsidRPr="000176A0">
        <w:rPr>
          <w:rFonts w:ascii="Times New Roman" w:hAnsi="Times New Roman" w:cs="Times New Roman"/>
          <w:color w:val="000000"/>
          <w:sz w:val="28"/>
          <w:szCs w:val="28"/>
        </w:rPr>
        <w:t>Филимонова Н.И. «Интеллектуальное развитие дошкольников. Игры для фантазеров»</w:t>
      </w:r>
    </w:p>
    <w:p w:rsidR="000176A0" w:rsidRPr="000176A0" w:rsidRDefault="000176A0" w:rsidP="000176A0">
      <w:pPr>
        <w:numPr>
          <w:ilvl w:val="0"/>
          <w:numId w:val="1"/>
        </w:numPr>
        <w:shd w:val="clear" w:color="auto" w:fill="FFFFFF"/>
        <w:spacing w:after="0" w:line="240" w:lineRule="auto"/>
        <w:rPr>
          <w:color w:val="000000"/>
        </w:rPr>
      </w:pPr>
      <w:r w:rsidRPr="000176A0">
        <w:rPr>
          <w:rFonts w:ascii="Times New Roman" w:hAnsi="Times New Roman" w:cs="Times New Roman"/>
          <w:color w:val="000000"/>
          <w:sz w:val="28"/>
          <w:szCs w:val="28"/>
        </w:rPr>
        <w:t>Михайлова З.А. «Игровые занимательные задания для дошкольников»</w:t>
      </w:r>
    </w:p>
    <w:p w:rsidR="000176A0" w:rsidRPr="000176A0" w:rsidRDefault="000176A0" w:rsidP="000176A0">
      <w:pPr>
        <w:numPr>
          <w:ilvl w:val="0"/>
          <w:numId w:val="1"/>
        </w:numPr>
        <w:shd w:val="clear" w:color="auto" w:fill="FFFFFF"/>
        <w:spacing w:after="0" w:line="240" w:lineRule="auto"/>
        <w:rPr>
          <w:color w:val="000000"/>
        </w:rPr>
      </w:pPr>
      <w:r w:rsidRPr="000176A0">
        <w:rPr>
          <w:rFonts w:ascii="Times New Roman" w:hAnsi="Times New Roman" w:cs="Times New Roman"/>
          <w:color w:val="000000"/>
          <w:sz w:val="28"/>
          <w:szCs w:val="28"/>
        </w:rPr>
        <w:t>Никитин Б.П. «Ступеньки творчества или развивающие игры»</w:t>
      </w:r>
    </w:p>
    <w:p w:rsidR="000176A0" w:rsidRPr="000176A0" w:rsidRDefault="000176A0" w:rsidP="000176A0">
      <w:pPr>
        <w:numPr>
          <w:ilvl w:val="0"/>
          <w:numId w:val="1"/>
        </w:numPr>
        <w:shd w:val="clear" w:color="auto" w:fill="FFFFFF"/>
        <w:spacing w:after="0" w:line="240" w:lineRule="auto"/>
        <w:rPr>
          <w:color w:val="000000"/>
        </w:rPr>
      </w:pPr>
      <w:r w:rsidRPr="000176A0">
        <w:rPr>
          <w:rFonts w:ascii="Times New Roman" w:hAnsi="Times New Roman" w:cs="Times New Roman"/>
          <w:color w:val="000000"/>
          <w:sz w:val="28"/>
          <w:szCs w:val="28"/>
        </w:rPr>
        <w:t xml:space="preserve">Карелина С.Н. «Разные виды занятий с развивающими играми </w:t>
      </w:r>
      <w:proofErr w:type="spellStart"/>
      <w:r w:rsidRPr="000176A0">
        <w:rPr>
          <w:rFonts w:ascii="Times New Roman" w:hAnsi="Times New Roman" w:cs="Times New Roman"/>
          <w:color w:val="000000"/>
          <w:sz w:val="28"/>
          <w:szCs w:val="28"/>
        </w:rPr>
        <w:t>Воскобовича</w:t>
      </w:r>
      <w:proofErr w:type="spellEnd"/>
      <w:r w:rsidRPr="000176A0">
        <w:rPr>
          <w:rFonts w:ascii="Times New Roman" w:hAnsi="Times New Roman" w:cs="Times New Roman"/>
          <w:color w:val="000000"/>
          <w:sz w:val="28"/>
          <w:szCs w:val="28"/>
        </w:rPr>
        <w:t xml:space="preserve"> В.В.»</w:t>
      </w:r>
    </w:p>
    <w:p w:rsidR="000176A0" w:rsidRPr="000176A0" w:rsidRDefault="000176A0" w:rsidP="000176A0">
      <w:pPr>
        <w:numPr>
          <w:ilvl w:val="0"/>
          <w:numId w:val="1"/>
        </w:numPr>
        <w:shd w:val="clear" w:color="auto" w:fill="FFFFFF"/>
        <w:spacing w:after="0" w:line="240" w:lineRule="auto"/>
        <w:rPr>
          <w:color w:val="000000"/>
        </w:rPr>
      </w:pPr>
      <w:bookmarkStart w:id="0" w:name="_GoBack"/>
      <w:bookmarkEnd w:id="0"/>
      <w:r w:rsidRPr="000176A0">
        <w:rPr>
          <w:rFonts w:ascii="Times New Roman" w:hAnsi="Times New Roman" w:cs="Times New Roman"/>
          <w:color w:val="000000"/>
          <w:sz w:val="28"/>
          <w:szCs w:val="28"/>
        </w:rPr>
        <w:t xml:space="preserve">Губанова Н. Ф. Игровая деятельность в детском саду. – </w:t>
      </w:r>
      <w:proofErr w:type="gramStart"/>
      <w:r w:rsidRPr="000176A0">
        <w:rPr>
          <w:rFonts w:ascii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0176A0">
        <w:rPr>
          <w:rFonts w:ascii="Times New Roman" w:hAnsi="Times New Roman" w:cs="Times New Roman"/>
          <w:color w:val="000000"/>
          <w:sz w:val="28"/>
          <w:szCs w:val="28"/>
        </w:rPr>
        <w:t xml:space="preserve"> Мозаика-Синтез, 2006.</w:t>
      </w:r>
    </w:p>
    <w:p w:rsidR="000176A0" w:rsidRPr="000176A0" w:rsidRDefault="000176A0" w:rsidP="000176A0">
      <w:pPr>
        <w:numPr>
          <w:ilvl w:val="0"/>
          <w:numId w:val="1"/>
        </w:numPr>
        <w:shd w:val="clear" w:color="auto" w:fill="FFFFFF"/>
        <w:spacing w:after="0" w:line="240" w:lineRule="auto"/>
        <w:rPr>
          <w:color w:val="000000"/>
        </w:rPr>
      </w:pPr>
      <w:r w:rsidRPr="000176A0">
        <w:rPr>
          <w:rFonts w:ascii="Times New Roman" w:hAnsi="Times New Roman" w:cs="Times New Roman"/>
          <w:color w:val="000000"/>
          <w:sz w:val="28"/>
          <w:szCs w:val="28"/>
        </w:rPr>
        <w:t> Колесникова Е. В. Развитие математического мышления у детей 5-7 лет. – Издательство «АКАЛИС», 1996.</w:t>
      </w:r>
    </w:p>
    <w:p w:rsidR="000176A0" w:rsidRPr="000176A0" w:rsidRDefault="000176A0" w:rsidP="000176A0">
      <w:pPr>
        <w:numPr>
          <w:ilvl w:val="0"/>
          <w:numId w:val="1"/>
        </w:numPr>
        <w:shd w:val="clear" w:color="auto" w:fill="FFFFFF"/>
        <w:spacing w:after="0" w:line="240" w:lineRule="auto"/>
        <w:rPr>
          <w:color w:val="000000"/>
        </w:rPr>
      </w:pPr>
      <w:r w:rsidRPr="000176A0">
        <w:rPr>
          <w:rFonts w:ascii="Times New Roman" w:hAnsi="Times New Roman" w:cs="Times New Roman"/>
          <w:color w:val="000000"/>
          <w:sz w:val="28"/>
          <w:szCs w:val="28"/>
        </w:rPr>
        <w:t xml:space="preserve">Панова Е. Н. Дидактические игры-занятия в ДОУ. – Воронеж: ЧП </w:t>
      </w:r>
      <w:proofErr w:type="spellStart"/>
      <w:r w:rsidRPr="000176A0">
        <w:rPr>
          <w:rFonts w:ascii="Times New Roman" w:hAnsi="Times New Roman" w:cs="Times New Roman"/>
          <w:color w:val="000000"/>
          <w:sz w:val="28"/>
          <w:szCs w:val="28"/>
        </w:rPr>
        <w:t>Лакоценин</w:t>
      </w:r>
      <w:proofErr w:type="spellEnd"/>
      <w:r w:rsidRPr="000176A0">
        <w:rPr>
          <w:rFonts w:ascii="Times New Roman" w:hAnsi="Times New Roman" w:cs="Times New Roman"/>
          <w:color w:val="000000"/>
          <w:sz w:val="28"/>
          <w:szCs w:val="28"/>
        </w:rPr>
        <w:t>, 2007.</w:t>
      </w:r>
    </w:p>
    <w:p w:rsidR="000176A0" w:rsidRDefault="000176A0"/>
    <w:sectPr w:rsidR="000176A0" w:rsidSect="00836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B79"/>
    <w:multiLevelType w:val="multilevel"/>
    <w:tmpl w:val="02A0F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00704"/>
    <w:multiLevelType w:val="multilevel"/>
    <w:tmpl w:val="8ED61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86"/>
    <w:rsid w:val="000176A0"/>
    <w:rsid w:val="00352086"/>
    <w:rsid w:val="00F3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A031"/>
  <w15:chartTrackingRefBased/>
  <w15:docId w15:val="{5CE5A223-FDAA-4EBB-B1FE-F19DE7E1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6A0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176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6">
    <w:name w:val="c6"/>
    <w:basedOn w:val="a0"/>
    <w:uiPriority w:val="99"/>
    <w:rsid w:val="000176A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176A0"/>
    <w:rPr>
      <w:rFonts w:cs="Times New Roman"/>
    </w:rPr>
  </w:style>
  <w:style w:type="character" w:styleId="a4">
    <w:name w:val="Strong"/>
    <w:basedOn w:val="a0"/>
    <w:uiPriority w:val="99"/>
    <w:qFormat/>
    <w:rsid w:val="000176A0"/>
    <w:rPr>
      <w:rFonts w:cs="Times New Roman"/>
      <w:b/>
      <w:bCs/>
    </w:rPr>
  </w:style>
  <w:style w:type="character" w:customStyle="1" w:styleId="c3">
    <w:name w:val="c3"/>
    <w:basedOn w:val="a0"/>
    <w:rsid w:val="0001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1470</Words>
  <Characters>8380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2018-11-10T12:40:00Z</dcterms:created>
  <dcterms:modified xsi:type="dcterms:W3CDTF">2018-11-10T12:44:00Z</dcterms:modified>
</cp:coreProperties>
</file>