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r>
        <w:t>https://vk.com/amigosvk</w:t>
      </w:r>
    </w:p>
    <w:p w14:paraId="02000000"/>
    <w:p w14:paraId="03000000">
      <w:r>
        <w:t xml:space="preserve">Блог ансамбля гитаристов "Амигос" содержит разделы "Образование", "Воспитание", "Достижения" , "Концерты", "Исследовательская деятельность" и "Обратная связь", которые в значительной степени облегчают навигацию по станичке в соц. сети. Он создан для трансляции в социальной сети "В Контакте" важных событий деятельности ансамбля гитаристов "Амигос" в целом и каждого его участника. Такая трансляция необходима для самоактуализации, самореализации обучающихся, налаживание диалога с родителями в позитивном ключе, их активного участия в творческой деятельности их ребенка, освещение результативности обучения. Кроме того, блог также выполняет и образовательную функцию, так как обучающиеся имеют возможность расширять свой кругозор в области музыкальной теории, исполнительской практики. Воспитательная функция блога состоит в акценте на формирование в обучающихся чувства патриотизма, любви и уважения к своей Родине через исполнение произведений народного мелоса, русских композиторов, сохранении памяти и уважения к подвигам своих предков в Великой Отечественной войне. Блог освещает деятельность педагога и по укреплению семейных связей через исполнение музыкальных произведений и трансляции видеороликов, посвященных папам, мамам и всем родственникам обучающихся. В блоге имеется возможность обратиться к педагогу по всем интересующим вопросам. </w:t>
      </w:r>
    </w:p>
    <w:p w14:paraId="04000000"/>
    <w:p w14:paraId="05000000"/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MyOffice-CoreFramework-Android/30-1057.739.7919.691.1@89f4a034c81d4209c3ded56ae0069fc9a02e31e4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2023-06-27T16:08:04Z</dcterms:modified>
</cp:coreProperties>
</file>