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799" w:rsidRPr="005A6F08" w:rsidRDefault="00BE1799" w:rsidP="00BE1799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5A6F08">
          <w:rPr>
            <w:rFonts w:ascii="Times New Roman" w:hAnsi="Times New Roman" w:cs="Times New Roman"/>
            <w:sz w:val="28"/>
            <w:szCs w:val="28"/>
          </w:rPr>
          <w:t>http://nsportal.ru/inna-aleksandrovna-vlasova</w:t>
        </w:r>
      </w:hyperlink>
    </w:p>
    <w:p w:rsidR="00147774" w:rsidRDefault="00BE1799">
      <w:r>
        <w:t xml:space="preserve"> </w:t>
      </w:r>
    </w:p>
    <w:sectPr w:rsidR="00147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1799"/>
    <w:rsid w:val="00147774"/>
    <w:rsid w:val="00BE1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sportal.ru/inna-aleksandrovna-vlas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2023-06-25T17:23:00Z</dcterms:created>
  <dcterms:modified xsi:type="dcterms:W3CDTF">2023-06-25T17:24:00Z</dcterms:modified>
</cp:coreProperties>
</file>