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649" w:rsidRPr="000B538B" w:rsidRDefault="00C6737E" w:rsidP="00FC006D">
      <w:pPr>
        <w:spacing w:after="0" w:line="360" w:lineRule="auto"/>
        <w:rPr>
          <w:rFonts w:ascii="Times New Roman" w:hAnsi="Times New Roman" w:cs="Times New Roman"/>
          <w:sz w:val="28"/>
          <w:szCs w:val="28"/>
        </w:rPr>
      </w:pPr>
      <w:r>
        <w:rPr>
          <w:rFonts w:ascii="Times New Roman" w:hAnsi="Times New Roman" w:cs="Times New Roman"/>
          <w:sz w:val="28"/>
          <w:szCs w:val="28"/>
        </w:rPr>
        <w:t>УДК 377</w:t>
      </w:r>
    </w:p>
    <w:p w:rsidR="00544919" w:rsidRDefault="00544919" w:rsidP="00544919">
      <w:pPr>
        <w:spacing w:after="0" w:line="360" w:lineRule="auto"/>
        <w:jc w:val="center"/>
        <w:rPr>
          <w:rFonts w:ascii="Times New Roman" w:hAnsi="Times New Roman" w:cs="Times New Roman"/>
          <w:b/>
          <w:caps/>
          <w:sz w:val="28"/>
          <w:szCs w:val="28"/>
        </w:rPr>
      </w:pPr>
      <w:r w:rsidRPr="00544919">
        <w:rPr>
          <w:rFonts w:ascii="Times New Roman" w:hAnsi="Times New Roman" w:cs="Times New Roman"/>
          <w:b/>
          <w:caps/>
          <w:sz w:val="28"/>
          <w:szCs w:val="28"/>
        </w:rPr>
        <w:t>Онлайн-преподавание: способы вовлечения учащихся в обучение</w:t>
      </w:r>
    </w:p>
    <w:p w:rsidR="000B538B" w:rsidRPr="000B538B" w:rsidRDefault="000B538B" w:rsidP="000B538B">
      <w:pPr>
        <w:spacing w:after="0" w:line="360" w:lineRule="auto"/>
        <w:jc w:val="right"/>
        <w:rPr>
          <w:rFonts w:ascii="Times New Roman" w:eastAsia="Times New Roman" w:hAnsi="Times New Roman" w:cs="Times New Roman"/>
          <w:b/>
          <w:color w:val="000000"/>
          <w:sz w:val="28"/>
          <w:szCs w:val="28"/>
          <w:lang w:eastAsia="ru-RU"/>
        </w:rPr>
      </w:pPr>
      <w:r w:rsidRPr="000B538B">
        <w:rPr>
          <w:rFonts w:ascii="Times New Roman" w:eastAsia="Times New Roman" w:hAnsi="Times New Roman" w:cs="Times New Roman"/>
          <w:b/>
          <w:color w:val="000000"/>
          <w:sz w:val="28"/>
          <w:szCs w:val="28"/>
          <w:lang w:eastAsia="ru-RU"/>
        </w:rPr>
        <w:t>Трухинов</w:t>
      </w:r>
      <w:r>
        <w:rPr>
          <w:rFonts w:ascii="Times New Roman" w:eastAsia="Times New Roman" w:hAnsi="Times New Roman" w:cs="Times New Roman"/>
          <w:b/>
          <w:color w:val="000000"/>
          <w:sz w:val="28"/>
          <w:szCs w:val="28"/>
          <w:lang w:eastAsia="ru-RU"/>
        </w:rPr>
        <w:t xml:space="preserve"> Евгений Геннадьевич</w:t>
      </w:r>
    </w:p>
    <w:p w:rsidR="000B538B" w:rsidRPr="000B538B" w:rsidRDefault="000B538B" w:rsidP="000B538B">
      <w:pPr>
        <w:spacing w:after="0" w:line="360" w:lineRule="auto"/>
        <w:ind w:firstLine="567"/>
        <w:jc w:val="right"/>
        <w:rPr>
          <w:rFonts w:ascii="Times New Roman" w:eastAsia="Times New Roman" w:hAnsi="Times New Roman" w:cs="Times New Roman"/>
          <w:color w:val="000000"/>
          <w:sz w:val="28"/>
          <w:szCs w:val="28"/>
          <w:lang w:eastAsia="ru-RU"/>
        </w:rPr>
      </w:pPr>
      <w:r w:rsidRPr="000B538B">
        <w:rPr>
          <w:rFonts w:ascii="Times New Roman" w:eastAsia="Times New Roman" w:hAnsi="Times New Roman" w:cs="Times New Roman"/>
          <w:color w:val="000000"/>
          <w:sz w:val="28"/>
          <w:szCs w:val="28"/>
          <w:lang w:eastAsia="ru-RU"/>
        </w:rPr>
        <w:t xml:space="preserve">преподаватель </w:t>
      </w:r>
    </w:p>
    <w:p w:rsidR="00A7213C" w:rsidRDefault="000B538B" w:rsidP="000B53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color w:val="000000"/>
          <w:sz w:val="28"/>
          <w:szCs w:val="28"/>
          <w:lang w:eastAsia="ru-RU"/>
        </w:rPr>
      </w:pPr>
      <w:r w:rsidRPr="000B538B">
        <w:rPr>
          <w:rFonts w:ascii="Times New Roman" w:eastAsia="Times New Roman" w:hAnsi="Times New Roman" w:cs="Times New Roman"/>
          <w:color w:val="000000"/>
          <w:sz w:val="28"/>
          <w:szCs w:val="28"/>
          <w:lang w:eastAsia="ru-RU"/>
        </w:rPr>
        <w:t xml:space="preserve">ФГБОУ </w:t>
      </w:r>
      <w:r w:rsidR="00A7213C">
        <w:rPr>
          <w:rFonts w:ascii="Times New Roman" w:eastAsia="Times New Roman" w:hAnsi="Times New Roman" w:cs="Times New Roman"/>
          <w:color w:val="000000"/>
          <w:sz w:val="28"/>
          <w:szCs w:val="28"/>
          <w:lang w:eastAsia="ru-RU"/>
        </w:rPr>
        <w:t xml:space="preserve">ВО </w:t>
      </w:r>
      <w:r w:rsidRPr="000B538B">
        <w:rPr>
          <w:rFonts w:ascii="Times New Roman" w:eastAsia="Times New Roman" w:hAnsi="Times New Roman" w:cs="Times New Roman"/>
          <w:color w:val="000000"/>
          <w:sz w:val="28"/>
          <w:szCs w:val="28"/>
          <w:lang w:eastAsia="ru-RU"/>
        </w:rPr>
        <w:t xml:space="preserve">ВГУВТ «Нижегородское </w:t>
      </w:r>
      <w:r w:rsidR="00A7213C">
        <w:rPr>
          <w:rFonts w:ascii="Times New Roman" w:eastAsia="Times New Roman" w:hAnsi="Times New Roman" w:cs="Times New Roman"/>
          <w:color w:val="000000"/>
          <w:sz w:val="28"/>
          <w:szCs w:val="28"/>
          <w:lang w:eastAsia="ru-RU"/>
        </w:rPr>
        <w:t>ордена «Знак почёта»</w:t>
      </w:r>
    </w:p>
    <w:p w:rsidR="000B538B" w:rsidRPr="000B538B" w:rsidRDefault="00A7213C" w:rsidP="000B53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речное училище им. И.П. Кулибина»</w:t>
      </w:r>
    </w:p>
    <w:p w:rsidR="00FC006D" w:rsidRPr="000A57FE" w:rsidRDefault="00FC006D" w:rsidP="00FC006D">
      <w:pPr>
        <w:spacing w:after="0" w:line="360" w:lineRule="auto"/>
        <w:jc w:val="both"/>
        <w:rPr>
          <w:rFonts w:ascii="Times New Roman" w:hAnsi="Times New Roman" w:cs="Times New Roman"/>
          <w:b/>
          <w:caps/>
          <w:sz w:val="20"/>
          <w:szCs w:val="20"/>
        </w:rPr>
      </w:pPr>
    </w:p>
    <w:p w:rsidR="009533AC" w:rsidRPr="00E96305" w:rsidRDefault="00A27649" w:rsidP="00E96305">
      <w:pPr>
        <w:shd w:val="clear" w:color="auto" w:fill="FFFFFF"/>
        <w:spacing w:after="0" w:line="360" w:lineRule="auto"/>
        <w:ind w:firstLine="709"/>
        <w:jc w:val="both"/>
        <w:rPr>
          <w:rFonts w:ascii="Times New Roman" w:eastAsia="Times New Roman" w:hAnsi="Times New Roman" w:cs="Times New Roman"/>
          <w:color w:val="000000"/>
          <w:spacing w:val="1"/>
          <w:sz w:val="28"/>
          <w:szCs w:val="28"/>
        </w:rPr>
      </w:pPr>
      <w:r w:rsidRPr="00010DF6">
        <w:rPr>
          <w:rFonts w:ascii="Times New Roman" w:eastAsia="Times New Roman" w:hAnsi="Times New Roman" w:cs="Times New Roman"/>
          <w:b/>
          <w:color w:val="000000"/>
          <w:spacing w:val="1"/>
          <w:sz w:val="28"/>
          <w:szCs w:val="28"/>
        </w:rPr>
        <w:t>Аннотация</w:t>
      </w:r>
      <w:r w:rsidR="00010DF6">
        <w:rPr>
          <w:rFonts w:ascii="Times New Roman" w:eastAsia="Times New Roman" w:hAnsi="Times New Roman" w:cs="Times New Roman"/>
          <w:b/>
          <w:color w:val="000000"/>
          <w:spacing w:val="1"/>
          <w:sz w:val="28"/>
          <w:szCs w:val="28"/>
        </w:rPr>
        <w:t>.</w:t>
      </w:r>
      <w:r>
        <w:rPr>
          <w:rFonts w:ascii="Times New Roman" w:eastAsia="Times New Roman" w:hAnsi="Times New Roman" w:cs="Times New Roman"/>
          <w:color w:val="000000"/>
          <w:spacing w:val="1"/>
          <w:sz w:val="28"/>
          <w:szCs w:val="28"/>
        </w:rPr>
        <w:t xml:space="preserve"> </w:t>
      </w:r>
      <w:r w:rsidR="003F602B" w:rsidRPr="003F602B">
        <w:rPr>
          <w:rFonts w:ascii="Times New Roman" w:eastAsia="Times New Roman" w:hAnsi="Times New Roman" w:cs="Times New Roman"/>
          <w:color w:val="000000"/>
          <w:spacing w:val="1"/>
          <w:sz w:val="28"/>
          <w:szCs w:val="28"/>
        </w:rPr>
        <w:t>Целью данной статьи было</w:t>
      </w:r>
      <w:r w:rsidR="009533AC" w:rsidRPr="009533AC">
        <w:t xml:space="preserve"> </w:t>
      </w:r>
      <w:r w:rsidR="009533AC" w:rsidRPr="009533AC">
        <w:rPr>
          <w:rFonts w:ascii="Times New Roman" w:eastAsia="Times New Roman" w:hAnsi="Times New Roman" w:cs="Times New Roman"/>
          <w:color w:val="000000"/>
          <w:spacing w:val="1"/>
          <w:sz w:val="28"/>
          <w:szCs w:val="28"/>
        </w:rPr>
        <w:t>выявление</w:t>
      </w:r>
      <w:r w:rsidR="00314600">
        <w:rPr>
          <w:rFonts w:ascii="Times New Roman" w:eastAsia="Times New Roman" w:hAnsi="Times New Roman" w:cs="Times New Roman"/>
          <w:color w:val="000000"/>
          <w:spacing w:val="1"/>
          <w:sz w:val="28"/>
          <w:szCs w:val="28"/>
        </w:rPr>
        <w:t xml:space="preserve"> преимуществ</w:t>
      </w:r>
      <w:r w:rsidR="009533AC" w:rsidRPr="009533AC">
        <w:rPr>
          <w:rFonts w:ascii="Times New Roman" w:eastAsia="Times New Roman" w:hAnsi="Times New Roman" w:cs="Times New Roman"/>
          <w:color w:val="000000"/>
          <w:spacing w:val="1"/>
          <w:sz w:val="28"/>
          <w:szCs w:val="28"/>
        </w:rPr>
        <w:t xml:space="preserve"> использ</w:t>
      </w:r>
      <w:r w:rsidR="00314600">
        <w:rPr>
          <w:rFonts w:ascii="Times New Roman" w:eastAsia="Times New Roman" w:hAnsi="Times New Roman" w:cs="Times New Roman"/>
          <w:color w:val="000000"/>
          <w:spacing w:val="1"/>
          <w:sz w:val="28"/>
          <w:szCs w:val="28"/>
        </w:rPr>
        <w:t>ования онлайн-обучения</w:t>
      </w:r>
      <w:r w:rsidR="009533AC" w:rsidRPr="009533AC">
        <w:rPr>
          <w:rFonts w:ascii="Times New Roman" w:eastAsia="Times New Roman" w:hAnsi="Times New Roman" w:cs="Times New Roman"/>
          <w:color w:val="000000"/>
          <w:spacing w:val="1"/>
          <w:sz w:val="28"/>
          <w:szCs w:val="28"/>
        </w:rPr>
        <w:t xml:space="preserve"> </w:t>
      </w:r>
      <w:r w:rsidR="00314600" w:rsidRPr="00314600">
        <w:rPr>
          <w:rFonts w:ascii="Times New Roman" w:eastAsia="Times New Roman" w:hAnsi="Times New Roman" w:cs="Times New Roman"/>
          <w:color w:val="000000"/>
          <w:spacing w:val="1"/>
          <w:sz w:val="28"/>
          <w:szCs w:val="28"/>
        </w:rPr>
        <w:t>в содействии человеческому взаимодейст</w:t>
      </w:r>
      <w:r w:rsidR="00314600">
        <w:rPr>
          <w:rFonts w:ascii="Times New Roman" w:eastAsia="Times New Roman" w:hAnsi="Times New Roman" w:cs="Times New Roman"/>
          <w:color w:val="000000"/>
          <w:spacing w:val="1"/>
          <w:sz w:val="28"/>
          <w:szCs w:val="28"/>
        </w:rPr>
        <w:t xml:space="preserve">вию и коммуникации посредством </w:t>
      </w:r>
      <w:r w:rsidR="00314600" w:rsidRPr="00314600">
        <w:rPr>
          <w:rFonts w:ascii="Times New Roman" w:eastAsia="Times New Roman" w:hAnsi="Times New Roman" w:cs="Times New Roman"/>
          <w:color w:val="000000"/>
          <w:spacing w:val="1"/>
          <w:sz w:val="28"/>
          <w:szCs w:val="28"/>
        </w:rPr>
        <w:t>моделирования, передачи и наращивания знаний и навыков</w:t>
      </w:r>
      <w:r w:rsidR="00314600">
        <w:rPr>
          <w:rFonts w:ascii="Times New Roman" w:eastAsia="Times New Roman" w:hAnsi="Times New Roman" w:cs="Times New Roman"/>
          <w:color w:val="000000"/>
          <w:spacing w:val="1"/>
          <w:sz w:val="28"/>
          <w:szCs w:val="28"/>
        </w:rPr>
        <w:t xml:space="preserve">. </w:t>
      </w:r>
      <w:r w:rsidR="00314600" w:rsidRPr="00314600">
        <w:rPr>
          <w:rFonts w:ascii="Times New Roman" w:eastAsia="Times New Roman" w:hAnsi="Times New Roman" w:cs="Times New Roman"/>
          <w:color w:val="000000"/>
          <w:spacing w:val="1"/>
          <w:sz w:val="28"/>
          <w:szCs w:val="28"/>
        </w:rPr>
        <w:t>По</w:t>
      </w:r>
      <w:r w:rsidR="00314600">
        <w:rPr>
          <w:rFonts w:ascii="Times New Roman" w:eastAsia="Times New Roman" w:hAnsi="Times New Roman" w:cs="Times New Roman"/>
          <w:color w:val="000000"/>
          <w:spacing w:val="1"/>
          <w:sz w:val="28"/>
          <w:szCs w:val="28"/>
        </w:rPr>
        <w:t>пытка ответить на актуальные во</w:t>
      </w:r>
      <w:r w:rsidR="00314600" w:rsidRPr="00314600">
        <w:rPr>
          <w:rFonts w:ascii="Times New Roman" w:eastAsia="Times New Roman" w:hAnsi="Times New Roman" w:cs="Times New Roman"/>
          <w:color w:val="000000"/>
          <w:spacing w:val="1"/>
          <w:sz w:val="28"/>
          <w:szCs w:val="28"/>
        </w:rPr>
        <w:t>просы,</w:t>
      </w:r>
      <w:r w:rsidR="00314600">
        <w:rPr>
          <w:rFonts w:ascii="Times New Roman" w:eastAsia="Times New Roman" w:hAnsi="Times New Roman" w:cs="Times New Roman"/>
          <w:color w:val="000000"/>
          <w:spacing w:val="1"/>
          <w:sz w:val="28"/>
          <w:szCs w:val="28"/>
        </w:rPr>
        <w:t xml:space="preserve"> каким образом мотивировать кур</w:t>
      </w:r>
      <w:r w:rsidR="00314600" w:rsidRPr="00314600">
        <w:rPr>
          <w:rFonts w:ascii="Times New Roman" w:eastAsia="Times New Roman" w:hAnsi="Times New Roman" w:cs="Times New Roman"/>
          <w:color w:val="000000"/>
          <w:spacing w:val="1"/>
          <w:sz w:val="28"/>
          <w:szCs w:val="28"/>
        </w:rPr>
        <w:t xml:space="preserve">сантов к обучению через систему управления обучением университета LMS </w:t>
      </w:r>
      <w:proofErr w:type="spellStart"/>
      <w:r w:rsidR="00314600" w:rsidRPr="00314600">
        <w:rPr>
          <w:rFonts w:ascii="Times New Roman" w:eastAsia="Times New Roman" w:hAnsi="Times New Roman" w:cs="Times New Roman"/>
          <w:color w:val="000000"/>
          <w:spacing w:val="1"/>
          <w:sz w:val="28"/>
          <w:szCs w:val="28"/>
        </w:rPr>
        <w:t>Moodle</w:t>
      </w:r>
      <w:proofErr w:type="spellEnd"/>
      <w:r w:rsidR="00314600" w:rsidRPr="00314600">
        <w:rPr>
          <w:rFonts w:ascii="Times New Roman" w:eastAsia="Times New Roman" w:hAnsi="Times New Roman" w:cs="Times New Roman"/>
          <w:color w:val="000000"/>
          <w:spacing w:val="1"/>
          <w:sz w:val="28"/>
          <w:szCs w:val="28"/>
        </w:rPr>
        <w:t xml:space="preserve"> «Парус»,</w:t>
      </w:r>
      <w:r w:rsidR="00E96305" w:rsidRPr="00E96305">
        <w:t xml:space="preserve"> </w:t>
      </w:r>
      <w:r w:rsidR="00E96305">
        <w:rPr>
          <w:rFonts w:ascii="Times New Roman" w:eastAsia="Times New Roman" w:hAnsi="Times New Roman" w:cs="Times New Roman"/>
          <w:color w:val="000000"/>
          <w:spacing w:val="1"/>
          <w:sz w:val="28"/>
          <w:szCs w:val="28"/>
        </w:rPr>
        <w:t>какие способы</w:t>
      </w:r>
      <w:r w:rsidR="00E96305" w:rsidRPr="00E96305">
        <w:rPr>
          <w:rFonts w:ascii="Times New Roman" w:eastAsia="Times New Roman" w:hAnsi="Times New Roman" w:cs="Times New Roman"/>
          <w:color w:val="000000"/>
          <w:spacing w:val="1"/>
          <w:sz w:val="28"/>
          <w:szCs w:val="28"/>
        </w:rPr>
        <w:t xml:space="preserve"> вовлечения в обучение</w:t>
      </w:r>
      <w:r w:rsidR="00E96305">
        <w:rPr>
          <w:rFonts w:ascii="Times New Roman" w:eastAsia="Times New Roman" w:hAnsi="Times New Roman" w:cs="Times New Roman"/>
          <w:color w:val="000000"/>
          <w:spacing w:val="1"/>
          <w:sz w:val="28"/>
          <w:szCs w:val="28"/>
        </w:rPr>
        <w:t xml:space="preserve"> </w:t>
      </w:r>
      <w:r w:rsidR="00E96305" w:rsidRPr="00E96305">
        <w:rPr>
          <w:rFonts w:ascii="Times New Roman" w:eastAsia="Times New Roman" w:hAnsi="Times New Roman" w:cs="Times New Roman"/>
          <w:color w:val="000000"/>
          <w:spacing w:val="1"/>
          <w:sz w:val="28"/>
          <w:szCs w:val="28"/>
        </w:rPr>
        <w:t xml:space="preserve">могут </w:t>
      </w:r>
      <w:r w:rsidR="00E96305">
        <w:rPr>
          <w:rFonts w:ascii="Times New Roman" w:eastAsia="Times New Roman" w:hAnsi="Times New Roman" w:cs="Times New Roman"/>
          <w:color w:val="000000"/>
          <w:spacing w:val="1"/>
          <w:sz w:val="28"/>
          <w:szCs w:val="28"/>
        </w:rPr>
        <w:t>помочь учащимся развить свой индивидуальный потен</w:t>
      </w:r>
      <w:r w:rsidR="00E96305" w:rsidRPr="00E96305">
        <w:rPr>
          <w:rFonts w:ascii="Times New Roman" w:eastAsia="Times New Roman" w:hAnsi="Times New Roman" w:cs="Times New Roman"/>
          <w:color w:val="000000"/>
          <w:spacing w:val="1"/>
          <w:sz w:val="28"/>
          <w:szCs w:val="28"/>
        </w:rPr>
        <w:t>циал,</w:t>
      </w:r>
      <w:r w:rsidR="003B18D4">
        <w:rPr>
          <w:rFonts w:ascii="Times New Roman" w:eastAsia="Times New Roman" w:hAnsi="Times New Roman" w:cs="Times New Roman"/>
          <w:color w:val="000000"/>
          <w:spacing w:val="1"/>
          <w:sz w:val="28"/>
          <w:szCs w:val="28"/>
        </w:rPr>
        <w:t xml:space="preserve"> </w:t>
      </w:r>
      <w:r w:rsidR="003B18D4" w:rsidRPr="003B18D4">
        <w:rPr>
          <w:rFonts w:ascii="Times New Roman" w:eastAsia="Times New Roman" w:hAnsi="Times New Roman" w:cs="Times New Roman"/>
          <w:color w:val="000000"/>
          <w:spacing w:val="1"/>
          <w:sz w:val="28"/>
          <w:szCs w:val="28"/>
        </w:rPr>
        <w:t xml:space="preserve">какие активные методы обучения </w:t>
      </w:r>
      <w:r w:rsidR="003B18D4">
        <w:rPr>
          <w:rFonts w:ascii="Times New Roman" w:eastAsia="Times New Roman" w:hAnsi="Times New Roman" w:cs="Times New Roman"/>
          <w:color w:val="000000"/>
          <w:spacing w:val="1"/>
          <w:sz w:val="28"/>
          <w:szCs w:val="28"/>
        </w:rPr>
        <w:t xml:space="preserve">способствуют вовлечению </w:t>
      </w:r>
      <w:r w:rsidR="003B18D4" w:rsidRPr="003B18D4">
        <w:rPr>
          <w:rFonts w:ascii="Times New Roman" w:eastAsia="Times New Roman" w:hAnsi="Times New Roman" w:cs="Times New Roman"/>
          <w:color w:val="000000"/>
          <w:spacing w:val="1"/>
          <w:sz w:val="28"/>
          <w:szCs w:val="28"/>
        </w:rPr>
        <w:t>учащиеся</w:t>
      </w:r>
      <w:r w:rsidR="003B18D4">
        <w:rPr>
          <w:rFonts w:ascii="Times New Roman" w:eastAsia="Times New Roman" w:hAnsi="Times New Roman" w:cs="Times New Roman"/>
          <w:color w:val="000000"/>
          <w:spacing w:val="1"/>
          <w:sz w:val="28"/>
          <w:szCs w:val="28"/>
        </w:rPr>
        <w:t xml:space="preserve"> </w:t>
      </w:r>
      <w:r w:rsidR="003B18D4" w:rsidRPr="003B18D4">
        <w:rPr>
          <w:rFonts w:ascii="Times New Roman" w:eastAsia="Times New Roman" w:hAnsi="Times New Roman" w:cs="Times New Roman"/>
          <w:color w:val="000000"/>
          <w:spacing w:val="1"/>
          <w:sz w:val="28"/>
          <w:szCs w:val="28"/>
        </w:rPr>
        <w:t>в активные стратегии обучения</w:t>
      </w:r>
      <w:r w:rsidR="003B18D4">
        <w:rPr>
          <w:rFonts w:ascii="Times New Roman" w:eastAsia="Times New Roman" w:hAnsi="Times New Roman" w:cs="Times New Roman"/>
          <w:color w:val="000000"/>
          <w:spacing w:val="1"/>
          <w:sz w:val="28"/>
          <w:szCs w:val="28"/>
        </w:rPr>
        <w:t>.</w:t>
      </w:r>
    </w:p>
    <w:p w:rsidR="00AE2FA5" w:rsidRPr="00C06543" w:rsidRDefault="00D42EA6" w:rsidP="00C06543">
      <w:pPr>
        <w:shd w:val="clear" w:color="auto" w:fill="FFFFFF"/>
        <w:spacing w:after="0" w:line="360" w:lineRule="auto"/>
        <w:ind w:firstLine="709"/>
        <w:jc w:val="both"/>
      </w:pPr>
      <w:r>
        <w:rPr>
          <w:rFonts w:ascii="Times New Roman" w:eastAsia="Times New Roman" w:hAnsi="Times New Roman" w:cs="Times New Roman"/>
          <w:color w:val="000000"/>
          <w:spacing w:val="1"/>
          <w:sz w:val="28"/>
          <w:szCs w:val="28"/>
        </w:rPr>
        <w:t>Чтобы онлайн-обучение стало успешным и жизнеспособным</w:t>
      </w:r>
      <w:r w:rsidR="00AE2FA5" w:rsidRPr="00AE2FA5">
        <w:rPr>
          <w:rFonts w:ascii="Times New Roman" w:eastAsia="Times New Roman" w:hAnsi="Times New Roman" w:cs="Times New Roman"/>
          <w:color w:val="000000"/>
          <w:spacing w:val="1"/>
          <w:sz w:val="28"/>
          <w:szCs w:val="28"/>
        </w:rPr>
        <w:t xml:space="preserve">, </w:t>
      </w:r>
      <w:r w:rsidR="00AE2FA5">
        <w:rPr>
          <w:rFonts w:ascii="Times New Roman" w:eastAsia="Times New Roman" w:hAnsi="Times New Roman" w:cs="Times New Roman"/>
          <w:color w:val="000000"/>
          <w:spacing w:val="1"/>
          <w:sz w:val="28"/>
          <w:szCs w:val="28"/>
        </w:rPr>
        <w:t xml:space="preserve">необходимо </w:t>
      </w:r>
      <w:r w:rsidR="00AE2FA5" w:rsidRPr="00AE2FA5">
        <w:rPr>
          <w:rFonts w:ascii="Times New Roman" w:eastAsia="Times New Roman" w:hAnsi="Times New Roman" w:cs="Times New Roman"/>
          <w:color w:val="000000"/>
          <w:spacing w:val="1"/>
          <w:sz w:val="28"/>
          <w:szCs w:val="28"/>
        </w:rPr>
        <w:t xml:space="preserve">выйти за рамки </w:t>
      </w:r>
      <w:proofErr w:type="spellStart"/>
      <w:r w:rsidR="00AE2FA5" w:rsidRPr="00AE2FA5">
        <w:rPr>
          <w:rFonts w:ascii="Times New Roman" w:eastAsia="Times New Roman" w:hAnsi="Times New Roman" w:cs="Times New Roman"/>
          <w:color w:val="000000"/>
          <w:spacing w:val="1"/>
          <w:sz w:val="28"/>
          <w:szCs w:val="28"/>
        </w:rPr>
        <w:t>вебинаров</w:t>
      </w:r>
      <w:proofErr w:type="spellEnd"/>
      <w:r w:rsidR="00AE2FA5" w:rsidRPr="00AE2FA5">
        <w:rPr>
          <w:rFonts w:ascii="Times New Roman" w:eastAsia="Times New Roman" w:hAnsi="Times New Roman" w:cs="Times New Roman"/>
          <w:color w:val="000000"/>
          <w:spacing w:val="1"/>
          <w:sz w:val="28"/>
          <w:szCs w:val="28"/>
        </w:rPr>
        <w:t xml:space="preserve"> и перейти к реальному обучению.</w:t>
      </w:r>
      <w:r w:rsidRPr="00D42EA6">
        <w:t xml:space="preserve"> </w:t>
      </w:r>
      <w:r w:rsidRPr="00D42EA6">
        <w:rPr>
          <w:rFonts w:ascii="Times New Roman" w:eastAsia="Times New Roman" w:hAnsi="Times New Roman" w:cs="Times New Roman"/>
          <w:color w:val="000000"/>
          <w:spacing w:val="1"/>
          <w:sz w:val="28"/>
          <w:szCs w:val="28"/>
        </w:rPr>
        <w:t xml:space="preserve">Обучение на основе сценариев помогает учащимся быть вовлеченными, потому что в процесс активно вовлекается их </w:t>
      </w:r>
      <w:r w:rsidR="00A27E9A">
        <w:rPr>
          <w:rFonts w:ascii="Times New Roman" w:eastAsia="Times New Roman" w:hAnsi="Times New Roman" w:cs="Times New Roman"/>
          <w:color w:val="000000"/>
          <w:spacing w:val="1"/>
          <w:sz w:val="28"/>
          <w:szCs w:val="28"/>
        </w:rPr>
        <w:t>мышление</w:t>
      </w:r>
      <w:r w:rsidRPr="00D42EA6">
        <w:rPr>
          <w:rFonts w:ascii="Times New Roman" w:eastAsia="Times New Roman" w:hAnsi="Times New Roman" w:cs="Times New Roman"/>
          <w:color w:val="000000"/>
          <w:spacing w:val="1"/>
          <w:sz w:val="28"/>
          <w:szCs w:val="28"/>
        </w:rPr>
        <w:t xml:space="preserve">. Они должны что-то делать, чтобы получить больше информации, а это значит, что они не просто получают, они принимают активное участие в своем образовании. </w:t>
      </w:r>
      <w:r w:rsidR="00AE2FA5" w:rsidRPr="00AE2FA5">
        <w:t xml:space="preserve"> </w:t>
      </w:r>
      <w:r w:rsidR="00AE2FA5">
        <w:t xml:space="preserve"> </w:t>
      </w:r>
    </w:p>
    <w:p w:rsidR="00E6513E" w:rsidRDefault="00A27649" w:rsidP="0051507C">
      <w:pPr>
        <w:spacing w:after="240" w:line="360" w:lineRule="auto"/>
        <w:ind w:firstLine="709"/>
        <w:rPr>
          <w:rFonts w:ascii="Times New Roman" w:eastAsia="MS Mincho" w:hAnsi="Times New Roman" w:cs="Times New Roman"/>
          <w:color w:val="000000"/>
          <w:sz w:val="28"/>
          <w:szCs w:val="28"/>
        </w:rPr>
      </w:pPr>
      <w:r w:rsidRPr="00B416A9">
        <w:rPr>
          <w:rFonts w:ascii="Times New Roman" w:hAnsi="Times New Roman" w:cs="Times New Roman"/>
          <w:b/>
          <w:sz w:val="28"/>
          <w:szCs w:val="28"/>
        </w:rPr>
        <w:t>Ключевые слова:</w:t>
      </w:r>
      <w:r w:rsidRPr="008613F2">
        <w:rPr>
          <w:rFonts w:ascii="Times New Roman" w:hAnsi="Times New Roman" w:cs="Times New Roman"/>
          <w:sz w:val="28"/>
          <w:szCs w:val="28"/>
        </w:rPr>
        <w:t xml:space="preserve"> </w:t>
      </w:r>
      <w:r w:rsidR="0005779D">
        <w:rPr>
          <w:rFonts w:ascii="Times New Roman" w:hAnsi="Times New Roman" w:cs="Times New Roman"/>
          <w:sz w:val="28"/>
          <w:szCs w:val="28"/>
        </w:rPr>
        <w:t>м</w:t>
      </w:r>
      <w:r w:rsidR="0005779D" w:rsidRPr="0005779D">
        <w:rPr>
          <w:rFonts w:ascii="Times New Roman" w:hAnsi="Times New Roman" w:cs="Times New Roman"/>
          <w:sz w:val="28"/>
          <w:szCs w:val="28"/>
        </w:rPr>
        <w:t>оделирование</w:t>
      </w:r>
      <w:r w:rsidR="00B9660E" w:rsidRPr="00B9660E">
        <w:rPr>
          <w:rFonts w:ascii="Times New Roman" w:hAnsi="Times New Roman" w:cs="Times New Roman"/>
          <w:sz w:val="28"/>
          <w:szCs w:val="28"/>
        </w:rPr>
        <w:t>,</w:t>
      </w:r>
      <w:r w:rsidR="003B6FA0" w:rsidRPr="003B6FA0">
        <w:t xml:space="preserve"> </w:t>
      </w:r>
      <w:r w:rsidR="003B6FA0">
        <w:rPr>
          <w:rFonts w:ascii="Times New Roman" w:hAnsi="Times New Roman" w:cs="Times New Roman"/>
          <w:sz w:val="28"/>
          <w:szCs w:val="28"/>
        </w:rPr>
        <w:t>виртуальные</w:t>
      </w:r>
      <w:r w:rsidR="003B6FA0" w:rsidRPr="003B6FA0">
        <w:rPr>
          <w:rFonts w:ascii="Times New Roman" w:hAnsi="Times New Roman" w:cs="Times New Roman"/>
          <w:sz w:val="28"/>
          <w:szCs w:val="28"/>
        </w:rPr>
        <w:t xml:space="preserve"> среды</w:t>
      </w:r>
      <w:r w:rsidR="00A6369F" w:rsidRPr="00A6369F">
        <w:rPr>
          <w:rFonts w:ascii="Times New Roman" w:hAnsi="Times New Roman" w:cs="Times New Roman"/>
          <w:sz w:val="28"/>
          <w:szCs w:val="28"/>
        </w:rPr>
        <w:t xml:space="preserve">, </w:t>
      </w:r>
      <w:r w:rsidR="00AC2826">
        <w:rPr>
          <w:rFonts w:ascii="Times New Roman" w:hAnsi="Times New Roman" w:cs="Times New Roman"/>
          <w:sz w:val="28"/>
          <w:szCs w:val="28"/>
        </w:rPr>
        <w:t>о</w:t>
      </w:r>
      <w:r w:rsidR="00AC2826" w:rsidRPr="00AC2826">
        <w:rPr>
          <w:rFonts w:ascii="Times New Roman" w:hAnsi="Times New Roman" w:cs="Times New Roman"/>
          <w:sz w:val="28"/>
          <w:szCs w:val="28"/>
        </w:rPr>
        <w:t>бучение на основе сценариев</w:t>
      </w:r>
      <w:r w:rsidR="00AD6B01" w:rsidRPr="00AC2826">
        <w:rPr>
          <w:rFonts w:ascii="Times New Roman" w:hAnsi="Times New Roman" w:cs="Times New Roman"/>
          <w:sz w:val="28"/>
          <w:szCs w:val="28"/>
        </w:rPr>
        <w:t>,</w:t>
      </w:r>
      <w:r w:rsidR="00AD6B01" w:rsidRPr="00AD6B01">
        <w:rPr>
          <w:rFonts w:ascii="Times New Roman" w:hAnsi="Times New Roman" w:cs="Times New Roman"/>
          <w:sz w:val="28"/>
          <w:szCs w:val="28"/>
        </w:rPr>
        <w:t xml:space="preserve"> </w:t>
      </w:r>
      <w:r w:rsidR="00851796" w:rsidRPr="008613F2">
        <w:rPr>
          <w:rFonts w:ascii="Times New Roman" w:hAnsi="Times New Roman" w:cs="Times New Roman"/>
          <w:sz w:val="28"/>
          <w:szCs w:val="28"/>
        </w:rPr>
        <w:t>дистанционные формы обучения,</w:t>
      </w:r>
      <w:r w:rsidR="008613F2" w:rsidRPr="008613F2">
        <w:rPr>
          <w:rFonts w:ascii="Times New Roman" w:hAnsi="Times New Roman" w:cs="Times New Roman"/>
          <w:sz w:val="28"/>
          <w:szCs w:val="28"/>
        </w:rPr>
        <w:t xml:space="preserve"> </w:t>
      </w:r>
      <w:r w:rsidR="008613F2" w:rsidRPr="008613F2">
        <w:rPr>
          <w:rFonts w:ascii="Times New Roman" w:eastAsia="MS Mincho" w:hAnsi="Times New Roman" w:cs="Times New Roman"/>
          <w:color w:val="000000"/>
          <w:sz w:val="28"/>
          <w:szCs w:val="28"/>
        </w:rPr>
        <w:t xml:space="preserve">электронное обучение, </w:t>
      </w:r>
      <w:r w:rsidR="00F66F50" w:rsidRPr="00F66F50">
        <w:rPr>
          <w:rFonts w:ascii="Times New Roman" w:eastAsia="MS Mincho" w:hAnsi="Times New Roman" w:cs="Times New Roman"/>
          <w:color w:val="000000"/>
          <w:sz w:val="28"/>
          <w:szCs w:val="28"/>
        </w:rPr>
        <w:t xml:space="preserve">LMS </w:t>
      </w:r>
      <w:proofErr w:type="spellStart"/>
      <w:r w:rsidR="00F66F50" w:rsidRPr="00F66F50">
        <w:rPr>
          <w:rFonts w:ascii="Times New Roman" w:eastAsia="MS Mincho" w:hAnsi="Times New Roman" w:cs="Times New Roman"/>
          <w:color w:val="000000"/>
          <w:sz w:val="28"/>
          <w:szCs w:val="28"/>
        </w:rPr>
        <w:t>Moodle</w:t>
      </w:r>
      <w:proofErr w:type="spellEnd"/>
      <w:r w:rsidR="00F66F50" w:rsidRPr="00F66F50">
        <w:rPr>
          <w:rFonts w:ascii="Times New Roman" w:eastAsia="MS Mincho" w:hAnsi="Times New Roman" w:cs="Times New Roman"/>
          <w:color w:val="000000"/>
          <w:sz w:val="28"/>
          <w:szCs w:val="28"/>
        </w:rPr>
        <w:t xml:space="preserve"> «Парус».</w:t>
      </w:r>
    </w:p>
    <w:p w:rsidR="0010132D" w:rsidRDefault="00A96FE9" w:rsidP="0010132D">
      <w:pPr>
        <w:spacing w:after="0" w:line="360" w:lineRule="auto"/>
        <w:ind w:firstLine="709"/>
        <w:jc w:val="center"/>
        <w:rPr>
          <w:rFonts w:ascii="Times New Roman" w:eastAsia="MS Mincho" w:hAnsi="Times New Roman" w:cs="Times New Roman"/>
          <w:b/>
          <w:color w:val="000000"/>
          <w:sz w:val="28"/>
          <w:szCs w:val="28"/>
          <w:lang w:val="en-US"/>
        </w:rPr>
      </w:pPr>
      <w:r w:rsidRPr="00A96FE9">
        <w:rPr>
          <w:rFonts w:ascii="Times New Roman" w:eastAsia="MS Mincho" w:hAnsi="Times New Roman" w:cs="Times New Roman"/>
          <w:b/>
          <w:color w:val="000000"/>
          <w:sz w:val="28"/>
          <w:szCs w:val="28"/>
          <w:lang w:val="en-US"/>
        </w:rPr>
        <w:t xml:space="preserve">ONLINE TEACHING: WAYS TO INVOLVE STUDENTS IN </w:t>
      </w:r>
    </w:p>
    <w:p w:rsidR="0010132D" w:rsidRDefault="00A96FE9" w:rsidP="0010132D">
      <w:pPr>
        <w:spacing w:after="0" w:line="360" w:lineRule="auto"/>
        <w:ind w:firstLine="709"/>
        <w:jc w:val="center"/>
        <w:rPr>
          <w:rFonts w:ascii="Times New Roman" w:eastAsia="MS Mincho" w:hAnsi="Times New Roman" w:cs="Times New Roman"/>
          <w:b/>
          <w:color w:val="000000"/>
          <w:sz w:val="28"/>
          <w:szCs w:val="28"/>
          <w:lang w:val="en-US"/>
        </w:rPr>
      </w:pPr>
      <w:r w:rsidRPr="00A96FE9">
        <w:rPr>
          <w:rFonts w:ascii="Times New Roman" w:eastAsia="MS Mincho" w:hAnsi="Times New Roman" w:cs="Times New Roman"/>
          <w:b/>
          <w:color w:val="000000"/>
          <w:sz w:val="28"/>
          <w:szCs w:val="28"/>
          <w:lang w:val="en-US"/>
        </w:rPr>
        <w:t>LEARNING</w:t>
      </w:r>
    </w:p>
    <w:p w:rsidR="006069DA" w:rsidRPr="006069DA" w:rsidRDefault="00E6513E" w:rsidP="006069DA">
      <w:pPr>
        <w:spacing w:after="0" w:line="360" w:lineRule="auto"/>
        <w:ind w:firstLine="709"/>
        <w:jc w:val="right"/>
        <w:rPr>
          <w:rFonts w:ascii="Times New Roman" w:eastAsia="MS Mincho" w:hAnsi="Times New Roman" w:cs="Times New Roman"/>
          <w:b/>
          <w:color w:val="000000"/>
          <w:sz w:val="28"/>
          <w:szCs w:val="28"/>
          <w:lang w:val="en-US"/>
        </w:rPr>
      </w:pPr>
      <w:proofErr w:type="spellStart"/>
      <w:r w:rsidRPr="006069DA">
        <w:rPr>
          <w:rFonts w:ascii="Times New Roman" w:eastAsia="MS Mincho" w:hAnsi="Times New Roman" w:cs="Times New Roman"/>
          <w:b/>
          <w:color w:val="000000"/>
          <w:sz w:val="28"/>
          <w:szCs w:val="28"/>
          <w:lang w:val="en-US"/>
        </w:rPr>
        <w:t>Trukhinov</w:t>
      </w:r>
      <w:proofErr w:type="spellEnd"/>
      <w:r w:rsidRPr="006069DA">
        <w:rPr>
          <w:rFonts w:ascii="Times New Roman" w:eastAsia="MS Mincho" w:hAnsi="Times New Roman" w:cs="Times New Roman"/>
          <w:b/>
          <w:color w:val="000000"/>
          <w:sz w:val="28"/>
          <w:szCs w:val="28"/>
          <w:lang w:val="en-US"/>
        </w:rPr>
        <w:t xml:space="preserve"> </w:t>
      </w:r>
      <w:proofErr w:type="spellStart"/>
      <w:r w:rsidRPr="006069DA">
        <w:rPr>
          <w:rFonts w:ascii="Times New Roman" w:eastAsia="MS Mincho" w:hAnsi="Times New Roman" w:cs="Times New Roman"/>
          <w:b/>
          <w:color w:val="000000"/>
          <w:sz w:val="28"/>
          <w:szCs w:val="28"/>
          <w:lang w:val="en-US"/>
        </w:rPr>
        <w:t>Evgeny</w:t>
      </w:r>
      <w:proofErr w:type="spellEnd"/>
      <w:r w:rsidRPr="006069DA">
        <w:rPr>
          <w:rFonts w:ascii="Times New Roman" w:eastAsia="MS Mincho" w:hAnsi="Times New Roman" w:cs="Times New Roman"/>
          <w:b/>
          <w:color w:val="000000"/>
          <w:sz w:val="28"/>
          <w:szCs w:val="28"/>
          <w:lang w:val="en-US"/>
        </w:rPr>
        <w:t xml:space="preserve"> </w:t>
      </w:r>
      <w:proofErr w:type="spellStart"/>
      <w:r w:rsidRPr="006069DA">
        <w:rPr>
          <w:rFonts w:ascii="Times New Roman" w:eastAsia="MS Mincho" w:hAnsi="Times New Roman" w:cs="Times New Roman"/>
          <w:b/>
          <w:color w:val="000000"/>
          <w:sz w:val="28"/>
          <w:szCs w:val="28"/>
          <w:lang w:val="en-US"/>
        </w:rPr>
        <w:t>Gennadievich</w:t>
      </w:r>
      <w:proofErr w:type="spellEnd"/>
      <w:r w:rsidRPr="006069DA">
        <w:rPr>
          <w:rFonts w:ascii="Times New Roman" w:eastAsia="MS Mincho" w:hAnsi="Times New Roman" w:cs="Times New Roman"/>
          <w:b/>
          <w:color w:val="000000"/>
          <w:sz w:val="28"/>
          <w:szCs w:val="28"/>
          <w:lang w:val="en-US"/>
        </w:rPr>
        <w:t xml:space="preserve"> </w:t>
      </w:r>
    </w:p>
    <w:p w:rsidR="00AA1E1B" w:rsidRPr="00AA1E1B" w:rsidRDefault="00E6513E" w:rsidP="00AA1E1B">
      <w:pPr>
        <w:spacing w:after="0" w:line="360" w:lineRule="auto"/>
        <w:ind w:firstLine="709"/>
        <w:jc w:val="both"/>
        <w:rPr>
          <w:rFonts w:ascii="Times New Roman" w:eastAsia="MS Mincho" w:hAnsi="Times New Roman" w:cs="Times New Roman"/>
          <w:color w:val="000000"/>
          <w:sz w:val="28"/>
          <w:szCs w:val="28"/>
          <w:lang w:val="en-US"/>
        </w:rPr>
      </w:pPr>
      <w:r w:rsidRPr="00F66F50">
        <w:rPr>
          <w:rFonts w:ascii="Times New Roman" w:eastAsia="MS Mincho" w:hAnsi="Times New Roman" w:cs="Times New Roman"/>
          <w:b/>
          <w:color w:val="000000"/>
          <w:sz w:val="28"/>
          <w:szCs w:val="28"/>
          <w:lang w:val="en-US"/>
        </w:rPr>
        <w:t>Annotation.</w:t>
      </w:r>
      <w:r w:rsidRPr="00E6513E">
        <w:rPr>
          <w:rFonts w:ascii="Times New Roman" w:eastAsia="MS Mincho" w:hAnsi="Times New Roman" w:cs="Times New Roman"/>
          <w:color w:val="000000"/>
          <w:sz w:val="28"/>
          <w:szCs w:val="28"/>
          <w:lang w:val="en-US"/>
        </w:rPr>
        <w:t xml:space="preserve"> </w:t>
      </w:r>
      <w:r w:rsidR="00AA1E1B" w:rsidRPr="00AA1E1B">
        <w:rPr>
          <w:rFonts w:ascii="Times New Roman" w:eastAsia="MS Mincho" w:hAnsi="Times New Roman" w:cs="Times New Roman"/>
          <w:color w:val="000000"/>
          <w:sz w:val="28"/>
          <w:szCs w:val="28"/>
          <w:lang w:val="en-US"/>
        </w:rPr>
        <w:t xml:space="preserve">The purpose of this article was to identify the advantages of using online learning in promoting human interaction and communication by means of </w:t>
      </w:r>
      <w:r w:rsidR="00AA1E1B" w:rsidRPr="00AA1E1B">
        <w:rPr>
          <w:rFonts w:ascii="Times New Roman" w:eastAsia="MS Mincho" w:hAnsi="Times New Roman" w:cs="Times New Roman"/>
          <w:color w:val="000000"/>
          <w:sz w:val="28"/>
          <w:szCs w:val="28"/>
          <w:lang w:val="en-US"/>
        </w:rPr>
        <w:lastRenderedPageBreak/>
        <w:t>modeling, transferring and building knowledge and skills. An attempt to answer topical questions about how to motivate cadets to study through the learning management system of the university LMS Moodle "Pa-</w:t>
      </w:r>
      <w:proofErr w:type="spellStart"/>
      <w:r w:rsidR="00AA1E1B" w:rsidRPr="00AA1E1B">
        <w:rPr>
          <w:rFonts w:ascii="Times New Roman" w:eastAsia="MS Mincho" w:hAnsi="Times New Roman" w:cs="Times New Roman"/>
          <w:color w:val="000000"/>
          <w:sz w:val="28"/>
          <w:szCs w:val="28"/>
          <w:lang w:val="en-US"/>
        </w:rPr>
        <w:t>rus</w:t>
      </w:r>
      <w:proofErr w:type="spellEnd"/>
      <w:r w:rsidR="00AA1E1B" w:rsidRPr="00AA1E1B">
        <w:rPr>
          <w:rFonts w:ascii="Times New Roman" w:eastAsia="MS Mincho" w:hAnsi="Times New Roman" w:cs="Times New Roman"/>
          <w:color w:val="000000"/>
          <w:sz w:val="28"/>
          <w:szCs w:val="28"/>
          <w:lang w:val="en-US"/>
        </w:rPr>
        <w:t>", which methods of involvement in learning can help students develop their individual potential, which active teaching methods contribute to the involvement of students in active learning strategies.</w:t>
      </w:r>
    </w:p>
    <w:p w:rsidR="00AA1E1B" w:rsidRDefault="00AA1E1B" w:rsidP="00AA1E1B">
      <w:pPr>
        <w:spacing w:after="0" w:line="360" w:lineRule="auto"/>
        <w:ind w:firstLine="709"/>
        <w:jc w:val="both"/>
        <w:rPr>
          <w:rFonts w:ascii="Times New Roman" w:eastAsia="MS Mincho" w:hAnsi="Times New Roman" w:cs="Times New Roman"/>
          <w:color w:val="000000"/>
          <w:sz w:val="28"/>
          <w:szCs w:val="28"/>
          <w:lang w:val="en-US"/>
        </w:rPr>
      </w:pPr>
      <w:r w:rsidRPr="00AA1E1B">
        <w:rPr>
          <w:rFonts w:ascii="Times New Roman" w:eastAsia="MS Mincho" w:hAnsi="Times New Roman" w:cs="Times New Roman"/>
          <w:color w:val="000000"/>
          <w:sz w:val="28"/>
          <w:szCs w:val="28"/>
          <w:lang w:val="en-US"/>
        </w:rPr>
        <w:t>In order for online learning to become successful and viable, it is necessary to go beyond webinars and move on to real learning. Scenario-based learning helps students to be involved because more parts of their brain are actively involved in the process. They have to do something to get more information, which means that they don't just get it, they take an active part in their education.</w:t>
      </w:r>
    </w:p>
    <w:p w:rsidR="00B80BA4" w:rsidRDefault="00E6513E" w:rsidP="00AA1E1B">
      <w:pPr>
        <w:spacing w:after="0" w:line="360" w:lineRule="auto"/>
        <w:ind w:firstLine="709"/>
        <w:jc w:val="both"/>
        <w:rPr>
          <w:rFonts w:ascii="Times New Roman" w:eastAsia="MS Mincho" w:hAnsi="Times New Roman" w:cs="Times New Roman"/>
          <w:color w:val="000000"/>
          <w:sz w:val="28"/>
          <w:szCs w:val="28"/>
          <w:lang w:val="en-US"/>
        </w:rPr>
      </w:pPr>
      <w:r w:rsidRPr="006B0A36">
        <w:rPr>
          <w:rFonts w:ascii="Times New Roman" w:eastAsia="MS Mincho" w:hAnsi="Times New Roman" w:cs="Times New Roman"/>
          <w:b/>
          <w:color w:val="000000"/>
          <w:sz w:val="28"/>
          <w:szCs w:val="28"/>
          <w:lang w:val="en-US"/>
        </w:rPr>
        <w:t>Keywords:</w:t>
      </w:r>
      <w:r w:rsidRPr="00E6513E">
        <w:rPr>
          <w:rFonts w:ascii="Times New Roman" w:eastAsia="MS Mincho" w:hAnsi="Times New Roman" w:cs="Times New Roman"/>
          <w:color w:val="000000"/>
          <w:sz w:val="28"/>
          <w:szCs w:val="28"/>
          <w:lang w:val="en-US"/>
        </w:rPr>
        <w:t xml:space="preserve"> </w:t>
      </w:r>
      <w:r w:rsidR="00AA1E1B" w:rsidRPr="00AA1E1B">
        <w:rPr>
          <w:rFonts w:ascii="Times New Roman" w:eastAsia="MS Mincho" w:hAnsi="Times New Roman" w:cs="Times New Roman"/>
          <w:color w:val="000000"/>
          <w:sz w:val="28"/>
          <w:szCs w:val="28"/>
          <w:lang w:val="en-US"/>
        </w:rPr>
        <w:t>modeling, virtual environments, scenario-based learning, distance learning, e-learning, LMS Moodle "Sail".</w:t>
      </w:r>
    </w:p>
    <w:p w:rsidR="007F1899" w:rsidRDefault="007F1899" w:rsidP="00AC1725">
      <w:pPr>
        <w:spacing w:after="0" w:line="360" w:lineRule="auto"/>
        <w:ind w:firstLine="709"/>
        <w:jc w:val="both"/>
        <w:rPr>
          <w:rFonts w:ascii="Times New Roman" w:eastAsia="MS Mincho" w:hAnsi="Times New Roman" w:cs="Times New Roman"/>
          <w:color w:val="000000"/>
          <w:sz w:val="28"/>
          <w:szCs w:val="28"/>
          <w:lang w:val="en-US"/>
        </w:rPr>
      </w:pPr>
    </w:p>
    <w:p w:rsidR="00F4530F" w:rsidRDefault="00C06543" w:rsidP="00360D08">
      <w:pPr>
        <w:spacing w:after="0" w:line="360" w:lineRule="auto"/>
        <w:ind w:firstLine="709"/>
        <w:jc w:val="both"/>
        <w:rPr>
          <w:rFonts w:ascii="Times New Roman" w:eastAsia="MS Mincho" w:hAnsi="Times New Roman" w:cs="Times New Roman"/>
          <w:color w:val="000000"/>
          <w:sz w:val="28"/>
          <w:szCs w:val="28"/>
        </w:rPr>
      </w:pPr>
      <w:r w:rsidRPr="00C06543">
        <w:rPr>
          <w:rFonts w:ascii="Times New Roman" w:eastAsia="MS Mincho" w:hAnsi="Times New Roman" w:cs="Times New Roman"/>
          <w:color w:val="000000"/>
          <w:sz w:val="28"/>
          <w:szCs w:val="28"/>
        </w:rPr>
        <w:t>Опыт быстрого перехода к электронному обучению в реальном времени, показал, что онлайн-преподавание является э</w:t>
      </w:r>
      <w:r>
        <w:rPr>
          <w:rFonts w:ascii="Times New Roman" w:eastAsia="MS Mincho" w:hAnsi="Times New Roman" w:cs="Times New Roman"/>
          <w:color w:val="000000"/>
          <w:sz w:val="28"/>
          <w:szCs w:val="28"/>
        </w:rPr>
        <w:t>ффективной частью стратегии обу</w:t>
      </w:r>
      <w:r w:rsidRPr="00C06543">
        <w:rPr>
          <w:rFonts w:ascii="Times New Roman" w:eastAsia="MS Mincho" w:hAnsi="Times New Roman" w:cs="Times New Roman"/>
          <w:color w:val="000000"/>
          <w:sz w:val="28"/>
          <w:szCs w:val="28"/>
        </w:rPr>
        <w:t>чения образовательных организаций. Двига</w:t>
      </w:r>
      <w:r>
        <w:rPr>
          <w:rFonts w:ascii="Times New Roman" w:eastAsia="MS Mincho" w:hAnsi="Times New Roman" w:cs="Times New Roman"/>
          <w:color w:val="000000"/>
          <w:sz w:val="28"/>
          <w:szCs w:val="28"/>
        </w:rPr>
        <w:t>ясь вперед, мы должны иметь воз</w:t>
      </w:r>
      <w:r w:rsidRPr="00C06543">
        <w:rPr>
          <w:rFonts w:ascii="Times New Roman" w:eastAsia="MS Mincho" w:hAnsi="Times New Roman" w:cs="Times New Roman"/>
          <w:color w:val="000000"/>
          <w:sz w:val="28"/>
          <w:szCs w:val="28"/>
        </w:rPr>
        <w:t>можность предоставлять учащимся, где бы о</w:t>
      </w:r>
      <w:r>
        <w:rPr>
          <w:rFonts w:ascii="Times New Roman" w:eastAsia="MS Mincho" w:hAnsi="Times New Roman" w:cs="Times New Roman"/>
          <w:color w:val="000000"/>
          <w:sz w:val="28"/>
          <w:szCs w:val="28"/>
        </w:rPr>
        <w:t>ни ни находились, значимый и эф</w:t>
      </w:r>
      <w:r w:rsidRPr="00C06543">
        <w:rPr>
          <w:rFonts w:ascii="Times New Roman" w:eastAsia="MS Mincho" w:hAnsi="Times New Roman" w:cs="Times New Roman"/>
          <w:color w:val="000000"/>
          <w:sz w:val="28"/>
          <w:szCs w:val="28"/>
        </w:rPr>
        <w:t>фективный опыт обучения, и онлайн-обучение помогает это сделать.</w:t>
      </w:r>
      <w:r w:rsidR="00360D08">
        <w:rPr>
          <w:rFonts w:ascii="Times New Roman" w:eastAsia="MS Mincho" w:hAnsi="Times New Roman" w:cs="Times New Roman"/>
          <w:color w:val="000000"/>
          <w:sz w:val="28"/>
          <w:szCs w:val="28"/>
        </w:rPr>
        <w:t xml:space="preserve"> </w:t>
      </w:r>
      <w:r w:rsidR="00360D08" w:rsidRPr="00360D08">
        <w:rPr>
          <w:rFonts w:ascii="Times New Roman" w:eastAsia="MS Mincho" w:hAnsi="Times New Roman" w:cs="Times New Roman"/>
          <w:color w:val="000000"/>
          <w:sz w:val="28"/>
          <w:szCs w:val="28"/>
        </w:rPr>
        <w:t>Независимо от среды доставки, мы знаем, что обучение достигается за счет обеспечения актуальности, применимости и своевременности контента. Подход к проектированию, который действительно работает для достижения этих основ теории обучения</w:t>
      </w:r>
      <w:r w:rsidR="00360D08">
        <w:rPr>
          <w:rFonts w:ascii="Times New Roman" w:eastAsia="MS Mincho" w:hAnsi="Times New Roman" w:cs="Times New Roman"/>
          <w:color w:val="000000"/>
          <w:sz w:val="28"/>
          <w:szCs w:val="28"/>
        </w:rPr>
        <w:t>,</w:t>
      </w:r>
      <w:r w:rsidR="00360D08" w:rsidRPr="00360D08">
        <w:rPr>
          <w:rFonts w:ascii="Times New Roman" w:eastAsia="MS Mincho" w:hAnsi="Times New Roman" w:cs="Times New Roman"/>
          <w:color w:val="000000"/>
          <w:sz w:val="28"/>
          <w:szCs w:val="28"/>
        </w:rPr>
        <w:t xml:space="preserve"> это обучение на основе сценариев</w:t>
      </w:r>
      <w:r w:rsidR="00BD1D56">
        <w:rPr>
          <w:rFonts w:ascii="Times New Roman" w:eastAsia="MS Mincho" w:hAnsi="Times New Roman" w:cs="Times New Roman"/>
          <w:color w:val="000000"/>
          <w:sz w:val="28"/>
          <w:szCs w:val="28"/>
        </w:rPr>
        <w:t xml:space="preserve"> </w:t>
      </w:r>
      <w:r w:rsidR="00BD1D56" w:rsidRPr="00BD1D56">
        <w:rPr>
          <w:rFonts w:ascii="Times New Roman" w:eastAsia="MS Mincho" w:hAnsi="Times New Roman" w:cs="Times New Roman"/>
          <w:color w:val="000000"/>
          <w:sz w:val="28"/>
          <w:szCs w:val="28"/>
        </w:rPr>
        <w:t>[1]</w:t>
      </w:r>
      <w:r w:rsidR="00360D08" w:rsidRPr="00360D08">
        <w:rPr>
          <w:rFonts w:ascii="Times New Roman" w:eastAsia="MS Mincho" w:hAnsi="Times New Roman" w:cs="Times New Roman"/>
          <w:color w:val="000000"/>
          <w:sz w:val="28"/>
          <w:szCs w:val="28"/>
        </w:rPr>
        <w:t xml:space="preserve">. </w:t>
      </w:r>
    </w:p>
    <w:p w:rsidR="00C06543" w:rsidRDefault="00A60805" w:rsidP="00360D08">
      <w:pPr>
        <w:spacing w:after="0" w:line="360" w:lineRule="auto"/>
        <w:ind w:firstLine="709"/>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Преподаватели</w:t>
      </w:r>
      <w:r w:rsidR="00360D08" w:rsidRPr="00360D08">
        <w:rPr>
          <w:rFonts w:ascii="Times New Roman" w:eastAsia="MS Mincho" w:hAnsi="Times New Roman" w:cs="Times New Roman"/>
          <w:color w:val="000000"/>
          <w:sz w:val="28"/>
          <w:szCs w:val="28"/>
        </w:rPr>
        <w:t xml:space="preserve"> создают </w:t>
      </w:r>
      <w:r w:rsidR="00360D08">
        <w:rPr>
          <w:rFonts w:ascii="Times New Roman" w:eastAsia="MS Mincho" w:hAnsi="Times New Roman" w:cs="Times New Roman"/>
          <w:color w:val="000000"/>
          <w:sz w:val="28"/>
          <w:szCs w:val="28"/>
        </w:rPr>
        <w:t>сценарии</w:t>
      </w:r>
      <w:r w:rsidR="00360D08" w:rsidRPr="00360D08">
        <w:rPr>
          <w:rFonts w:ascii="Times New Roman" w:eastAsia="MS Mincho" w:hAnsi="Times New Roman" w:cs="Times New Roman"/>
          <w:color w:val="000000"/>
          <w:sz w:val="28"/>
          <w:szCs w:val="28"/>
        </w:rPr>
        <w:t>, в которых учащиеся могут решать проблемы и взаимодействовать с предоставленными ситуациями для получения новых навыков.</w:t>
      </w:r>
      <w:r w:rsidR="00F4530F" w:rsidRPr="00F4530F">
        <w:t xml:space="preserve"> </w:t>
      </w:r>
      <w:r w:rsidR="00F4530F" w:rsidRPr="00F4530F">
        <w:rPr>
          <w:rFonts w:ascii="Times New Roman" w:eastAsia="MS Mincho" w:hAnsi="Times New Roman" w:cs="Times New Roman"/>
          <w:color w:val="000000"/>
          <w:sz w:val="28"/>
          <w:szCs w:val="28"/>
        </w:rPr>
        <w:t>Обучение на основе сценариев использует контекстуальные ситуации для вовлечения участников в активные стратегии обучения. Как правило, учащимся предлагается проблема, которую нужно решить, или результат, который нужно предсказать, или игра, в которой нужно выиграть, и все это направлено на творческое вовлечение учащихся в проработку сюжетной линии до удовлетворительного завершения.</w:t>
      </w:r>
    </w:p>
    <w:p w:rsidR="00352994" w:rsidRDefault="005910A6" w:rsidP="00360D08">
      <w:pPr>
        <w:spacing w:after="0" w:line="360" w:lineRule="auto"/>
        <w:ind w:firstLine="709"/>
        <w:jc w:val="both"/>
        <w:rPr>
          <w:rFonts w:ascii="Times New Roman" w:eastAsia="MS Mincho" w:hAnsi="Times New Roman" w:cs="Times New Roman"/>
          <w:color w:val="000000"/>
          <w:sz w:val="28"/>
          <w:szCs w:val="28"/>
        </w:rPr>
      </w:pPr>
      <w:r w:rsidRPr="005910A6">
        <w:rPr>
          <w:rFonts w:ascii="Times New Roman" w:eastAsia="MS Mincho" w:hAnsi="Times New Roman" w:cs="Times New Roman"/>
          <w:color w:val="000000"/>
          <w:sz w:val="28"/>
          <w:szCs w:val="28"/>
        </w:rPr>
        <w:lastRenderedPageBreak/>
        <w:t xml:space="preserve">Обучение на основе сценариев - это метод обучения, который обеспечивает контекст для применения информации, а </w:t>
      </w:r>
      <w:r w:rsidR="00C27650">
        <w:rPr>
          <w:rFonts w:ascii="Times New Roman" w:eastAsia="MS Mincho" w:hAnsi="Times New Roman" w:cs="Times New Roman"/>
          <w:color w:val="000000"/>
          <w:sz w:val="28"/>
          <w:szCs w:val="28"/>
        </w:rPr>
        <w:t xml:space="preserve">не просто представление фактов </w:t>
      </w:r>
      <w:r w:rsidRPr="005910A6">
        <w:rPr>
          <w:rFonts w:ascii="Times New Roman" w:eastAsia="MS Mincho" w:hAnsi="Times New Roman" w:cs="Times New Roman"/>
          <w:color w:val="000000"/>
          <w:sz w:val="28"/>
          <w:szCs w:val="28"/>
        </w:rPr>
        <w:t xml:space="preserve">через лекцию. Это создает среду, в которой учащиеся могут быть интеллектуально вовлечены, потому что мы стимулируем их любопытство - мало того, что этот подход может быть эффективным </w:t>
      </w:r>
      <w:r w:rsidR="00986E5F">
        <w:rPr>
          <w:rFonts w:ascii="Times New Roman" w:eastAsia="MS Mincho" w:hAnsi="Times New Roman" w:cs="Times New Roman"/>
          <w:color w:val="000000"/>
          <w:sz w:val="28"/>
          <w:szCs w:val="28"/>
        </w:rPr>
        <w:t>при онлайн-обучении</w:t>
      </w:r>
      <w:r w:rsidRPr="005910A6">
        <w:rPr>
          <w:rFonts w:ascii="Times New Roman" w:eastAsia="MS Mincho" w:hAnsi="Times New Roman" w:cs="Times New Roman"/>
          <w:color w:val="000000"/>
          <w:sz w:val="28"/>
          <w:szCs w:val="28"/>
        </w:rPr>
        <w:t>, можно обоснованно утверждать, что результирующий опыт обучения может быть более эффективным, чем в очной среде. Если говорить прямо - учащийся на своем рабочем месте создает среду, которую невозможно воссоздать в традиционном классе, и, следовательно, учащиеся более склонны внедрять концепции и практики, представленные в их собственном рабочем процессе. Аналогичным образом, когда мы применяем сценарии из типичной рабочей среды, учащийся, скорее всего, поймет, что обучение больше соответствует его личным потребностям</w:t>
      </w:r>
      <w:r w:rsidR="00986E5F">
        <w:rPr>
          <w:rFonts w:ascii="Times New Roman" w:eastAsia="MS Mincho" w:hAnsi="Times New Roman" w:cs="Times New Roman"/>
          <w:color w:val="000000"/>
          <w:sz w:val="28"/>
          <w:szCs w:val="28"/>
        </w:rPr>
        <w:t>.</w:t>
      </w:r>
    </w:p>
    <w:p w:rsidR="00E017AF" w:rsidRPr="003579EE" w:rsidRDefault="009F1761" w:rsidP="003579EE">
      <w:pPr>
        <w:spacing w:after="0" w:line="360" w:lineRule="auto"/>
        <w:ind w:firstLine="709"/>
        <w:jc w:val="both"/>
        <w:rPr>
          <w:rFonts w:ascii="Times New Roman" w:eastAsia="MS Mincho" w:hAnsi="Times New Roman" w:cs="Times New Roman"/>
          <w:color w:val="000000"/>
          <w:sz w:val="28"/>
          <w:szCs w:val="28"/>
        </w:rPr>
      </w:pPr>
      <w:r w:rsidRPr="009F1761">
        <w:rPr>
          <w:rFonts w:ascii="Times New Roman" w:eastAsia="MS Mincho" w:hAnsi="Times New Roman" w:cs="Times New Roman"/>
          <w:color w:val="000000"/>
          <w:sz w:val="28"/>
          <w:szCs w:val="28"/>
        </w:rPr>
        <w:t>При обучении, основанном на сценариях, учащиеся работают над задачами или упражнениями, представленными по определенной сюжетной линии. Хорошее обучение, основанное на сценарии, согласуется с ожиданиями от выполнения работы учащимся после завершения курса.</w:t>
      </w:r>
      <w:r>
        <w:rPr>
          <w:rFonts w:ascii="Times New Roman" w:eastAsia="MS Mincho" w:hAnsi="Times New Roman" w:cs="Times New Roman"/>
          <w:color w:val="000000"/>
          <w:sz w:val="28"/>
          <w:szCs w:val="28"/>
        </w:rPr>
        <w:t xml:space="preserve"> </w:t>
      </w:r>
      <w:r w:rsidR="001950E5" w:rsidRPr="001950E5">
        <w:rPr>
          <w:rFonts w:ascii="Times New Roman" w:eastAsia="MS Mincho" w:hAnsi="Times New Roman" w:cs="Times New Roman"/>
          <w:color w:val="000000"/>
          <w:sz w:val="28"/>
          <w:szCs w:val="28"/>
        </w:rPr>
        <w:t>Таким образом, учащиеся привносят в обучение набор навыков, которыми они уже обладают, а поскольку сценарий представлен в узнаваемом контексте, учащиеся могут получить доступ к тому, что они уже знают.</w:t>
      </w:r>
      <w:r w:rsidR="003579EE" w:rsidRPr="003579EE">
        <w:t xml:space="preserve"> </w:t>
      </w:r>
      <w:r w:rsidR="003579EE" w:rsidRPr="003579EE">
        <w:rPr>
          <w:rFonts w:ascii="Times New Roman" w:eastAsia="MS Mincho" w:hAnsi="Times New Roman" w:cs="Times New Roman"/>
          <w:color w:val="000000"/>
          <w:sz w:val="28"/>
          <w:szCs w:val="28"/>
        </w:rPr>
        <w:t>Поскольку эти сценарии имитируют реальную жизнь, учащиеся должны применять полученные знания по мере их усвоения. Это способствует как сохранению, так и передаче информации и навыков в реальном контексте</w:t>
      </w:r>
      <w:r w:rsidR="00BD1D56" w:rsidRPr="00BD1D56">
        <w:rPr>
          <w:rFonts w:ascii="Times New Roman" w:eastAsia="MS Mincho" w:hAnsi="Times New Roman" w:cs="Times New Roman"/>
          <w:color w:val="000000"/>
          <w:sz w:val="28"/>
          <w:szCs w:val="28"/>
        </w:rPr>
        <w:t xml:space="preserve"> [2]</w:t>
      </w:r>
      <w:r w:rsidR="003579EE" w:rsidRPr="003579EE">
        <w:rPr>
          <w:rFonts w:ascii="Times New Roman" w:eastAsia="MS Mincho" w:hAnsi="Times New Roman" w:cs="Times New Roman"/>
          <w:color w:val="000000"/>
          <w:sz w:val="28"/>
          <w:szCs w:val="28"/>
        </w:rPr>
        <w:t>.</w:t>
      </w:r>
    </w:p>
    <w:p w:rsidR="003D62C9" w:rsidRPr="00EE1893" w:rsidRDefault="00EE1893" w:rsidP="00EE1893">
      <w:pPr>
        <w:spacing w:after="0" w:line="360" w:lineRule="auto"/>
        <w:ind w:firstLine="709"/>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Моделирование, это стратегия</w:t>
      </w:r>
      <w:r w:rsidRPr="00EE1893">
        <w:rPr>
          <w:rFonts w:ascii="Times New Roman" w:eastAsia="MS Mincho" w:hAnsi="Times New Roman" w:cs="Times New Roman"/>
          <w:color w:val="000000"/>
          <w:sz w:val="28"/>
          <w:szCs w:val="28"/>
        </w:rPr>
        <w:t xml:space="preserve"> для создания отличных инструкций, основанных на сценариях</w:t>
      </w:r>
      <w:r>
        <w:rPr>
          <w:rFonts w:ascii="Times New Roman" w:eastAsia="MS Mincho" w:hAnsi="Times New Roman" w:cs="Times New Roman"/>
          <w:color w:val="000000"/>
          <w:sz w:val="28"/>
          <w:szCs w:val="28"/>
        </w:rPr>
        <w:t xml:space="preserve">. </w:t>
      </w:r>
      <w:r w:rsidR="00782489">
        <w:rPr>
          <w:rFonts w:ascii="Times New Roman" w:eastAsia="MS Mincho" w:hAnsi="Times New Roman" w:cs="Times New Roman"/>
          <w:color w:val="000000"/>
          <w:sz w:val="28"/>
          <w:szCs w:val="28"/>
        </w:rPr>
        <w:t>С</w:t>
      </w:r>
      <w:r w:rsidR="00782489" w:rsidRPr="00782489">
        <w:rPr>
          <w:rFonts w:ascii="Times New Roman" w:eastAsia="MS Mincho" w:hAnsi="Times New Roman" w:cs="Times New Roman"/>
          <w:color w:val="000000"/>
          <w:sz w:val="28"/>
          <w:szCs w:val="28"/>
        </w:rPr>
        <w:t xml:space="preserve">ценарии поддерживают вовлеченность учащихся, поскольку содержание имеет отношение к их </w:t>
      </w:r>
      <w:r w:rsidR="00782489">
        <w:rPr>
          <w:rFonts w:ascii="Times New Roman" w:eastAsia="MS Mincho" w:hAnsi="Times New Roman" w:cs="Times New Roman"/>
          <w:color w:val="000000"/>
          <w:sz w:val="28"/>
          <w:szCs w:val="28"/>
        </w:rPr>
        <w:t xml:space="preserve">будущей </w:t>
      </w:r>
      <w:r w:rsidR="00782489" w:rsidRPr="00782489">
        <w:rPr>
          <w:rFonts w:ascii="Times New Roman" w:eastAsia="MS Mincho" w:hAnsi="Times New Roman" w:cs="Times New Roman"/>
          <w:color w:val="000000"/>
          <w:sz w:val="28"/>
          <w:szCs w:val="28"/>
        </w:rPr>
        <w:t>работе и обеспечивает контекст, в котором они могут применять то, что они изучают.</w:t>
      </w:r>
      <w:r>
        <w:rPr>
          <w:rFonts w:ascii="Times New Roman" w:eastAsia="MS Mincho" w:hAnsi="Times New Roman" w:cs="Times New Roman"/>
          <w:color w:val="000000"/>
          <w:sz w:val="28"/>
          <w:szCs w:val="28"/>
        </w:rPr>
        <w:t xml:space="preserve"> </w:t>
      </w:r>
      <w:r w:rsidRPr="00EE1893">
        <w:rPr>
          <w:rFonts w:ascii="Times New Roman" w:eastAsia="MS Mincho" w:hAnsi="Times New Roman" w:cs="Times New Roman"/>
          <w:color w:val="000000"/>
          <w:sz w:val="28"/>
          <w:szCs w:val="28"/>
        </w:rPr>
        <w:t>Что делает отличным использованием инструкций, основанных на сценариях, так это контекст.</w:t>
      </w:r>
      <w:r w:rsidR="006F5D24" w:rsidRPr="006F5D24">
        <w:t xml:space="preserve"> </w:t>
      </w:r>
      <w:r w:rsidR="006F5D24" w:rsidRPr="006F5D24">
        <w:rPr>
          <w:rFonts w:ascii="Times New Roman" w:eastAsia="MS Mincho" w:hAnsi="Times New Roman" w:cs="Times New Roman"/>
          <w:color w:val="000000"/>
          <w:sz w:val="28"/>
          <w:szCs w:val="28"/>
        </w:rPr>
        <w:t xml:space="preserve">Обязательно </w:t>
      </w:r>
      <w:r w:rsidR="006F5D24">
        <w:rPr>
          <w:rFonts w:ascii="Times New Roman" w:eastAsia="MS Mincho" w:hAnsi="Times New Roman" w:cs="Times New Roman"/>
          <w:color w:val="000000"/>
          <w:sz w:val="28"/>
          <w:szCs w:val="28"/>
        </w:rPr>
        <w:t>нужно создавать</w:t>
      </w:r>
      <w:r w:rsidR="006F5D24" w:rsidRPr="006F5D24">
        <w:rPr>
          <w:rFonts w:ascii="Times New Roman" w:eastAsia="MS Mincho" w:hAnsi="Times New Roman" w:cs="Times New Roman"/>
          <w:color w:val="000000"/>
          <w:sz w:val="28"/>
          <w:szCs w:val="28"/>
        </w:rPr>
        <w:t xml:space="preserve"> сильный и релевантный контекст для моделирования, который отражает то, как учащиеся будут использовать эти зна</w:t>
      </w:r>
      <w:r w:rsidR="006F5D24" w:rsidRPr="006F5D24">
        <w:rPr>
          <w:rFonts w:ascii="Times New Roman" w:eastAsia="MS Mincho" w:hAnsi="Times New Roman" w:cs="Times New Roman"/>
          <w:color w:val="000000"/>
          <w:sz w:val="28"/>
          <w:szCs w:val="28"/>
        </w:rPr>
        <w:lastRenderedPageBreak/>
        <w:t xml:space="preserve">ния или навыки </w:t>
      </w:r>
      <w:r w:rsidR="00FE5ADB">
        <w:rPr>
          <w:rFonts w:ascii="Times New Roman" w:eastAsia="MS Mincho" w:hAnsi="Times New Roman" w:cs="Times New Roman"/>
          <w:color w:val="000000"/>
          <w:sz w:val="28"/>
          <w:szCs w:val="28"/>
        </w:rPr>
        <w:t>в будущей профессиональной деятельности</w:t>
      </w:r>
      <w:r w:rsidR="006F5D24" w:rsidRPr="006F5D24">
        <w:rPr>
          <w:rFonts w:ascii="Times New Roman" w:eastAsia="MS Mincho" w:hAnsi="Times New Roman" w:cs="Times New Roman"/>
          <w:color w:val="000000"/>
          <w:sz w:val="28"/>
          <w:szCs w:val="28"/>
        </w:rPr>
        <w:t>. Именно сочетание ролевой игры с симуляцией делает этот пример таким эффективным. В некоторых случаях может потребоваться объединить несколько симуляций, чтобы помочь учащимся выполнить реальную задачу. В конце концов, именно сходство с реальным миром делает этот тип обучения таким эффективным</w:t>
      </w:r>
      <w:r w:rsidR="00BD1D56" w:rsidRPr="00BD1D56">
        <w:rPr>
          <w:rFonts w:ascii="Times New Roman" w:eastAsia="MS Mincho" w:hAnsi="Times New Roman" w:cs="Times New Roman"/>
          <w:color w:val="000000"/>
          <w:sz w:val="28"/>
          <w:szCs w:val="28"/>
        </w:rPr>
        <w:t xml:space="preserve"> [3]</w:t>
      </w:r>
      <w:r w:rsidR="006F5D24" w:rsidRPr="006F5D24">
        <w:rPr>
          <w:rFonts w:ascii="Times New Roman" w:eastAsia="MS Mincho" w:hAnsi="Times New Roman" w:cs="Times New Roman"/>
          <w:color w:val="000000"/>
          <w:sz w:val="28"/>
          <w:szCs w:val="28"/>
        </w:rPr>
        <w:t>.</w:t>
      </w:r>
    </w:p>
    <w:p w:rsidR="003D62C9" w:rsidRDefault="00EA08BF" w:rsidP="00360D08">
      <w:pPr>
        <w:spacing w:after="0" w:line="360" w:lineRule="auto"/>
        <w:ind w:firstLine="709"/>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Виртуальная среда</w:t>
      </w:r>
      <w:r w:rsidRPr="00EA08BF">
        <w:rPr>
          <w:rFonts w:ascii="Times New Roman" w:eastAsia="MS Mincho" w:hAnsi="Times New Roman" w:cs="Times New Roman"/>
          <w:color w:val="000000"/>
          <w:sz w:val="28"/>
          <w:szCs w:val="28"/>
        </w:rPr>
        <w:t xml:space="preserve"> </w:t>
      </w:r>
      <w:r w:rsidR="004B7182">
        <w:rPr>
          <w:rFonts w:ascii="Times New Roman" w:eastAsia="MS Mincho" w:hAnsi="Times New Roman" w:cs="Times New Roman"/>
          <w:color w:val="000000"/>
          <w:sz w:val="28"/>
          <w:szCs w:val="28"/>
        </w:rPr>
        <w:t>максимально точно имитируе</w:t>
      </w:r>
      <w:r w:rsidRPr="00EA08BF">
        <w:rPr>
          <w:rFonts w:ascii="Times New Roman" w:eastAsia="MS Mincho" w:hAnsi="Times New Roman" w:cs="Times New Roman"/>
          <w:color w:val="000000"/>
          <w:sz w:val="28"/>
          <w:szCs w:val="28"/>
        </w:rPr>
        <w:t>т полный контекст задачи, набора задач или задания. Учащиеся могут практиковаться в выборе и применении полученных знаний на постоянной основе, как они будут в реальном мире. Сегодня виртуальные среды также включают приложения вир</w:t>
      </w:r>
      <w:r w:rsidR="00A27E9A">
        <w:rPr>
          <w:rFonts w:ascii="Times New Roman" w:eastAsia="MS Mincho" w:hAnsi="Times New Roman" w:cs="Times New Roman"/>
          <w:color w:val="000000"/>
          <w:sz w:val="28"/>
          <w:szCs w:val="28"/>
        </w:rPr>
        <w:t>туальной реальности</w:t>
      </w:r>
      <w:r w:rsidRPr="00EA08BF">
        <w:rPr>
          <w:rFonts w:ascii="Times New Roman" w:eastAsia="MS Mincho" w:hAnsi="Times New Roman" w:cs="Times New Roman"/>
          <w:color w:val="000000"/>
          <w:sz w:val="28"/>
          <w:szCs w:val="28"/>
        </w:rPr>
        <w:t>, но они дороже и требуют большего опыт</w:t>
      </w:r>
      <w:r w:rsidR="00A27E9A">
        <w:rPr>
          <w:rFonts w:ascii="Times New Roman" w:eastAsia="MS Mincho" w:hAnsi="Times New Roman" w:cs="Times New Roman"/>
          <w:color w:val="000000"/>
          <w:sz w:val="28"/>
          <w:szCs w:val="28"/>
        </w:rPr>
        <w:t>а, чем у большинства обучающих</w:t>
      </w:r>
      <w:r w:rsidRPr="00EA08BF">
        <w:rPr>
          <w:rFonts w:ascii="Times New Roman" w:eastAsia="MS Mincho" w:hAnsi="Times New Roman" w:cs="Times New Roman"/>
          <w:color w:val="000000"/>
          <w:sz w:val="28"/>
          <w:szCs w:val="28"/>
        </w:rPr>
        <w:t xml:space="preserve"> организаций. Простейшими средами обычно являются фактические рабочие у</w:t>
      </w:r>
      <w:r w:rsidR="00A27E9A">
        <w:rPr>
          <w:rFonts w:ascii="Times New Roman" w:eastAsia="MS Mincho" w:hAnsi="Times New Roman" w:cs="Times New Roman"/>
          <w:color w:val="000000"/>
          <w:sz w:val="28"/>
          <w:szCs w:val="28"/>
        </w:rPr>
        <w:t>словия</w:t>
      </w:r>
      <w:r w:rsidRPr="00EA08BF">
        <w:rPr>
          <w:rFonts w:ascii="Times New Roman" w:eastAsia="MS Mincho" w:hAnsi="Times New Roman" w:cs="Times New Roman"/>
          <w:color w:val="000000"/>
          <w:sz w:val="28"/>
          <w:szCs w:val="28"/>
        </w:rPr>
        <w:t>.</w:t>
      </w:r>
      <w:r w:rsidR="00165C33">
        <w:rPr>
          <w:rFonts w:ascii="Times New Roman" w:eastAsia="MS Mincho" w:hAnsi="Times New Roman" w:cs="Times New Roman"/>
          <w:color w:val="000000"/>
          <w:sz w:val="28"/>
          <w:szCs w:val="28"/>
        </w:rPr>
        <w:t xml:space="preserve"> Необходимо</w:t>
      </w:r>
      <w:r w:rsidR="00165C33" w:rsidRPr="00165C33">
        <w:t xml:space="preserve"> </w:t>
      </w:r>
      <w:r w:rsidR="00165C33" w:rsidRPr="00165C33">
        <w:rPr>
          <w:rFonts w:ascii="Times New Roman" w:eastAsia="MS Mincho" w:hAnsi="Times New Roman" w:cs="Times New Roman"/>
          <w:color w:val="000000"/>
          <w:sz w:val="28"/>
          <w:szCs w:val="28"/>
        </w:rPr>
        <w:t>стара</w:t>
      </w:r>
      <w:r w:rsidR="00165C33">
        <w:rPr>
          <w:rFonts w:ascii="Times New Roman" w:eastAsia="MS Mincho" w:hAnsi="Times New Roman" w:cs="Times New Roman"/>
          <w:color w:val="000000"/>
          <w:sz w:val="28"/>
          <w:szCs w:val="28"/>
        </w:rPr>
        <w:t xml:space="preserve">ться </w:t>
      </w:r>
      <w:r w:rsidR="00165C33" w:rsidRPr="00165C33">
        <w:rPr>
          <w:rFonts w:ascii="Times New Roman" w:eastAsia="MS Mincho" w:hAnsi="Times New Roman" w:cs="Times New Roman"/>
          <w:color w:val="000000"/>
          <w:sz w:val="28"/>
          <w:szCs w:val="28"/>
        </w:rPr>
        <w:t xml:space="preserve">моделировать как можно больше реального мира: отложенный почтовый ящик, неожиданный запрос клиента, очередь клиентов, и т.д. </w:t>
      </w:r>
      <w:r w:rsidR="00900321">
        <w:rPr>
          <w:rFonts w:ascii="Times New Roman" w:eastAsia="MS Mincho" w:hAnsi="Times New Roman" w:cs="Times New Roman"/>
          <w:color w:val="000000"/>
          <w:sz w:val="28"/>
          <w:szCs w:val="28"/>
        </w:rPr>
        <w:t>Нужно подражать</w:t>
      </w:r>
      <w:r w:rsidR="00165C33" w:rsidRPr="00165C33">
        <w:rPr>
          <w:rFonts w:ascii="Times New Roman" w:eastAsia="MS Mincho" w:hAnsi="Times New Roman" w:cs="Times New Roman"/>
          <w:color w:val="000000"/>
          <w:sz w:val="28"/>
          <w:szCs w:val="28"/>
        </w:rPr>
        <w:t xml:space="preserve"> реальной жизни так близко, как только </w:t>
      </w:r>
      <w:r w:rsidR="00900321">
        <w:rPr>
          <w:rFonts w:ascii="Times New Roman" w:eastAsia="MS Mincho" w:hAnsi="Times New Roman" w:cs="Times New Roman"/>
          <w:color w:val="000000"/>
          <w:sz w:val="28"/>
          <w:szCs w:val="28"/>
        </w:rPr>
        <w:t xml:space="preserve">это возможно. </w:t>
      </w:r>
      <w:r w:rsidR="00165C33" w:rsidRPr="00165C33">
        <w:rPr>
          <w:rFonts w:ascii="Times New Roman" w:eastAsia="MS Mincho" w:hAnsi="Times New Roman" w:cs="Times New Roman"/>
          <w:color w:val="000000"/>
          <w:sz w:val="28"/>
          <w:szCs w:val="28"/>
        </w:rPr>
        <w:t xml:space="preserve">Чем более </w:t>
      </w:r>
      <w:r w:rsidR="00194273">
        <w:rPr>
          <w:rFonts w:ascii="Times New Roman" w:eastAsia="MS Mincho" w:hAnsi="Times New Roman" w:cs="Times New Roman"/>
          <w:color w:val="000000"/>
          <w:sz w:val="28"/>
          <w:szCs w:val="28"/>
        </w:rPr>
        <w:t>реален</w:t>
      </w:r>
      <w:r w:rsidR="00165C33" w:rsidRPr="00165C33">
        <w:rPr>
          <w:rFonts w:ascii="Times New Roman" w:eastAsia="MS Mincho" w:hAnsi="Times New Roman" w:cs="Times New Roman"/>
          <w:color w:val="000000"/>
          <w:sz w:val="28"/>
          <w:szCs w:val="28"/>
        </w:rPr>
        <w:t xml:space="preserve"> сценарий, тем больше он будет привлекать учащихся и хорошо переносить их в реальный мир</w:t>
      </w:r>
      <w:r w:rsidR="00BD1D56" w:rsidRPr="00BD1D56">
        <w:rPr>
          <w:rFonts w:ascii="Times New Roman" w:eastAsia="MS Mincho" w:hAnsi="Times New Roman" w:cs="Times New Roman"/>
          <w:color w:val="000000"/>
          <w:sz w:val="28"/>
          <w:szCs w:val="28"/>
        </w:rPr>
        <w:t xml:space="preserve"> [4]</w:t>
      </w:r>
      <w:r w:rsidR="00165C33" w:rsidRPr="00165C33">
        <w:rPr>
          <w:rFonts w:ascii="Times New Roman" w:eastAsia="MS Mincho" w:hAnsi="Times New Roman" w:cs="Times New Roman"/>
          <w:color w:val="000000"/>
          <w:sz w:val="28"/>
          <w:szCs w:val="28"/>
        </w:rPr>
        <w:t>.</w:t>
      </w:r>
    </w:p>
    <w:p w:rsidR="00F52058" w:rsidRPr="00F52058" w:rsidRDefault="00F52058" w:rsidP="008E5B2B">
      <w:pPr>
        <w:spacing w:after="0" w:line="360" w:lineRule="auto"/>
        <w:ind w:firstLine="709"/>
        <w:jc w:val="both"/>
        <w:rPr>
          <w:rFonts w:ascii="Times New Roman" w:eastAsia="MS Mincho" w:hAnsi="Times New Roman" w:cs="Times New Roman"/>
          <w:color w:val="000000"/>
          <w:sz w:val="28"/>
          <w:szCs w:val="28"/>
        </w:rPr>
      </w:pPr>
      <w:r w:rsidRPr="00F52058">
        <w:rPr>
          <w:rFonts w:ascii="Times New Roman" w:eastAsia="MS Mincho" w:hAnsi="Times New Roman" w:cs="Times New Roman"/>
          <w:color w:val="000000"/>
          <w:sz w:val="28"/>
          <w:szCs w:val="28"/>
        </w:rPr>
        <w:t>Мероприятия часто могут быть разработаны для того, чтобы уч</w:t>
      </w:r>
      <w:r>
        <w:rPr>
          <w:rFonts w:ascii="Times New Roman" w:eastAsia="MS Mincho" w:hAnsi="Times New Roman" w:cs="Times New Roman"/>
          <w:color w:val="000000"/>
          <w:sz w:val="28"/>
          <w:szCs w:val="28"/>
        </w:rPr>
        <w:t xml:space="preserve">ащиеся обсуждали, сотрудничали, </w:t>
      </w:r>
      <w:r w:rsidRPr="00F52058">
        <w:rPr>
          <w:rFonts w:ascii="Times New Roman" w:eastAsia="MS Mincho" w:hAnsi="Times New Roman" w:cs="Times New Roman"/>
          <w:color w:val="000000"/>
          <w:sz w:val="28"/>
          <w:szCs w:val="28"/>
        </w:rPr>
        <w:t>давали друг другу обратную свя</w:t>
      </w:r>
      <w:r>
        <w:rPr>
          <w:rFonts w:ascii="Times New Roman" w:eastAsia="MS Mincho" w:hAnsi="Times New Roman" w:cs="Times New Roman"/>
          <w:color w:val="000000"/>
          <w:sz w:val="28"/>
          <w:szCs w:val="28"/>
        </w:rPr>
        <w:t xml:space="preserve">зь, самооценку и размышляли без </w:t>
      </w:r>
      <w:r w:rsidRPr="00F52058">
        <w:rPr>
          <w:rFonts w:ascii="Times New Roman" w:eastAsia="MS Mincho" w:hAnsi="Times New Roman" w:cs="Times New Roman"/>
          <w:color w:val="000000"/>
          <w:sz w:val="28"/>
          <w:szCs w:val="28"/>
        </w:rPr>
        <w:t xml:space="preserve">постоянного, прямого участия </w:t>
      </w:r>
      <w:r>
        <w:rPr>
          <w:rFonts w:ascii="Times New Roman" w:eastAsia="MS Mincho" w:hAnsi="Times New Roman" w:cs="Times New Roman"/>
          <w:color w:val="000000"/>
          <w:sz w:val="28"/>
          <w:szCs w:val="28"/>
        </w:rPr>
        <w:t>руководителя</w:t>
      </w:r>
      <w:r w:rsidRPr="00F52058">
        <w:rPr>
          <w:rFonts w:ascii="Times New Roman" w:eastAsia="MS Mincho" w:hAnsi="Times New Roman" w:cs="Times New Roman"/>
          <w:color w:val="000000"/>
          <w:sz w:val="28"/>
          <w:szCs w:val="28"/>
        </w:rPr>
        <w:t xml:space="preserve"> в мероприятии. В то время как многие технологии</w:t>
      </w:r>
      <w:r w:rsidR="008E5B2B">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 xml:space="preserve">дешевы с точки зрения денег, они могут быть очень дорогостоящими с точки зрения затрат времени </w:t>
      </w:r>
      <w:r w:rsidR="008E5B2B">
        <w:rPr>
          <w:rFonts w:ascii="Times New Roman" w:eastAsia="MS Mincho" w:hAnsi="Times New Roman" w:cs="Times New Roman"/>
          <w:color w:val="000000"/>
          <w:sz w:val="28"/>
          <w:szCs w:val="28"/>
        </w:rPr>
        <w:t>курсантов и преподавателей,</w:t>
      </w:r>
      <w:r w:rsidRPr="00F52058">
        <w:rPr>
          <w:rFonts w:ascii="Times New Roman" w:eastAsia="MS Mincho" w:hAnsi="Times New Roman" w:cs="Times New Roman"/>
          <w:color w:val="000000"/>
          <w:sz w:val="28"/>
          <w:szCs w:val="28"/>
        </w:rPr>
        <w:t xml:space="preserve"> некоторые из них, такие как виртуальные миры, требуют довольно интенсивного обучения</w:t>
      </w:r>
      <w:r w:rsidR="008E5B2B">
        <w:rPr>
          <w:rFonts w:ascii="Times New Roman" w:eastAsia="MS Mincho" w:hAnsi="Times New Roman" w:cs="Times New Roman"/>
          <w:color w:val="000000"/>
          <w:sz w:val="28"/>
          <w:szCs w:val="28"/>
        </w:rPr>
        <w:t>.</w:t>
      </w:r>
    </w:p>
    <w:p w:rsidR="003D62C9" w:rsidRDefault="00F52058" w:rsidP="00491166">
      <w:pPr>
        <w:spacing w:after="0" w:line="360" w:lineRule="auto"/>
        <w:ind w:firstLine="709"/>
        <w:jc w:val="both"/>
        <w:rPr>
          <w:rFonts w:ascii="Times New Roman" w:eastAsia="MS Mincho" w:hAnsi="Times New Roman" w:cs="Times New Roman"/>
          <w:color w:val="000000"/>
          <w:sz w:val="28"/>
          <w:szCs w:val="28"/>
        </w:rPr>
      </w:pPr>
      <w:r w:rsidRPr="00F52058">
        <w:rPr>
          <w:rFonts w:ascii="Times New Roman" w:eastAsia="MS Mincho" w:hAnsi="Times New Roman" w:cs="Times New Roman"/>
          <w:color w:val="000000"/>
          <w:sz w:val="28"/>
          <w:szCs w:val="28"/>
        </w:rPr>
        <w:t>Разработка мероприятий приобретает решающее значе</w:t>
      </w:r>
      <w:r w:rsidR="008E5B2B">
        <w:rPr>
          <w:rFonts w:ascii="Times New Roman" w:eastAsia="MS Mincho" w:hAnsi="Times New Roman" w:cs="Times New Roman"/>
          <w:color w:val="000000"/>
          <w:sz w:val="28"/>
          <w:szCs w:val="28"/>
        </w:rPr>
        <w:t xml:space="preserve">ние с учетом окупаемости затрат </w:t>
      </w:r>
      <w:r w:rsidRPr="00F52058">
        <w:rPr>
          <w:rFonts w:ascii="Times New Roman" w:eastAsia="MS Mincho" w:hAnsi="Times New Roman" w:cs="Times New Roman"/>
          <w:color w:val="000000"/>
          <w:sz w:val="28"/>
          <w:szCs w:val="28"/>
        </w:rPr>
        <w:t xml:space="preserve">времени преподавателей и </w:t>
      </w:r>
      <w:r w:rsidR="008E5B2B">
        <w:rPr>
          <w:rFonts w:ascii="Times New Roman" w:eastAsia="MS Mincho" w:hAnsi="Times New Roman" w:cs="Times New Roman"/>
          <w:color w:val="000000"/>
          <w:sz w:val="28"/>
          <w:szCs w:val="28"/>
        </w:rPr>
        <w:t xml:space="preserve">курсантов. </w:t>
      </w:r>
      <w:r w:rsidRPr="00F52058">
        <w:rPr>
          <w:rFonts w:ascii="Times New Roman" w:eastAsia="MS Mincho" w:hAnsi="Times New Roman" w:cs="Times New Roman"/>
          <w:color w:val="000000"/>
          <w:sz w:val="28"/>
          <w:szCs w:val="28"/>
        </w:rPr>
        <w:t>Образование довольн</w:t>
      </w:r>
      <w:r w:rsidR="008E5B2B">
        <w:rPr>
          <w:rFonts w:ascii="Times New Roman" w:eastAsia="MS Mincho" w:hAnsi="Times New Roman" w:cs="Times New Roman"/>
          <w:color w:val="000000"/>
          <w:sz w:val="28"/>
          <w:szCs w:val="28"/>
        </w:rPr>
        <w:t xml:space="preserve">о сложное, </w:t>
      </w:r>
      <w:r w:rsidRPr="00F52058">
        <w:rPr>
          <w:rFonts w:ascii="Times New Roman" w:eastAsia="MS Mincho" w:hAnsi="Times New Roman" w:cs="Times New Roman"/>
          <w:color w:val="000000"/>
          <w:sz w:val="28"/>
          <w:szCs w:val="28"/>
        </w:rPr>
        <w:t>существует</w:t>
      </w:r>
      <w:r w:rsidR="008E5B2B">
        <w:rPr>
          <w:rFonts w:ascii="Times New Roman" w:eastAsia="MS Mincho" w:hAnsi="Times New Roman" w:cs="Times New Roman"/>
          <w:color w:val="000000"/>
          <w:sz w:val="28"/>
          <w:szCs w:val="28"/>
        </w:rPr>
        <w:t xml:space="preserve"> множество способов </w:t>
      </w:r>
      <w:r w:rsidRPr="00F52058">
        <w:rPr>
          <w:rFonts w:ascii="Times New Roman" w:eastAsia="MS Mincho" w:hAnsi="Times New Roman" w:cs="Times New Roman"/>
          <w:color w:val="000000"/>
          <w:sz w:val="28"/>
          <w:szCs w:val="28"/>
        </w:rPr>
        <w:t>анализа и моделирования. Две наиболее</w:t>
      </w:r>
      <w:r w:rsidR="008E5B2B">
        <w:rPr>
          <w:rFonts w:ascii="Times New Roman" w:eastAsia="MS Mincho" w:hAnsi="Times New Roman" w:cs="Times New Roman"/>
          <w:color w:val="000000"/>
          <w:sz w:val="28"/>
          <w:szCs w:val="28"/>
        </w:rPr>
        <w:t xml:space="preserve"> важных функции</w:t>
      </w:r>
      <w:r w:rsidRPr="00F52058">
        <w:rPr>
          <w:rFonts w:ascii="Times New Roman" w:eastAsia="MS Mincho" w:hAnsi="Times New Roman" w:cs="Times New Roman"/>
          <w:color w:val="000000"/>
          <w:sz w:val="28"/>
          <w:szCs w:val="28"/>
        </w:rPr>
        <w:t>, особенно характерных для конструктивистского подхода к онлайн</w:t>
      </w:r>
      <w:r w:rsidR="008E5B2B">
        <w:rPr>
          <w:rFonts w:ascii="Times New Roman" w:eastAsia="MS Mincho" w:hAnsi="Times New Roman" w:cs="Times New Roman"/>
          <w:color w:val="000000"/>
          <w:sz w:val="28"/>
          <w:szCs w:val="28"/>
        </w:rPr>
        <w:t>-обучению,</w:t>
      </w:r>
      <w:r w:rsidRPr="00F52058">
        <w:rPr>
          <w:rFonts w:ascii="Times New Roman" w:eastAsia="MS Mincho" w:hAnsi="Times New Roman" w:cs="Times New Roman"/>
          <w:color w:val="000000"/>
          <w:sz w:val="28"/>
          <w:szCs w:val="28"/>
        </w:rPr>
        <w:t xml:space="preserve"> это управле</w:t>
      </w:r>
      <w:r w:rsidR="008E5B2B">
        <w:rPr>
          <w:rFonts w:ascii="Times New Roman" w:eastAsia="MS Mincho" w:hAnsi="Times New Roman" w:cs="Times New Roman"/>
          <w:color w:val="000000"/>
          <w:sz w:val="28"/>
          <w:szCs w:val="28"/>
        </w:rPr>
        <w:t xml:space="preserve">ние учебной средой и мотивация курсантов к </w:t>
      </w:r>
      <w:r w:rsidRPr="00F52058">
        <w:rPr>
          <w:rFonts w:ascii="Times New Roman" w:eastAsia="MS Mincho" w:hAnsi="Times New Roman" w:cs="Times New Roman"/>
          <w:color w:val="000000"/>
          <w:sz w:val="28"/>
          <w:szCs w:val="28"/>
        </w:rPr>
        <w:t xml:space="preserve">обучению. </w:t>
      </w:r>
      <w:r w:rsidR="008E5B2B">
        <w:rPr>
          <w:rFonts w:ascii="Times New Roman" w:eastAsia="MS Mincho" w:hAnsi="Times New Roman" w:cs="Times New Roman"/>
          <w:color w:val="000000"/>
          <w:sz w:val="28"/>
          <w:szCs w:val="28"/>
        </w:rPr>
        <w:t>Необходимо</w:t>
      </w:r>
      <w:r w:rsidRPr="00F52058">
        <w:rPr>
          <w:rFonts w:ascii="Times New Roman" w:eastAsia="MS Mincho" w:hAnsi="Times New Roman" w:cs="Times New Roman"/>
          <w:color w:val="000000"/>
          <w:sz w:val="28"/>
          <w:szCs w:val="28"/>
        </w:rPr>
        <w:t xml:space="preserve"> </w:t>
      </w:r>
      <w:r w:rsidR="008E5B2B">
        <w:rPr>
          <w:rFonts w:ascii="Times New Roman" w:eastAsia="MS Mincho" w:hAnsi="Times New Roman" w:cs="Times New Roman"/>
          <w:color w:val="000000"/>
          <w:sz w:val="28"/>
          <w:szCs w:val="28"/>
        </w:rPr>
        <w:t>подчеркнуть</w:t>
      </w:r>
      <w:r w:rsidRPr="00F52058">
        <w:rPr>
          <w:rFonts w:ascii="Times New Roman" w:eastAsia="MS Mincho" w:hAnsi="Times New Roman" w:cs="Times New Roman"/>
          <w:color w:val="000000"/>
          <w:sz w:val="28"/>
          <w:szCs w:val="28"/>
        </w:rPr>
        <w:t xml:space="preserve"> эти </w:t>
      </w:r>
      <w:r w:rsidR="008E5B2B">
        <w:rPr>
          <w:rFonts w:ascii="Times New Roman" w:eastAsia="MS Mincho" w:hAnsi="Times New Roman" w:cs="Times New Roman"/>
          <w:color w:val="000000"/>
          <w:sz w:val="28"/>
          <w:szCs w:val="28"/>
        </w:rPr>
        <w:t xml:space="preserve">два компонента онлайн-обучения и подумать о том, какие </w:t>
      </w:r>
      <w:r w:rsidRPr="00F52058">
        <w:rPr>
          <w:rFonts w:ascii="Times New Roman" w:eastAsia="MS Mincho" w:hAnsi="Times New Roman" w:cs="Times New Roman"/>
          <w:color w:val="000000"/>
          <w:sz w:val="28"/>
          <w:szCs w:val="28"/>
        </w:rPr>
        <w:t xml:space="preserve">знания, навыки и </w:t>
      </w:r>
      <w:r w:rsidR="008E5B2B">
        <w:rPr>
          <w:rFonts w:ascii="Times New Roman" w:eastAsia="MS Mincho" w:hAnsi="Times New Roman" w:cs="Times New Roman"/>
          <w:color w:val="000000"/>
          <w:sz w:val="28"/>
          <w:szCs w:val="28"/>
        </w:rPr>
        <w:t xml:space="preserve">какое </w:t>
      </w:r>
      <w:r w:rsidRPr="00F52058">
        <w:rPr>
          <w:rFonts w:ascii="Times New Roman" w:eastAsia="MS Mincho" w:hAnsi="Times New Roman" w:cs="Times New Roman"/>
          <w:color w:val="000000"/>
          <w:sz w:val="28"/>
          <w:szCs w:val="28"/>
        </w:rPr>
        <w:t>отношение</w:t>
      </w:r>
      <w:r w:rsidR="008E5B2B">
        <w:rPr>
          <w:rFonts w:ascii="Times New Roman" w:eastAsia="MS Mincho" w:hAnsi="Times New Roman" w:cs="Times New Roman"/>
          <w:color w:val="000000"/>
          <w:sz w:val="28"/>
          <w:szCs w:val="28"/>
        </w:rPr>
        <w:t xml:space="preserve"> должно</w:t>
      </w:r>
      <w:r w:rsidRPr="00F52058">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lastRenderedPageBreak/>
        <w:t xml:space="preserve">быть </w:t>
      </w:r>
      <w:r w:rsidR="008E5B2B">
        <w:rPr>
          <w:rFonts w:ascii="Times New Roman" w:eastAsia="MS Mincho" w:hAnsi="Times New Roman" w:cs="Times New Roman"/>
          <w:color w:val="000000"/>
          <w:sz w:val="28"/>
          <w:szCs w:val="28"/>
        </w:rPr>
        <w:t>при использовании</w:t>
      </w:r>
      <w:r w:rsidRPr="00F52058">
        <w:rPr>
          <w:rFonts w:ascii="Times New Roman" w:eastAsia="MS Mincho" w:hAnsi="Times New Roman" w:cs="Times New Roman"/>
          <w:color w:val="000000"/>
          <w:sz w:val="28"/>
          <w:szCs w:val="28"/>
        </w:rPr>
        <w:t xml:space="preserve"> инструментов</w:t>
      </w:r>
      <w:r w:rsidR="008E5B2B">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и методов онл</w:t>
      </w:r>
      <w:r w:rsidR="008E5B2B">
        <w:rPr>
          <w:rFonts w:ascii="Times New Roman" w:eastAsia="MS Mincho" w:hAnsi="Times New Roman" w:cs="Times New Roman"/>
          <w:color w:val="000000"/>
          <w:sz w:val="28"/>
          <w:szCs w:val="28"/>
        </w:rPr>
        <w:t xml:space="preserve">айн-обучения немедленно, и что </w:t>
      </w:r>
      <w:r w:rsidRPr="00F52058">
        <w:rPr>
          <w:rFonts w:ascii="Times New Roman" w:eastAsia="MS Mincho" w:hAnsi="Times New Roman" w:cs="Times New Roman"/>
          <w:color w:val="000000"/>
          <w:sz w:val="28"/>
          <w:szCs w:val="28"/>
        </w:rPr>
        <w:t>можно развивать или поддерживать со</w:t>
      </w:r>
      <w:r w:rsidR="008E5B2B">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време</w:t>
      </w:r>
      <w:r w:rsidR="008E5B2B">
        <w:rPr>
          <w:rFonts w:ascii="Times New Roman" w:eastAsia="MS Mincho" w:hAnsi="Times New Roman" w:cs="Times New Roman"/>
          <w:color w:val="000000"/>
          <w:sz w:val="28"/>
          <w:szCs w:val="28"/>
        </w:rPr>
        <w:t xml:space="preserve">нем. Что касается преподавания </w:t>
      </w:r>
      <w:r w:rsidRPr="00F52058">
        <w:rPr>
          <w:rFonts w:ascii="Times New Roman" w:eastAsia="MS Mincho" w:hAnsi="Times New Roman" w:cs="Times New Roman"/>
          <w:color w:val="000000"/>
          <w:sz w:val="28"/>
          <w:szCs w:val="28"/>
        </w:rPr>
        <w:t>онлайн, лично и</w:t>
      </w:r>
      <w:r w:rsidR="008E5B2B">
        <w:rPr>
          <w:rFonts w:ascii="Times New Roman" w:eastAsia="MS Mincho" w:hAnsi="Times New Roman" w:cs="Times New Roman"/>
          <w:color w:val="000000"/>
          <w:sz w:val="28"/>
          <w:szCs w:val="28"/>
        </w:rPr>
        <w:t>ли какой-либо комбинации из них</w:t>
      </w:r>
      <w:r w:rsidR="003E0F0F">
        <w:rPr>
          <w:rFonts w:ascii="Times New Roman" w:eastAsia="MS Mincho" w:hAnsi="Times New Roman" w:cs="Times New Roman"/>
          <w:color w:val="000000"/>
          <w:sz w:val="28"/>
          <w:szCs w:val="28"/>
        </w:rPr>
        <w:t>, то сначала нужно подумать</w:t>
      </w:r>
      <w:r w:rsidRPr="00F52058">
        <w:rPr>
          <w:rFonts w:ascii="Times New Roman" w:eastAsia="MS Mincho" w:hAnsi="Times New Roman" w:cs="Times New Roman"/>
          <w:color w:val="000000"/>
          <w:sz w:val="28"/>
          <w:szCs w:val="28"/>
        </w:rPr>
        <w:t xml:space="preserve"> о функциях и ролях учителя в четырех основных категориях: педагогическая,</w:t>
      </w:r>
      <w:r w:rsidR="003E0F0F">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управленческая, технологическая и социальная. При онлайн-обучении по сравнению с преподаванием</w:t>
      </w:r>
      <w:r w:rsidR="003E0F0F">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лично</w:t>
      </w:r>
      <w:r w:rsidR="003E0F0F">
        <w:rPr>
          <w:rFonts w:ascii="Times New Roman" w:eastAsia="MS Mincho" w:hAnsi="Times New Roman" w:cs="Times New Roman"/>
          <w:color w:val="000000"/>
          <w:sz w:val="28"/>
          <w:szCs w:val="28"/>
        </w:rPr>
        <w:t>,</w:t>
      </w:r>
      <w:r w:rsidRPr="00F52058">
        <w:rPr>
          <w:rFonts w:ascii="Times New Roman" w:eastAsia="MS Mincho" w:hAnsi="Times New Roman" w:cs="Times New Roman"/>
          <w:color w:val="000000"/>
          <w:sz w:val="28"/>
          <w:szCs w:val="28"/>
        </w:rPr>
        <w:t xml:space="preserve"> виды деятельности кур</w:t>
      </w:r>
      <w:r w:rsidR="003E0F0F">
        <w:rPr>
          <w:rFonts w:ascii="Times New Roman" w:eastAsia="MS Mincho" w:hAnsi="Times New Roman" w:cs="Times New Roman"/>
          <w:color w:val="000000"/>
          <w:sz w:val="28"/>
          <w:szCs w:val="28"/>
        </w:rPr>
        <w:t xml:space="preserve">са могут немного измениться, но </w:t>
      </w:r>
      <w:r w:rsidRPr="00F52058">
        <w:rPr>
          <w:rFonts w:ascii="Times New Roman" w:eastAsia="MS Mincho" w:hAnsi="Times New Roman" w:cs="Times New Roman"/>
          <w:color w:val="000000"/>
          <w:sz w:val="28"/>
          <w:szCs w:val="28"/>
        </w:rPr>
        <w:t>результаты и цели обучения остаются неизменными независимо от учебной</w:t>
      </w:r>
      <w:r w:rsidR="003E0F0F">
        <w:rPr>
          <w:rFonts w:ascii="Times New Roman" w:eastAsia="MS Mincho" w:hAnsi="Times New Roman" w:cs="Times New Roman"/>
          <w:color w:val="000000"/>
          <w:sz w:val="28"/>
          <w:szCs w:val="28"/>
        </w:rPr>
        <w:t xml:space="preserve"> </w:t>
      </w:r>
      <w:r w:rsidRPr="00F52058">
        <w:rPr>
          <w:rFonts w:ascii="Times New Roman" w:eastAsia="MS Mincho" w:hAnsi="Times New Roman" w:cs="Times New Roman"/>
          <w:color w:val="000000"/>
          <w:sz w:val="28"/>
          <w:szCs w:val="28"/>
        </w:rPr>
        <w:t>среды.</w:t>
      </w:r>
    </w:p>
    <w:p w:rsidR="00A27DF1" w:rsidRPr="0051507C" w:rsidRDefault="003A6C32" w:rsidP="003A6C32">
      <w:pPr>
        <w:spacing w:after="0" w:line="360" w:lineRule="auto"/>
        <w:jc w:val="center"/>
        <w:rPr>
          <w:rFonts w:ascii="Times New Roman" w:hAnsi="Times New Roman" w:cs="Times New Roman"/>
          <w:b/>
          <w:sz w:val="28"/>
          <w:szCs w:val="28"/>
          <w:lang w:val="en-US"/>
        </w:rPr>
      </w:pPr>
      <w:r w:rsidRPr="003A6C32">
        <w:rPr>
          <w:rFonts w:ascii="Times New Roman" w:hAnsi="Times New Roman" w:cs="Times New Roman"/>
          <w:b/>
          <w:sz w:val="28"/>
          <w:szCs w:val="28"/>
        </w:rPr>
        <w:t>Список</w:t>
      </w:r>
      <w:r w:rsidRPr="0051507C">
        <w:rPr>
          <w:rFonts w:ascii="Times New Roman" w:hAnsi="Times New Roman" w:cs="Times New Roman"/>
          <w:b/>
          <w:sz w:val="28"/>
          <w:szCs w:val="28"/>
          <w:lang w:val="en-US"/>
        </w:rPr>
        <w:t xml:space="preserve"> </w:t>
      </w:r>
      <w:r w:rsidRPr="003A6C32">
        <w:rPr>
          <w:rFonts w:ascii="Times New Roman" w:hAnsi="Times New Roman" w:cs="Times New Roman"/>
          <w:b/>
          <w:sz w:val="28"/>
          <w:szCs w:val="28"/>
        </w:rPr>
        <w:t>литературы</w:t>
      </w:r>
    </w:p>
    <w:p w:rsidR="00C0521C" w:rsidRPr="007155BF" w:rsidRDefault="00C0521C" w:rsidP="00014487">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Pr="00C0521C">
        <w:rPr>
          <w:rFonts w:ascii="Times New Roman" w:hAnsi="Times New Roman" w:cs="Times New Roman"/>
          <w:sz w:val="28"/>
          <w:szCs w:val="28"/>
        </w:rPr>
        <w:t xml:space="preserve">. Трухинов Е.Г. </w:t>
      </w:r>
      <w:r>
        <w:rPr>
          <w:rFonts w:ascii="Times New Roman" w:hAnsi="Times New Roman" w:cs="Times New Roman"/>
          <w:sz w:val="28"/>
          <w:szCs w:val="28"/>
        </w:rPr>
        <w:t>Анализ различных способов использования учащимися цифровых технологий в образовании</w:t>
      </w:r>
      <w:r w:rsidRPr="00C0521C">
        <w:rPr>
          <w:rFonts w:ascii="Times New Roman" w:hAnsi="Times New Roman" w:cs="Times New Roman"/>
          <w:sz w:val="28"/>
          <w:szCs w:val="28"/>
        </w:rPr>
        <w:t xml:space="preserve"> / Е.Г. Трухинов // </w:t>
      </w:r>
      <w:proofErr w:type="gramStart"/>
      <w:r w:rsidRPr="00C0521C">
        <w:rPr>
          <w:rFonts w:ascii="Times New Roman" w:hAnsi="Times New Roman" w:cs="Times New Roman"/>
          <w:sz w:val="28"/>
          <w:szCs w:val="28"/>
        </w:rPr>
        <w:t>В</w:t>
      </w:r>
      <w:proofErr w:type="gramEnd"/>
      <w:r w:rsidRPr="00C0521C">
        <w:rPr>
          <w:rFonts w:ascii="Times New Roman" w:hAnsi="Times New Roman" w:cs="Times New Roman"/>
          <w:sz w:val="28"/>
          <w:szCs w:val="28"/>
        </w:rPr>
        <w:t xml:space="preserve"> сборнике: </w:t>
      </w:r>
      <w:r>
        <w:rPr>
          <w:rFonts w:ascii="Times New Roman" w:hAnsi="Times New Roman" w:cs="Times New Roman"/>
          <w:sz w:val="28"/>
          <w:szCs w:val="28"/>
        </w:rPr>
        <w:t xml:space="preserve">Образование 2022: основные проблемы и направления развития. </w:t>
      </w:r>
      <w:r w:rsidRPr="00C0521C">
        <w:rPr>
          <w:rFonts w:ascii="Times New Roman" w:hAnsi="Times New Roman" w:cs="Times New Roman"/>
          <w:sz w:val="28"/>
          <w:szCs w:val="28"/>
        </w:rPr>
        <w:t>Сборник</w:t>
      </w:r>
      <w:r w:rsidRPr="007155BF">
        <w:rPr>
          <w:rFonts w:ascii="Times New Roman" w:hAnsi="Times New Roman" w:cs="Times New Roman"/>
          <w:sz w:val="28"/>
          <w:szCs w:val="28"/>
        </w:rPr>
        <w:t xml:space="preserve"> </w:t>
      </w:r>
      <w:r>
        <w:rPr>
          <w:rFonts w:ascii="Times New Roman" w:hAnsi="Times New Roman" w:cs="Times New Roman"/>
          <w:sz w:val="28"/>
          <w:szCs w:val="28"/>
        </w:rPr>
        <w:t>статей</w:t>
      </w:r>
      <w:r w:rsidRPr="007155BF">
        <w:rPr>
          <w:rFonts w:ascii="Times New Roman" w:hAnsi="Times New Roman" w:cs="Times New Roman"/>
          <w:sz w:val="28"/>
          <w:szCs w:val="28"/>
        </w:rPr>
        <w:t xml:space="preserve"> </w:t>
      </w:r>
      <w:r>
        <w:rPr>
          <w:rFonts w:ascii="Times New Roman" w:hAnsi="Times New Roman" w:cs="Times New Roman"/>
          <w:sz w:val="28"/>
          <w:szCs w:val="28"/>
          <w:lang w:val="en-US"/>
        </w:rPr>
        <w:t>II</w:t>
      </w:r>
      <w:r w:rsidRPr="007155BF">
        <w:rPr>
          <w:rFonts w:ascii="Times New Roman" w:hAnsi="Times New Roman" w:cs="Times New Roman"/>
          <w:sz w:val="28"/>
          <w:szCs w:val="28"/>
        </w:rPr>
        <w:t xml:space="preserve"> </w:t>
      </w:r>
      <w:r>
        <w:rPr>
          <w:rFonts w:ascii="Times New Roman" w:hAnsi="Times New Roman" w:cs="Times New Roman"/>
          <w:sz w:val="28"/>
          <w:szCs w:val="28"/>
        </w:rPr>
        <w:t>Международной</w:t>
      </w:r>
      <w:r w:rsidRPr="007155BF">
        <w:rPr>
          <w:rFonts w:ascii="Times New Roman" w:hAnsi="Times New Roman" w:cs="Times New Roman"/>
          <w:sz w:val="28"/>
          <w:szCs w:val="28"/>
        </w:rPr>
        <w:t xml:space="preserve"> </w:t>
      </w:r>
      <w:r>
        <w:rPr>
          <w:rFonts w:ascii="Times New Roman" w:hAnsi="Times New Roman" w:cs="Times New Roman"/>
          <w:sz w:val="28"/>
          <w:szCs w:val="28"/>
        </w:rPr>
        <w:t>научно</w:t>
      </w:r>
      <w:r w:rsidRPr="007155BF">
        <w:rPr>
          <w:rFonts w:ascii="Times New Roman" w:hAnsi="Times New Roman" w:cs="Times New Roman"/>
          <w:sz w:val="28"/>
          <w:szCs w:val="28"/>
        </w:rPr>
        <w:t>-</w:t>
      </w:r>
      <w:r>
        <w:rPr>
          <w:rFonts w:ascii="Times New Roman" w:hAnsi="Times New Roman" w:cs="Times New Roman"/>
          <w:sz w:val="28"/>
          <w:szCs w:val="28"/>
        </w:rPr>
        <w:t>практической</w:t>
      </w:r>
      <w:r w:rsidRPr="007155BF">
        <w:rPr>
          <w:rFonts w:ascii="Times New Roman" w:hAnsi="Times New Roman" w:cs="Times New Roman"/>
          <w:sz w:val="28"/>
          <w:szCs w:val="28"/>
        </w:rPr>
        <w:t xml:space="preserve"> </w:t>
      </w:r>
      <w:r>
        <w:rPr>
          <w:rFonts w:ascii="Times New Roman" w:hAnsi="Times New Roman" w:cs="Times New Roman"/>
          <w:sz w:val="28"/>
          <w:szCs w:val="28"/>
        </w:rPr>
        <w:t>конференции</w:t>
      </w:r>
      <w:r w:rsidRPr="007155BF">
        <w:rPr>
          <w:rFonts w:ascii="Times New Roman" w:hAnsi="Times New Roman" w:cs="Times New Roman"/>
          <w:sz w:val="28"/>
          <w:szCs w:val="28"/>
        </w:rPr>
        <w:t xml:space="preserve"> – </w:t>
      </w:r>
      <w:r>
        <w:rPr>
          <w:rFonts w:ascii="Times New Roman" w:hAnsi="Times New Roman" w:cs="Times New Roman"/>
          <w:sz w:val="28"/>
          <w:szCs w:val="28"/>
        </w:rPr>
        <w:t>Пенза</w:t>
      </w:r>
      <w:r w:rsidRPr="007155BF">
        <w:rPr>
          <w:rFonts w:ascii="Times New Roman" w:hAnsi="Times New Roman" w:cs="Times New Roman"/>
          <w:sz w:val="28"/>
          <w:szCs w:val="28"/>
        </w:rPr>
        <w:t xml:space="preserve">, 2022. – </w:t>
      </w:r>
      <w:r>
        <w:rPr>
          <w:rFonts w:ascii="Times New Roman" w:hAnsi="Times New Roman" w:cs="Times New Roman"/>
          <w:sz w:val="28"/>
          <w:szCs w:val="28"/>
        </w:rPr>
        <w:t>с</w:t>
      </w:r>
      <w:r w:rsidRPr="007155BF">
        <w:rPr>
          <w:rFonts w:ascii="Times New Roman" w:hAnsi="Times New Roman" w:cs="Times New Roman"/>
          <w:sz w:val="28"/>
          <w:szCs w:val="28"/>
        </w:rPr>
        <w:t>. 34-36.</w:t>
      </w:r>
    </w:p>
    <w:p w:rsidR="00014487" w:rsidRPr="00014487" w:rsidRDefault="00C0521C" w:rsidP="00014487">
      <w:pPr>
        <w:shd w:val="clear" w:color="auto" w:fill="FFFFFF"/>
        <w:spacing w:after="0" w:line="360" w:lineRule="auto"/>
        <w:jc w:val="both"/>
        <w:rPr>
          <w:rFonts w:ascii="Times New Roman" w:hAnsi="Times New Roman" w:cs="Times New Roman"/>
          <w:sz w:val="28"/>
          <w:szCs w:val="28"/>
          <w:lang w:val="en-US"/>
        </w:rPr>
      </w:pPr>
      <w:r w:rsidRPr="007155BF">
        <w:rPr>
          <w:rFonts w:ascii="Times New Roman" w:hAnsi="Times New Roman" w:cs="Times New Roman"/>
          <w:sz w:val="28"/>
          <w:szCs w:val="28"/>
        </w:rPr>
        <w:t>2</w:t>
      </w:r>
      <w:r w:rsidR="00014487" w:rsidRPr="007155BF">
        <w:rPr>
          <w:rFonts w:ascii="Times New Roman" w:hAnsi="Times New Roman" w:cs="Times New Roman"/>
          <w:sz w:val="28"/>
          <w:szCs w:val="28"/>
        </w:rPr>
        <w:t xml:space="preserve">. </w:t>
      </w:r>
      <w:proofErr w:type="spellStart"/>
      <w:r w:rsidR="003709D6" w:rsidRPr="003709D6">
        <w:rPr>
          <w:rFonts w:ascii="Times New Roman" w:hAnsi="Times New Roman" w:cs="Times New Roman"/>
          <w:sz w:val="28"/>
          <w:szCs w:val="28"/>
          <w:lang w:val="en-US"/>
        </w:rPr>
        <w:t>Greenlaw</w:t>
      </w:r>
      <w:proofErr w:type="spellEnd"/>
      <w:r w:rsidR="003709D6" w:rsidRPr="007155BF">
        <w:rPr>
          <w:rFonts w:ascii="Times New Roman" w:hAnsi="Times New Roman" w:cs="Times New Roman"/>
          <w:sz w:val="28"/>
          <w:szCs w:val="28"/>
        </w:rPr>
        <w:t xml:space="preserve">, </w:t>
      </w:r>
      <w:r w:rsidR="003709D6" w:rsidRPr="003709D6">
        <w:rPr>
          <w:rFonts w:ascii="Times New Roman" w:hAnsi="Times New Roman" w:cs="Times New Roman"/>
          <w:sz w:val="28"/>
          <w:szCs w:val="28"/>
          <w:lang w:val="en-US"/>
        </w:rPr>
        <w:t>S</w:t>
      </w:r>
      <w:r w:rsidR="003709D6" w:rsidRPr="007155BF">
        <w:rPr>
          <w:rFonts w:ascii="Times New Roman" w:hAnsi="Times New Roman" w:cs="Times New Roman"/>
          <w:sz w:val="28"/>
          <w:szCs w:val="28"/>
        </w:rPr>
        <w:t xml:space="preserve">. </w:t>
      </w:r>
      <w:r w:rsidR="003709D6" w:rsidRPr="003709D6">
        <w:rPr>
          <w:rFonts w:ascii="Times New Roman" w:hAnsi="Times New Roman" w:cs="Times New Roman"/>
          <w:sz w:val="28"/>
          <w:szCs w:val="28"/>
          <w:lang w:val="en-US"/>
        </w:rPr>
        <w:t>A</w:t>
      </w:r>
      <w:r w:rsidR="003709D6" w:rsidRPr="007155BF">
        <w:rPr>
          <w:rFonts w:ascii="Times New Roman" w:hAnsi="Times New Roman" w:cs="Times New Roman"/>
          <w:sz w:val="28"/>
          <w:szCs w:val="28"/>
        </w:rPr>
        <w:t xml:space="preserve">. </w:t>
      </w:r>
      <w:r w:rsidR="003709D6" w:rsidRPr="003709D6">
        <w:rPr>
          <w:rFonts w:ascii="Times New Roman" w:hAnsi="Times New Roman" w:cs="Times New Roman"/>
          <w:sz w:val="28"/>
          <w:szCs w:val="28"/>
          <w:lang w:val="en-US"/>
        </w:rPr>
        <w:t>and</w:t>
      </w:r>
      <w:r w:rsidR="003709D6" w:rsidRPr="007155BF">
        <w:rPr>
          <w:rFonts w:ascii="Times New Roman" w:hAnsi="Times New Roman" w:cs="Times New Roman"/>
          <w:sz w:val="28"/>
          <w:szCs w:val="28"/>
        </w:rPr>
        <w:t xml:space="preserve"> </w:t>
      </w:r>
      <w:r w:rsidR="003709D6" w:rsidRPr="003709D6">
        <w:rPr>
          <w:rFonts w:ascii="Times New Roman" w:hAnsi="Times New Roman" w:cs="Times New Roman"/>
          <w:sz w:val="28"/>
          <w:szCs w:val="28"/>
          <w:lang w:val="en-US"/>
        </w:rPr>
        <w:t>S</w:t>
      </w:r>
      <w:r w:rsidR="003709D6" w:rsidRPr="007155BF">
        <w:rPr>
          <w:rFonts w:ascii="Times New Roman" w:hAnsi="Times New Roman" w:cs="Times New Roman"/>
          <w:sz w:val="28"/>
          <w:szCs w:val="28"/>
        </w:rPr>
        <w:t xml:space="preserve">. </w:t>
      </w:r>
      <w:r w:rsidR="003709D6" w:rsidRPr="003709D6">
        <w:rPr>
          <w:rFonts w:ascii="Times New Roman" w:hAnsi="Times New Roman" w:cs="Times New Roman"/>
          <w:sz w:val="28"/>
          <w:szCs w:val="28"/>
          <w:lang w:val="en-US"/>
        </w:rPr>
        <w:t>B</w:t>
      </w:r>
      <w:r w:rsidR="003709D6" w:rsidRPr="007155BF">
        <w:rPr>
          <w:rFonts w:ascii="Times New Roman" w:hAnsi="Times New Roman" w:cs="Times New Roman"/>
          <w:sz w:val="28"/>
          <w:szCs w:val="28"/>
        </w:rPr>
        <w:t xml:space="preserve">. </w:t>
      </w:r>
      <w:proofErr w:type="spellStart"/>
      <w:r w:rsidR="003709D6" w:rsidRPr="003709D6">
        <w:rPr>
          <w:rFonts w:ascii="Times New Roman" w:hAnsi="Times New Roman" w:cs="Times New Roman"/>
          <w:sz w:val="28"/>
          <w:szCs w:val="28"/>
          <w:lang w:val="en-US"/>
        </w:rPr>
        <w:t>DeLoach</w:t>
      </w:r>
      <w:proofErr w:type="spellEnd"/>
      <w:r w:rsidR="003709D6" w:rsidRPr="007155BF">
        <w:rPr>
          <w:rFonts w:ascii="Times New Roman" w:hAnsi="Times New Roman" w:cs="Times New Roman"/>
          <w:sz w:val="28"/>
          <w:szCs w:val="28"/>
        </w:rPr>
        <w:t xml:space="preserve">. </w:t>
      </w:r>
      <w:r w:rsidR="00014487" w:rsidRPr="00014487">
        <w:rPr>
          <w:rFonts w:ascii="Times New Roman" w:hAnsi="Times New Roman" w:cs="Times New Roman"/>
          <w:sz w:val="28"/>
          <w:szCs w:val="28"/>
          <w:lang w:val="en-US"/>
        </w:rPr>
        <w:t>2010. “</w:t>
      </w:r>
      <w:r w:rsidR="008C62C2" w:rsidRPr="008C62C2">
        <w:rPr>
          <w:rFonts w:ascii="Times New Roman" w:hAnsi="Times New Roman" w:cs="Times New Roman"/>
          <w:sz w:val="28"/>
          <w:szCs w:val="28"/>
          <w:lang w:val="en-US"/>
        </w:rPr>
        <w:t>Teaching Critical Thinking with Electronic Discussion</w:t>
      </w:r>
      <w:r w:rsidR="00014487" w:rsidRPr="00014487">
        <w:rPr>
          <w:rFonts w:ascii="Times New Roman" w:hAnsi="Times New Roman" w:cs="Times New Roman"/>
          <w:sz w:val="28"/>
          <w:szCs w:val="28"/>
          <w:lang w:val="en-US"/>
        </w:rPr>
        <w:t xml:space="preserve">”, </w:t>
      </w:r>
      <w:r w:rsidR="008C62C2" w:rsidRPr="008C62C2">
        <w:rPr>
          <w:rFonts w:ascii="Times New Roman" w:hAnsi="Times New Roman" w:cs="Times New Roman"/>
          <w:sz w:val="28"/>
          <w:szCs w:val="28"/>
          <w:lang w:val="en-US"/>
        </w:rPr>
        <w:t>The Journal of Economic Education 34 (1):36-52</w:t>
      </w:r>
      <w:r w:rsidR="00014487" w:rsidRPr="00014487">
        <w:rPr>
          <w:rFonts w:ascii="Times New Roman" w:hAnsi="Times New Roman" w:cs="Times New Roman"/>
          <w:sz w:val="28"/>
          <w:szCs w:val="28"/>
          <w:lang w:val="en-US"/>
        </w:rPr>
        <w:t xml:space="preserve"> (2010),</w:t>
      </w:r>
      <w:r w:rsidR="00014487" w:rsidRPr="00014487">
        <w:rPr>
          <w:lang w:val="en-US"/>
        </w:rPr>
        <w:t xml:space="preserve"> </w:t>
      </w:r>
      <w:r w:rsidR="00014487">
        <w:rPr>
          <w:rFonts w:ascii="Times New Roman" w:hAnsi="Times New Roman" w:cs="Times New Roman"/>
          <w:sz w:val="28"/>
          <w:szCs w:val="28"/>
          <w:lang w:val="en-US"/>
        </w:rPr>
        <w:t>— URL:</w:t>
      </w:r>
      <w:hyperlink r:id="rId6" w:history="1">
        <w:r w:rsidR="003D760B" w:rsidRPr="00A6788F">
          <w:rPr>
            <w:rStyle w:val="a4"/>
            <w:rFonts w:ascii="Times New Roman" w:hAnsi="Times New Roman" w:cs="Times New Roman"/>
            <w:color w:val="auto"/>
            <w:sz w:val="28"/>
            <w:szCs w:val="28"/>
            <w:lang w:val="en-US"/>
          </w:rPr>
          <w:t>https://www.researchgate.net/publication/23991574_Teaching_Critical_Thinking_with_Electronic_Discussion</w:t>
        </w:r>
      </w:hyperlink>
      <w:r w:rsidR="009844C3" w:rsidRPr="00A6788F">
        <w:rPr>
          <w:rFonts w:ascii="Times New Roman" w:hAnsi="Times New Roman" w:cs="Times New Roman"/>
          <w:sz w:val="28"/>
          <w:szCs w:val="28"/>
          <w:lang w:val="en-US"/>
        </w:rPr>
        <w:t>,</w:t>
      </w:r>
      <w:r w:rsidR="009844C3">
        <w:rPr>
          <w:rFonts w:ascii="Times New Roman" w:hAnsi="Times New Roman" w:cs="Times New Roman"/>
          <w:sz w:val="28"/>
          <w:szCs w:val="28"/>
          <w:lang w:val="en-US"/>
        </w:rPr>
        <w:t xml:space="preserve"> </w:t>
      </w:r>
      <w:r w:rsidR="00BD1D56">
        <w:rPr>
          <w:rFonts w:ascii="Times New Roman" w:hAnsi="Times New Roman" w:cs="Times New Roman"/>
          <w:sz w:val="28"/>
          <w:szCs w:val="28"/>
          <w:lang w:val="en-US"/>
        </w:rPr>
        <w:t xml:space="preserve">accessed </w:t>
      </w:r>
      <w:proofErr w:type="spellStart"/>
      <w:r w:rsidR="00B51BD7">
        <w:rPr>
          <w:rFonts w:ascii="Times New Roman" w:hAnsi="Times New Roman" w:cs="Times New Roman"/>
          <w:sz w:val="28"/>
          <w:szCs w:val="28"/>
          <w:lang w:val="en-US"/>
        </w:rPr>
        <w:t>М</w:t>
      </w:r>
      <w:r w:rsidR="00B51BD7" w:rsidRPr="00B51BD7">
        <w:rPr>
          <w:rFonts w:ascii="Times New Roman" w:hAnsi="Times New Roman" w:cs="Times New Roman"/>
          <w:sz w:val="28"/>
          <w:szCs w:val="28"/>
          <w:lang w:val="en-US"/>
        </w:rPr>
        <w:t>arch</w:t>
      </w:r>
      <w:proofErr w:type="spellEnd"/>
      <w:r w:rsidR="00B51BD7">
        <w:rPr>
          <w:rFonts w:ascii="Times New Roman" w:hAnsi="Times New Roman" w:cs="Times New Roman"/>
          <w:sz w:val="28"/>
          <w:szCs w:val="28"/>
          <w:lang w:val="en-US"/>
        </w:rPr>
        <w:t xml:space="preserve"> 23, 2023</w:t>
      </w:r>
      <w:r w:rsidR="00014487" w:rsidRPr="00014487">
        <w:rPr>
          <w:rFonts w:ascii="Times New Roman" w:hAnsi="Times New Roman" w:cs="Times New Roman"/>
          <w:sz w:val="28"/>
          <w:szCs w:val="28"/>
          <w:lang w:val="en-US"/>
        </w:rPr>
        <w:t>.</w:t>
      </w:r>
      <w:bookmarkStart w:id="0" w:name="_GoBack"/>
      <w:bookmarkEnd w:id="0"/>
    </w:p>
    <w:p w:rsidR="005862B2" w:rsidRPr="005862B2" w:rsidRDefault="00014487" w:rsidP="005862B2">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5862B2" w:rsidRPr="005862B2">
        <w:rPr>
          <w:rFonts w:ascii="Times New Roman" w:hAnsi="Times New Roman" w:cs="Times New Roman"/>
          <w:sz w:val="28"/>
          <w:szCs w:val="28"/>
        </w:rPr>
        <w:t>. Трухинов Е.Г. Перспективы использования современных информационных технологий и интернет</w:t>
      </w:r>
      <w:r>
        <w:rPr>
          <w:rFonts w:ascii="Times New Roman" w:hAnsi="Times New Roman" w:cs="Times New Roman"/>
          <w:sz w:val="28"/>
          <w:szCs w:val="28"/>
        </w:rPr>
        <w:t xml:space="preserve"> </w:t>
      </w:r>
      <w:r w:rsidR="005862B2" w:rsidRPr="005862B2">
        <w:rPr>
          <w:rFonts w:ascii="Times New Roman" w:hAnsi="Times New Roman" w:cs="Times New Roman"/>
          <w:sz w:val="28"/>
          <w:szCs w:val="28"/>
        </w:rPr>
        <w:t>-</w:t>
      </w:r>
      <w:r>
        <w:rPr>
          <w:rFonts w:ascii="Times New Roman" w:hAnsi="Times New Roman" w:cs="Times New Roman"/>
          <w:sz w:val="28"/>
          <w:szCs w:val="28"/>
        </w:rPr>
        <w:t xml:space="preserve"> </w:t>
      </w:r>
      <w:r w:rsidR="005862B2" w:rsidRPr="005862B2">
        <w:rPr>
          <w:rFonts w:ascii="Times New Roman" w:hAnsi="Times New Roman" w:cs="Times New Roman"/>
          <w:sz w:val="28"/>
          <w:szCs w:val="28"/>
        </w:rPr>
        <w:t xml:space="preserve">ресурсов в условиях </w:t>
      </w:r>
      <w:r w:rsidR="005862B2">
        <w:rPr>
          <w:rFonts w:ascii="Times New Roman" w:hAnsi="Times New Roman" w:cs="Times New Roman"/>
          <w:sz w:val="28"/>
          <w:szCs w:val="28"/>
        </w:rPr>
        <w:t>модернизации педагогического об</w:t>
      </w:r>
      <w:r w:rsidR="005862B2" w:rsidRPr="005862B2">
        <w:rPr>
          <w:rFonts w:ascii="Times New Roman" w:hAnsi="Times New Roman" w:cs="Times New Roman"/>
          <w:sz w:val="28"/>
          <w:szCs w:val="28"/>
        </w:rPr>
        <w:t xml:space="preserve">разования / Е.Г. Трухинов // </w:t>
      </w:r>
      <w:proofErr w:type="gramStart"/>
      <w:r w:rsidR="005862B2" w:rsidRPr="005862B2">
        <w:rPr>
          <w:rFonts w:ascii="Times New Roman" w:hAnsi="Times New Roman" w:cs="Times New Roman"/>
          <w:sz w:val="28"/>
          <w:szCs w:val="28"/>
        </w:rPr>
        <w:t>В</w:t>
      </w:r>
      <w:proofErr w:type="gramEnd"/>
      <w:r w:rsidR="005862B2" w:rsidRPr="005862B2">
        <w:rPr>
          <w:rFonts w:ascii="Times New Roman" w:hAnsi="Times New Roman" w:cs="Times New Roman"/>
          <w:sz w:val="28"/>
          <w:szCs w:val="28"/>
        </w:rPr>
        <w:t xml:space="preserve"> сборнике: П</w:t>
      </w:r>
      <w:r w:rsidR="005862B2">
        <w:rPr>
          <w:rFonts w:ascii="Times New Roman" w:hAnsi="Times New Roman" w:cs="Times New Roman"/>
          <w:sz w:val="28"/>
          <w:szCs w:val="28"/>
        </w:rPr>
        <w:t>реподавание информатики и инфо</w:t>
      </w:r>
      <w:r w:rsidR="00D129A7">
        <w:rPr>
          <w:rFonts w:ascii="Times New Roman" w:hAnsi="Times New Roman" w:cs="Times New Roman"/>
          <w:sz w:val="28"/>
          <w:szCs w:val="28"/>
        </w:rPr>
        <w:t>р</w:t>
      </w:r>
      <w:r w:rsidR="005862B2" w:rsidRPr="005862B2">
        <w:rPr>
          <w:rFonts w:ascii="Times New Roman" w:hAnsi="Times New Roman" w:cs="Times New Roman"/>
          <w:sz w:val="28"/>
          <w:szCs w:val="28"/>
        </w:rPr>
        <w:t>мационных технологий в условиях модернизаци</w:t>
      </w:r>
      <w:r w:rsidR="007155BF">
        <w:rPr>
          <w:rFonts w:ascii="Times New Roman" w:hAnsi="Times New Roman" w:cs="Times New Roman"/>
          <w:sz w:val="28"/>
          <w:szCs w:val="28"/>
        </w:rPr>
        <w:t>и педагогического образования. С</w:t>
      </w:r>
      <w:r w:rsidR="005862B2" w:rsidRPr="005862B2">
        <w:rPr>
          <w:rFonts w:ascii="Times New Roman" w:hAnsi="Times New Roman" w:cs="Times New Roman"/>
          <w:sz w:val="28"/>
          <w:szCs w:val="28"/>
        </w:rPr>
        <w:t>борник статей по материалам Открытой Всероссийской научно-практической интернет-конференции. Нижегородский гос</w:t>
      </w:r>
      <w:r w:rsidR="005862B2">
        <w:rPr>
          <w:rFonts w:ascii="Times New Roman" w:hAnsi="Times New Roman" w:cs="Times New Roman"/>
          <w:sz w:val="28"/>
          <w:szCs w:val="28"/>
        </w:rPr>
        <w:t>ударственный педагогический уни</w:t>
      </w:r>
      <w:r w:rsidR="005862B2" w:rsidRPr="005862B2">
        <w:rPr>
          <w:rFonts w:ascii="Times New Roman" w:hAnsi="Times New Roman" w:cs="Times New Roman"/>
          <w:sz w:val="28"/>
          <w:szCs w:val="28"/>
        </w:rPr>
        <w:t xml:space="preserve">верситет им. </w:t>
      </w:r>
      <w:proofErr w:type="spellStart"/>
      <w:r w:rsidR="005862B2" w:rsidRPr="005862B2">
        <w:rPr>
          <w:rFonts w:ascii="Times New Roman" w:hAnsi="Times New Roman" w:cs="Times New Roman"/>
          <w:sz w:val="28"/>
          <w:szCs w:val="28"/>
        </w:rPr>
        <w:t>К.Минина</w:t>
      </w:r>
      <w:proofErr w:type="spellEnd"/>
      <w:r w:rsidR="005862B2" w:rsidRPr="005862B2">
        <w:rPr>
          <w:rFonts w:ascii="Times New Roman" w:hAnsi="Times New Roman" w:cs="Times New Roman"/>
          <w:sz w:val="28"/>
          <w:szCs w:val="28"/>
        </w:rPr>
        <w:t>. 2016. – с. 132-139</w:t>
      </w:r>
    </w:p>
    <w:p w:rsidR="006E4625" w:rsidRPr="006E4625" w:rsidRDefault="005862B2" w:rsidP="005862B2">
      <w:pPr>
        <w:shd w:val="clear" w:color="auto" w:fill="FFFFFF"/>
        <w:spacing w:after="0" w:line="360" w:lineRule="auto"/>
        <w:jc w:val="both"/>
        <w:rPr>
          <w:rFonts w:ascii="Times New Roman" w:hAnsi="Times New Roman" w:cs="Times New Roman"/>
          <w:sz w:val="28"/>
          <w:szCs w:val="28"/>
        </w:rPr>
      </w:pPr>
      <w:r w:rsidRPr="005862B2">
        <w:rPr>
          <w:rFonts w:ascii="Times New Roman" w:hAnsi="Times New Roman" w:cs="Times New Roman"/>
          <w:sz w:val="28"/>
          <w:szCs w:val="28"/>
        </w:rPr>
        <w:t xml:space="preserve">4. Трухинов Е.Г. Конструирование учебного </w:t>
      </w:r>
      <w:r>
        <w:rPr>
          <w:rFonts w:ascii="Times New Roman" w:hAnsi="Times New Roman" w:cs="Times New Roman"/>
          <w:sz w:val="28"/>
          <w:szCs w:val="28"/>
        </w:rPr>
        <w:t>занятия с использованием иннова</w:t>
      </w:r>
      <w:r w:rsidRPr="005862B2">
        <w:rPr>
          <w:rFonts w:ascii="Times New Roman" w:hAnsi="Times New Roman" w:cs="Times New Roman"/>
          <w:sz w:val="28"/>
          <w:szCs w:val="28"/>
        </w:rPr>
        <w:t>ционных средств учебного назначения / Е.Г. Т</w:t>
      </w:r>
      <w:r>
        <w:rPr>
          <w:rFonts w:ascii="Times New Roman" w:hAnsi="Times New Roman" w:cs="Times New Roman"/>
          <w:sz w:val="28"/>
          <w:szCs w:val="28"/>
        </w:rPr>
        <w:t xml:space="preserve">рухинов //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сборнике: Инноваци</w:t>
      </w:r>
      <w:r w:rsidRPr="005862B2">
        <w:rPr>
          <w:rFonts w:ascii="Times New Roman" w:hAnsi="Times New Roman" w:cs="Times New Roman"/>
          <w:sz w:val="28"/>
          <w:szCs w:val="28"/>
        </w:rPr>
        <w:t>онные процессы в условиях глобализации м</w:t>
      </w:r>
      <w:r>
        <w:rPr>
          <w:rFonts w:ascii="Times New Roman" w:hAnsi="Times New Roman" w:cs="Times New Roman"/>
          <w:sz w:val="28"/>
          <w:szCs w:val="28"/>
        </w:rPr>
        <w:t>ировой экономики: проблемы, тен</w:t>
      </w:r>
      <w:r w:rsidRPr="005862B2">
        <w:rPr>
          <w:rFonts w:ascii="Times New Roman" w:hAnsi="Times New Roman" w:cs="Times New Roman"/>
          <w:sz w:val="28"/>
          <w:szCs w:val="28"/>
        </w:rPr>
        <w:t xml:space="preserve">денции, перспективы (IPEG-2021). Сборник научных трудов. Под редакцией П.А. Неверова, Б.А. </w:t>
      </w:r>
      <w:proofErr w:type="spellStart"/>
      <w:r w:rsidRPr="005862B2">
        <w:rPr>
          <w:rFonts w:ascii="Times New Roman" w:hAnsi="Times New Roman" w:cs="Times New Roman"/>
          <w:sz w:val="28"/>
          <w:szCs w:val="28"/>
        </w:rPr>
        <w:t>Аманжоловой</w:t>
      </w:r>
      <w:proofErr w:type="spellEnd"/>
      <w:r w:rsidRPr="005862B2">
        <w:rPr>
          <w:rFonts w:ascii="Times New Roman" w:hAnsi="Times New Roman" w:cs="Times New Roman"/>
          <w:sz w:val="28"/>
          <w:szCs w:val="28"/>
        </w:rPr>
        <w:t>. – Прага, 2021. – с. 144-147</w:t>
      </w:r>
    </w:p>
    <w:p w:rsidR="0051507C" w:rsidRPr="005741CB" w:rsidRDefault="0051507C" w:rsidP="008432D8">
      <w:pPr>
        <w:shd w:val="clear" w:color="auto" w:fill="FFFFFF"/>
        <w:spacing w:after="0" w:line="360" w:lineRule="auto"/>
        <w:jc w:val="right"/>
        <w:rPr>
          <w:rFonts w:ascii="Times New Roman" w:hAnsi="Times New Roman" w:cs="Times New Roman"/>
          <w:sz w:val="28"/>
          <w:szCs w:val="28"/>
        </w:rPr>
      </w:pPr>
    </w:p>
    <w:sectPr w:rsidR="0051507C" w:rsidRPr="005741CB" w:rsidSect="000357E9">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7133"/>
    <w:multiLevelType w:val="singleLevel"/>
    <w:tmpl w:val="DEE6AC46"/>
    <w:lvl w:ilvl="0">
      <w:start w:val="1"/>
      <w:numFmt w:val="decimal"/>
      <w:lvlText w:val="%1."/>
      <w:legacy w:legacy="1" w:legacySpace="0" w:legacyIndent="235"/>
      <w:lvlJc w:val="left"/>
      <w:rPr>
        <w:rFonts w:ascii="Times New Roman" w:hAnsi="Times New Roman" w:cs="Times New Roman" w:hint="default"/>
      </w:rPr>
    </w:lvl>
  </w:abstractNum>
  <w:abstractNum w:abstractNumId="1" w15:restartNumberingAfterBreak="0">
    <w:nsid w:val="138F11A0"/>
    <w:multiLevelType w:val="hybridMultilevel"/>
    <w:tmpl w:val="AA062652"/>
    <w:lvl w:ilvl="0" w:tplc="72D0FE26">
      <w:start w:val="3"/>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D364A5"/>
    <w:multiLevelType w:val="singleLevel"/>
    <w:tmpl w:val="AA5E6D20"/>
    <w:lvl w:ilvl="0">
      <w:start w:val="8"/>
      <w:numFmt w:val="decimal"/>
      <w:lvlText w:val="%1."/>
      <w:legacy w:legacy="1" w:legacySpace="0" w:legacyIndent="235"/>
      <w:lvlJc w:val="left"/>
      <w:rPr>
        <w:rFonts w:ascii="Times New Roman" w:hAnsi="Times New Roman" w:cs="Times New Roman" w:hint="default"/>
      </w:rPr>
    </w:lvl>
  </w:abstractNum>
  <w:abstractNum w:abstractNumId="3" w15:restartNumberingAfterBreak="0">
    <w:nsid w:val="2E1402DE"/>
    <w:multiLevelType w:val="multilevel"/>
    <w:tmpl w:val="3DE4DD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F5914"/>
    <w:multiLevelType w:val="hybridMultilevel"/>
    <w:tmpl w:val="27CE7696"/>
    <w:lvl w:ilvl="0" w:tplc="5D7264FA">
      <w:start w:val="3"/>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F759C6"/>
    <w:multiLevelType w:val="hybridMultilevel"/>
    <w:tmpl w:val="8BCA28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9072E0"/>
    <w:multiLevelType w:val="multilevel"/>
    <w:tmpl w:val="972E3B56"/>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C2DD9"/>
    <w:multiLevelType w:val="hybridMultilevel"/>
    <w:tmpl w:val="1FA0B02E"/>
    <w:lvl w:ilvl="0" w:tplc="A1467196">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CF3C10"/>
    <w:multiLevelType w:val="singleLevel"/>
    <w:tmpl w:val="DCE4CC04"/>
    <w:lvl w:ilvl="0">
      <w:start w:val="4"/>
      <w:numFmt w:val="decimal"/>
      <w:lvlText w:val="%1."/>
      <w:legacy w:legacy="1" w:legacySpace="0" w:legacyIndent="235"/>
      <w:lvlJc w:val="left"/>
      <w:rPr>
        <w:rFonts w:ascii="Times New Roman" w:hAnsi="Times New Roman" w:cs="Times New Roman" w:hint="default"/>
      </w:rPr>
    </w:lvl>
  </w:abstractNum>
  <w:abstractNum w:abstractNumId="9" w15:restartNumberingAfterBreak="0">
    <w:nsid w:val="56536DBE"/>
    <w:multiLevelType w:val="hybridMultilevel"/>
    <w:tmpl w:val="C93A3868"/>
    <w:lvl w:ilvl="0" w:tplc="1832A0B4">
      <w:start w:val="2"/>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6A3109"/>
    <w:multiLevelType w:val="multilevel"/>
    <w:tmpl w:val="46A6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CE143A"/>
    <w:multiLevelType w:val="singleLevel"/>
    <w:tmpl w:val="74F434F0"/>
    <w:lvl w:ilvl="0">
      <w:start w:val="1"/>
      <w:numFmt w:val="decimal"/>
      <w:lvlText w:val="%1."/>
      <w:legacy w:legacy="1" w:legacySpace="0" w:legacyIndent="240"/>
      <w:lvlJc w:val="left"/>
      <w:rPr>
        <w:rFonts w:ascii="Times New Roman" w:hAnsi="Times New Roman" w:cs="Times New Roman" w:hint="default"/>
      </w:rPr>
    </w:lvl>
  </w:abstractNum>
  <w:abstractNum w:abstractNumId="12" w15:restartNumberingAfterBreak="0">
    <w:nsid w:val="65A40273"/>
    <w:multiLevelType w:val="multilevel"/>
    <w:tmpl w:val="406CC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A32B90"/>
    <w:multiLevelType w:val="singleLevel"/>
    <w:tmpl w:val="B978E6F0"/>
    <w:lvl w:ilvl="0">
      <w:start w:val="2"/>
      <w:numFmt w:val="decimal"/>
      <w:lvlText w:val="%1)"/>
      <w:legacy w:legacy="1" w:legacySpace="0" w:legacyIndent="168"/>
      <w:lvlJc w:val="left"/>
      <w:rPr>
        <w:rFonts w:ascii="Times New Roman" w:hAnsi="Times New Roman" w:cs="Times New Roman" w:hint="default"/>
      </w:rPr>
    </w:lvl>
  </w:abstractNum>
  <w:abstractNum w:abstractNumId="14" w15:restartNumberingAfterBreak="0">
    <w:nsid w:val="6E6856E9"/>
    <w:multiLevelType w:val="multilevel"/>
    <w:tmpl w:val="F2CE6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
  </w:num>
  <w:num w:numId="3">
    <w:abstractNumId w:val="12"/>
  </w:num>
  <w:num w:numId="4">
    <w:abstractNumId w:val="6"/>
  </w:num>
  <w:num w:numId="5">
    <w:abstractNumId w:val="0"/>
  </w:num>
  <w:num w:numId="6">
    <w:abstractNumId w:val="13"/>
  </w:num>
  <w:num w:numId="7">
    <w:abstractNumId w:val="11"/>
  </w:num>
  <w:num w:numId="8">
    <w:abstractNumId w:val="8"/>
  </w:num>
  <w:num w:numId="9">
    <w:abstractNumId w:val="2"/>
  </w:num>
  <w:num w:numId="10">
    <w:abstractNumId w:val="14"/>
  </w:num>
  <w:num w:numId="11">
    <w:abstractNumId w:val="5"/>
  </w:num>
  <w:num w:numId="12">
    <w:abstractNumId w:val="9"/>
  </w:num>
  <w:num w:numId="13">
    <w:abstractNumId w:val="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2"/>
  </w:compat>
  <w:rsids>
    <w:rsidRoot w:val="00852086"/>
    <w:rsid w:val="00001684"/>
    <w:rsid w:val="00004A9E"/>
    <w:rsid w:val="00004E94"/>
    <w:rsid w:val="00007283"/>
    <w:rsid w:val="00010DF6"/>
    <w:rsid w:val="000136B0"/>
    <w:rsid w:val="00014487"/>
    <w:rsid w:val="0001724F"/>
    <w:rsid w:val="00021A31"/>
    <w:rsid w:val="00021B83"/>
    <w:rsid w:val="0002238C"/>
    <w:rsid w:val="00022E4E"/>
    <w:rsid w:val="00023F96"/>
    <w:rsid w:val="00025610"/>
    <w:rsid w:val="000266B4"/>
    <w:rsid w:val="00027B0A"/>
    <w:rsid w:val="0003079D"/>
    <w:rsid w:val="00031E46"/>
    <w:rsid w:val="00033569"/>
    <w:rsid w:val="00033F28"/>
    <w:rsid w:val="00034E6C"/>
    <w:rsid w:val="000357E9"/>
    <w:rsid w:val="000375F0"/>
    <w:rsid w:val="00037D8B"/>
    <w:rsid w:val="00040D1B"/>
    <w:rsid w:val="0004198F"/>
    <w:rsid w:val="00043379"/>
    <w:rsid w:val="000471AE"/>
    <w:rsid w:val="000545F8"/>
    <w:rsid w:val="00054A86"/>
    <w:rsid w:val="0005779D"/>
    <w:rsid w:val="0006119B"/>
    <w:rsid w:val="00061365"/>
    <w:rsid w:val="00062BA5"/>
    <w:rsid w:val="0006367F"/>
    <w:rsid w:val="00063898"/>
    <w:rsid w:val="000642F2"/>
    <w:rsid w:val="00065584"/>
    <w:rsid w:val="00073171"/>
    <w:rsid w:val="0007380A"/>
    <w:rsid w:val="000761F5"/>
    <w:rsid w:val="0008053D"/>
    <w:rsid w:val="00080D36"/>
    <w:rsid w:val="00082D8A"/>
    <w:rsid w:val="000835B3"/>
    <w:rsid w:val="000852AD"/>
    <w:rsid w:val="00086084"/>
    <w:rsid w:val="00090063"/>
    <w:rsid w:val="000924F6"/>
    <w:rsid w:val="000938F4"/>
    <w:rsid w:val="000A57FE"/>
    <w:rsid w:val="000A77CD"/>
    <w:rsid w:val="000A7C36"/>
    <w:rsid w:val="000B19A2"/>
    <w:rsid w:val="000B1A9A"/>
    <w:rsid w:val="000B4F0B"/>
    <w:rsid w:val="000B538B"/>
    <w:rsid w:val="000C17CA"/>
    <w:rsid w:val="000C1CE8"/>
    <w:rsid w:val="000C1FC3"/>
    <w:rsid w:val="000C3B30"/>
    <w:rsid w:val="000C778B"/>
    <w:rsid w:val="000D5E98"/>
    <w:rsid w:val="000E26AB"/>
    <w:rsid w:val="000E4AF0"/>
    <w:rsid w:val="000E6578"/>
    <w:rsid w:val="000E6596"/>
    <w:rsid w:val="000F174A"/>
    <w:rsid w:val="000F5383"/>
    <w:rsid w:val="0010132D"/>
    <w:rsid w:val="00103D42"/>
    <w:rsid w:val="00110B4A"/>
    <w:rsid w:val="001112CE"/>
    <w:rsid w:val="001120F2"/>
    <w:rsid w:val="00112BCE"/>
    <w:rsid w:val="00113C5A"/>
    <w:rsid w:val="00114C19"/>
    <w:rsid w:val="00117108"/>
    <w:rsid w:val="001172E9"/>
    <w:rsid w:val="00120EE5"/>
    <w:rsid w:val="00121697"/>
    <w:rsid w:val="00121944"/>
    <w:rsid w:val="00126653"/>
    <w:rsid w:val="001272C2"/>
    <w:rsid w:val="00131A5E"/>
    <w:rsid w:val="00131D8F"/>
    <w:rsid w:val="001335B0"/>
    <w:rsid w:val="001352FF"/>
    <w:rsid w:val="00137BC6"/>
    <w:rsid w:val="001404DA"/>
    <w:rsid w:val="001523FB"/>
    <w:rsid w:val="00155807"/>
    <w:rsid w:val="00160CB2"/>
    <w:rsid w:val="00163551"/>
    <w:rsid w:val="00164AAD"/>
    <w:rsid w:val="00165C33"/>
    <w:rsid w:val="00170742"/>
    <w:rsid w:val="001710E7"/>
    <w:rsid w:val="001729B4"/>
    <w:rsid w:val="001800E1"/>
    <w:rsid w:val="00194273"/>
    <w:rsid w:val="001950E5"/>
    <w:rsid w:val="0019652C"/>
    <w:rsid w:val="001A021D"/>
    <w:rsid w:val="001A02AF"/>
    <w:rsid w:val="001A04CD"/>
    <w:rsid w:val="001A1E21"/>
    <w:rsid w:val="001A33EA"/>
    <w:rsid w:val="001A3A88"/>
    <w:rsid w:val="001A57A5"/>
    <w:rsid w:val="001A60B5"/>
    <w:rsid w:val="001A7987"/>
    <w:rsid w:val="001B0E59"/>
    <w:rsid w:val="001B31FA"/>
    <w:rsid w:val="001B4E6C"/>
    <w:rsid w:val="001B51CF"/>
    <w:rsid w:val="001B5C13"/>
    <w:rsid w:val="001B7752"/>
    <w:rsid w:val="001C1177"/>
    <w:rsid w:val="001C47B1"/>
    <w:rsid w:val="001C4CA7"/>
    <w:rsid w:val="001C4E03"/>
    <w:rsid w:val="001D042D"/>
    <w:rsid w:val="001D1B0A"/>
    <w:rsid w:val="001D2953"/>
    <w:rsid w:val="001D54F2"/>
    <w:rsid w:val="001D7D8A"/>
    <w:rsid w:val="001E4E07"/>
    <w:rsid w:val="001E5D51"/>
    <w:rsid w:val="001E7142"/>
    <w:rsid w:val="001F16A9"/>
    <w:rsid w:val="001F1DD1"/>
    <w:rsid w:val="001F44A0"/>
    <w:rsid w:val="001F536D"/>
    <w:rsid w:val="001F6D57"/>
    <w:rsid w:val="00200CD9"/>
    <w:rsid w:val="00202223"/>
    <w:rsid w:val="00202BAA"/>
    <w:rsid w:val="00207265"/>
    <w:rsid w:val="0021097D"/>
    <w:rsid w:val="002118BB"/>
    <w:rsid w:val="002151B8"/>
    <w:rsid w:val="00217646"/>
    <w:rsid w:val="002206E5"/>
    <w:rsid w:val="0022421F"/>
    <w:rsid w:val="00225478"/>
    <w:rsid w:val="002258A9"/>
    <w:rsid w:val="00225C00"/>
    <w:rsid w:val="002261D1"/>
    <w:rsid w:val="0023098E"/>
    <w:rsid w:val="00230EA9"/>
    <w:rsid w:val="0023273F"/>
    <w:rsid w:val="00234369"/>
    <w:rsid w:val="0023543D"/>
    <w:rsid w:val="00235CF7"/>
    <w:rsid w:val="0023774B"/>
    <w:rsid w:val="00243F8F"/>
    <w:rsid w:val="00244F39"/>
    <w:rsid w:val="00246756"/>
    <w:rsid w:val="002469A1"/>
    <w:rsid w:val="002473DA"/>
    <w:rsid w:val="002475D4"/>
    <w:rsid w:val="00250EE7"/>
    <w:rsid w:val="0025226F"/>
    <w:rsid w:val="0025289E"/>
    <w:rsid w:val="00260645"/>
    <w:rsid w:val="0026100B"/>
    <w:rsid w:val="002644A5"/>
    <w:rsid w:val="0026525F"/>
    <w:rsid w:val="0026605A"/>
    <w:rsid w:val="00266E21"/>
    <w:rsid w:val="002712C7"/>
    <w:rsid w:val="002713F5"/>
    <w:rsid w:val="00272E78"/>
    <w:rsid w:val="00274C44"/>
    <w:rsid w:val="002841DE"/>
    <w:rsid w:val="0028583D"/>
    <w:rsid w:val="002914C0"/>
    <w:rsid w:val="0029501E"/>
    <w:rsid w:val="002953E4"/>
    <w:rsid w:val="002963EC"/>
    <w:rsid w:val="002A319E"/>
    <w:rsid w:val="002A5469"/>
    <w:rsid w:val="002B1A23"/>
    <w:rsid w:val="002B440E"/>
    <w:rsid w:val="002B4A80"/>
    <w:rsid w:val="002B730E"/>
    <w:rsid w:val="002C594E"/>
    <w:rsid w:val="002C6CF9"/>
    <w:rsid w:val="002D0B72"/>
    <w:rsid w:val="002D2749"/>
    <w:rsid w:val="002D39E0"/>
    <w:rsid w:val="002D6DA6"/>
    <w:rsid w:val="002E1E80"/>
    <w:rsid w:val="002E3DF5"/>
    <w:rsid w:val="002E6681"/>
    <w:rsid w:val="002F050E"/>
    <w:rsid w:val="002F4651"/>
    <w:rsid w:val="002F58DE"/>
    <w:rsid w:val="002F76EA"/>
    <w:rsid w:val="003055C5"/>
    <w:rsid w:val="00307171"/>
    <w:rsid w:val="00307D98"/>
    <w:rsid w:val="00312A88"/>
    <w:rsid w:val="0031401F"/>
    <w:rsid w:val="00314600"/>
    <w:rsid w:val="00314B44"/>
    <w:rsid w:val="00321034"/>
    <w:rsid w:val="00321257"/>
    <w:rsid w:val="003236CF"/>
    <w:rsid w:val="003253B9"/>
    <w:rsid w:val="00331E9E"/>
    <w:rsid w:val="003336FF"/>
    <w:rsid w:val="0033402A"/>
    <w:rsid w:val="00340A95"/>
    <w:rsid w:val="003445DC"/>
    <w:rsid w:val="00344F74"/>
    <w:rsid w:val="003457AE"/>
    <w:rsid w:val="00345DC3"/>
    <w:rsid w:val="00345E66"/>
    <w:rsid w:val="003471F9"/>
    <w:rsid w:val="00352994"/>
    <w:rsid w:val="00353626"/>
    <w:rsid w:val="00354B49"/>
    <w:rsid w:val="00355FF8"/>
    <w:rsid w:val="003579AC"/>
    <w:rsid w:val="003579EE"/>
    <w:rsid w:val="00360725"/>
    <w:rsid w:val="00360B68"/>
    <w:rsid w:val="00360D08"/>
    <w:rsid w:val="0036220D"/>
    <w:rsid w:val="0036418C"/>
    <w:rsid w:val="0037033D"/>
    <w:rsid w:val="003709D6"/>
    <w:rsid w:val="003715F7"/>
    <w:rsid w:val="00373F77"/>
    <w:rsid w:val="00374D8A"/>
    <w:rsid w:val="00375310"/>
    <w:rsid w:val="00375D48"/>
    <w:rsid w:val="0038250E"/>
    <w:rsid w:val="00386FA1"/>
    <w:rsid w:val="003900A5"/>
    <w:rsid w:val="00390498"/>
    <w:rsid w:val="003907DB"/>
    <w:rsid w:val="00391C48"/>
    <w:rsid w:val="00395239"/>
    <w:rsid w:val="003958B2"/>
    <w:rsid w:val="00396ADB"/>
    <w:rsid w:val="003A267C"/>
    <w:rsid w:val="003A5904"/>
    <w:rsid w:val="003A6C32"/>
    <w:rsid w:val="003B0D60"/>
    <w:rsid w:val="003B17B9"/>
    <w:rsid w:val="003B17BA"/>
    <w:rsid w:val="003B18D4"/>
    <w:rsid w:val="003B24B3"/>
    <w:rsid w:val="003B2E18"/>
    <w:rsid w:val="003B579D"/>
    <w:rsid w:val="003B6FA0"/>
    <w:rsid w:val="003C4E6C"/>
    <w:rsid w:val="003C50E9"/>
    <w:rsid w:val="003C70F5"/>
    <w:rsid w:val="003D510B"/>
    <w:rsid w:val="003D62C9"/>
    <w:rsid w:val="003D760B"/>
    <w:rsid w:val="003D7B8D"/>
    <w:rsid w:val="003E0BC8"/>
    <w:rsid w:val="003E0F0F"/>
    <w:rsid w:val="003E1F3C"/>
    <w:rsid w:val="003E4464"/>
    <w:rsid w:val="003E4580"/>
    <w:rsid w:val="003E55FE"/>
    <w:rsid w:val="003E57B5"/>
    <w:rsid w:val="003E7480"/>
    <w:rsid w:val="003F11A2"/>
    <w:rsid w:val="003F1885"/>
    <w:rsid w:val="003F26DA"/>
    <w:rsid w:val="003F53F2"/>
    <w:rsid w:val="003F602B"/>
    <w:rsid w:val="003F768C"/>
    <w:rsid w:val="00400A09"/>
    <w:rsid w:val="00402508"/>
    <w:rsid w:val="00406EC9"/>
    <w:rsid w:val="00410C87"/>
    <w:rsid w:val="004118C3"/>
    <w:rsid w:val="004131F3"/>
    <w:rsid w:val="0041423F"/>
    <w:rsid w:val="004147A2"/>
    <w:rsid w:val="004148FA"/>
    <w:rsid w:val="00420496"/>
    <w:rsid w:val="004216CA"/>
    <w:rsid w:val="00422336"/>
    <w:rsid w:val="0042493F"/>
    <w:rsid w:val="00424C0D"/>
    <w:rsid w:val="00425358"/>
    <w:rsid w:val="004317EE"/>
    <w:rsid w:val="0043297D"/>
    <w:rsid w:val="00435A52"/>
    <w:rsid w:val="00440CF0"/>
    <w:rsid w:val="0044196A"/>
    <w:rsid w:val="004437C0"/>
    <w:rsid w:val="004441E7"/>
    <w:rsid w:val="00444B32"/>
    <w:rsid w:val="004476CE"/>
    <w:rsid w:val="00450342"/>
    <w:rsid w:val="00455249"/>
    <w:rsid w:val="00455F2D"/>
    <w:rsid w:val="004568D5"/>
    <w:rsid w:val="004717D1"/>
    <w:rsid w:val="0047737B"/>
    <w:rsid w:val="00483765"/>
    <w:rsid w:val="004854CD"/>
    <w:rsid w:val="004867BE"/>
    <w:rsid w:val="00487607"/>
    <w:rsid w:val="00490096"/>
    <w:rsid w:val="00491166"/>
    <w:rsid w:val="00492F06"/>
    <w:rsid w:val="004A229A"/>
    <w:rsid w:val="004A2885"/>
    <w:rsid w:val="004A318A"/>
    <w:rsid w:val="004A3988"/>
    <w:rsid w:val="004A6285"/>
    <w:rsid w:val="004A6D10"/>
    <w:rsid w:val="004B0864"/>
    <w:rsid w:val="004B39A2"/>
    <w:rsid w:val="004B3FE0"/>
    <w:rsid w:val="004B42A3"/>
    <w:rsid w:val="004B6F6E"/>
    <w:rsid w:val="004B7182"/>
    <w:rsid w:val="004B79B5"/>
    <w:rsid w:val="004C3D88"/>
    <w:rsid w:val="004C44C3"/>
    <w:rsid w:val="004C5F13"/>
    <w:rsid w:val="004C6B22"/>
    <w:rsid w:val="004D11DD"/>
    <w:rsid w:val="004D18AA"/>
    <w:rsid w:val="004D2968"/>
    <w:rsid w:val="004D415A"/>
    <w:rsid w:val="004D5842"/>
    <w:rsid w:val="004D5DE1"/>
    <w:rsid w:val="004E0518"/>
    <w:rsid w:val="004E5A05"/>
    <w:rsid w:val="004E7CF7"/>
    <w:rsid w:val="004F0D51"/>
    <w:rsid w:val="004F153D"/>
    <w:rsid w:val="004F44C4"/>
    <w:rsid w:val="004F677D"/>
    <w:rsid w:val="0050122C"/>
    <w:rsid w:val="00502F90"/>
    <w:rsid w:val="0050313F"/>
    <w:rsid w:val="00503E43"/>
    <w:rsid w:val="00504917"/>
    <w:rsid w:val="00505555"/>
    <w:rsid w:val="0050749F"/>
    <w:rsid w:val="0051360A"/>
    <w:rsid w:val="0051507C"/>
    <w:rsid w:val="00516465"/>
    <w:rsid w:val="00516BCE"/>
    <w:rsid w:val="00516FB4"/>
    <w:rsid w:val="0051751C"/>
    <w:rsid w:val="00517ABE"/>
    <w:rsid w:val="00523984"/>
    <w:rsid w:val="005240B5"/>
    <w:rsid w:val="0052510F"/>
    <w:rsid w:val="00526EBE"/>
    <w:rsid w:val="0052762E"/>
    <w:rsid w:val="0053115C"/>
    <w:rsid w:val="00531704"/>
    <w:rsid w:val="00531C88"/>
    <w:rsid w:val="00533369"/>
    <w:rsid w:val="00535AF7"/>
    <w:rsid w:val="0053741D"/>
    <w:rsid w:val="005441BE"/>
    <w:rsid w:val="00544919"/>
    <w:rsid w:val="0056481A"/>
    <w:rsid w:val="00564F8E"/>
    <w:rsid w:val="005660CE"/>
    <w:rsid w:val="005741CB"/>
    <w:rsid w:val="00576BCF"/>
    <w:rsid w:val="00576D0A"/>
    <w:rsid w:val="0058082E"/>
    <w:rsid w:val="00580AE7"/>
    <w:rsid w:val="00580CEC"/>
    <w:rsid w:val="0058368D"/>
    <w:rsid w:val="0058414B"/>
    <w:rsid w:val="005862B2"/>
    <w:rsid w:val="00590EF4"/>
    <w:rsid w:val="005910A6"/>
    <w:rsid w:val="005918AC"/>
    <w:rsid w:val="00592684"/>
    <w:rsid w:val="00592B2B"/>
    <w:rsid w:val="00595B55"/>
    <w:rsid w:val="00597C71"/>
    <w:rsid w:val="005A74BA"/>
    <w:rsid w:val="005C1FD2"/>
    <w:rsid w:val="005C25DD"/>
    <w:rsid w:val="005C32B1"/>
    <w:rsid w:val="005C4B94"/>
    <w:rsid w:val="005C74C8"/>
    <w:rsid w:val="005C7AAB"/>
    <w:rsid w:val="005C7BF2"/>
    <w:rsid w:val="005D1667"/>
    <w:rsid w:val="005D1CC3"/>
    <w:rsid w:val="005D43A9"/>
    <w:rsid w:val="005D4ADD"/>
    <w:rsid w:val="005D6464"/>
    <w:rsid w:val="005D6BB1"/>
    <w:rsid w:val="005D6E00"/>
    <w:rsid w:val="005D7C13"/>
    <w:rsid w:val="005E0783"/>
    <w:rsid w:val="005E1F74"/>
    <w:rsid w:val="005E3960"/>
    <w:rsid w:val="005E4EF4"/>
    <w:rsid w:val="005E4F49"/>
    <w:rsid w:val="005E51E4"/>
    <w:rsid w:val="005F13D1"/>
    <w:rsid w:val="0060268C"/>
    <w:rsid w:val="006033E0"/>
    <w:rsid w:val="006047FA"/>
    <w:rsid w:val="0060496F"/>
    <w:rsid w:val="00604FBD"/>
    <w:rsid w:val="0060554B"/>
    <w:rsid w:val="006061A3"/>
    <w:rsid w:val="00606811"/>
    <w:rsid w:val="006069DA"/>
    <w:rsid w:val="00612EB1"/>
    <w:rsid w:val="006137CE"/>
    <w:rsid w:val="00614B28"/>
    <w:rsid w:val="006242EA"/>
    <w:rsid w:val="006273D0"/>
    <w:rsid w:val="0062763E"/>
    <w:rsid w:val="00627D6A"/>
    <w:rsid w:val="00636D51"/>
    <w:rsid w:val="00637434"/>
    <w:rsid w:val="00642BFE"/>
    <w:rsid w:val="00643B06"/>
    <w:rsid w:val="00646211"/>
    <w:rsid w:val="00651AD7"/>
    <w:rsid w:val="00652C5A"/>
    <w:rsid w:val="006554A3"/>
    <w:rsid w:val="006660BE"/>
    <w:rsid w:val="00670015"/>
    <w:rsid w:val="00670806"/>
    <w:rsid w:val="006718B9"/>
    <w:rsid w:val="0067239F"/>
    <w:rsid w:val="0067396E"/>
    <w:rsid w:val="006757E7"/>
    <w:rsid w:val="006767D1"/>
    <w:rsid w:val="0068639A"/>
    <w:rsid w:val="00687CB2"/>
    <w:rsid w:val="006A4C67"/>
    <w:rsid w:val="006B0A36"/>
    <w:rsid w:val="006B28F1"/>
    <w:rsid w:val="006B3722"/>
    <w:rsid w:val="006B5B41"/>
    <w:rsid w:val="006C0C53"/>
    <w:rsid w:val="006C255A"/>
    <w:rsid w:val="006C2A43"/>
    <w:rsid w:val="006C44BA"/>
    <w:rsid w:val="006C4B8F"/>
    <w:rsid w:val="006C4BFB"/>
    <w:rsid w:val="006C74E4"/>
    <w:rsid w:val="006C7E91"/>
    <w:rsid w:val="006C7EC2"/>
    <w:rsid w:val="006D1CDE"/>
    <w:rsid w:val="006D41CA"/>
    <w:rsid w:val="006E05D9"/>
    <w:rsid w:val="006E0DBD"/>
    <w:rsid w:val="006E2A15"/>
    <w:rsid w:val="006E398E"/>
    <w:rsid w:val="006E3F00"/>
    <w:rsid w:val="006E3FB8"/>
    <w:rsid w:val="006E4625"/>
    <w:rsid w:val="006F1079"/>
    <w:rsid w:val="006F1872"/>
    <w:rsid w:val="006F3AFF"/>
    <w:rsid w:val="006F47D6"/>
    <w:rsid w:val="006F5C2E"/>
    <w:rsid w:val="006F5D24"/>
    <w:rsid w:val="006F62F0"/>
    <w:rsid w:val="00700422"/>
    <w:rsid w:val="00703156"/>
    <w:rsid w:val="007045C3"/>
    <w:rsid w:val="0070673B"/>
    <w:rsid w:val="00713E4D"/>
    <w:rsid w:val="007155BF"/>
    <w:rsid w:val="007179F8"/>
    <w:rsid w:val="0072391C"/>
    <w:rsid w:val="007241CE"/>
    <w:rsid w:val="00724CAE"/>
    <w:rsid w:val="0072622F"/>
    <w:rsid w:val="007308A2"/>
    <w:rsid w:val="007311BA"/>
    <w:rsid w:val="00733797"/>
    <w:rsid w:val="0073627E"/>
    <w:rsid w:val="00736B51"/>
    <w:rsid w:val="007373FE"/>
    <w:rsid w:val="00737F4B"/>
    <w:rsid w:val="00741838"/>
    <w:rsid w:val="00744F7B"/>
    <w:rsid w:val="00756392"/>
    <w:rsid w:val="00760614"/>
    <w:rsid w:val="00761954"/>
    <w:rsid w:val="007733D7"/>
    <w:rsid w:val="00774666"/>
    <w:rsid w:val="0077469C"/>
    <w:rsid w:val="007758A4"/>
    <w:rsid w:val="00776887"/>
    <w:rsid w:val="007800EB"/>
    <w:rsid w:val="00780153"/>
    <w:rsid w:val="00781BDD"/>
    <w:rsid w:val="00782489"/>
    <w:rsid w:val="007826F3"/>
    <w:rsid w:val="0078289C"/>
    <w:rsid w:val="00785D96"/>
    <w:rsid w:val="00792C50"/>
    <w:rsid w:val="007A23F9"/>
    <w:rsid w:val="007A5B74"/>
    <w:rsid w:val="007A62FD"/>
    <w:rsid w:val="007A63A3"/>
    <w:rsid w:val="007A6943"/>
    <w:rsid w:val="007B0133"/>
    <w:rsid w:val="007B0529"/>
    <w:rsid w:val="007B5468"/>
    <w:rsid w:val="007B64D3"/>
    <w:rsid w:val="007B7D5D"/>
    <w:rsid w:val="007C2F9A"/>
    <w:rsid w:val="007C36A1"/>
    <w:rsid w:val="007C7A0B"/>
    <w:rsid w:val="007D2D70"/>
    <w:rsid w:val="007D3778"/>
    <w:rsid w:val="007D6967"/>
    <w:rsid w:val="007D707E"/>
    <w:rsid w:val="007E1E11"/>
    <w:rsid w:val="007E4069"/>
    <w:rsid w:val="007E415B"/>
    <w:rsid w:val="007E6BCB"/>
    <w:rsid w:val="007E7400"/>
    <w:rsid w:val="007F0855"/>
    <w:rsid w:val="007F1899"/>
    <w:rsid w:val="007F1FE0"/>
    <w:rsid w:val="007F2B2F"/>
    <w:rsid w:val="007F5389"/>
    <w:rsid w:val="007F700D"/>
    <w:rsid w:val="008009E2"/>
    <w:rsid w:val="00802601"/>
    <w:rsid w:val="00803009"/>
    <w:rsid w:val="0080417D"/>
    <w:rsid w:val="00806BD3"/>
    <w:rsid w:val="0080757A"/>
    <w:rsid w:val="00812175"/>
    <w:rsid w:val="0081693E"/>
    <w:rsid w:val="00817F32"/>
    <w:rsid w:val="0082281B"/>
    <w:rsid w:val="00824BFD"/>
    <w:rsid w:val="00825023"/>
    <w:rsid w:val="008335CC"/>
    <w:rsid w:val="00836BA5"/>
    <w:rsid w:val="00836C7B"/>
    <w:rsid w:val="008431A4"/>
    <w:rsid w:val="008432D8"/>
    <w:rsid w:val="00845026"/>
    <w:rsid w:val="00850878"/>
    <w:rsid w:val="00850F74"/>
    <w:rsid w:val="00851796"/>
    <w:rsid w:val="00852086"/>
    <w:rsid w:val="00852374"/>
    <w:rsid w:val="008542C8"/>
    <w:rsid w:val="00854EF6"/>
    <w:rsid w:val="00860ACD"/>
    <w:rsid w:val="008613F2"/>
    <w:rsid w:val="00861413"/>
    <w:rsid w:val="00870C7C"/>
    <w:rsid w:val="00872760"/>
    <w:rsid w:val="00872D49"/>
    <w:rsid w:val="00877DC0"/>
    <w:rsid w:val="00883DEB"/>
    <w:rsid w:val="0088523B"/>
    <w:rsid w:val="00887C82"/>
    <w:rsid w:val="0089132B"/>
    <w:rsid w:val="008977FE"/>
    <w:rsid w:val="008A099A"/>
    <w:rsid w:val="008A0ACA"/>
    <w:rsid w:val="008A355D"/>
    <w:rsid w:val="008A51F3"/>
    <w:rsid w:val="008A55EC"/>
    <w:rsid w:val="008A66D1"/>
    <w:rsid w:val="008B0DA1"/>
    <w:rsid w:val="008B1230"/>
    <w:rsid w:val="008B22CE"/>
    <w:rsid w:val="008B2C77"/>
    <w:rsid w:val="008C199B"/>
    <w:rsid w:val="008C1B23"/>
    <w:rsid w:val="008C54AA"/>
    <w:rsid w:val="008C62C2"/>
    <w:rsid w:val="008D0BDC"/>
    <w:rsid w:val="008D1301"/>
    <w:rsid w:val="008D4CB5"/>
    <w:rsid w:val="008D5983"/>
    <w:rsid w:val="008E112E"/>
    <w:rsid w:val="008E2986"/>
    <w:rsid w:val="008E2FD2"/>
    <w:rsid w:val="008E3272"/>
    <w:rsid w:val="008E458F"/>
    <w:rsid w:val="008E5B2B"/>
    <w:rsid w:val="008E6C69"/>
    <w:rsid w:val="008E7A3D"/>
    <w:rsid w:val="008F0345"/>
    <w:rsid w:val="008F1074"/>
    <w:rsid w:val="008F309B"/>
    <w:rsid w:val="008F421A"/>
    <w:rsid w:val="008F4DD4"/>
    <w:rsid w:val="008F79BA"/>
    <w:rsid w:val="00900321"/>
    <w:rsid w:val="0090644B"/>
    <w:rsid w:val="009071CA"/>
    <w:rsid w:val="00907BCC"/>
    <w:rsid w:val="00907FAB"/>
    <w:rsid w:val="0091568E"/>
    <w:rsid w:val="00920EDC"/>
    <w:rsid w:val="00925B1B"/>
    <w:rsid w:val="00944161"/>
    <w:rsid w:val="00944940"/>
    <w:rsid w:val="0094504C"/>
    <w:rsid w:val="009530B1"/>
    <w:rsid w:val="009533AC"/>
    <w:rsid w:val="009538E9"/>
    <w:rsid w:val="00956BD2"/>
    <w:rsid w:val="00960613"/>
    <w:rsid w:val="009615DE"/>
    <w:rsid w:val="00962AF9"/>
    <w:rsid w:val="009657E6"/>
    <w:rsid w:val="009664F1"/>
    <w:rsid w:val="00970DC4"/>
    <w:rsid w:val="00972F9D"/>
    <w:rsid w:val="00973079"/>
    <w:rsid w:val="00973391"/>
    <w:rsid w:val="00974899"/>
    <w:rsid w:val="009753F5"/>
    <w:rsid w:val="0097666D"/>
    <w:rsid w:val="00976CE3"/>
    <w:rsid w:val="00980F92"/>
    <w:rsid w:val="009812A7"/>
    <w:rsid w:val="009844C3"/>
    <w:rsid w:val="0098556E"/>
    <w:rsid w:val="00986E5F"/>
    <w:rsid w:val="00992320"/>
    <w:rsid w:val="00992479"/>
    <w:rsid w:val="009958B8"/>
    <w:rsid w:val="00995A9D"/>
    <w:rsid w:val="0099641D"/>
    <w:rsid w:val="00997614"/>
    <w:rsid w:val="009A1D3F"/>
    <w:rsid w:val="009A3924"/>
    <w:rsid w:val="009A508A"/>
    <w:rsid w:val="009A56E0"/>
    <w:rsid w:val="009B08A3"/>
    <w:rsid w:val="009B08BD"/>
    <w:rsid w:val="009C1265"/>
    <w:rsid w:val="009C3727"/>
    <w:rsid w:val="009D0082"/>
    <w:rsid w:val="009D2DF1"/>
    <w:rsid w:val="009D2F5E"/>
    <w:rsid w:val="009E281B"/>
    <w:rsid w:val="009E4C21"/>
    <w:rsid w:val="009E591C"/>
    <w:rsid w:val="009F1761"/>
    <w:rsid w:val="009F1D27"/>
    <w:rsid w:val="009F3489"/>
    <w:rsid w:val="009F4CB6"/>
    <w:rsid w:val="009F783D"/>
    <w:rsid w:val="009F7E43"/>
    <w:rsid w:val="00A00B97"/>
    <w:rsid w:val="00A0354A"/>
    <w:rsid w:val="00A05497"/>
    <w:rsid w:val="00A0611D"/>
    <w:rsid w:val="00A077A9"/>
    <w:rsid w:val="00A10130"/>
    <w:rsid w:val="00A12660"/>
    <w:rsid w:val="00A14BC4"/>
    <w:rsid w:val="00A14EB3"/>
    <w:rsid w:val="00A15DD7"/>
    <w:rsid w:val="00A17F96"/>
    <w:rsid w:val="00A21223"/>
    <w:rsid w:val="00A214F8"/>
    <w:rsid w:val="00A27649"/>
    <w:rsid w:val="00A27DF1"/>
    <w:rsid w:val="00A27E9A"/>
    <w:rsid w:val="00A3480E"/>
    <w:rsid w:val="00A352F9"/>
    <w:rsid w:val="00A3560D"/>
    <w:rsid w:val="00A36F60"/>
    <w:rsid w:val="00A41A3F"/>
    <w:rsid w:val="00A46459"/>
    <w:rsid w:val="00A47E52"/>
    <w:rsid w:val="00A51E00"/>
    <w:rsid w:val="00A52132"/>
    <w:rsid w:val="00A52813"/>
    <w:rsid w:val="00A532DE"/>
    <w:rsid w:val="00A532F7"/>
    <w:rsid w:val="00A538F3"/>
    <w:rsid w:val="00A57190"/>
    <w:rsid w:val="00A576FD"/>
    <w:rsid w:val="00A6053A"/>
    <w:rsid w:val="00A60805"/>
    <w:rsid w:val="00A6369F"/>
    <w:rsid w:val="00A64EDB"/>
    <w:rsid w:val="00A65BE2"/>
    <w:rsid w:val="00A677E3"/>
    <w:rsid w:val="00A6788F"/>
    <w:rsid w:val="00A67B2D"/>
    <w:rsid w:val="00A70681"/>
    <w:rsid w:val="00A707B4"/>
    <w:rsid w:val="00A7213C"/>
    <w:rsid w:val="00A76286"/>
    <w:rsid w:val="00A83731"/>
    <w:rsid w:val="00A85308"/>
    <w:rsid w:val="00A878EC"/>
    <w:rsid w:val="00A87EE9"/>
    <w:rsid w:val="00A918BF"/>
    <w:rsid w:val="00A93B0C"/>
    <w:rsid w:val="00A94910"/>
    <w:rsid w:val="00A94CB0"/>
    <w:rsid w:val="00A960C1"/>
    <w:rsid w:val="00A96FE9"/>
    <w:rsid w:val="00AA1E1B"/>
    <w:rsid w:val="00AA28F4"/>
    <w:rsid w:val="00AA3124"/>
    <w:rsid w:val="00AA4967"/>
    <w:rsid w:val="00AA7D89"/>
    <w:rsid w:val="00AA7F57"/>
    <w:rsid w:val="00AB04DD"/>
    <w:rsid w:val="00AB3A60"/>
    <w:rsid w:val="00AB402A"/>
    <w:rsid w:val="00AB528E"/>
    <w:rsid w:val="00AB6168"/>
    <w:rsid w:val="00AB6D2D"/>
    <w:rsid w:val="00AB7F43"/>
    <w:rsid w:val="00AC1725"/>
    <w:rsid w:val="00AC2826"/>
    <w:rsid w:val="00AC3ECA"/>
    <w:rsid w:val="00AC3FF1"/>
    <w:rsid w:val="00AD1053"/>
    <w:rsid w:val="00AD1E10"/>
    <w:rsid w:val="00AD2567"/>
    <w:rsid w:val="00AD58C2"/>
    <w:rsid w:val="00AD6589"/>
    <w:rsid w:val="00AD6B01"/>
    <w:rsid w:val="00AD7AE8"/>
    <w:rsid w:val="00AE18BE"/>
    <w:rsid w:val="00AE2FA5"/>
    <w:rsid w:val="00AE3142"/>
    <w:rsid w:val="00AE5890"/>
    <w:rsid w:val="00AE7DE6"/>
    <w:rsid w:val="00AF2C6D"/>
    <w:rsid w:val="00AF6161"/>
    <w:rsid w:val="00B00835"/>
    <w:rsid w:val="00B01C41"/>
    <w:rsid w:val="00B04EE1"/>
    <w:rsid w:val="00B0733A"/>
    <w:rsid w:val="00B07FD5"/>
    <w:rsid w:val="00B10E9C"/>
    <w:rsid w:val="00B12E95"/>
    <w:rsid w:val="00B16232"/>
    <w:rsid w:val="00B23C40"/>
    <w:rsid w:val="00B23EBE"/>
    <w:rsid w:val="00B24FC8"/>
    <w:rsid w:val="00B254C8"/>
    <w:rsid w:val="00B3703B"/>
    <w:rsid w:val="00B379EE"/>
    <w:rsid w:val="00B407A0"/>
    <w:rsid w:val="00B416A9"/>
    <w:rsid w:val="00B44A0F"/>
    <w:rsid w:val="00B44A44"/>
    <w:rsid w:val="00B45478"/>
    <w:rsid w:val="00B45CE3"/>
    <w:rsid w:val="00B51856"/>
    <w:rsid w:val="00B51BD7"/>
    <w:rsid w:val="00B534B3"/>
    <w:rsid w:val="00B537AA"/>
    <w:rsid w:val="00B5552F"/>
    <w:rsid w:val="00B5757D"/>
    <w:rsid w:val="00B614CD"/>
    <w:rsid w:val="00B63C01"/>
    <w:rsid w:val="00B63F79"/>
    <w:rsid w:val="00B66FDE"/>
    <w:rsid w:val="00B7379D"/>
    <w:rsid w:val="00B76510"/>
    <w:rsid w:val="00B773F3"/>
    <w:rsid w:val="00B80BA4"/>
    <w:rsid w:val="00B923F6"/>
    <w:rsid w:val="00B96412"/>
    <w:rsid w:val="00B9660E"/>
    <w:rsid w:val="00BA343F"/>
    <w:rsid w:val="00BA3E0A"/>
    <w:rsid w:val="00BA5C75"/>
    <w:rsid w:val="00BB517D"/>
    <w:rsid w:val="00BB5931"/>
    <w:rsid w:val="00BB6ADC"/>
    <w:rsid w:val="00BB7482"/>
    <w:rsid w:val="00BC18D3"/>
    <w:rsid w:val="00BC1FEF"/>
    <w:rsid w:val="00BC2953"/>
    <w:rsid w:val="00BC50F5"/>
    <w:rsid w:val="00BC7259"/>
    <w:rsid w:val="00BD1983"/>
    <w:rsid w:val="00BD1D56"/>
    <w:rsid w:val="00BE0A33"/>
    <w:rsid w:val="00BE2D90"/>
    <w:rsid w:val="00BE4F1A"/>
    <w:rsid w:val="00BE512E"/>
    <w:rsid w:val="00BE536B"/>
    <w:rsid w:val="00BE5503"/>
    <w:rsid w:val="00BE7003"/>
    <w:rsid w:val="00BE7049"/>
    <w:rsid w:val="00BE7A3A"/>
    <w:rsid w:val="00BF3DD6"/>
    <w:rsid w:val="00C04822"/>
    <w:rsid w:val="00C04AF5"/>
    <w:rsid w:val="00C0521C"/>
    <w:rsid w:val="00C05D46"/>
    <w:rsid w:val="00C06543"/>
    <w:rsid w:val="00C13B79"/>
    <w:rsid w:val="00C156AE"/>
    <w:rsid w:val="00C1692E"/>
    <w:rsid w:val="00C16AB4"/>
    <w:rsid w:val="00C17E31"/>
    <w:rsid w:val="00C2069C"/>
    <w:rsid w:val="00C217E3"/>
    <w:rsid w:val="00C237A3"/>
    <w:rsid w:val="00C25C89"/>
    <w:rsid w:val="00C25E86"/>
    <w:rsid w:val="00C27650"/>
    <w:rsid w:val="00C27E2F"/>
    <w:rsid w:val="00C30F8B"/>
    <w:rsid w:val="00C32056"/>
    <w:rsid w:val="00C34D0E"/>
    <w:rsid w:val="00C40BFF"/>
    <w:rsid w:val="00C42E31"/>
    <w:rsid w:val="00C4749C"/>
    <w:rsid w:val="00C50063"/>
    <w:rsid w:val="00C50241"/>
    <w:rsid w:val="00C54692"/>
    <w:rsid w:val="00C570CD"/>
    <w:rsid w:val="00C600E0"/>
    <w:rsid w:val="00C602FD"/>
    <w:rsid w:val="00C63F39"/>
    <w:rsid w:val="00C644C5"/>
    <w:rsid w:val="00C66660"/>
    <w:rsid w:val="00C6737E"/>
    <w:rsid w:val="00C709C8"/>
    <w:rsid w:val="00C7271E"/>
    <w:rsid w:val="00C728C7"/>
    <w:rsid w:val="00C75AFA"/>
    <w:rsid w:val="00C80BCD"/>
    <w:rsid w:val="00C819EC"/>
    <w:rsid w:val="00C82876"/>
    <w:rsid w:val="00C83BAB"/>
    <w:rsid w:val="00C83F9D"/>
    <w:rsid w:val="00C844D0"/>
    <w:rsid w:val="00C906A0"/>
    <w:rsid w:val="00C90A0C"/>
    <w:rsid w:val="00C93EC9"/>
    <w:rsid w:val="00C944E2"/>
    <w:rsid w:val="00C95A9C"/>
    <w:rsid w:val="00C95E6B"/>
    <w:rsid w:val="00C96DA4"/>
    <w:rsid w:val="00CB1AB5"/>
    <w:rsid w:val="00CB43E4"/>
    <w:rsid w:val="00CB4A31"/>
    <w:rsid w:val="00CB4EC2"/>
    <w:rsid w:val="00CC2619"/>
    <w:rsid w:val="00CC4FC7"/>
    <w:rsid w:val="00CC6213"/>
    <w:rsid w:val="00CC6930"/>
    <w:rsid w:val="00CD0D1B"/>
    <w:rsid w:val="00CD285D"/>
    <w:rsid w:val="00CD477C"/>
    <w:rsid w:val="00CD5509"/>
    <w:rsid w:val="00CE01AF"/>
    <w:rsid w:val="00CE177B"/>
    <w:rsid w:val="00CE68A4"/>
    <w:rsid w:val="00CF06C9"/>
    <w:rsid w:val="00CF4261"/>
    <w:rsid w:val="00CF6185"/>
    <w:rsid w:val="00D00DC6"/>
    <w:rsid w:val="00D106C2"/>
    <w:rsid w:val="00D10941"/>
    <w:rsid w:val="00D111BF"/>
    <w:rsid w:val="00D129A7"/>
    <w:rsid w:val="00D14A22"/>
    <w:rsid w:val="00D16DB3"/>
    <w:rsid w:val="00D16E6B"/>
    <w:rsid w:val="00D208B4"/>
    <w:rsid w:val="00D24335"/>
    <w:rsid w:val="00D24364"/>
    <w:rsid w:val="00D265F0"/>
    <w:rsid w:val="00D302CC"/>
    <w:rsid w:val="00D31DB2"/>
    <w:rsid w:val="00D32541"/>
    <w:rsid w:val="00D4094A"/>
    <w:rsid w:val="00D42EA6"/>
    <w:rsid w:val="00D43EDF"/>
    <w:rsid w:val="00D44D0B"/>
    <w:rsid w:val="00D45B28"/>
    <w:rsid w:val="00D47679"/>
    <w:rsid w:val="00D506B2"/>
    <w:rsid w:val="00D50E8A"/>
    <w:rsid w:val="00D61CF0"/>
    <w:rsid w:val="00D61DFA"/>
    <w:rsid w:val="00D62F44"/>
    <w:rsid w:val="00D713DA"/>
    <w:rsid w:val="00D74010"/>
    <w:rsid w:val="00D740B1"/>
    <w:rsid w:val="00D76354"/>
    <w:rsid w:val="00D83B7D"/>
    <w:rsid w:val="00D84230"/>
    <w:rsid w:val="00D844A6"/>
    <w:rsid w:val="00D90E6B"/>
    <w:rsid w:val="00D92D90"/>
    <w:rsid w:val="00D93529"/>
    <w:rsid w:val="00D93C1D"/>
    <w:rsid w:val="00DA14B3"/>
    <w:rsid w:val="00DA46BA"/>
    <w:rsid w:val="00DA5F13"/>
    <w:rsid w:val="00DB2288"/>
    <w:rsid w:val="00DB2AEE"/>
    <w:rsid w:val="00DB5D7A"/>
    <w:rsid w:val="00DB6C64"/>
    <w:rsid w:val="00DB7B08"/>
    <w:rsid w:val="00DC2E82"/>
    <w:rsid w:val="00DC3D00"/>
    <w:rsid w:val="00DC5810"/>
    <w:rsid w:val="00DC5D39"/>
    <w:rsid w:val="00DC6BD5"/>
    <w:rsid w:val="00DC7666"/>
    <w:rsid w:val="00DE16A5"/>
    <w:rsid w:val="00DE602F"/>
    <w:rsid w:val="00DE6114"/>
    <w:rsid w:val="00DE680A"/>
    <w:rsid w:val="00DF0AAC"/>
    <w:rsid w:val="00DF1D0B"/>
    <w:rsid w:val="00DF3337"/>
    <w:rsid w:val="00DF39F8"/>
    <w:rsid w:val="00DF3DA1"/>
    <w:rsid w:val="00E017AF"/>
    <w:rsid w:val="00E0235D"/>
    <w:rsid w:val="00E04336"/>
    <w:rsid w:val="00E0716F"/>
    <w:rsid w:val="00E1128D"/>
    <w:rsid w:val="00E11C90"/>
    <w:rsid w:val="00E13965"/>
    <w:rsid w:val="00E14F27"/>
    <w:rsid w:val="00E16383"/>
    <w:rsid w:val="00E21942"/>
    <w:rsid w:val="00E23A73"/>
    <w:rsid w:val="00E26977"/>
    <w:rsid w:val="00E320B1"/>
    <w:rsid w:val="00E321F5"/>
    <w:rsid w:val="00E35F4E"/>
    <w:rsid w:val="00E360A2"/>
    <w:rsid w:val="00E37356"/>
    <w:rsid w:val="00E406AC"/>
    <w:rsid w:val="00E41369"/>
    <w:rsid w:val="00E419EA"/>
    <w:rsid w:val="00E42C69"/>
    <w:rsid w:val="00E50A1E"/>
    <w:rsid w:val="00E52BC2"/>
    <w:rsid w:val="00E536D1"/>
    <w:rsid w:val="00E53F17"/>
    <w:rsid w:val="00E54711"/>
    <w:rsid w:val="00E54985"/>
    <w:rsid w:val="00E54C77"/>
    <w:rsid w:val="00E60238"/>
    <w:rsid w:val="00E6513E"/>
    <w:rsid w:val="00E7173C"/>
    <w:rsid w:val="00E7414F"/>
    <w:rsid w:val="00E745D3"/>
    <w:rsid w:val="00E756F0"/>
    <w:rsid w:val="00E808E7"/>
    <w:rsid w:val="00E80C2C"/>
    <w:rsid w:val="00E82D5C"/>
    <w:rsid w:val="00E856A4"/>
    <w:rsid w:val="00E91636"/>
    <w:rsid w:val="00E91691"/>
    <w:rsid w:val="00E93A66"/>
    <w:rsid w:val="00E96305"/>
    <w:rsid w:val="00EA088D"/>
    <w:rsid w:val="00EA08BF"/>
    <w:rsid w:val="00EA0E77"/>
    <w:rsid w:val="00EA172E"/>
    <w:rsid w:val="00EA2602"/>
    <w:rsid w:val="00EA34E0"/>
    <w:rsid w:val="00EA512B"/>
    <w:rsid w:val="00EA5330"/>
    <w:rsid w:val="00EA5CA7"/>
    <w:rsid w:val="00EA772D"/>
    <w:rsid w:val="00EB0CB4"/>
    <w:rsid w:val="00EB4AF6"/>
    <w:rsid w:val="00EB5FBC"/>
    <w:rsid w:val="00EB6F5A"/>
    <w:rsid w:val="00EB74ED"/>
    <w:rsid w:val="00EC2478"/>
    <w:rsid w:val="00EC46A9"/>
    <w:rsid w:val="00EC5CA6"/>
    <w:rsid w:val="00ED2498"/>
    <w:rsid w:val="00ED57AE"/>
    <w:rsid w:val="00ED6784"/>
    <w:rsid w:val="00ED7B62"/>
    <w:rsid w:val="00ED7DC6"/>
    <w:rsid w:val="00EE1893"/>
    <w:rsid w:val="00EE2A64"/>
    <w:rsid w:val="00EE3C73"/>
    <w:rsid w:val="00EE762A"/>
    <w:rsid w:val="00EE7679"/>
    <w:rsid w:val="00EF0640"/>
    <w:rsid w:val="00EF1605"/>
    <w:rsid w:val="00EF2876"/>
    <w:rsid w:val="00EF5865"/>
    <w:rsid w:val="00EF6A87"/>
    <w:rsid w:val="00EF6F9F"/>
    <w:rsid w:val="00F00A42"/>
    <w:rsid w:val="00F01A56"/>
    <w:rsid w:val="00F05D66"/>
    <w:rsid w:val="00F111AE"/>
    <w:rsid w:val="00F114F6"/>
    <w:rsid w:val="00F11D4D"/>
    <w:rsid w:val="00F13EBC"/>
    <w:rsid w:val="00F14ED3"/>
    <w:rsid w:val="00F15C1F"/>
    <w:rsid w:val="00F160C2"/>
    <w:rsid w:val="00F16107"/>
    <w:rsid w:val="00F20065"/>
    <w:rsid w:val="00F222CD"/>
    <w:rsid w:val="00F22F37"/>
    <w:rsid w:val="00F24353"/>
    <w:rsid w:val="00F2481E"/>
    <w:rsid w:val="00F249CE"/>
    <w:rsid w:val="00F2643B"/>
    <w:rsid w:val="00F31317"/>
    <w:rsid w:val="00F31B1E"/>
    <w:rsid w:val="00F36B81"/>
    <w:rsid w:val="00F4044B"/>
    <w:rsid w:val="00F41B35"/>
    <w:rsid w:val="00F4530F"/>
    <w:rsid w:val="00F47FCA"/>
    <w:rsid w:val="00F5016E"/>
    <w:rsid w:val="00F50B0C"/>
    <w:rsid w:val="00F52058"/>
    <w:rsid w:val="00F52FD4"/>
    <w:rsid w:val="00F55996"/>
    <w:rsid w:val="00F57BDF"/>
    <w:rsid w:val="00F60FE5"/>
    <w:rsid w:val="00F61447"/>
    <w:rsid w:val="00F65AAD"/>
    <w:rsid w:val="00F66F50"/>
    <w:rsid w:val="00F74E3A"/>
    <w:rsid w:val="00F75580"/>
    <w:rsid w:val="00F82E5C"/>
    <w:rsid w:val="00F83441"/>
    <w:rsid w:val="00F8350B"/>
    <w:rsid w:val="00F87A36"/>
    <w:rsid w:val="00F912FF"/>
    <w:rsid w:val="00F935B8"/>
    <w:rsid w:val="00F93819"/>
    <w:rsid w:val="00F945F4"/>
    <w:rsid w:val="00F94DDD"/>
    <w:rsid w:val="00F95F3B"/>
    <w:rsid w:val="00F96761"/>
    <w:rsid w:val="00F96FAF"/>
    <w:rsid w:val="00FA0544"/>
    <w:rsid w:val="00FA1CC2"/>
    <w:rsid w:val="00FA5055"/>
    <w:rsid w:val="00FB1A09"/>
    <w:rsid w:val="00FB2DA4"/>
    <w:rsid w:val="00FB2FD2"/>
    <w:rsid w:val="00FB6582"/>
    <w:rsid w:val="00FB7483"/>
    <w:rsid w:val="00FB7EB6"/>
    <w:rsid w:val="00FC006D"/>
    <w:rsid w:val="00FC099A"/>
    <w:rsid w:val="00FC0AFF"/>
    <w:rsid w:val="00FC0BA9"/>
    <w:rsid w:val="00FC1ACB"/>
    <w:rsid w:val="00FC1FFB"/>
    <w:rsid w:val="00FC3D00"/>
    <w:rsid w:val="00FC6B6F"/>
    <w:rsid w:val="00FD000E"/>
    <w:rsid w:val="00FD5126"/>
    <w:rsid w:val="00FD5C39"/>
    <w:rsid w:val="00FD5E3E"/>
    <w:rsid w:val="00FE3D19"/>
    <w:rsid w:val="00FE5ADB"/>
    <w:rsid w:val="00FE7881"/>
    <w:rsid w:val="00FF1316"/>
    <w:rsid w:val="00FF3F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0E10"/>
  <w15:docId w15:val="{AD0F5B93-07B3-48B1-90BA-91DB2BCF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1074"/>
  </w:style>
  <w:style w:type="paragraph" w:styleId="1">
    <w:name w:val="heading 1"/>
    <w:basedOn w:val="a"/>
    <w:link w:val="10"/>
    <w:uiPriority w:val="9"/>
    <w:qFormat/>
    <w:rsid w:val="009538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094A"/>
    <w:pPr>
      <w:ind w:left="720"/>
      <w:contextualSpacing/>
    </w:pPr>
  </w:style>
  <w:style w:type="paragraph" w:customStyle="1" w:styleId="Default">
    <w:name w:val="Default"/>
    <w:rsid w:val="00C728C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9538E9"/>
    <w:rPr>
      <w:rFonts w:ascii="Times New Roman" w:eastAsia="Times New Roman" w:hAnsi="Times New Roman" w:cs="Times New Roman"/>
      <w:b/>
      <w:bCs/>
      <w:kern w:val="36"/>
      <w:sz w:val="48"/>
      <w:szCs w:val="48"/>
      <w:lang w:eastAsia="ru-RU"/>
    </w:rPr>
  </w:style>
  <w:style w:type="paragraph" w:customStyle="1" w:styleId="book-authors">
    <w:name w:val="book-authors"/>
    <w:basedOn w:val="a"/>
    <w:rsid w:val="00953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538E9"/>
    <w:rPr>
      <w:color w:val="0000FF"/>
      <w:u w:val="single"/>
    </w:rPr>
  </w:style>
  <w:style w:type="paragraph" w:customStyle="1" w:styleId="book-summary">
    <w:name w:val="book-summary"/>
    <w:basedOn w:val="a"/>
    <w:rsid w:val="009538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538E9"/>
  </w:style>
  <w:style w:type="paragraph" w:styleId="a5">
    <w:name w:val="Normal (Web)"/>
    <w:basedOn w:val="a"/>
    <w:uiPriority w:val="99"/>
    <w:semiHidden/>
    <w:unhideWhenUsed/>
    <w:rsid w:val="003471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ps">
    <w:name w:val="hps"/>
    <w:basedOn w:val="a0"/>
    <w:rsid w:val="008E112E"/>
  </w:style>
  <w:style w:type="table" w:styleId="a6">
    <w:name w:val="Table Grid"/>
    <w:basedOn w:val="a1"/>
    <w:uiPriority w:val="59"/>
    <w:rsid w:val="00A27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basedOn w:val="a0"/>
    <w:uiPriority w:val="99"/>
    <w:semiHidden/>
    <w:unhideWhenUsed/>
    <w:rsid w:val="003D76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746383">
      <w:bodyDiv w:val="1"/>
      <w:marLeft w:val="0"/>
      <w:marRight w:val="0"/>
      <w:marTop w:val="0"/>
      <w:marBottom w:val="0"/>
      <w:divBdr>
        <w:top w:val="none" w:sz="0" w:space="0" w:color="auto"/>
        <w:left w:val="none" w:sz="0" w:space="0" w:color="auto"/>
        <w:bottom w:val="none" w:sz="0" w:space="0" w:color="auto"/>
        <w:right w:val="none" w:sz="0" w:space="0" w:color="auto"/>
      </w:divBdr>
    </w:div>
    <w:div w:id="100421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publication/23991574_Teaching_Critical_Thinking_with_Electronic_Discuss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E3E8E-EDC4-44E6-9688-82FD085AB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1297</TotalTime>
  <Pages>5</Pages>
  <Words>1463</Words>
  <Characters>8343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Evgeny2014</dc:creator>
  <cp:lastModifiedBy>ЕвгенийПАПА</cp:lastModifiedBy>
  <cp:revision>706</cp:revision>
  <dcterms:created xsi:type="dcterms:W3CDTF">2015-05-11T23:35:00Z</dcterms:created>
  <dcterms:modified xsi:type="dcterms:W3CDTF">2023-06-23T18:12:00Z</dcterms:modified>
</cp:coreProperties>
</file>