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7496B" w:rsidRPr="00675A7A" w:rsidRDefault="00C640E2" w:rsidP="0057496B">
      <w:pPr>
        <w:spacing w:line="360" w:lineRule="auto"/>
        <w:ind w:firstLine="709"/>
        <w:jc w:val="center"/>
        <w:rPr>
          <w:rFonts w:ascii="Times New Roman" w:hAnsi="Times New Roman" w:cs="Times New Roman"/>
          <w:b/>
          <w:sz w:val="28"/>
        </w:rPr>
      </w:pPr>
      <w:r>
        <w:rPr>
          <w:rFonts w:ascii="Times New Roman" w:hAnsi="Times New Roman" w:cs="Times New Roman"/>
          <w:b/>
          <w:sz w:val="28"/>
        </w:rPr>
        <w:t>УГОЛОВНАЯ ОТВЕ</w:t>
      </w:r>
      <w:r w:rsidR="005C097A">
        <w:rPr>
          <w:rFonts w:ascii="Times New Roman" w:hAnsi="Times New Roman" w:cs="Times New Roman"/>
          <w:b/>
          <w:sz w:val="28"/>
        </w:rPr>
        <w:t>ТСТВЕННОСТЬ НЕСОВЕРШЕННОЛЕТНИХ.</w:t>
      </w:r>
    </w:p>
    <w:p w:rsidR="0057496B" w:rsidRDefault="00C640E2" w:rsidP="0057496B">
      <w:pPr>
        <w:jc w:val="right"/>
        <w:rPr>
          <w:rFonts w:ascii="Times New Roman" w:hAnsi="Times New Roman" w:cs="Times New Roman"/>
          <w:b/>
          <w:i/>
          <w:sz w:val="24"/>
        </w:rPr>
      </w:pPr>
      <w:r>
        <w:rPr>
          <w:rFonts w:ascii="Times New Roman" w:hAnsi="Times New Roman" w:cs="Times New Roman"/>
          <w:i/>
          <w:sz w:val="24"/>
        </w:rPr>
        <w:t>Овчинникова Е.И</w:t>
      </w:r>
    </w:p>
    <w:p w:rsidR="0057496B" w:rsidRDefault="0057496B" w:rsidP="0057496B">
      <w:pPr>
        <w:jc w:val="both"/>
        <w:rPr>
          <w:rFonts w:ascii="Times New Roman" w:hAnsi="Times New Roman" w:cs="Times New Roman"/>
          <w:sz w:val="24"/>
        </w:rPr>
      </w:pPr>
      <w:r w:rsidRPr="00441820">
        <w:rPr>
          <w:rFonts w:ascii="Times New Roman" w:hAnsi="Times New Roman" w:cs="Times New Roman"/>
          <w:sz w:val="24"/>
        </w:rPr>
        <w:t>Аннотация</w:t>
      </w:r>
      <w:r w:rsidRPr="001456CA">
        <w:rPr>
          <w:rFonts w:ascii="Times New Roman" w:hAnsi="Times New Roman" w:cs="Times New Roman"/>
          <w:sz w:val="24"/>
        </w:rPr>
        <w:t>:</w:t>
      </w:r>
      <w:r w:rsidR="00C640E2">
        <w:rPr>
          <w:rFonts w:ascii="Times New Roman" w:hAnsi="Times New Roman" w:cs="Times New Roman"/>
          <w:sz w:val="24"/>
        </w:rPr>
        <w:t xml:space="preserve"> </w:t>
      </w:r>
      <w:proofErr w:type="gramStart"/>
      <w:r w:rsidR="00C640E2">
        <w:rPr>
          <w:rFonts w:ascii="Times New Roman" w:hAnsi="Times New Roman" w:cs="Times New Roman"/>
          <w:sz w:val="24"/>
        </w:rPr>
        <w:t>В</w:t>
      </w:r>
      <w:proofErr w:type="gramEnd"/>
      <w:r w:rsidR="00C640E2">
        <w:rPr>
          <w:rFonts w:ascii="Times New Roman" w:hAnsi="Times New Roman" w:cs="Times New Roman"/>
          <w:sz w:val="24"/>
        </w:rPr>
        <w:t xml:space="preserve"> статье рассматриваются особенности уголовной ответственност</w:t>
      </w:r>
      <w:r w:rsidR="003A4419">
        <w:rPr>
          <w:rFonts w:ascii="Times New Roman" w:hAnsi="Times New Roman" w:cs="Times New Roman"/>
          <w:sz w:val="24"/>
        </w:rPr>
        <w:t>и несовершеннолетних,</w:t>
      </w:r>
      <w:r w:rsidR="00FF140F">
        <w:rPr>
          <w:rFonts w:ascii="Times New Roman" w:hAnsi="Times New Roman" w:cs="Times New Roman"/>
          <w:sz w:val="24"/>
        </w:rPr>
        <w:t xml:space="preserve"> наказания,</w:t>
      </w:r>
      <w:r w:rsidR="003A4419">
        <w:rPr>
          <w:rFonts w:ascii="Times New Roman" w:hAnsi="Times New Roman" w:cs="Times New Roman"/>
          <w:sz w:val="24"/>
        </w:rPr>
        <w:t xml:space="preserve"> раскрывается понятие возраста, с которого наступает уголовная ответственность.</w:t>
      </w:r>
      <w:r w:rsidR="00624DF4">
        <w:rPr>
          <w:rFonts w:ascii="Times New Roman" w:hAnsi="Times New Roman" w:cs="Times New Roman"/>
          <w:sz w:val="24"/>
        </w:rPr>
        <w:t xml:space="preserve"> Анализируе</w:t>
      </w:r>
      <w:r w:rsidR="00C640E2">
        <w:rPr>
          <w:rFonts w:ascii="Times New Roman" w:hAnsi="Times New Roman" w:cs="Times New Roman"/>
          <w:sz w:val="24"/>
        </w:rPr>
        <w:t xml:space="preserve">тся </w:t>
      </w:r>
      <w:r w:rsidR="00037FF4">
        <w:rPr>
          <w:rFonts w:ascii="Times New Roman" w:hAnsi="Times New Roman" w:cs="Times New Roman"/>
          <w:sz w:val="24"/>
        </w:rPr>
        <w:t>вопрос о схожести, и наобо</w:t>
      </w:r>
      <w:r w:rsidR="00624DF4">
        <w:rPr>
          <w:rFonts w:ascii="Times New Roman" w:hAnsi="Times New Roman" w:cs="Times New Roman"/>
          <w:sz w:val="24"/>
        </w:rPr>
        <w:t>рот различиях в уголовной ответственности несове</w:t>
      </w:r>
      <w:r w:rsidR="003A4419">
        <w:rPr>
          <w:rFonts w:ascii="Times New Roman" w:hAnsi="Times New Roman" w:cs="Times New Roman"/>
          <w:sz w:val="24"/>
        </w:rPr>
        <w:t>р</w:t>
      </w:r>
      <w:r w:rsidR="00FF140F">
        <w:rPr>
          <w:rFonts w:ascii="Times New Roman" w:hAnsi="Times New Roman" w:cs="Times New Roman"/>
          <w:sz w:val="24"/>
        </w:rPr>
        <w:t>шеннолетних и совершеннолетних.</w:t>
      </w:r>
    </w:p>
    <w:p w:rsidR="0057496B" w:rsidRPr="000C65A0" w:rsidRDefault="0057496B" w:rsidP="0057496B">
      <w:pPr>
        <w:jc w:val="both"/>
        <w:rPr>
          <w:rFonts w:ascii="Times New Roman" w:hAnsi="Times New Roman" w:cs="Times New Roman"/>
          <w:b/>
          <w:i/>
          <w:sz w:val="24"/>
        </w:rPr>
      </w:pPr>
      <w:r w:rsidRPr="00441820">
        <w:rPr>
          <w:rFonts w:ascii="Times New Roman" w:hAnsi="Times New Roman" w:cs="Times New Roman"/>
          <w:sz w:val="24"/>
        </w:rPr>
        <w:t>Ключевые</w:t>
      </w:r>
      <w:r w:rsidRPr="000C65A0">
        <w:rPr>
          <w:rFonts w:ascii="Times New Roman" w:hAnsi="Times New Roman" w:cs="Times New Roman"/>
          <w:sz w:val="24"/>
        </w:rPr>
        <w:t xml:space="preserve"> </w:t>
      </w:r>
      <w:r w:rsidRPr="00441820">
        <w:rPr>
          <w:rFonts w:ascii="Times New Roman" w:hAnsi="Times New Roman" w:cs="Times New Roman"/>
          <w:sz w:val="24"/>
        </w:rPr>
        <w:t>слова</w:t>
      </w:r>
      <w:r w:rsidRPr="000C65A0">
        <w:rPr>
          <w:rFonts w:ascii="Times New Roman" w:hAnsi="Times New Roman" w:cs="Times New Roman"/>
          <w:sz w:val="24"/>
        </w:rPr>
        <w:t xml:space="preserve">: </w:t>
      </w:r>
      <w:r w:rsidR="00FF140F">
        <w:rPr>
          <w:rFonts w:ascii="Times New Roman" w:hAnsi="Times New Roman" w:cs="Times New Roman"/>
          <w:sz w:val="24"/>
        </w:rPr>
        <w:t>несовершеннолетние, уголовная ответственность, наказание, возраст, преступление.</w:t>
      </w:r>
    </w:p>
    <w:p w:rsidR="0057496B" w:rsidRPr="000C65A0" w:rsidRDefault="0057496B" w:rsidP="0057496B">
      <w:pPr>
        <w:jc w:val="center"/>
        <w:rPr>
          <w:rFonts w:ascii="Times New Roman" w:hAnsi="Times New Roman" w:cs="Times New Roman"/>
          <w:b/>
          <w:sz w:val="28"/>
        </w:rPr>
      </w:pPr>
    </w:p>
    <w:p w:rsidR="0057496B" w:rsidRPr="00FF140F" w:rsidRDefault="00FF140F" w:rsidP="0057496B">
      <w:pPr>
        <w:jc w:val="center"/>
        <w:rPr>
          <w:rFonts w:ascii="Times New Roman" w:hAnsi="Times New Roman" w:cs="Times New Roman"/>
          <w:b/>
          <w:sz w:val="28"/>
          <w:lang w:val="en-US"/>
        </w:rPr>
      </w:pPr>
      <w:r>
        <w:rPr>
          <w:rFonts w:ascii="Times New Roman" w:hAnsi="Times New Roman" w:cs="Times New Roman"/>
          <w:b/>
          <w:sz w:val="28"/>
          <w:lang w:val="en-US"/>
        </w:rPr>
        <w:t>CRIMINAL LIABILITY OF MINORS</w:t>
      </w:r>
      <w:r w:rsidRPr="00FF140F">
        <w:rPr>
          <w:rFonts w:ascii="Times New Roman" w:hAnsi="Times New Roman" w:cs="Times New Roman"/>
          <w:b/>
          <w:sz w:val="28"/>
          <w:lang w:val="en-US"/>
        </w:rPr>
        <w:t xml:space="preserve">: </w:t>
      </w:r>
      <w:r>
        <w:rPr>
          <w:rFonts w:ascii="Times New Roman" w:hAnsi="Times New Roman" w:cs="Times New Roman"/>
          <w:b/>
          <w:sz w:val="28"/>
          <w:lang w:val="en-US"/>
        </w:rPr>
        <w:t>MODERN PROBLEMS AND PROSPECTS</w:t>
      </w:r>
    </w:p>
    <w:p w:rsidR="0057496B" w:rsidRPr="00FF140F" w:rsidRDefault="0057496B" w:rsidP="00FF140F">
      <w:pPr>
        <w:jc w:val="both"/>
        <w:rPr>
          <w:rFonts w:ascii="Times New Roman" w:hAnsi="Times New Roman" w:cs="Times New Roman"/>
          <w:sz w:val="24"/>
          <w:lang w:val="en-US"/>
        </w:rPr>
      </w:pPr>
      <w:bookmarkStart w:id="0" w:name="_GoBack"/>
      <w:bookmarkEnd w:id="0"/>
      <w:r w:rsidRPr="00441820">
        <w:rPr>
          <w:rFonts w:ascii="Times New Roman" w:hAnsi="Times New Roman" w:cs="Times New Roman"/>
          <w:sz w:val="24"/>
          <w:lang w:val="en-US"/>
        </w:rPr>
        <w:t>Abstract</w:t>
      </w:r>
      <w:r w:rsidRPr="000A3292">
        <w:rPr>
          <w:rFonts w:ascii="Times New Roman" w:hAnsi="Times New Roman" w:cs="Times New Roman"/>
          <w:sz w:val="24"/>
          <w:lang w:val="en-US"/>
        </w:rPr>
        <w:t>:</w:t>
      </w:r>
      <w:r w:rsidR="00037FF4" w:rsidRPr="00037FF4">
        <w:rPr>
          <w:rFonts w:ascii="Times New Roman" w:hAnsi="Times New Roman" w:cs="Times New Roman"/>
          <w:sz w:val="24"/>
          <w:lang w:val="en-US"/>
        </w:rPr>
        <w:t xml:space="preserve"> </w:t>
      </w:r>
      <w:r w:rsidR="00FF140F" w:rsidRPr="00FF140F">
        <w:rPr>
          <w:rFonts w:ascii="Times New Roman" w:hAnsi="Times New Roman" w:cs="Times New Roman"/>
          <w:sz w:val="24"/>
          <w:lang w:val="en-US"/>
        </w:rPr>
        <w:t>The article examines the peculiarities of juvenile criminal responsibility, punishment, reveals the concept of the age from which criminal responsibility begins. The article analyzes the issue of similarity, and vice versa, differences in the criminal responsibility of minors and adults.</w:t>
      </w:r>
    </w:p>
    <w:p w:rsidR="0057496B" w:rsidRDefault="0057496B" w:rsidP="0057496B">
      <w:pPr>
        <w:jc w:val="both"/>
        <w:rPr>
          <w:rFonts w:ascii="Times New Roman" w:hAnsi="Times New Roman" w:cs="Times New Roman"/>
          <w:sz w:val="24"/>
          <w:lang w:val="en-US"/>
        </w:rPr>
      </w:pPr>
      <w:r w:rsidRPr="00441820">
        <w:rPr>
          <w:rFonts w:ascii="Times New Roman" w:hAnsi="Times New Roman" w:cs="Times New Roman"/>
          <w:sz w:val="24"/>
          <w:lang w:val="en-US"/>
        </w:rPr>
        <w:t>Keywords</w:t>
      </w:r>
      <w:r w:rsidRPr="001456CA">
        <w:rPr>
          <w:rFonts w:ascii="Times New Roman" w:hAnsi="Times New Roman" w:cs="Times New Roman"/>
          <w:sz w:val="24"/>
          <w:lang w:val="en-US"/>
        </w:rPr>
        <w:t xml:space="preserve">: </w:t>
      </w:r>
      <w:r w:rsidR="00FF140F">
        <w:rPr>
          <w:rFonts w:ascii="Times New Roman" w:hAnsi="Times New Roman" w:cs="Times New Roman"/>
          <w:sz w:val="24"/>
          <w:lang w:val="en-US"/>
        </w:rPr>
        <w:t>Minors, Criminal Liability, Punishment, Age, C</w:t>
      </w:r>
      <w:r w:rsidR="00FF140F" w:rsidRPr="00FF140F">
        <w:rPr>
          <w:rFonts w:ascii="Times New Roman" w:hAnsi="Times New Roman" w:cs="Times New Roman"/>
          <w:sz w:val="24"/>
          <w:lang w:val="en-US"/>
        </w:rPr>
        <w:t>rime.</w:t>
      </w:r>
    </w:p>
    <w:p w:rsidR="00101D73" w:rsidRPr="00101D73" w:rsidRDefault="00101D73" w:rsidP="00D31D27">
      <w:pPr>
        <w:spacing w:line="360" w:lineRule="auto"/>
        <w:ind w:firstLine="709"/>
        <w:jc w:val="both"/>
        <w:rPr>
          <w:rFonts w:ascii="Times New Roman" w:hAnsi="Times New Roman" w:cs="Times New Roman"/>
          <w:sz w:val="24"/>
          <w:lang w:val="en-US"/>
        </w:rPr>
      </w:pPr>
    </w:p>
    <w:p w:rsidR="00024EBA" w:rsidRDefault="0052440E" w:rsidP="00D31D27">
      <w:pPr>
        <w:spacing w:line="360" w:lineRule="auto"/>
        <w:ind w:firstLine="709"/>
        <w:jc w:val="both"/>
        <w:rPr>
          <w:rFonts w:ascii="Times New Roman" w:hAnsi="Times New Roman" w:cs="Times New Roman"/>
          <w:sz w:val="24"/>
        </w:rPr>
      </w:pPr>
      <w:r>
        <w:rPr>
          <w:rFonts w:ascii="Times New Roman" w:hAnsi="Times New Roman" w:cs="Times New Roman"/>
          <w:sz w:val="24"/>
        </w:rPr>
        <w:t xml:space="preserve">Ежегодно в нашей стране происходит масса различных преступлений, совершенных несовершеннолетними. </w:t>
      </w:r>
      <w:r w:rsidR="00390D07">
        <w:rPr>
          <w:rFonts w:ascii="Times New Roman" w:hAnsi="Times New Roman" w:cs="Times New Roman"/>
          <w:sz w:val="24"/>
        </w:rPr>
        <w:t>Преступность несовершеннолетних была всегда, но в современном обществе данная проблема стоит очень остро-это связано</w:t>
      </w:r>
      <w:r w:rsidR="00FD2EFF">
        <w:rPr>
          <w:rFonts w:ascii="Times New Roman" w:hAnsi="Times New Roman" w:cs="Times New Roman"/>
          <w:sz w:val="24"/>
        </w:rPr>
        <w:t xml:space="preserve"> со снижением уровня воспитания,</w:t>
      </w:r>
      <w:r w:rsidR="002D6121">
        <w:rPr>
          <w:rFonts w:ascii="Times New Roman" w:hAnsi="Times New Roman" w:cs="Times New Roman"/>
          <w:sz w:val="24"/>
        </w:rPr>
        <w:t xml:space="preserve"> неосведомленностью в правовой сфере и</w:t>
      </w:r>
      <w:r w:rsidR="00390D07">
        <w:rPr>
          <w:rFonts w:ascii="Times New Roman" w:hAnsi="Times New Roman" w:cs="Times New Roman"/>
          <w:sz w:val="24"/>
        </w:rPr>
        <w:t xml:space="preserve"> с тем, что идёт ускоренный процесс компьютеризации, который открывает подросткам </w:t>
      </w:r>
      <w:r w:rsidR="00FD2EFF">
        <w:rPr>
          <w:rFonts w:ascii="Times New Roman" w:hAnsi="Times New Roman" w:cs="Times New Roman"/>
          <w:sz w:val="24"/>
        </w:rPr>
        <w:t>новые двери к правонарушениям.</w:t>
      </w:r>
    </w:p>
    <w:p w:rsidR="00977C47" w:rsidRDefault="00977C47" w:rsidP="00D31D27">
      <w:pPr>
        <w:spacing w:line="360" w:lineRule="auto"/>
        <w:ind w:firstLine="709"/>
        <w:jc w:val="both"/>
        <w:rPr>
          <w:rFonts w:ascii="Times New Roman" w:hAnsi="Times New Roman" w:cs="Times New Roman"/>
          <w:sz w:val="24"/>
        </w:rPr>
      </w:pPr>
      <w:r>
        <w:rPr>
          <w:rFonts w:ascii="Times New Roman" w:hAnsi="Times New Roman" w:cs="Times New Roman"/>
          <w:sz w:val="24"/>
        </w:rPr>
        <w:t>Одним из основных аргументов против уголовной ответственности несовершеннолетних является то, что подростки могут ошибаться или воспринимать мир не так, как взрослые. Некоторые из них могут находиться в экстремальных условиях, которые могут сильно влиять на их поведение, а также на их степень ответственности. Кроме того, существует определенный риск, что некоторые молодые люди могут стать жертвами системы уголовной юстиции, которая может принять слишком решительные меры против тех, кто еще не достиг социальной зрелости.</w:t>
      </w:r>
    </w:p>
    <w:p w:rsidR="00B90AD0" w:rsidRDefault="00FD2EFF" w:rsidP="00D31D27">
      <w:pPr>
        <w:spacing w:line="360" w:lineRule="auto"/>
        <w:ind w:firstLine="709"/>
        <w:jc w:val="both"/>
        <w:rPr>
          <w:rFonts w:ascii="Times New Roman" w:hAnsi="Times New Roman" w:cs="Times New Roman"/>
          <w:sz w:val="24"/>
        </w:rPr>
      </w:pPr>
      <w:r>
        <w:rPr>
          <w:rFonts w:ascii="Times New Roman" w:hAnsi="Times New Roman" w:cs="Times New Roman"/>
          <w:sz w:val="24"/>
        </w:rPr>
        <w:t>В</w:t>
      </w:r>
      <w:r w:rsidR="00664F90">
        <w:rPr>
          <w:rFonts w:ascii="Times New Roman" w:hAnsi="Times New Roman" w:cs="Times New Roman"/>
          <w:sz w:val="24"/>
        </w:rPr>
        <w:t xml:space="preserve"> соответствии с законом</w:t>
      </w:r>
      <w:r>
        <w:rPr>
          <w:rFonts w:ascii="Times New Roman" w:hAnsi="Times New Roman" w:cs="Times New Roman"/>
          <w:sz w:val="24"/>
        </w:rPr>
        <w:t xml:space="preserve"> установлено, что к несовершеннолетним относятся физические лица, которым на момент совершения преступления исполнилось 14, но не исполнилось 18 лет [1]. </w:t>
      </w:r>
      <w:r w:rsidR="001D5346">
        <w:rPr>
          <w:rFonts w:ascii="Times New Roman" w:hAnsi="Times New Roman" w:cs="Times New Roman"/>
          <w:sz w:val="24"/>
        </w:rPr>
        <w:t xml:space="preserve">Именно данный возрастной отрезок (от 14 до 18 лет) характеризуется тем, что </w:t>
      </w:r>
      <w:r w:rsidR="001D5346">
        <w:rPr>
          <w:rFonts w:ascii="Times New Roman" w:hAnsi="Times New Roman" w:cs="Times New Roman"/>
          <w:sz w:val="24"/>
        </w:rPr>
        <w:lastRenderedPageBreak/>
        <w:t>несовершеннолетние достигают определенной степени умственного развития, которое позволяет отдавать отчёт своим действиям и адекватно оценивать свои поступки.</w:t>
      </w:r>
    </w:p>
    <w:p w:rsidR="001D5346" w:rsidRDefault="00717CEE" w:rsidP="00D31D27">
      <w:pPr>
        <w:spacing w:line="360" w:lineRule="auto"/>
        <w:ind w:firstLine="709"/>
        <w:jc w:val="both"/>
        <w:rPr>
          <w:rFonts w:ascii="Times New Roman" w:hAnsi="Times New Roman" w:cs="Times New Roman"/>
          <w:sz w:val="24"/>
        </w:rPr>
      </w:pPr>
      <w:r>
        <w:rPr>
          <w:rFonts w:ascii="Times New Roman" w:hAnsi="Times New Roman" w:cs="Times New Roman"/>
          <w:sz w:val="24"/>
        </w:rPr>
        <w:t>Уголовная ответственно</w:t>
      </w:r>
      <w:r w:rsidR="00A349C7">
        <w:rPr>
          <w:rFonts w:ascii="Times New Roman" w:hAnsi="Times New Roman" w:cs="Times New Roman"/>
          <w:sz w:val="24"/>
        </w:rPr>
        <w:t>сть несовершеннолетних содержит некоторое количество</w:t>
      </w:r>
      <w:r>
        <w:rPr>
          <w:rFonts w:ascii="Times New Roman" w:hAnsi="Times New Roman" w:cs="Times New Roman"/>
          <w:sz w:val="24"/>
        </w:rPr>
        <w:t xml:space="preserve"> особенностей, в отличие от ответственности совершеннолетних.</w:t>
      </w:r>
    </w:p>
    <w:p w:rsidR="00717CEE" w:rsidRDefault="00717CEE" w:rsidP="00D31D27">
      <w:pPr>
        <w:spacing w:line="360" w:lineRule="auto"/>
        <w:ind w:firstLine="709"/>
        <w:jc w:val="both"/>
        <w:rPr>
          <w:rFonts w:ascii="Times New Roman" w:hAnsi="Times New Roman" w:cs="Times New Roman"/>
          <w:sz w:val="24"/>
        </w:rPr>
      </w:pPr>
      <w:r>
        <w:rPr>
          <w:rFonts w:ascii="Times New Roman" w:hAnsi="Times New Roman" w:cs="Times New Roman"/>
          <w:sz w:val="24"/>
        </w:rPr>
        <w:t>Несовершеннолетний имеет возможность освобождения от уголовной ответственности с применением принудительных мер воспитательного характера</w:t>
      </w:r>
      <w:r w:rsidR="000C3B5B">
        <w:rPr>
          <w:rFonts w:ascii="Times New Roman" w:hAnsi="Times New Roman" w:cs="Times New Roman"/>
          <w:sz w:val="24"/>
        </w:rPr>
        <w:t xml:space="preserve"> (ч.1 ст.90 УК РФ)</w:t>
      </w:r>
      <w:r>
        <w:rPr>
          <w:rFonts w:ascii="Times New Roman" w:hAnsi="Times New Roman" w:cs="Times New Roman"/>
          <w:sz w:val="24"/>
        </w:rPr>
        <w:t>. В данном контексте можно говорить о том, что мер</w:t>
      </w:r>
      <w:r w:rsidR="00E174EB">
        <w:rPr>
          <w:rFonts w:ascii="Times New Roman" w:hAnsi="Times New Roman" w:cs="Times New Roman"/>
          <w:sz w:val="24"/>
        </w:rPr>
        <w:t>ы наказания в перву</w:t>
      </w:r>
      <w:r w:rsidR="00664F90">
        <w:rPr>
          <w:rFonts w:ascii="Times New Roman" w:hAnsi="Times New Roman" w:cs="Times New Roman"/>
          <w:sz w:val="24"/>
        </w:rPr>
        <w:t>ю очередь должны быть ориентированы</w:t>
      </w:r>
      <w:r w:rsidR="00E174EB">
        <w:rPr>
          <w:rFonts w:ascii="Times New Roman" w:hAnsi="Times New Roman" w:cs="Times New Roman"/>
          <w:sz w:val="24"/>
        </w:rPr>
        <w:t xml:space="preserve"> на перевоспитание самой личности. </w:t>
      </w:r>
      <w:r w:rsidR="000D7B9F">
        <w:rPr>
          <w:rFonts w:ascii="Times New Roman" w:hAnsi="Times New Roman" w:cs="Times New Roman"/>
          <w:sz w:val="24"/>
        </w:rPr>
        <w:t xml:space="preserve">Такой подход является более снисходительным и гуманным, в отличие от совершеннолетних виновников. </w:t>
      </w:r>
      <w:r w:rsidR="00E174EB">
        <w:rPr>
          <w:rFonts w:ascii="Times New Roman" w:hAnsi="Times New Roman" w:cs="Times New Roman"/>
          <w:sz w:val="24"/>
        </w:rPr>
        <w:t>«Реакция со стороны государства на преступление, совершенное несовершеннолетним, должна быть выражена не столько в карательном воздействии на него, сколько в коррекции социального окружения и устранений последствий его недостаточной социализации» [2, с.20].</w:t>
      </w:r>
    </w:p>
    <w:p w:rsidR="00E174EB" w:rsidRDefault="00E174EB" w:rsidP="00D31D27">
      <w:pPr>
        <w:spacing w:line="360" w:lineRule="auto"/>
        <w:ind w:firstLine="709"/>
        <w:jc w:val="both"/>
        <w:rPr>
          <w:rFonts w:ascii="Times New Roman" w:hAnsi="Times New Roman" w:cs="Times New Roman"/>
          <w:sz w:val="24"/>
        </w:rPr>
      </w:pPr>
      <w:r>
        <w:rPr>
          <w:rFonts w:ascii="Times New Roman" w:hAnsi="Times New Roman" w:cs="Times New Roman"/>
          <w:sz w:val="24"/>
        </w:rPr>
        <w:t>Следующая особенность связана с обстоятельством, смягчающим наказание. Сам возраст виновного, его несовершеннолетие является тем самым обстоятельством</w:t>
      </w:r>
      <w:r w:rsidR="000C3B5B">
        <w:rPr>
          <w:rFonts w:ascii="Times New Roman" w:hAnsi="Times New Roman" w:cs="Times New Roman"/>
          <w:sz w:val="24"/>
        </w:rPr>
        <w:t xml:space="preserve"> (ч.1 ст.61 УК РФ)</w:t>
      </w:r>
      <w:r>
        <w:rPr>
          <w:rFonts w:ascii="Times New Roman" w:hAnsi="Times New Roman" w:cs="Times New Roman"/>
          <w:sz w:val="24"/>
        </w:rPr>
        <w:t>. Это связано с тем, что данная возрастная категория имеет отличный от взросл</w:t>
      </w:r>
      <w:r w:rsidR="002D6121">
        <w:rPr>
          <w:rFonts w:ascii="Times New Roman" w:hAnsi="Times New Roman" w:cs="Times New Roman"/>
          <w:sz w:val="24"/>
        </w:rPr>
        <w:t>ого человека уровень сознания</w:t>
      </w:r>
      <w:r w:rsidR="000D7B9F">
        <w:rPr>
          <w:rFonts w:ascii="Times New Roman" w:hAnsi="Times New Roman" w:cs="Times New Roman"/>
          <w:sz w:val="24"/>
        </w:rPr>
        <w:t xml:space="preserve"> и дозволенного</w:t>
      </w:r>
      <w:r w:rsidR="002D6121">
        <w:rPr>
          <w:rFonts w:ascii="Times New Roman" w:hAnsi="Times New Roman" w:cs="Times New Roman"/>
          <w:sz w:val="24"/>
        </w:rPr>
        <w:t>. Стоит отметить, что и на психологическом и социальном уровне несовершеннол</w:t>
      </w:r>
      <w:r w:rsidR="000D7B9F">
        <w:rPr>
          <w:rFonts w:ascii="Times New Roman" w:hAnsi="Times New Roman" w:cs="Times New Roman"/>
          <w:sz w:val="24"/>
        </w:rPr>
        <w:t>етний еще в достаточной мере не</w:t>
      </w:r>
      <w:r w:rsidR="002D6121">
        <w:rPr>
          <w:rFonts w:ascii="Times New Roman" w:hAnsi="Times New Roman" w:cs="Times New Roman"/>
          <w:sz w:val="24"/>
        </w:rPr>
        <w:t xml:space="preserve">зрел. </w:t>
      </w:r>
    </w:p>
    <w:p w:rsidR="00EE0942" w:rsidRDefault="00EE0942" w:rsidP="00D31D27">
      <w:pPr>
        <w:spacing w:line="360" w:lineRule="auto"/>
        <w:ind w:firstLine="709"/>
        <w:jc w:val="both"/>
        <w:rPr>
          <w:rFonts w:ascii="Times New Roman" w:hAnsi="Times New Roman" w:cs="Times New Roman"/>
          <w:sz w:val="24"/>
        </w:rPr>
      </w:pPr>
      <w:r>
        <w:rPr>
          <w:rFonts w:ascii="Times New Roman" w:hAnsi="Times New Roman" w:cs="Times New Roman"/>
          <w:sz w:val="24"/>
        </w:rPr>
        <w:t xml:space="preserve">В Уголовном кодексе Российской Федерации закреплены 6 основополагающих принципов, выполнение и соблюдение которых обязательно для всех граждан. Одним из них является принцип неотвратимости уголовно-правового воздействия. Суть данного принципа заключается в следующем: каждое совершенное правонарушение или преступление должно повлечь за собой определенное наказание. </w:t>
      </w:r>
      <w:r w:rsidR="001F0AF4">
        <w:rPr>
          <w:rFonts w:ascii="Times New Roman" w:hAnsi="Times New Roman" w:cs="Times New Roman"/>
          <w:sz w:val="24"/>
        </w:rPr>
        <w:t>Но если особенность уголовной ответственности состоит в гуманности и перевоспитании несовершеннолетне</w:t>
      </w:r>
      <w:r w:rsidR="00664F90">
        <w:rPr>
          <w:rFonts w:ascii="Times New Roman" w:hAnsi="Times New Roman" w:cs="Times New Roman"/>
          <w:sz w:val="24"/>
        </w:rPr>
        <w:t>го лица, то какие еще вид</w:t>
      </w:r>
      <w:r w:rsidR="00352DF7">
        <w:rPr>
          <w:rFonts w:ascii="Times New Roman" w:hAnsi="Times New Roman" w:cs="Times New Roman"/>
          <w:sz w:val="24"/>
        </w:rPr>
        <w:t>ы наказания, предусмотренные законом, повлекут за собой ответственность</w:t>
      </w:r>
      <w:r w:rsidR="001F0AF4">
        <w:rPr>
          <w:rFonts w:ascii="Times New Roman" w:hAnsi="Times New Roman" w:cs="Times New Roman"/>
          <w:sz w:val="24"/>
        </w:rPr>
        <w:t>?</w:t>
      </w:r>
    </w:p>
    <w:p w:rsidR="006C4C9D" w:rsidRDefault="00352DF7" w:rsidP="00D31D27">
      <w:pPr>
        <w:spacing w:line="360" w:lineRule="auto"/>
        <w:ind w:firstLine="709"/>
        <w:jc w:val="both"/>
        <w:rPr>
          <w:rFonts w:ascii="Times New Roman" w:hAnsi="Times New Roman" w:cs="Times New Roman"/>
          <w:sz w:val="24"/>
        </w:rPr>
      </w:pPr>
      <w:r>
        <w:rPr>
          <w:rFonts w:ascii="Times New Roman" w:hAnsi="Times New Roman" w:cs="Times New Roman"/>
          <w:sz w:val="24"/>
        </w:rPr>
        <w:t>Если обратиться к</w:t>
      </w:r>
      <w:r w:rsidR="001F0AF4">
        <w:rPr>
          <w:rFonts w:ascii="Times New Roman" w:hAnsi="Times New Roman" w:cs="Times New Roman"/>
          <w:sz w:val="24"/>
        </w:rPr>
        <w:t xml:space="preserve"> статье 88 ч.1 для лиц, </w:t>
      </w:r>
      <w:r w:rsidR="00A349C7">
        <w:rPr>
          <w:rFonts w:ascii="Times New Roman" w:hAnsi="Times New Roman" w:cs="Times New Roman"/>
          <w:sz w:val="24"/>
        </w:rPr>
        <w:t>то можно увидеть, что</w:t>
      </w:r>
      <w:r>
        <w:rPr>
          <w:rFonts w:ascii="Times New Roman" w:hAnsi="Times New Roman" w:cs="Times New Roman"/>
          <w:sz w:val="24"/>
        </w:rPr>
        <w:t xml:space="preserve"> </w:t>
      </w:r>
      <w:r w:rsidR="00A349C7">
        <w:rPr>
          <w:rFonts w:ascii="Times New Roman" w:hAnsi="Times New Roman" w:cs="Times New Roman"/>
          <w:sz w:val="24"/>
        </w:rPr>
        <w:t>малолетние виновные могут понести</w:t>
      </w:r>
      <w:r w:rsidR="001F0AF4">
        <w:rPr>
          <w:rFonts w:ascii="Times New Roman" w:hAnsi="Times New Roman" w:cs="Times New Roman"/>
          <w:sz w:val="24"/>
        </w:rPr>
        <w:t xml:space="preserve"> следующие виды наказаний: штраф, лишение права заниматься определенной деятельностью, обязательные работы, исправительные работы, ограничение свободы, лишение свобод</w:t>
      </w:r>
      <w:r>
        <w:rPr>
          <w:rFonts w:ascii="Times New Roman" w:hAnsi="Times New Roman" w:cs="Times New Roman"/>
          <w:sz w:val="24"/>
        </w:rPr>
        <w:t>ы на определенный срок [3]. Разновидности</w:t>
      </w:r>
      <w:r w:rsidR="001F0AF4">
        <w:rPr>
          <w:rFonts w:ascii="Times New Roman" w:hAnsi="Times New Roman" w:cs="Times New Roman"/>
          <w:sz w:val="24"/>
        </w:rPr>
        <w:t xml:space="preserve"> наказаний несовершеннолетних в значительной степени отличаются от видов наказаний совершенноле</w:t>
      </w:r>
      <w:r w:rsidR="006C4C9D">
        <w:rPr>
          <w:rFonts w:ascii="Times New Roman" w:hAnsi="Times New Roman" w:cs="Times New Roman"/>
          <w:sz w:val="24"/>
        </w:rPr>
        <w:t xml:space="preserve">тних лиц. Например, не может применяться пожизненное заключение, а также не может применяться смертная казнь. </w:t>
      </w:r>
    </w:p>
    <w:p w:rsidR="001F0AF4" w:rsidRDefault="00352DF7" w:rsidP="00681A08">
      <w:pPr>
        <w:spacing w:line="360" w:lineRule="auto"/>
        <w:ind w:firstLine="709"/>
        <w:jc w:val="both"/>
        <w:rPr>
          <w:rFonts w:ascii="Times New Roman" w:hAnsi="Times New Roman" w:cs="Times New Roman"/>
          <w:sz w:val="24"/>
        </w:rPr>
      </w:pPr>
      <w:r>
        <w:rPr>
          <w:rFonts w:ascii="Times New Roman" w:hAnsi="Times New Roman" w:cs="Times New Roman"/>
          <w:sz w:val="24"/>
        </w:rPr>
        <w:t xml:space="preserve">В Уголовном кодексе существует 13 различных видов наказаний, которые могут применяться ко всем виновным. В рассмотрении этого вопроса несовершеннолетние имеют </w:t>
      </w:r>
      <w:r>
        <w:rPr>
          <w:rFonts w:ascii="Times New Roman" w:hAnsi="Times New Roman" w:cs="Times New Roman"/>
          <w:sz w:val="24"/>
        </w:rPr>
        <w:lastRenderedPageBreak/>
        <w:t>снисходительность и к ним могут применяться только половина, то есть 6 разновидностей наказаний. Такой подход был разработан законодателями с целью того, чтобы несовершеннолетние, совершившие преступления, могли осознать свои ошибки и вернуться в общество как полноценные члены.</w:t>
      </w:r>
      <w:r w:rsidR="00681A08">
        <w:rPr>
          <w:rFonts w:ascii="Times New Roman" w:hAnsi="Times New Roman" w:cs="Times New Roman"/>
          <w:sz w:val="24"/>
        </w:rPr>
        <w:t xml:space="preserve"> Важно отметить, что все наказания являются временными и не должны включать в себя жестокость.</w:t>
      </w:r>
    </w:p>
    <w:p w:rsidR="001C1949" w:rsidRDefault="001C1949" w:rsidP="00D31D27">
      <w:pPr>
        <w:spacing w:line="360" w:lineRule="auto"/>
        <w:ind w:firstLine="709"/>
        <w:jc w:val="both"/>
        <w:rPr>
          <w:rFonts w:ascii="Times New Roman" w:hAnsi="Times New Roman" w:cs="Times New Roman"/>
          <w:sz w:val="24"/>
        </w:rPr>
      </w:pPr>
      <w:r>
        <w:rPr>
          <w:rFonts w:ascii="Times New Roman" w:hAnsi="Times New Roman" w:cs="Times New Roman"/>
          <w:sz w:val="24"/>
        </w:rPr>
        <w:t>Ст</w:t>
      </w:r>
      <w:r w:rsidR="00681A08">
        <w:rPr>
          <w:rFonts w:ascii="Times New Roman" w:hAnsi="Times New Roman" w:cs="Times New Roman"/>
          <w:sz w:val="24"/>
        </w:rPr>
        <w:t>о</w:t>
      </w:r>
      <w:r w:rsidR="00977C47">
        <w:rPr>
          <w:rFonts w:ascii="Times New Roman" w:hAnsi="Times New Roman" w:cs="Times New Roman"/>
          <w:sz w:val="24"/>
        </w:rPr>
        <w:t xml:space="preserve">ит отметить, что при решении назначить наказание </w:t>
      </w:r>
      <w:r>
        <w:rPr>
          <w:rFonts w:ascii="Times New Roman" w:hAnsi="Times New Roman" w:cs="Times New Roman"/>
          <w:sz w:val="24"/>
        </w:rPr>
        <w:t xml:space="preserve">несовершеннолетнему, суд должен учитывать условия жизни и воспитания ребенка, уровень его психического развития, влияние на него старших по возрасту лиц и иные особенности личности (с.89 ч.1 УК РФ). </w:t>
      </w:r>
      <w:r w:rsidR="00340A49">
        <w:rPr>
          <w:rFonts w:ascii="Times New Roman" w:hAnsi="Times New Roman" w:cs="Times New Roman"/>
          <w:sz w:val="24"/>
        </w:rPr>
        <w:t>Суд</w:t>
      </w:r>
      <w:r w:rsidR="00681A08">
        <w:rPr>
          <w:rFonts w:ascii="Times New Roman" w:hAnsi="Times New Roman" w:cs="Times New Roman"/>
          <w:sz w:val="24"/>
        </w:rPr>
        <w:t>ебный процесс должен</w:t>
      </w:r>
      <w:r w:rsidR="00340A49">
        <w:rPr>
          <w:rFonts w:ascii="Times New Roman" w:hAnsi="Times New Roman" w:cs="Times New Roman"/>
          <w:sz w:val="24"/>
        </w:rPr>
        <w:t xml:space="preserve"> тщательно проанализировать все обстоятельства преступления, выяснить причины, которые побудили несовершеннолетнего к правонарушению, учесть все вышеп</w:t>
      </w:r>
      <w:r w:rsidR="00977C47">
        <w:rPr>
          <w:rFonts w:ascii="Times New Roman" w:hAnsi="Times New Roman" w:cs="Times New Roman"/>
          <w:sz w:val="24"/>
        </w:rPr>
        <w:t>еречисленные условия и применить такую санкцию</w:t>
      </w:r>
      <w:r w:rsidR="00340A49">
        <w:rPr>
          <w:rFonts w:ascii="Times New Roman" w:hAnsi="Times New Roman" w:cs="Times New Roman"/>
          <w:sz w:val="24"/>
        </w:rPr>
        <w:t>, которое будет направлено на восстановление социальной справедливости и эффективное исправление несовершеннолетнего.</w:t>
      </w:r>
    </w:p>
    <w:p w:rsidR="00A349C7" w:rsidRDefault="00A349C7" w:rsidP="00D31D27">
      <w:pPr>
        <w:spacing w:line="360" w:lineRule="auto"/>
        <w:ind w:firstLine="709"/>
        <w:jc w:val="both"/>
        <w:rPr>
          <w:rFonts w:ascii="Times New Roman" w:hAnsi="Times New Roman" w:cs="Times New Roman"/>
          <w:sz w:val="24"/>
        </w:rPr>
      </w:pPr>
      <w:r>
        <w:rPr>
          <w:rFonts w:ascii="Times New Roman" w:hAnsi="Times New Roman" w:cs="Times New Roman"/>
          <w:sz w:val="24"/>
        </w:rPr>
        <w:t>Перспективы решения проблемы уголовной ответственности несовершеннолетних связаны с созданием специализированных центров и программ, направленных на раннюю профилактику нарушений и формирование здоровых социальных навыков. Главной целью таких программ является защита прав и достоинства детей, укрепление их духовно-моральных качеств, а также обеспечение безопасности в обществе.</w:t>
      </w:r>
    </w:p>
    <w:p w:rsidR="000D7B9F" w:rsidRDefault="00340A49" w:rsidP="005C097A">
      <w:pPr>
        <w:spacing w:line="360" w:lineRule="auto"/>
        <w:ind w:firstLine="709"/>
        <w:jc w:val="both"/>
        <w:rPr>
          <w:rFonts w:ascii="Times New Roman" w:hAnsi="Times New Roman" w:cs="Times New Roman"/>
          <w:sz w:val="24"/>
        </w:rPr>
      </w:pPr>
      <w:r>
        <w:rPr>
          <w:rFonts w:ascii="Times New Roman" w:hAnsi="Times New Roman" w:cs="Times New Roman"/>
          <w:sz w:val="24"/>
        </w:rPr>
        <w:t>Таким образом, уголовная ответственность несовершеннолетних имеет свои особенности</w:t>
      </w:r>
      <w:r w:rsidR="004C69E7">
        <w:rPr>
          <w:rFonts w:ascii="Times New Roman" w:hAnsi="Times New Roman" w:cs="Times New Roman"/>
          <w:sz w:val="24"/>
        </w:rPr>
        <w:t>, в некоторой степени отличается от ответственности совершеннолетних лиц, связанной со смягчением мер наказания в отношении данного возраста.</w:t>
      </w:r>
      <w:r w:rsidR="00977C47">
        <w:rPr>
          <w:rFonts w:ascii="Times New Roman" w:hAnsi="Times New Roman" w:cs="Times New Roman"/>
          <w:sz w:val="24"/>
        </w:rPr>
        <w:t xml:space="preserve"> Но в этом вопросе важно помнить, что каждый человек заслуживает справедливого обращения, в том числе и подростки. Процесс принятия решения об уголовной ответственности несовершеннолетних должен основываться на здравом смысле и учете всех обстоятельств каждого отдельного случая.</w:t>
      </w:r>
    </w:p>
    <w:p w:rsidR="00681A08" w:rsidRDefault="00681A08" w:rsidP="005C097A">
      <w:pPr>
        <w:spacing w:line="360" w:lineRule="auto"/>
        <w:ind w:firstLine="709"/>
        <w:jc w:val="both"/>
        <w:rPr>
          <w:rFonts w:ascii="Times New Roman" w:hAnsi="Times New Roman" w:cs="Times New Roman"/>
          <w:sz w:val="24"/>
        </w:rPr>
      </w:pPr>
      <w:r>
        <w:rPr>
          <w:rFonts w:ascii="Times New Roman" w:hAnsi="Times New Roman" w:cs="Times New Roman"/>
          <w:sz w:val="24"/>
        </w:rPr>
        <w:t>В целом, уголовная ответственность — несовершеннолетних-это сложная проблема, которая требует внимания и размышления со стороны родителей и государственных органов. Необходимо помнить, что многие несовершеннолетние совершают преступления под влиянием обстоятельств или недостатка воспитания, и им нужна помощь, а не наказание.</w:t>
      </w:r>
      <w:r w:rsidR="00A349C7">
        <w:rPr>
          <w:rFonts w:ascii="Times New Roman" w:hAnsi="Times New Roman" w:cs="Times New Roman"/>
          <w:sz w:val="24"/>
        </w:rPr>
        <w:t xml:space="preserve"> Судьба каждого ребенка зависит от нашей общей заботы об их будущем. </w:t>
      </w:r>
    </w:p>
    <w:p w:rsidR="005C097A" w:rsidRPr="00FD2EFF" w:rsidRDefault="005C097A" w:rsidP="005C097A">
      <w:pPr>
        <w:spacing w:line="360" w:lineRule="auto"/>
        <w:ind w:firstLine="709"/>
        <w:jc w:val="both"/>
        <w:rPr>
          <w:rFonts w:ascii="Times New Roman" w:hAnsi="Times New Roman" w:cs="Times New Roman"/>
          <w:sz w:val="24"/>
        </w:rPr>
      </w:pPr>
    </w:p>
    <w:p w:rsidR="00A35397" w:rsidRPr="00A35397" w:rsidRDefault="00A35397" w:rsidP="00A35397">
      <w:pPr>
        <w:spacing w:line="240" w:lineRule="auto"/>
        <w:jc w:val="center"/>
        <w:rPr>
          <w:rFonts w:ascii="Times New Roman" w:hAnsi="Times New Roman" w:cs="Times New Roman"/>
          <w:b/>
          <w:sz w:val="28"/>
        </w:rPr>
      </w:pPr>
      <w:r w:rsidRPr="00A35397">
        <w:rPr>
          <w:rFonts w:ascii="Times New Roman" w:hAnsi="Times New Roman" w:cs="Times New Roman"/>
          <w:b/>
          <w:sz w:val="28"/>
        </w:rPr>
        <w:t>Список используемой литературы:</w:t>
      </w:r>
    </w:p>
    <w:p w:rsidR="00A35397" w:rsidRPr="00037FF4" w:rsidRDefault="00A35397" w:rsidP="007D67DC">
      <w:pPr>
        <w:spacing w:line="240" w:lineRule="auto"/>
        <w:rPr>
          <w:rFonts w:ascii="Times New Roman" w:hAnsi="Times New Roman" w:cs="Times New Roman"/>
          <w:sz w:val="24"/>
        </w:rPr>
      </w:pPr>
      <w:r w:rsidRPr="00037FF4">
        <w:rPr>
          <w:rFonts w:ascii="Times New Roman" w:hAnsi="Times New Roman" w:cs="Times New Roman"/>
          <w:sz w:val="24"/>
        </w:rPr>
        <w:t>Источники:</w:t>
      </w:r>
    </w:p>
    <w:p w:rsidR="004D7A01" w:rsidRPr="00037FF4" w:rsidRDefault="004D7A01" w:rsidP="007D67DC">
      <w:pPr>
        <w:spacing w:line="240" w:lineRule="auto"/>
        <w:rPr>
          <w:rFonts w:ascii="Times New Roman" w:hAnsi="Times New Roman" w:cs="Times New Roman"/>
          <w:sz w:val="24"/>
        </w:rPr>
      </w:pPr>
      <w:r w:rsidRPr="00037FF4">
        <w:rPr>
          <w:rFonts w:ascii="Times New Roman" w:hAnsi="Times New Roman" w:cs="Times New Roman"/>
          <w:sz w:val="24"/>
        </w:rPr>
        <w:lastRenderedPageBreak/>
        <w:t>1</w:t>
      </w:r>
      <w:r w:rsidR="00A35397" w:rsidRPr="00037FF4">
        <w:rPr>
          <w:rFonts w:ascii="Times New Roman" w:hAnsi="Times New Roman" w:cs="Times New Roman"/>
          <w:sz w:val="24"/>
        </w:rPr>
        <w:t xml:space="preserve">. </w:t>
      </w:r>
      <w:r w:rsidR="004C69E7">
        <w:rPr>
          <w:rFonts w:ascii="Times New Roman" w:hAnsi="Times New Roman" w:cs="Times New Roman"/>
          <w:sz w:val="24"/>
        </w:rPr>
        <w:t>Уголовный кодекс Российской Федерации от 13 июня 1996 г. №63-ФЗ (ред. От 30.12.2021) // СЗ РФ. – 1996. – №25. – ст. 2954.</w:t>
      </w:r>
    </w:p>
    <w:p w:rsidR="004D7A01" w:rsidRDefault="004D7A01" w:rsidP="004D7A01">
      <w:pPr>
        <w:spacing w:line="240" w:lineRule="auto"/>
        <w:rPr>
          <w:rFonts w:ascii="Times New Roman" w:hAnsi="Times New Roman" w:cs="Times New Roman"/>
          <w:sz w:val="24"/>
        </w:rPr>
      </w:pPr>
      <w:r w:rsidRPr="00037FF4">
        <w:rPr>
          <w:rFonts w:ascii="Times New Roman" w:hAnsi="Times New Roman" w:cs="Times New Roman"/>
          <w:sz w:val="24"/>
        </w:rPr>
        <w:t>2</w:t>
      </w:r>
      <w:r w:rsidR="00A35397" w:rsidRPr="00037FF4">
        <w:rPr>
          <w:rFonts w:ascii="Times New Roman" w:hAnsi="Times New Roman" w:cs="Times New Roman"/>
          <w:sz w:val="24"/>
        </w:rPr>
        <w:t>.</w:t>
      </w:r>
      <w:r w:rsidR="004C69E7">
        <w:rPr>
          <w:rFonts w:ascii="Times New Roman" w:hAnsi="Times New Roman" w:cs="Times New Roman"/>
          <w:sz w:val="24"/>
        </w:rPr>
        <w:t xml:space="preserve"> </w:t>
      </w:r>
      <w:proofErr w:type="spellStart"/>
      <w:r w:rsidR="004C69E7">
        <w:rPr>
          <w:rFonts w:ascii="Times New Roman" w:hAnsi="Times New Roman" w:cs="Times New Roman"/>
          <w:sz w:val="24"/>
        </w:rPr>
        <w:t>Пудовочкин</w:t>
      </w:r>
      <w:proofErr w:type="spellEnd"/>
      <w:r w:rsidR="004C69E7">
        <w:rPr>
          <w:rFonts w:ascii="Times New Roman" w:hAnsi="Times New Roman" w:cs="Times New Roman"/>
          <w:sz w:val="24"/>
        </w:rPr>
        <w:t xml:space="preserve"> Ю.Е. </w:t>
      </w:r>
      <w:proofErr w:type="spellStart"/>
      <w:r w:rsidR="004C69E7">
        <w:rPr>
          <w:rFonts w:ascii="Times New Roman" w:hAnsi="Times New Roman" w:cs="Times New Roman"/>
          <w:sz w:val="24"/>
        </w:rPr>
        <w:t>Ювениальное</w:t>
      </w:r>
      <w:proofErr w:type="spellEnd"/>
      <w:r w:rsidR="004C69E7">
        <w:rPr>
          <w:rFonts w:ascii="Times New Roman" w:hAnsi="Times New Roman" w:cs="Times New Roman"/>
          <w:sz w:val="24"/>
        </w:rPr>
        <w:t xml:space="preserve"> уголовное право: теоретико-методологический и историко-правовой </w:t>
      </w:r>
      <w:proofErr w:type="spellStart"/>
      <w:r w:rsidR="004C69E7">
        <w:rPr>
          <w:rFonts w:ascii="Times New Roman" w:hAnsi="Times New Roman" w:cs="Times New Roman"/>
          <w:sz w:val="24"/>
        </w:rPr>
        <w:t>апекты</w:t>
      </w:r>
      <w:proofErr w:type="spellEnd"/>
      <w:r w:rsidR="004C69E7">
        <w:rPr>
          <w:rFonts w:ascii="Times New Roman" w:hAnsi="Times New Roman" w:cs="Times New Roman"/>
          <w:sz w:val="24"/>
        </w:rPr>
        <w:t xml:space="preserve"> / Ю.Е. </w:t>
      </w:r>
      <w:proofErr w:type="spellStart"/>
      <w:r w:rsidR="004C69E7">
        <w:rPr>
          <w:rFonts w:ascii="Times New Roman" w:hAnsi="Times New Roman" w:cs="Times New Roman"/>
          <w:sz w:val="24"/>
        </w:rPr>
        <w:t>Пудовочкин</w:t>
      </w:r>
      <w:proofErr w:type="spellEnd"/>
      <w:r w:rsidR="004C69E7">
        <w:rPr>
          <w:rFonts w:ascii="Times New Roman" w:hAnsi="Times New Roman" w:cs="Times New Roman"/>
          <w:sz w:val="24"/>
        </w:rPr>
        <w:t>. – М., 2001. – 219с.</w:t>
      </w:r>
    </w:p>
    <w:p w:rsidR="004C69E7" w:rsidRPr="00037FF4" w:rsidRDefault="004C69E7" w:rsidP="004D7A01">
      <w:pPr>
        <w:spacing w:line="240" w:lineRule="auto"/>
        <w:rPr>
          <w:rFonts w:ascii="Times New Roman" w:hAnsi="Times New Roman" w:cs="Times New Roman"/>
          <w:sz w:val="24"/>
        </w:rPr>
      </w:pPr>
      <w:r>
        <w:rPr>
          <w:rFonts w:ascii="Times New Roman" w:hAnsi="Times New Roman" w:cs="Times New Roman"/>
          <w:sz w:val="24"/>
        </w:rPr>
        <w:t xml:space="preserve">3. Уголовный кодекс Российской Федерации: федерал. Закон от 13.06.1996 №63 – </w:t>
      </w:r>
      <w:proofErr w:type="gramStart"/>
      <w:r>
        <w:rPr>
          <w:rFonts w:ascii="Times New Roman" w:hAnsi="Times New Roman" w:cs="Times New Roman"/>
          <w:sz w:val="24"/>
        </w:rPr>
        <w:t>ФЗ :</w:t>
      </w:r>
      <w:proofErr w:type="gramEnd"/>
      <w:r>
        <w:rPr>
          <w:rFonts w:ascii="Times New Roman" w:hAnsi="Times New Roman" w:cs="Times New Roman"/>
          <w:sz w:val="24"/>
        </w:rPr>
        <w:t xml:space="preserve"> в ред. от 05.04.2021 // СЗ РФ. – 1996. - №25. – ст. 2954</w:t>
      </w:r>
    </w:p>
    <w:p w:rsidR="004D7A01" w:rsidRPr="00037FF4" w:rsidRDefault="004D7A01" w:rsidP="007D67DC">
      <w:pPr>
        <w:spacing w:line="240" w:lineRule="auto"/>
        <w:rPr>
          <w:rFonts w:ascii="Times New Roman" w:hAnsi="Times New Roman" w:cs="Times New Roman"/>
          <w:sz w:val="24"/>
        </w:rPr>
      </w:pPr>
    </w:p>
    <w:p w:rsidR="00F44585" w:rsidRPr="00F44585" w:rsidRDefault="00F44585" w:rsidP="007D67DC">
      <w:pPr>
        <w:spacing w:line="240" w:lineRule="auto"/>
        <w:rPr>
          <w:sz w:val="28"/>
        </w:rPr>
      </w:pPr>
    </w:p>
    <w:sectPr w:rsidR="00F44585" w:rsidRPr="00F44585" w:rsidSect="005C097A">
      <w:pgSz w:w="11906" w:h="16838"/>
      <w:pgMar w:top="1134"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autoHyphenation/>
  <w:characterSpacingControl w:val="doNotCompress"/>
  <w:compat>
    <w:compatSetting w:name="compatibilityMode" w:uri="http://schemas.microsoft.com/office/word" w:val="12"/>
  </w:compat>
  <w:rsids>
    <w:rsidRoot w:val="00DA7C63"/>
    <w:rsid w:val="00024EBA"/>
    <w:rsid w:val="00037FF4"/>
    <w:rsid w:val="000C3B5B"/>
    <w:rsid w:val="000D7B9F"/>
    <w:rsid w:val="00101D73"/>
    <w:rsid w:val="001132D8"/>
    <w:rsid w:val="001452D6"/>
    <w:rsid w:val="00147EB9"/>
    <w:rsid w:val="001C1949"/>
    <w:rsid w:val="001D5346"/>
    <w:rsid w:val="001F0AF4"/>
    <w:rsid w:val="002C03B3"/>
    <w:rsid w:val="002D6121"/>
    <w:rsid w:val="00340A49"/>
    <w:rsid w:val="00352DF7"/>
    <w:rsid w:val="00390D07"/>
    <w:rsid w:val="003A4419"/>
    <w:rsid w:val="00403A7B"/>
    <w:rsid w:val="00425FB1"/>
    <w:rsid w:val="004417A3"/>
    <w:rsid w:val="00490FA7"/>
    <w:rsid w:val="00495866"/>
    <w:rsid w:val="004C06E8"/>
    <w:rsid w:val="004C69E7"/>
    <w:rsid w:val="004D7A01"/>
    <w:rsid w:val="0052440E"/>
    <w:rsid w:val="005260BD"/>
    <w:rsid w:val="0057496B"/>
    <w:rsid w:val="005C01D4"/>
    <w:rsid w:val="005C097A"/>
    <w:rsid w:val="00602F75"/>
    <w:rsid w:val="00624DF4"/>
    <w:rsid w:val="00664F90"/>
    <w:rsid w:val="00675A7A"/>
    <w:rsid w:val="00681A08"/>
    <w:rsid w:val="00691AE6"/>
    <w:rsid w:val="006A0EDC"/>
    <w:rsid w:val="006C4C9D"/>
    <w:rsid w:val="006F5545"/>
    <w:rsid w:val="00717CEE"/>
    <w:rsid w:val="007D67DC"/>
    <w:rsid w:val="00824C76"/>
    <w:rsid w:val="00856080"/>
    <w:rsid w:val="00880245"/>
    <w:rsid w:val="00882930"/>
    <w:rsid w:val="008E5A68"/>
    <w:rsid w:val="008F7273"/>
    <w:rsid w:val="00977C47"/>
    <w:rsid w:val="009C1F52"/>
    <w:rsid w:val="00A349C7"/>
    <w:rsid w:val="00A35397"/>
    <w:rsid w:val="00AF24FD"/>
    <w:rsid w:val="00B16A3B"/>
    <w:rsid w:val="00B90AD0"/>
    <w:rsid w:val="00BD6DE3"/>
    <w:rsid w:val="00C62EB3"/>
    <w:rsid w:val="00C640E2"/>
    <w:rsid w:val="00C87A60"/>
    <w:rsid w:val="00CD4216"/>
    <w:rsid w:val="00CF5365"/>
    <w:rsid w:val="00D05622"/>
    <w:rsid w:val="00D31D27"/>
    <w:rsid w:val="00D57E79"/>
    <w:rsid w:val="00D902F6"/>
    <w:rsid w:val="00DA7020"/>
    <w:rsid w:val="00DA7C63"/>
    <w:rsid w:val="00E174EB"/>
    <w:rsid w:val="00E55F79"/>
    <w:rsid w:val="00E63FE1"/>
    <w:rsid w:val="00E91A03"/>
    <w:rsid w:val="00EB6557"/>
    <w:rsid w:val="00EE0942"/>
    <w:rsid w:val="00EE4A94"/>
    <w:rsid w:val="00F44585"/>
    <w:rsid w:val="00FD2EFF"/>
    <w:rsid w:val="00FF140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03A89F"/>
  <w15:docId w15:val="{A14F96DD-BE57-4BDB-A737-E2A24E197D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132D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4D7A01"/>
    <w:rPr>
      <w:color w:val="0000FF" w:themeColor="hyperlink"/>
      <w:u w:val="single"/>
    </w:rPr>
  </w:style>
  <w:style w:type="paragraph" w:styleId="a4">
    <w:name w:val="List Paragraph"/>
    <w:basedOn w:val="a"/>
    <w:uiPriority w:val="34"/>
    <w:qFormat/>
    <w:rsid w:val="00A3539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6116388">
      <w:bodyDiv w:val="1"/>
      <w:marLeft w:val="0"/>
      <w:marRight w:val="0"/>
      <w:marTop w:val="0"/>
      <w:marBottom w:val="0"/>
      <w:divBdr>
        <w:top w:val="none" w:sz="0" w:space="0" w:color="auto"/>
        <w:left w:val="none" w:sz="0" w:space="0" w:color="auto"/>
        <w:bottom w:val="none" w:sz="0" w:space="0" w:color="auto"/>
        <w:right w:val="none" w:sz="0" w:space="0" w:color="auto"/>
      </w:divBdr>
    </w:div>
    <w:div w:id="1853448411">
      <w:bodyDiv w:val="1"/>
      <w:marLeft w:val="0"/>
      <w:marRight w:val="0"/>
      <w:marTop w:val="0"/>
      <w:marBottom w:val="0"/>
      <w:divBdr>
        <w:top w:val="none" w:sz="0" w:space="0" w:color="auto"/>
        <w:left w:val="none" w:sz="0" w:space="0" w:color="auto"/>
        <w:bottom w:val="none" w:sz="0" w:space="0" w:color="auto"/>
        <w:right w:val="none" w:sz="0" w:space="0" w:color="auto"/>
      </w:divBdr>
    </w:div>
    <w:div w:id="20963164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264</TotalTime>
  <Pages>4</Pages>
  <Words>1094</Words>
  <Characters>6242</Characters>
  <Application>Microsoft Office Word</Application>
  <DocSecurity>0</DocSecurity>
  <Lines>52</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olgag</dc:creator>
  <cp:lastModifiedBy>Katy</cp:lastModifiedBy>
  <cp:revision>15</cp:revision>
  <cp:lastPrinted>2022-11-11T05:22:00Z</cp:lastPrinted>
  <dcterms:created xsi:type="dcterms:W3CDTF">2022-12-13T14:33:00Z</dcterms:created>
  <dcterms:modified xsi:type="dcterms:W3CDTF">2023-06-14T18:13:00Z</dcterms:modified>
</cp:coreProperties>
</file>