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25060" w:rsidRPr="000A6FBF" w:rsidRDefault="00325060" w:rsidP="0032506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6FBF">
        <w:rPr>
          <w:rFonts w:ascii="Times New Roman" w:hAnsi="Times New Roman" w:cs="Times New Roman"/>
          <w:sz w:val="24"/>
          <w:szCs w:val="24"/>
        </w:rPr>
        <w:t>Министерство образования и науки Калужской области</w:t>
      </w:r>
    </w:p>
    <w:p w:rsidR="00325060" w:rsidRPr="000A6FBF" w:rsidRDefault="00325060" w:rsidP="0032506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6FBF">
        <w:rPr>
          <w:rFonts w:ascii="Times New Roman" w:hAnsi="Times New Roman" w:cs="Times New Roman"/>
          <w:sz w:val="24"/>
          <w:szCs w:val="24"/>
        </w:rPr>
        <w:t xml:space="preserve">Государственное бюджетное профессиональное образовательное учреждение </w:t>
      </w:r>
    </w:p>
    <w:p w:rsidR="00325060" w:rsidRPr="000A6FBF" w:rsidRDefault="00325060" w:rsidP="0032506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6FBF">
        <w:rPr>
          <w:rFonts w:ascii="Times New Roman" w:hAnsi="Times New Roman" w:cs="Times New Roman"/>
          <w:sz w:val="24"/>
          <w:szCs w:val="24"/>
        </w:rPr>
        <w:t xml:space="preserve"> Калужской области</w:t>
      </w:r>
    </w:p>
    <w:p w:rsidR="00325060" w:rsidRPr="000A6FBF" w:rsidRDefault="00325060" w:rsidP="0032506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6FBF">
        <w:rPr>
          <w:rFonts w:ascii="Times New Roman" w:hAnsi="Times New Roman" w:cs="Times New Roman"/>
          <w:sz w:val="24"/>
          <w:szCs w:val="24"/>
        </w:rPr>
        <w:t xml:space="preserve">«Калужский коммунально-строительный техникум» им. И. К. </w:t>
      </w:r>
      <w:proofErr w:type="spellStart"/>
      <w:r w:rsidRPr="000A6FBF">
        <w:rPr>
          <w:rFonts w:ascii="Times New Roman" w:hAnsi="Times New Roman" w:cs="Times New Roman"/>
          <w:sz w:val="24"/>
          <w:szCs w:val="24"/>
        </w:rPr>
        <w:t>Ципулина</w:t>
      </w:r>
      <w:proofErr w:type="spellEnd"/>
    </w:p>
    <w:p w:rsidR="00325060" w:rsidRPr="000A6FBF" w:rsidRDefault="00325060" w:rsidP="00325060">
      <w:pPr>
        <w:shd w:val="clear" w:color="auto" w:fill="FFFFFF"/>
        <w:spacing w:after="0" w:line="435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325060" w:rsidRDefault="00325060" w:rsidP="00325060">
      <w:pPr>
        <w:shd w:val="clear" w:color="auto" w:fill="FFFFFF"/>
        <w:spacing w:after="0" w:line="435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325060" w:rsidRDefault="00325060" w:rsidP="00325060">
      <w:pPr>
        <w:shd w:val="clear" w:color="auto" w:fill="FFFFFF"/>
        <w:spacing w:after="0" w:line="435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325060" w:rsidRDefault="00325060" w:rsidP="00325060">
      <w:pPr>
        <w:shd w:val="clear" w:color="auto" w:fill="FFFFFF"/>
        <w:spacing w:after="0" w:line="435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325060" w:rsidRDefault="00325060" w:rsidP="00325060">
      <w:pPr>
        <w:shd w:val="clear" w:color="auto" w:fill="FFFFFF"/>
        <w:spacing w:after="0" w:line="435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325060" w:rsidRDefault="00325060" w:rsidP="00325060">
      <w:pPr>
        <w:shd w:val="clear" w:color="auto" w:fill="FFFFFF"/>
        <w:spacing w:after="0" w:line="435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Методическая разработка </w:t>
      </w:r>
    </w:p>
    <w:p w:rsidR="00325060" w:rsidRDefault="00325060" w:rsidP="0032506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1C3EB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Классный час "</w:t>
      </w:r>
      <w:r w:rsidR="00592F1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8</w:t>
      </w:r>
      <w:r w:rsidR="007B2A2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</w:t>
      </w:r>
      <w:r w:rsidR="00592F1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-летие </w:t>
      </w:r>
      <w:proofErr w:type="gramStart"/>
      <w:r w:rsidR="00592F1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проф</w:t>
      </w:r>
      <w:r w:rsidR="00D422C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ессионального </w:t>
      </w:r>
      <w:r w:rsidR="00364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592F1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образования</w:t>
      </w:r>
      <w:proofErr w:type="gramEnd"/>
      <w:r w:rsidRPr="001C3EB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"</w:t>
      </w:r>
    </w:p>
    <w:p w:rsidR="00325060" w:rsidRDefault="00325060" w:rsidP="0032506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325060" w:rsidRPr="00325060" w:rsidRDefault="0023342E" w:rsidP="0032506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>
            <wp:extent cx="4743450" cy="4187724"/>
            <wp:effectExtent l="0" t="0" r="0" b="3810"/>
            <wp:docPr id="1454504981" name="Рисунок 1" descr="День среднего профессионального образования 2022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нь среднего профессионального образования 2022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0731" cy="4194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060" w:rsidRPr="0017715B" w:rsidRDefault="00325060" w:rsidP="00325060">
      <w:pPr>
        <w:shd w:val="clear" w:color="auto" w:fill="FFFFFF"/>
        <w:spacing w:after="0" w:line="435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                                                                                         </w:t>
      </w:r>
      <w:proofErr w:type="gramStart"/>
      <w:r w:rsidRPr="0017715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Разработала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</w:t>
      </w:r>
      <w:r w:rsidRPr="0017715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классный</w:t>
      </w:r>
      <w:proofErr w:type="gramEnd"/>
      <w:r w:rsidRPr="0017715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руководитель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:</w:t>
      </w:r>
    </w:p>
    <w:p w:rsidR="00325060" w:rsidRPr="00325060" w:rsidRDefault="00325060" w:rsidP="00325060">
      <w:pPr>
        <w:shd w:val="clear" w:color="auto" w:fill="FFFFFF"/>
        <w:spacing w:after="0" w:line="435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                                                   Осипенко А.И. </w:t>
      </w:r>
    </w:p>
    <w:p w:rsidR="00325060" w:rsidRDefault="00325060" w:rsidP="00325060">
      <w:pPr>
        <w:shd w:val="clear" w:color="auto" w:fill="FFFFFF"/>
        <w:spacing w:after="0" w:line="435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325060" w:rsidRDefault="00325060" w:rsidP="00325060">
      <w:pPr>
        <w:shd w:val="clear" w:color="auto" w:fill="FFFFFF"/>
        <w:spacing w:after="0" w:line="435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325060" w:rsidRPr="00F44D74" w:rsidRDefault="00325060" w:rsidP="00325060">
      <w:pPr>
        <w:shd w:val="clear" w:color="auto" w:fill="FFFFFF"/>
        <w:spacing w:after="0" w:line="435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0A6FBF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Калуга, 20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2</w:t>
      </w:r>
      <w:r w:rsidR="0023342E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2</w:t>
      </w:r>
      <w:r w:rsidRPr="000A6FBF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г.</w:t>
      </w:r>
    </w:p>
    <w:p w:rsidR="00325060" w:rsidRPr="007C7FE7" w:rsidRDefault="00325060" w:rsidP="00325060">
      <w:pPr>
        <w:spacing w:after="0" w:line="360" w:lineRule="auto"/>
        <w:ind w:firstLine="6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7FE7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325060" w:rsidRPr="007C7FE7" w:rsidRDefault="00325060" w:rsidP="00325060">
      <w:pPr>
        <w:pStyle w:val="a3"/>
        <w:spacing w:after="0" w:line="360" w:lineRule="auto"/>
        <w:jc w:val="both"/>
      </w:pPr>
    </w:p>
    <w:tbl>
      <w:tblPr>
        <w:tblStyle w:val="a4"/>
        <w:tblW w:w="108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1914"/>
      </w:tblGrid>
      <w:tr w:rsidR="00325060" w:rsidRPr="007C7FE7" w:rsidTr="00D03685">
        <w:tc>
          <w:tcPr>
            <w:tcW w:w="8897" w:type="dxa"/>
          </w:tcPr>
          <w:p w:rsidR="00325060" w:rsidRPr="007C7FE7" w:rsidRDefault="00325060" w:rsidP="00D0368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7FE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Аннотация</w:t>
            </w:r>
          </w:p>
        </w:tc>
        <w:tc>
          <w:tcPr>
            <w:tcW w:w="1914" w:type="dxa"/>
          </w:tcPr>
          <w:p w:rsidR="00325060" w:rsidRPr="007C7FE7" w:rsidRDefault="00325060" w:rsidP="00D03685">
            <w:pPr>
              <w:spacing w:line="360" w:lineRule="auto"/>
              <w:ind w:left="878" w:hanging="87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25060" w:rsidRPr="007C7FE7" w:rsidTr="00D03685">
        <w:tc>
          <w:tcPr>
            <w:tcW w:w="8897" w:type="dxa"/>
          </w:tcPr>
          <w:p w:rsidR="00325060" w:rsidRPr="007C7FE7" w:rsidRDefault="00325060" w:rsidP="00D03685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0"/>
              <w:contextualSpacing/>
              <w:jc w:val="both"/>
            </w:pPr>
            <w:r w:rsidRPr="007C7FE7">
              <w:t>2.</w:t>
            </w:r>
            <w:r>
              <w:t>Введение</w:t>
            </w:r>
          </w:p>
        </w:tc>
        <w:tc>
          <w:tcPr>
            <w:tcW w:w="1914" w:type="dxa"/>
          </w:tcPr>
          <w:p w:rsidR="00325060" w:rsidRPr="007C7FE7" w:rsidRDefault="00325060" w:rsidP="00D0368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25060" w:rsidRPr="007C7FE7" w:rsidTr="00D03685">
        <w:tc>
          <w:tcPr>
            <w:tcW w:w="8897" w:type="dxa"/>
          </w:tcPr>
          <w:p w:rsidR="00325060" w:rsidRDefault="00325060" w:rsidP="00D03685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0"/>
              <w:contextualSpacing/>
              <w:jc w:val="both"/>
            </w:pPr>
            <w:r w:rsidRPr="007C7FE7">
              <w:t xml:space="preserve">3.Ход </w:t>
            </w:r>
            <w:r>
              <w:t>классного часа</w:t>
            </w:r>
          </w:p>
          <w:p w:rsidR="00325060" w:rsidRPr="000C5172" w:rsidRDefault="00325060" w:rsidP="00D03685">
            <w:pPr>
              <w:pStyle w:val="a3"/>
              <w:numPr>
                <w:ilvl w:val="0"/>
                <w:numId w:val="1"/>
              </w:numPr>
              <w:spacing w:before="0" w:beforeAutospacing="0" w:after="0" w:afterAutospacing="0" w:line="360" w:lineRule="auto"/>
              <w:ind w:left="0"/>
              <w:contextualSpacing/>
              <w:jc w:val="both"/>
            </w:pPr>
            <w:r>
              <w:rPr>
                <w:bCs/>
                <w:color w:val="333333"/>
              </w:rPr>
              <w:t xml:space="preserve">4. </w:t>
            </w:r>
            <w:r w:rsidRPr="000C5172">
              <w:rPr>
                <w:bCs/>
                <w:color w:val="333333"/>
              </w:rPr>
              <w:t>Использованная литература</w:t>
            </w:r>
          </w:p>
        </w:tc>
        <w:tc>
          <w:tcPr>
            <w:tcW w:w="1914" w:type="dxa"/>
          </w:tcPr>
          <w:p w:rsidR="00325060" w:rsidRDefault="00325060" w:rsidP="00D0368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325060" w:rsidRPr="007C7FE7" w:rsidRDefault="00325060" w:rsidP="00D0368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05C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342E" w:rsidRDefault="0023342E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3250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405C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Pr="00D669D2" w:rsidRDefault="00325060" w:rsidP="00405C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9D2">
        <w:rPr>
          <w:rFonts w:ascii="Times New Roman" w:hAnsi="Times New Roman" w:cs="Times New Roman"/>
          <w:b/>
          <w:sz w:val="24"/>
          <w:szCs w:val="24"/>
        </w:rPr>
        <w:t>Аннотация</w:t>
      </w:r>
    </w:p>
    <w:p w:rsidR="00325060" w:rsidRPr="00ED3CB0" w:rsidRDefault="00325060" w:rsidP="00405CB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3CB0">
        <w:rPr>
          <w:rFonts w:ascii="Times New Roman" w:hAnsi="Times New Roman" w:cs="Times New Roman"/>
          <w:sz w:val="24"/>
          <w:szCs w:val="24"/>
        </w:rPr>
        <w:t>Разработка классного часа «8</w:t>
      </w:r>
      <w:r w:rsidR="0023342E">
        <w:rPr>
          <w:rFonts w:ascii="Times New Roman" w:hAnsi="Times New Roman" w:cs="Times New Roman"/>
          <w:sz w:val="24"/>
          <w:szCs w:val="24"/>
        </w:rPr>
        <w:t>2</w:t>
      </w:r>
      <w:r w:rsidRPr="00ED3CB0">
        <w:rPr>
          <w:rFonts w:ascii="Times New Roman" w:hAnsi="Times New Roman" w:cs="Times New Roman"/>
          <w:sz w:val="24"/>
          <w:szCs w:val="24"/>
        </w:rPr>
        <w:t>-лети</w:t>
      </w:r>
      <w:r w:rsidR="0023342E">
        <w:rPr>
          <w:rFonts w:ascii="Times New Roman" w:hAnsi="Times New Roman" w:cs="Times New Roman"/>
          <w:sz w:val="24"/>
          <w:szCs w:val="24"/>
        </w:rPr>
        <w:t>ю</w:t>
      </w:r>
      <w:r w:rsidRPr="00ED3CB0">
        <w:rPr>
          <w:rFonts w:ascii="Times New Roman" w:hAnsi="Times New Roman" w:cs="Times New Roman"/>
          <w:sz w:val="24"/>
          <w:szCs w:val="24"/>
        </w:rPr>
        <w:t xml:space="preserve"> профессионального образования» предназначена для классных руководителей, координирующих воспитательную деятельность</w:t>
      </w:r>
      <w:r w:rsidR="00ED3CB0">
        <w:rPr>
          <w:rFonts w:ascii="Times New Roman" w:hAnsi="Times New Roman" w:cs="Times New Roman"/>
          <w:sz w:val="24"/>
          <w:szCs w:val="24"/>
        </w:rPr>
        <w:t xml:space="preserve"> студентов в учебных заведениях,</w:t>
      </w:r>
      <w:r w:rsidRPr="00ED3CB0">
        <w:rPr>
          <w:rFonts w:ascii="Times New Roman" w:hAnsi="Times New Roman" w:cs="Times New Roman"/>
          <w:sz w:val="24"/>
          <w:szCs w:val="24"/>
        </w:rPr>
        <w:t xml:space="preserve"> для проведения классного часа в группе студентов 1-</w:t>
      </w:r>
      <w:r w:rsidR="00D422C9" w:rsidRPr="00ED3CB0">
        <w:rPr>
          <w:rFonts w:ascii="Times New Roman" w:hAnsi="Times New Roman" w:cs="Times New Roman"/>
          <w:sz w:val="24"/>
          <w:szCs w:val="24"/>
        </w:rPr>
        <w:t>3</w:t>
      </w:r>
      <w:r w:rsidRPr="00ED3CB0">
        <w:rPr>
          <w:rFonts w:ascii="Times New Roman" w:hAnsi="Times New Roman" w:cs="Times New Roman"/>
          <w:sz w:val="24"/>
          <w:szCs w:val="24"/>
        </w:rPr>
        <w:t xml:space="preserve"> курса</w:t>
      </w:r>
      <w:r w:rsidR="00D422C9" w:rsidRPr="00ED3CB0">
        <w:rPr>
          <w:rFonts w:ascii="Times New Roman" w:hAnsi="Times New Roman" w:cs="Times New Roman"/>
          <w:sz w:val="24"/>
          <w:szCs w:val="24"/>
        </w:rPr>
        <w:t xml:space="preserve"> СПО</w:t>
      </w:r>
      <w:r w:rsidR="00ED3CB0">
        <w:rPr>
          <w:rFonts w:ascii="Times New Roman" w:hAnsi="Times New Roman" w:cs="Times New Roman"/>
          <w:sz w:val="24"/>
          <w:szCs w:val="24"/>
        </w:rPr>
        <w:t>,</w:t>
      </w:r>
      <w:r w:rsidR="00D422C9" w:rsidRPr="00ED3CB0">
        <w:rPr>
          <w:rFonts w:ascii="Times New Roman" w:hAnsi="Times New Roman" w:cs="Times New Roman"/>
          <w:sz w:val="24"/>
          <w:szCs w:val="24"/>
        </w:rPr>
        <w:t xml:space="preserve"> облучающихся по профессии 08.01.25 «Мастер отделочных строительных и декоративных работ»</w:t>
      </w:r>
      <w:r w:rsidRPr="00ED3CB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2F17" w:rsidRPr="00ED3CB0" w:rsidRDefault="00ED3CB0" w:rsidP="00405CB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 классного часа актуальна, т.к. в</w:t>
      </w:r>
      <w:r w:rsidR="00592F17" w:rsidRPr="00ED3CB0">
        <w:rPr>
          <w:rFonts w:ascii="Times New Roman" w:hAnsi="Times New Roman" w:cs="Times New Roman"/>
          <w:sz w:val="24"/>
          <w:szCs w:val="24"/>
        </w:rPr>
        <w:t>о все времена люди признавали, что престижным может стать практически любое занятие – все зависит от того, как человек будет работать, ведь у каждой профессии есть своя специфика, свои ценности и свои герои. И, конечно же, практически у каждой профессии есть свой праздничный день – собственный профессиональный праздник – один из поводов собраться вместе и ощутить значимость и важность выполняемой работы.</w:t>
      </w:r>
    </w:p>
    <w:p w:rsidR="00592F17" w:rsidRPr="00ED3CB0" w:rsidRDefault="00592F17" w:rsidP="00405CB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3CB0">
        <w:rPr>
          <w:rFonts w:ascii="Times New Roman" w:hAnsi="Times New Roman" w:cs="Times New Roman"/>
          <w:sz w:val="24"/>
          <w:szCs w:val="24"/>
        </w:rPr>
        <w:t>За 8</w:t>
      </w:r>
      <w:r w:rsidR="0023342E">
        <w:rPr>
          <w:rFonts w:ascii="Times New Roman" w:hAnsi="Times New Roman" w:cs="Times New Roman"/>
          <w:sz w:val="24"/>
          <w:szCs w:val="24"/>
        </w:rPr>
        <w:t>2 года</w:t>
      </w:r>
      <w:r w:rsidRPr="00ED3CB0">
        <w:rPr>
          <w:rFonts w:ascii="Times New Roman" w:hAnsi="Times New Roman" w:cs="Times New Roman"/>
          <w:sz w:val="24"/>
          <w:szCs w:val="24"/>
        </w:rPr>
        <w:t xml:space="preserve"> система профтехобразования прошла непростой путь, претерпела множество реформ, перестроек и дополнений. Именно благодаря системе профтехобразования у молодежи просыпается интерес к реальным практическим знаниям и навыкам, которые необходимы в жизни и профессиональной деятельности.  </w:t>
      </w:r>
    </w:p>
    <w:p w:rsidR="00325060" w:rsidRDefault="00325060" w:rsidP="00405CB9">
      <w:pPr>
        <w:shd w:val="clear" w:color="auto" w:fill="FFFFFF"/>
        <w:spacing w:before="10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325060" w:rsidRDefault="00325060" w:rsidP="00405CB9">
      <w:pPr>
        <w:shd w:val="clear" w:color="auto" w:fill="FFFFFF"/>
        <w:spacing w:before="10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325060" w:rsidRDefault="00325060" w:rsidP="00405CB9">
      <w:pPr>
        <w:shd w:val="clear" w:color="auto" w:fill="FFFFFF"/>
        <w:spacing w:before="10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325060" w:rsidRDefault="00325060" w:rsidP="00405CB9">
      <w:pPr>
        <w:shd w:val="clear" w:color="auto" w:fill="FFFFFF"/>
        <w:spacing w:before="100" w:after="0" w:line="240" w:lineRule="auto"/>
        <w:ind w:firstLine="567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325060" w:rsidRDefault="00325060" w:rsidP="00405CB9">
      <w:pPr>
        <w:shd w:val="clear" w:color="auto" w:fill="FFFFFF"/>
        <w:spacing w:before="10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325060" w:rsidRDefault="00325060" w:rsidP="00405CB9">
      <w:pPr>
        <w:shd w:val="clear" w:color="auto" w:fill="FFFFFF"/>
        <w:spacing w:before="10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25060" w:rsidRDefault="00325060" w:rsidP="00405CB9">
      <w:pPr>
        <w:shd w:val="clear" w:color="auto" w:fill="FFFFFF"/>
        <w:spacing w:before="10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325060" w:rsidRDefault="00325060" w:rsidP="00405CB9">
      <w:pPr>
        <w:shd w:val="clear" w:color="auto" w:fill="FFFFFF"/>
        <w:spacing w:before="10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325060" w:rsidRDefault="00325060" w:rsidP="00405CB9">
      <w:pPr>
        <w:shd w:val="clear" w:color="auto" w:fill="FFFFFF"/>
        <w:spacing w:before="10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325060" w:rsidRDefault="00325060" w:rsidP="00405CB9">
      <w:pPr>
        <w:shd w:val="clear" w:color="auto" w:fill="FFFFFF"/>
        <w:spacing w:before="10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325060" w:rsidRDefault="00325060" w:rsidP="00405CB9">
      <w:pPr>
        <w:shd w:val="clear" w:color="auto" w:fill="FFFFFF"/>
        <w:spacing w:before="10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592F17" w:rsidRDefault="00592F17" w:rsidP="00405CB9">
      <w:pPr>
        <w:shd w:val="clear" w:color="auto" w:fill="FFFFFF"/>
        <w:spacing w:before="100"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ED3CB0" w:rsidRDefault="00ED3CB0" w:rsidP="00405CB9">
      <w:pPr>
        <w:shd w:val="clear" w:color="auto" w:fill="FFFFFF"/>
        <w:spacing w:before="100"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ED3CB0" w:rsidRDefault="00ED3CB0" w:rsidP="00405CB9">
      <w:pPr>
        <w:shd w:val="clear" w:color="auto" w:fill="FFFFFF"/>
        <w:spacing w:before="100"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ED3CB0" w:rsidRDefault="00ED3CB0" w:rsidP="00405CB9">
      <w:pPr>
        <w:shd w:val="clear" w:color="auto" w:fill="FFFFFF"/>
        <w:spacing w:before="100"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05CB9" w:rsidRDefault="00405CB9" w:rsidP="00405CB9">
      <w:pPr>
        <w:shd w:val="clear" w:color="auto" w:fill="FFFFFF"/>
        <w:spacing w:before="100"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05CB9" w:rsidRDefault="00405CB9" w:rsidP="00405CB9">
      <w:pPr>
        <w:shd w:val="clear" w:color="auto" w:fill="FFFFFF"/>
        <w:spacing w:before="100"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05CB9" w:rsidRDefault="00405CB9" w:rsidP="00405CB9">
      <w:pPr>
        <w:shd w:val="clear" w:color="auto" w:fill="FFFFFF"/>
        <w:spacing w:before="100"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05CB9" w:rsidRDefault="00405CB9" w:rsidP="00405CB9">
      <w:pPr>
        <w:shd w:val="clear" w:color="auto" w:fill="FFFFFF"/>
        <w:spacing w:before="100"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05CB9" w:rsidRDefault="00405CB9" w:rsidP="00405CB9">
      <w:pPr>
        <w:shd w:val="clear" w:color="auto" w:fill="FFFFFF"/>
        <w:spacing w:before="100"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05CB9" w:rsidRDefault="00405CB9" w:rsidP="00405CB9">
      <w:pPr>
        <w:shd w:val="clear" w:color="auto" w:fill="FFFFFF"/>
        <w:spacing w:before="100"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05CB9" w:rsidRDefault="00405CB9" w:rsidP="00405CB9">
      <w:pPr>
        <w:shd w:val="clear" w:color="auto" w:fill="FFFFFF"/>
        <w:spacing w:before="100"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405CB9" w:rsidRDefault="00405CB9" w:rsidP="00405CB9">
      <w:pPr>
        <w:shd w:val="clear" w:color="auto" w:fill="FFFFFF"/>
        <w:spacing w:before="100"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325060" w:rsidRDefault="00325060" w:rsidP="00405C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</w:p>
    <w:p w:rsidR="00325060" w:rsidRDefault="00325060" w:rsidP="00405C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lastRenderedPageBreak/>
        <w:t>Введение</w:t>
      </w:r>
    </w:p>
    <w:p w:rsidR="00325060" w:rsidRPr="00592F17" w:rsidRDefault="00325060" w:rsidP="00405CB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318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 w:rsidRPr="00AF3180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AF31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2506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привлечение внимания обучающихся к изучению истории и развития </w:t>
      </w:r>
      <w:proofErr w:type="spellStart"/>
      <w:r w:rsidR="00592F17">
        <w:rPr>
          <w:rFonts w:ascii="Times New Roman" w:eastAsia="Times New Roman" w:hAnsi="Times New Roman" w:cs="Times New Roman"/>
          <w:color w:val="333333"/>
          <w:sz w:val="24"/>
          <w:szCs w:val="24"/>
        </w:rPr>
        <w:t>проф</w:t>
      </w:r>
      <w:proofErr w:type="spellEnd"/>
      <w:r w:rsidR="00592F1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образования и </w:t>
      </w:r>
      <w:r w:rsidRPr="00592F1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формирование у </w:t>
      </w:r>
      <w:r w:rsidR="00592F1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обучающихся </w:t>
      </w:r>
      <w:r w:rsidRPr="00592F17">
        <w:rPr>
          <w:rFonts w:ascii="Times New Roman" w:eastAsia="Times New Roman" w:hAnsi="Times New Roman" w:cs="Times New Roman"/>
          <w:color w:val="333333"/>
          <w:sz w:val="24"/>
          <w:szCs w:val="24"/>
        </w:rPr>
        <w:t>чувства гордости за свое учебное заведение;</w:t>
      </w:r>
    </w:p>
    <w:p w:rsidR="00325060" w:rsidRPr="008F2572" w:rsidRDefault="00325060" w:rsidP="00405CB9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8F2572">
        <w:rPr>
          <w:b/>
          <w:color w:val="000000"/>
        </w:rPr>
        <w:t>Задачи:</w:t>
      </w:r>
    </w:p>
    <w:p w:rsidR="00592F17" w:rsidRDefault="00325060" w:rsidP="00405CB9">
      <w:pPr>
        <w:pStyle w:val="a7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3704A">
        <w:rPr>
          <w:color w:val="000000"/>
        </w:rPr>
        <w:t xml:space="preserve">ознакомить и расширить представление </w:t>
      </w:r>
      <w:r w:rsidR="003730AA">
        <w:rPr>
          <w:color w:val="000000"/>
        </w:rPr>
        <w:t>обучающихся</w:t>
      </w:r>
      <w:r w:rsidRPr="0073704A">
        <w:rPr>
          <w:color w:val="000000"/>
        </w:rPr>
        <w:t xml:space="preserve"> о с</w:t>
      </w:r>
      <w:r w:rsidR="00592F17">
        <w:rPr>
          <w:color w:val="000000"/>
        </w:rPr>
        <w:t xml:space="preserve">истеме </w:t>
      </w:r>
      <w:proofErr w:type="spellStart"/>
      <w:r w:rsidR="00592F17">
        <w:rPr>
          <w:color w:val="000000"/>
        </w:rPr>
        <w:t>профтех</w:t>
      </w:r>
      <w:proofErr w:type="spellEnd"/>
      <w:r w:rsidR="00592F17">
        <w:rPr>
          <w:color w:val="000000"/>
        </w:rPr>
        <w:t xml:space="preserve"> образования в РФ;</w:t>
      </w:r>
    </w:p>
    <w:p w:rsidR="003730AA" w:rsidRPr="008F2572" w:rsidRDefault="003730AA" w:rsidP="00405CB9">
      <w:pPr>
        <w:pStyle w:val="a7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воспитывать чувство гордости за выбранную профессию и родной техникум;</w:t>
      </w:r>
    </w:p>
    <w:p w:rsidR="00325060" w:rsidRPr="008F2572" w:rsidRDefault="00325060" w:rsidP="00405CB9">
      <w:pPr>
        <w:pStyle w:val="a7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25060">
        <w:rPr>
          <w:color w:val="000000"/>
        </w:rPr>
        <w:t xml:space="preserve">создать в процессе проведения классного часа </w:t>
      </w:r>
      <w:r w:rsidR="00592F17">
        <w:rPr>
          <w:color w:val="000000"/>
        </w:rPr>
        <w:t>условия для реализации знаний и навыков, полученных за время обучения;</w:t>
      </w:r>
    </w:p>
    <w:p w:rsidR="00325060" w:rsidRPr="00592F17" w:rsidRDefault="00325060" w:rsidP="00405CB9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325060" w:rsidRPr="002B2EC2" w:rsidRDefault="00325060" w:rsidP="00405CB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1719A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325060" w:rsidRPr="001719AE" w:rsidRDefault="00325060" w:rsidP="00405CB9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1719A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Место мероприятия в системе воспитательной работы</w:t>
      </w:r>
    </w:p>
    <w:p w:rsidR="00325060" w:rsidRPr="001719AE" w:rsidRDefault="00325060" w:rsidP="00405CB9">
      <w:pPr>
        <w:shd w:val="clear" w:color="auto" w:fill="FFFFFF"/>
        <w:spacing w:after="0" w:line="240" w:lineRule="auto"/>
        <w:ind w:firstLine="360"/>
        <w:jc w:val="both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1719A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Данное  мероприятие соответствует возрастным и психологическим особенностям студентов,  направлено на реализацию поставленных  целей и задач,  занимает важное место в моей системе воспитательной работы по направлениям: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1719A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воспитание патриотизма; воспитание 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чувства гордости за выбранную профессию, родной техникум.</w:t>
      </w:r>
    </w:p>
    <w:p w:rsidR="00325060" w:rsidRPr="001719AE" w:rsidRDefault="00325060" w:rsidP="00405CB9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1719A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</w:p>
    <w:p w:rsidR="00325060" w:rsidRPr="001719AE" w:rsidRDefault="00325060" w:rsidP="00405CB9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1719A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Формы воспитательной работы</w:t>
      </w:r>
    </w:p>
    <w:p w:rsidR="00325060" w:rsidRPr="001719AE" w:rsidRDefault="00325060" w:rsidP="00405CB9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   Б</w:t>
      </w:r>
      <w:r w:rsidRPr="001719A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еседа.</w:t>
      </w:r>
    </w:p>
    <w:p w:rsidR="00325060" w:rsidRPr="001719AE" w:rsidRDefault="00325060" w:rsidP="00405CB9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719A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   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История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профтех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образования</w:t>
      </w:r>
    </w:p>
    <w:p w:rsidR="00325060" w:rsidRPr="001719AE" w:rsidRDefault="00325060" w:rsidP="00405CB9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719A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   Наглядная агитация (</w:t>
      </w:r>
      <w:r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задания по изучаемой профессии, видео</w:t>
      </w:r>
      <w:r w:rsidRPr="001719AE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записи</w:t>
      </w:r>
      <w:r w:rsidRPr="001719AE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).</w:t>
      </w:r>
    </w:p>
    <w:p w:rsidR="00325060" w:rsidRPr="001719AE" w:rsidRDefault="00325060" w:rsidP="00405CB9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1719AE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Методы и формы контроля качества мероприятия</w:t>
      </w:r>
    </w:p>
    <w:p w:rsidR="00325060" w:rsidRPr="00ED3CB0" w:rsidRDefault="00325060" w:rsidP="00405CB9">
      <w:pPr>
        <w:shd w:val="clear" w:color="auto" w:fill="FFFFFF"/>
        <w:spacing w:after="0" w:line="240" w:lineRule="auto"/>
        <w:ind w:left="360"/>
        <w:contextualSpacing/>
        <w:rPr>
          <w:rFonts w:ascii="Times New Roman" w:hAnsi="Times New Roman" w:cs="Times New Roman"/>
          <w:color w:val="212121"/>
          <w:sz w:val="24"/>
          <w:szCs w:val="24"/>
        </w:rPr>
      </w:pPr>
      <w:r w:rsidRPr="00ED3CB0">
        <w:rPr>
          <w:rFonts w:ascii="Times New Roman" w:hAnsi="Times New Roman" w:cs="Times New Roman"/>
          <w:color w:val="212121"/>
          <w:sz w:val="24"/>
          <w:szCs w:val="24"/>
        </w:rPr>
        <w:t>Беседа с учащимися.</w:t>
      </w:r>
    </w:p>
    <w:p w:rsidR="00325060" w:rsidRPr="00ED3CB0" w:rsidRDefault="00325060" w:rsidP="00405CB9">
      <w:pPr>
        <w:shd w:val="clear" w:color="auto" w:fill="FFFFFF"/>
        <w:spacing w:after="0" w:line="240" w:lineRule="auto"/>
        <w:ind w:left="360"/>
        <w:contextualSpacing/>
        <w:rPr>
          <w:rFonts w:ascii="Times New Roman" w:hAnsi="Times New Roman" w:cs="Times New Roman"/>
          <w:color w:val="212121"/>
          <w:sz w:val="24"/>
          <w:szCs w:val="24"/>
        </w:rPr>
      </w:pPr>
      <w:r w:rsidRPr="00ED3CB0">
        <w:rPr>
          <w:rFonts w:ascii="Times New Roman" w:hAnsi="Times New Roman" w:cs="Times New Roman"/>
          <w:color w:val="212121"/>
          <w:sz w:val="24"/>
          <w:szCs w:val="24"/>
        </w:rPr>
        <w:t>Примерные вопросы:</w:t>
      </w:r>
    </w:p>
    <w:p w:rsidR="00ED3CB0" w:rsidRPr="00ED3CB0" w:rsidRDefault="00ED3CB0" w:rsidP="00405CB9">
      <w:pPr>
        <w:pStyle w:val="a3"/>
        <w:shd w:val="clear" w:color="auto" w:fill="FFFFFF"/>
        <w:spacing w:before="0" w:beforeAutospacing="0" w:after="0" w:afterAutospacing="0"/>
        <w:ind w:left="720"/>
        <w:contextualSpacing/>
        <w:rPr>
          <w:color w:val="212121"/>
        </w:rPr>
      </w:pPr>
      <w:r w:rsidRPr="00ED3CB0">
        <w:rPr>
          <w:color w:val="212121"/>
        </w:rPr>
        <w:t xml:space="preserve">1.Что вы узнали нового о </w:t>
      </w:r>
      <w:proofErr w:type="spellStart"/>
      <w:r w:rsidRPr="00ED3CB0">
        <w:rPr>
          <w:color w:val="212121"/>
        </w:rPr>
        <w:t>профтех</w:t>
      </w:r>
      <w:proofErr w:type="spellEnd"/>
      <w:r w:rsidRPr="00ED3CB0">
        <w:rPr>
          <w:color w:val="212121"/>
        </w:rPr>
        <w:t xml:space="preserve"> образовании?</w:t>
      </w:r>
    </w:p>
    <w:p w:rsidR="00ED3CB0" w:rsidRPr="00ED3CB0" w:rsidRDefault="00ED3CB0" w:rsidP="00405CB9">
      <w:pPr>
        <w:pStyle w:val="a3"/>
        <w:shd w:val="clear" w:color="auto" w:fill="FFFFFF"/>
        <w:spacing w:before="0" w:beforeAutospacing="0" w:after="0" w:afterAutospacing="0"/>
        <w:ind w:left="720"/>
        <w:contextualSpacing/>
      </w:pPr>
      <w:r w:rsidRPr="00ED3CB0">
        <w:rPr>
          <w:color w:val="212121"/>
        </w:rPr>
        <w:t xml:space="preserve">2. Что такое </w:t>
      </w:r>
      <w:proofErr w:type="spellStart"/>
      <w:r w:rsidRPr="00ED3CB0">
        <w:t>WorldSkills</w:t>
      </w:r>
      <w:proofErr w:type="spellEnd"/>
      <w:r w:rsidRPr="00ED3CB0">
        <w:t xml:space="preserve"> Russia?</w:t>
      </w:r>
    </w:p>
    <w:p w:rsidR="00ED3CB0" w:rsidRPr="00ED3CB0" w:rsidRDefault="00ED3CB0" w:rsidP="00405CB9">
      <w:pPr>
        <w:pStyle w:val="a3"/>
        <w:shd w:val="clear" w:color="auto" w:fill="FFFFFF"/>
        <w:spacing w:before="0" w:beforeAutospacing="0" w:after="0" w:afterAutospacing="0"/>
        <w:ind w:left="720"/>
        <w:contextualSpacing/>
        <w:rPr>
          <w:color w:val="212121"/>
        </w:rPr>
      </w:pPr>
      <w:r w:rsidRPr="00ED3CB0">
        <w:t xml:space="preserve">3. Расскажите о своей </w:t>
      </w:r>
      <w:proofErr w:type="spellStart"/>
      <w:r w:rsidRPr="00ED3CB0">
        <w:t>професии</w:t>
      </w:r>
      <w:proofErr w:type="spellEnd"/>
      <w:r w:rsidRPr="00ED3CB0">
        <w:t>.</w:t>
      </w:r>
    </w:p>
    <w:p w:rsidR="00325060" w:rsidRDefault="00325060" w:rsidP="00405CB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Время и место проведения</w:t>
      </w:r>
    </w:p>
    <w:p w:rsidR="004D6F72" w:rsidRDefault="00325060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21 сентября 202</w:t>
      </w:r>
      <w:r w:rsidR="0023342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2</w:t>
      </w:r>
      <w:proofErr w:type="gram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г; </w:t>
      </w:r>
      <w:r w:rsidR="004D6F72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21</w:t>
      </w:r>
      <w:r w:rsidR="0023342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кабинет (2 корпус)</w:t>
      </w:r>
    </w:p>
    <w:p w:rsidR="00ED3CB0" w:rsidRDefault="00ED3CB0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ED3CB0" w:rsidRDefault="00ED3CB0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ED3CB0" w:rsidRDefault="00ED3CB0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ED3CB0" w:rsidRDefault="00ED3CB0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ED3CB0" w:rsidRDefault="00ED3CB0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ED3CB0" w:rsidRDefault="00ED3CB0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ED3CB0" w:rsidRDefault="00ED3CB0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ED3CB0" w:rsidRDefault="00ED3CB0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ED3CB0" w:rsidRDefault="00ED3CB0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405CB9" w:rsidRDefault="00405CB9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405CB9" w:rsidRDefault="00405CB9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405CB9" w:rsidRDefault="00405CB9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405CB9" w:rsidRDefault="00405CB9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ED3CB0" w:rsidRDefault="00ED3CB0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ED3CB0" w:rsidRDefault="00ED3CB0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ED3CB0" w:rsidRDefault="00ED3CB0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730AA" w:rsidRDefault="003730AA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ED3CB0" w:rsidRDefault="00ED3CB0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ED3CB0" w:rsidRPr="004D6F72" w:rsidRDefault="00ED3CB0" w:rsidP="00405CB9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4D6F72" w:rsidRPr="004D6F72" w:rsidRDefault="004D6F72" w:rsidP="00405CB9">
      <w:pPr>
        <w:pStyle w:val="a7"/>
        <w:spacing w:before="0" w:beforeAutospacing="0" w:after="0" w:afterAutospacing="0"/>
        <w:ind w:firstLine="709"/>
        <w:jc w:val="center"/>
        <w:rPr>
          <w:b/>
          <w:iCs/>
        </w:rPr>
      </w:pPr>
      <w:r w:rsidRPr="004D6F72">
        <w:rPr>
          <w:b/>
          <w:iCs/>
        </w:rPr>
        <w:lastRenderedPageBreak/>
        <w:t>Ход классного часа</w:t>
      </w:r>
    </w:p>
    <w:p w:rsidR="004D6F72" w:rsidRPr="004D6F72" w:rsidRDefault="004D6F72" w:rsidP="00405CB9">
      <w:pPr>
        <w:pStyle w:val="1"/>
        <w:spacing w:before="0" w:beforeAutospacing="0" w:after="0" w:afterAutospacing="0"/>
        <w:ind w:firstLine="709"/>
        <w:jc w:val="center"/>
        <w:rPr>
          <w:sz w:val="24"/>
          <w:szCs w:val="24"/>
        </w:rPr>
      </w:pPr>
    </w:p>
    <w:p w:rsidR="004D6F72" w:rsidRPr="004D6F72" w:rsidRDefault="00592F17" w:rsidP="00405CB9">
      <w:pPr>
        <w:pStyle w:val="a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Преподава</w:t>
      </w:r>
      <w:r w:rsidR="004D6F72" w:rsidRPr="004D6F72">
        <w:rPr>
          <w:rFonts w:ascii="Times New Roman" w:hAnsi="Times New Roman" w:cs="Times New Roman"/>
          <w:b/>
          <w:i/>
          <w:sz w:val="24"/>
          <w:szCs w:val="24"/>
        </w:rPr>
        <w:t xml:space="preserve">тель: </w:t>
      </w:r>
      <w:r w:rsidR="004D6F72" w:rsidRPr="004D6F72">
        <w:rPr>
          <w:rFonts w:ascii="Times New Roman" w:hAnsi="Times New Roman" w:cs="Times New Roman"/>
          <w:sz w:val="24"/>
          <w:szCs w:val="24"/>
        </w:rPr>
        <w:t>Мы рады приветствовать вас сегодня на классном часе, посвященном 8</w:t>
      </w:r>
      <w:r w:rsidR="0023342E">
        <w:rPr>
          <w:rFonts w:ascii="Times New Roman" w:hAnsi="Times New Roman" w:cs="Times New Roman"/>
          <w:sz w:val="24"/>
          <w:szCs w:val="24"/>
        </w:rPr>
        <w:t>2</w:t>
      </w:r>
      <w:r w:rsidR="004D6F72" w:rsidRPr="004D6F72">
        <w:rPr>
          <w:rFonts w:ascii="Times New Roman" w:hAnsi="Times New Roman" w:cs="Times New Roman"/>
          <w:sz w:val="24"/>
          <w:szCs w:val="24"/>
        </w:rPr>
        <w:t>-летию профессионального образования!</w:t>
      </w:r>
    </w:p>
    <w:p w:rsidR="004D6F72" w:rsidRPr="004D6F72" w:rsidRDefault="004D6F72" w:rsidP="00405CB9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Систему начального профессионального образования часто называют кузницей рабочих кадров. Точный образ! Кузница жизни человеческой судьбы, она ковала и продолжает ковать смену за сменой, новые и новые резервы славного рабочего класса.</w:t>
      </w:r>
    </w:p>
    <w:p w:rsidR="004D6F72" w:rsidRPr="004D6F72" w:rsidRDefault="004D6F72" w:rsidP="00405CB9">
      <w:pPr>
        <w:pStyle w:val="a8"/>
        <w:rPr>
          <w:rFonts w:ascii="Times New Roman" w:hAnsi="Times New Roman" w:cs="Times New Roman"/>
          <w:b/>
          <w:i/>
          <w:sz w:val="24"/>
          <w:szCs w:val="24"/>
        </w:rPr>
      </w:pPr>
      <w:r w:rsidRPr="004D6F72">
        <w:rPr>
          <w:rFonts w:ascii="Times New Roman" w:hAnsi="Times New Roman" w:cs="Times New Roman"/>
          <w:b/>
          <w:sz w:val="24"/>
          <w:szCs w:val="24"/>
        </w:rPr>
        <w:t>1</w:t>
      </w:r>
      <w:r w:rsidRPr="004D6F72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4D6F7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История профобразования.</w:t>
      </w:r>
      <w:r w:rsidRPr="004D6F7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4D6F72" w:rsidRPr="004D6F72" w:rsidRDefault="004D6F72" w:rsidP="00405CB9">
      <w:pPr>
        <w:shd w:val="clear" w:color="auto" w:fill="FFFFFF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6F72">
        <w:rPr>
          <w:rFonts w:ascii="Times New Roman" w:eastAsia="Times New Roman" w:hAnsi="Times New Roman" w:cs="Times New Roman"/>
          <w:b/>
          <w:bCs/>
          <w:sz w:val="24"/>
          <w:szCs w:val="24"/>
        </w:rPr>
        <w:t>2 октября День профтехобразования</w:t>
      </w:r>
    </w:p>
    <w:p w:rsidR="004D6F72" w:rsidRPr="004D6F72" w:rsidRDefault="004D6F72" w:rsidP="00405C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4D6F7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этот день все учебные заведения среднего профессионального образования отмечают свой профессиональный праздник. Днем рождения системы профессионально-технического образования стало 2 октября 1940 года, когда был принят указ Президиума Верхового Совета СССР «О государственных трудовых резервах СССР», которым были определены три типа училищ: ремесленные, железнодорожные училища и школы фабрично-заводского обучения. Эти училища были созданы в кратчайшие сроки. Приём в них проводился путём призыва (мобилизации), а также в порядке добровольного набора молодёжи.</w:t>
      </w:r>
    </w:p>
    <w:p w:rsidR="004D6F72" w:rsidRPr="004D6F72" w:rsidRDefault="00592F17" w:rsidP="00405CB9">
      <w:pPr>
        <w:pStyle w:val="a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Преподава</w:t>
      </w:r>
      <w:r w:rsidRPr="004D6F72">
        <w:rPr>
          <w:rFonts w:ascii="Times New Roman" w:hAnsi="Times New Roman" w:cs="Times New Roman"/>
          <w:b/>
          <w:i/>
          <w:sz w:val="24"/>
          <w:szCs w:val="24"/>
        </w:rPr>
        <w:t>тель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4D6F7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D6F72" w:rsidRPr="004D6F7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За 80 лет система профтехобразования прошла непростой путь. И только благодаря своим работникам сумела выжить когда -то и развивается сейчас,</w:t>
      </w:r>
    </w:p>
    <w:p w:rsidR="004D6F72" w:rsidRPr="004D6F72" w:rsidRDefault="004D6F72" w:rsidP="00405C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7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именно благодаря системе профтехобразования у молодежи просыпается интерес к реальным практическим знаниям, которые необходимы им в жизни.</w:t>
      </w:r>
    </w:p>
    <w:p w:rsidR="004D6F72" w:rsidRPr="004D6F72" w:rsidRDefault="00592F17" w:rsidP="00405CB9">
      <w:pPr>
        <w:pStyle w:val="a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Преподава</w:t>
      </w:r>
      <w:r w:rsidRPr="004D6F72">
        <w:rPr>
          <w:rFonts w:ascii="Times New Roman" w:hAnsi="Times New Roman" w:cs="Times New Roman"/>
          <w:b/>
          <w:i/>
          <w:sz w:val="24"/>
          <w:szCs w:val="24"/>
        </w:rPr>
        <w:t>тель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4D6F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6F72" w:rsidRPr="004D6F72">
        <w:rPr>
          <w:rFonts w:ascii="Times New Roman" w:eastAsia="Times New Roman" w:hAnsi="Times New Roman" w:cs="Times New Roman"/>
          <w:sz w:val="24"/>
          <w:szCs w:val="24"/>
        </w:rPr>
        <w:t xml:space="preserve">2 октября 1940г. историческая дата для профессионально-технического образования СССР. Президиум Верховного Совета СССР принял Указ «О Государственных Трудовых Резервах». Созданы два типа учебных заведений:  </w:t>
      </w:r>
    </w:p>
    <w:p w:rsidR="004D6F72" w:rsidRPr="004D6F72" w:rsidRDefault="004D6F72" w:rsidP="00405CB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72">
        <w:rPr>
          <w:rFonts w:ascii="Times New Roman" w:eastAsia="Times New Roman" w:hAnsi="Times New Roman" w:cs="Times New Roman"/>
          <w:sz w:val="24"/>
          <w:szCs w:val="24"/>
        </w:rPr>
        <w:t xml:space="preserve">школы ФЗО с 6-ти месячным сроком обучения для подготовки рабочих массовых профессий. </w:t>
      </w:r>
    </w:p>
    <w:p w:rsidR="004D6F72" w:rsidRPr="004D6F72" w:rsidRDefault="004D6F72" w:rsidP="00405CB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72">
        <w:rPr>
          <w:rFonts w:ascii="Times New Roman" w:eastAsia="Times New Roman" w:hAnsi="Times New Roman" w:cs="Times New Roman"/>
          <w:sz w:val="24"/>
          <w:szCs w:val="24"/>
        </w:rPr>
        <w:t xml:space="preserve">двух-годичные ремесленные и железнодорожные училища для </w:t>
      </w:r>
      <w:proofErr w:type="gramStart"/>
      <w:r w:rsidRPr="004D6F72">
        <w:rPr>
          <w:rFonts w:ascii="Times New Roman" w:eastAsia="Times New Roman" w:hAnsi="Times New Roman" w:cs="Times New Roman"/>
          <w:sz w:val="24"/>
          <w:szCs w:val="24"/>
        </w:rPr>
        <w:t>подготовки  квалифицированных</w:t>
      </w:r>
      <w:proofErr w:type="gramEnd"/>
      <w:r w:rsidRPr="004D6F72">
        <w:rPr>
          <w:rFonts w:ascii="Times New Roman" w:eastAsia="Times New Roman" w:hAnsi="Times New Roman" w:cs="Times New Roman"/>
          <w:sz w:val="24"/>
          <w:szCs w:val="24"/>
        </w:rPr>
        <w:t xml:space="preserve"> рабочих.  </w:t>
      </w:r>
    </w:p>
    <w:p w:rsidR="004D6F72" w:rsidRPr="004D6F72" w:rsidRDefault="004D6F72" w:rsidP="00405C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72">
        <w:rPr>
          <w:rFonts w:ascii="Times New Roman" w:eastAsia="Times New Roman" w:hAnsi="Times New Roman" w:cs="Times New Roman"/>
          <w:sz w:val="24"/>
          <w:szCs w:val="24"/>
        </w:rPr>
        <w:t>Таким образом, у Советского государства появилась возможность планомерно обеспечить народное хозяйство кадрами молодых рабочих. Идея «Государственных Трудовых Резервов» с честью выдержала испытание в годы Великой Отечественной войны.</w:t>
      </w:r>
    </w:p>
    <w:p w:rsidR="004D6F72" w:rsidRPr="004D6F72" w:rsidRDefault="00592F17" w:rsidP="00405CB9">
      <w:pPr>
        <w:pStyle w:val="a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Преподава</w:t>
      </w:r>
      <w:r w:rsidRPr="004D6F72">
        <w:rPr>
          <w:rFonts w:ascii="Times New Roman" w:hAnsi="Times New Roman" w:cs="Times New Roman"/>
          <w:b/>
          <w:i/>
          <w:sz w:val="24"/>
          <w:szCs w:val="24"/>
        </w:rPr>
        <w:t>тель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4D6F72">
        <w:rPr>
          <w:rFonts w:ascii="Times New Roman" w:hAnsi="Times New Roman" w:cs="Times New Roman"/>
          <w:sz w:val="24"/>
          <w:szCs w:val="24"/>
        </w:rPr>
        <w:t xml:space="preserve"> </w:t>
      </w:r>
      <w:r w:rsidR="004D6F72" w:rsidRPr="004D6F72">
        <w:rPr>
          <w:rFonts w:ascii="Times New Roman" w:hAnsi="Times New Roman" w:cs="Times New Roman"/>
          <w:sz w:val="24"/>
          <w:szCs w:val="24"/>
        </w:rPr>
        <w:t>В 1958г., оправдавшие себя во время войны, ремесленные училища и школы ФЗО были ликвидированы. Вместо них правительство создало новую систему обучения профессиям – ПТУ. Во всех ПТУ ввели обязательное, одновременное среднее образование.</w:t>
      </w:r>
    </w:p>
    <w:p w:rsidR="004D6F72" w:rsidRPr="004D6F72" w:rsidRDefault="00592F17" w:rsidP="00405CB9">
      <w:pPr>
        <w:pStyle w:val="a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Преподава</w:t>
      </w:r>
      <w:r w:rsidRPr="004D6F72">
        <w:rPr>
          <w:rFonts w:ascii="Times New Roman" w:hAnsi="Times New Roman" w:cs="Times New Roman"/>
          <w:b/>
          <w:i/>
          <w:sz w:val="24"/>
          <w:szCs w:val="24"/>
        </w:rPr>
        <w:t>тель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4D6F72">
        <w:rPr>
          <w:rFonts w:ascii="Times New Roman" w:hAnsi="Times New Roman" w:cs="Times New Roman"/>
          <w:sz w:val="24"/>
          <w:szCs w:val="24"/>
        </w:rPr>
        <w:t xml:space="preserve"> </w:t>
      </w:r>
      <w:r w:rsidR="004D6F72" w:rsidRPr="004D6F72">
        <w:rPr>
          <w:rFonts w:ascii="Times New Roman" w:hAnsi="Times New Roman" w:cs="Times New Roman"/>
          <w:sz w:val="24"/>
          <w:szCs w:val="24"/>
        </w:rPr>
        <w:t xml:space="preserve">За годы Советской власти система профессионального образования претерпела множество реформ, перестроек, дополнений, изменений, новшеств и ошибок. </w:t>
      </w:r>
      <w:r w:rsidR="004D6F72" w:rsidRPr="004D6F72">
        <w:rPr>
          <w:rFonts w:ascii="Times New Roman" w:hAnsi="Times New Roman" w:cs="Times New Roman"/>
          <w:sz w:val="24"/>
          <w:szCs w:val="24"/>
        </w:rPr>
        <w:br/>
        <w:t xml:space="preserve">         Общее образования дает знания, а профтехобразование – навыки и умения производства, т.е. учит работать.</w:t>
      </w:r>
    </w:p>
    <w:p w:rsidR="004D6F72" w:rsidRDefault="004D6F72" w:rsidP="00405CB9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6F72">
        <w:rPr>
          <w:rFonts w:ascii="Times New Roman" w:hAnsi="Times New Roman" w:cs="Times New Roman"/>
          <w:b/>
          <w:sz w:val="24"/>
          <w:szCs w:val="24"/>
        </w:rPr>
        <w:t>Показ видео о профтехобразовании в России</w:t>
      </w:r>
    </w:p>
    <w:p w:rsidR="007B2A2F" w:rsidRDefault="007B2A2F" w:rsidP="00405CB9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8" w:history="1">
        <w:r w:rsidRPr="007B2A2F">
          <w:rPr>
            <w:rStyle w:val="a9"/>
            <w:rFonts w:ascii="Times New Roman" w:hAnsi="Times New Roman" w:cs="Times New Roman"/>
            <w:b/>
            <w:sz w:val="24"/>
            <w:szCs w:val="24"/>
          </w:rPr>
          <w:t>https://youtu.be/0fgBqxE61fM</w:t>
        </w:r>
      </w:hyperlink>
    </w:p>
    <w:p w:rsidR="007B2A2F" w:rsidRDefault="007B2A2F" w:rsidP="00405CB9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9" w:history="1">
        <w:r w:rsidRPr="007B2A2F">
          <w:rPr>
            <w:rStyle w:val="a9"/>
            <w:rFonts w:ascii="Times New Roman" w:hAnsi="Times New Roman" w:cs="Times New Roman"/>
            <w:b/>
            <w:sz w:val="24"/>
            <w:szCs w:val="24"/>
          </w:rPr>
          <w:t>https://youtu.be/HTFzS3dpX1o</w:t>
        </w:r>
      </w:hyperlink>
    </w:p>
    <w:p w:rsidR="007B2A2F" w:rsidRPr="004D6F72" w:rsidRDefault="007B2A2F" w:rsidP="00405CB9">
      <w:pPr>
        <w:spacing w:after="0" w:line="240" w:lineRule="auto"/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6F72" w:rsidRPr="004D6F72" w:rsidRDefault="004D6F72" w:rsidP="00405CB9">
      <w:pPr>
        <w:pStyle w:val="a8"/>
        <w:rPr>
          <w:rFonts w:ascii="Times New Roman" w:hAnsi="Times New Roman" w:cs="Times New Roman"/>
          <w:b/>
          <w:i/>
          <w:sz w:val="24"/>
          <w:szCs w:val="24"/>
        </w:rPr>
      </w:pPr>
      <w:r w:rsidRPr="004D6F72">
        <w:rPr>
          <w:rFonts w:ascii="Times New Roman" w:hAnsi="Times New Roman" w:cs="Times New Roman"/>
          <w:b/>
          <w:sz w:val="24"/>
          <w:szCs w:val="24"/>
        </w:rPr>
        <w:t>2.</w:t>
      </w:r>
      <w:r w:rsidRPr="004D6F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D6F72">
        <w:rPr>
          <w:rFonts w:ascii="Times New Roman" w:eastAsia="Times New Roman" w:hAnsi="Times New Roman" w:cs="Times New Roman"/>
          <w:b/>
          <w:bCs/>
          <w:sz w:val="24"/>
          <w:szCs w:val="24"/>
        </w:rPr>
        <w:t>Кто учится в средне-специальных учреждениях?</w:t>
      </w:r>
    </w:p>
    <w:p w:rsidR="004D6F72" w:rsidRPr="004D6F72" w:rsidRDefault="004D6F72" w:rsidP="00405CB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72">
        <w:rPr>
          <w:rFonts w:ascii="Times New Roman" w:eastAsia="Times New Roman" w:hAnsi="Times New Roman" w:cs="Times New Roman"/>
          <w:sz w:val="24"/>
          <w:szCs w:val="24"/>
        </w:rPr>
        <w:t>Если в 1990-е и 2000-е годы популярность техникумов, колледжей, лицеев и профтехучилищ падала на фоне распространения высшего образования, то в последнее десятилетие доля абитуриентов, ежегодно поступающих в среднее специальное учебное заведение, выросла до 51,7%, превысив численность вузовцев, следует из </w:t>
      </w:r>
      <w:hyperlink r:id="rId10" w:history="1">
        <w:r w:rsidRPr="004D6F72">
          <w:rPr>
            <w:rFonts w:ascii="Times New Roman" w:eastAsia="Times New Roman" w:hAnsi="Times New Roman" w:cs="Times New Roman"/>
            <w:sz w:val="24"/>
            <w:szCs w:val="24"/>
          </w:rPr>
          <w:t>исследования</w:t>
        </w:r>
      </w:hyperlink>
      <w:r w:rsidRPr="004D6F72">
        <w:rPr>
          <w:rFonts w:ascii="Times New Roman" w:eastAsia="Times New Roman" w:hAnsi="Times New Roman" w:cs="Times New Roman"/>
          <w:sz w:val="24"/>
          <w:szCs w:val="24"/>
        </w:rPr>
        <w:t> ВШЭ.</w:t>
      </w:r>
    </w:p>
    <w:p w:rsidR="004D6F72" w:rsidRPr="004D6F72" w:rsidRDefault="004D6F72" w:rsidP="00405CB9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7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 начале 2019 года количество </w:t>
      </w:r>
      <w:r w:rsidR="003730AA">
        <w:rPr>
          <w:rFonts w:ascii="Times New Roman" w:eastAsia="Times New Roman" w:hAnsi="Times New Roman" w:cs="Times New Roman"/>
          <w:sz w:val="24"/>
          <w:szCs w:val="24"/>
        </w:rPr>
        <w:t>обучающих</w:t>
      </w:r>
      <w:r w:rsidRPr="004D6F72">
        <w:rPr>
          <w:rFonts w:ascii="Times New Roman" w:eastAsia="Times New Roman" w:hAnsi="Times New Roman" w:cs="Times New Roman"/>
          <w:sz w:val="24"/>
          <w:szCs w:val="24"/>
        </w:rPr>
        <w:t>ся средне-специальных учебных заведений (ссузов) составляла 3 млн человек, что на 4,7% больше 2016 года, в то время как число студентов вузов за это же время сократилось на 5,5%. Это объясняется тем, что среднее профессиональное образование иногда лучше связано с потребностями рынка труда, чем высшее.</w:t>
      </w:r>
    </w:p>
    <w:p w:rsidR="004D6F72" w:rsidRPr="004D6F72" w:rsidRDefault="004D6F72" w:rsidP="00405C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b/>
          <w:sz w:val="24"/>
          <w:szCs w:val="24"/>
        </w:rPr>
        <w:t>3.</w:t>
      </w:r>
      <w:r w:rsidRPr="004D6F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D6F72">
        <w:rPr>
          <w:rFonts w:ascii="Times New Roman" w:eastAsia="Times New Roman" w:hAnsi="Times New Roman" w:cs="Times New Roman"/>
          <w:b/>
          <w:bCs/>
          <w:sz w:val="24"/>
          <w:szCs w:val="24"/>
        </w:rPr>
        <w:t>Новые стандарты.</w:t>
      </w:r>
      <w:r w:rsidRPr="004D6F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D6F72">
        <w:rPr>
          <w:rFonts w:ascii="Times New Roman" w:eastAsia="Times New Roman" w:hAnsi="Times New Roman" w:cs="Times New Roman"/>
          <w:sz w:val="24"/>
          <w:szCs w:val="24"/>
        </w:rPr>
        <w:t>В августе 2019 года министр просвещения Ольга Васильева </w:t>
      </w:r>
      <w:hyperlink r:id="rId11" w:history="1">
        <w:r w:rsidRPr="004D6F72">
          <w:rPr>
            <w:rFonts w:ascii="Times New Roman" w:eastAsia="Times New Roman" w:hAnsi="Times New Roman" w:cs="Times New Roman"/>
            <w:sz w:val="24"/>
            <w:szCs w:val="24"/>
          </w:rPr>
          <w:t>анонсировала</w:t>
        </w:r>
      </w:hyperlink>
      <w:r w:rsidRPr="004D6F72">
        <w:rPr>
          <w:rFonts w:ascii="Times New Roman" w:eastAsia="Times New Roman" w:hAnsi="Times New Roman" w:cs="Times New Roman"/>
          <w:sz w:val="24"/>
          <w:szCs w:val="24"/>
        </w:rPr>
        <w:t xml:space="preserve"> ликвидацию с 2020 года 100 профессий и специальности из программ обучения в ссузах. Как пояснила министр, речь идет о </w:t>
      </w:r>
      <w:proofErr w:type="spellStart"/>
      <w:r w:rsidRPr="004D6F72">
        <w:rPr>
          <w:rFonts w:ascii="Times New Roman" w:eastAsia="Times New Roman" w:hAnsi="Times New Roman" w:cs="Times New Roman"/>
          <w:sz w:val="24"/>
          <w:szCs w:val="24"/>
        </w:rPr>
        <w:t>маловостребованных</w:t>
      </w:r>
      <w:proofErr w:type="spellEnd"/>
      <w:r w:rsidRPr="004D6F72">
        <w:rPr>
          <w:rFonts w:ascii="Times New Roman" w:eastAsia="Times New Roman" w:hAnsi="Times New Roman" w:cs="Times New Roman"/>
          <w:sz w:val="24"/>
          <w:szCs w:val="24"/>
        </w:rPr>
        <w:t xml:space="preserve"> и исчезающих профессиях.</w:t>
      </w:r>
    </w:p>
    <w:p w:rsidR="004D6F72" w:rsidRPr="004D6F72" w:rsidRDefault="004D6F72" w:rsidP="00405CB9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72">
        <w:rPr>
          <w:rFonts w:ascii="Times New Roman" w:eastAsia="Times New Roman" w:hAnsi="Times New Roman" w:cs="Times New Roman"/>
          <w:sz w:val="24"/>
          <w:szCs w:val="24"/>
        </w:rPr>
        <w:t>Процесс связан с появлением </w:t>
      </w:r>
      <w:hyperlink r:id="rId12" w:history="1">
        <w:r w:rsidRPr="004D6F72">
          <w:rPr>
            <w:rFonts w:ascii="Times New Roman" w:eastAsia="Times New Roman" w:hAnsi="Times New Roman" w:cs="Times New Roman"/>
            <w:sz w:val="24"/>
            <w:szCs w:val="24"/>
          </w:rPr>
          <w:t>профессиональных</w:t>
        </w:r>
      </w:hyperlink>
      <w:hyperlink r:id="rId13" w:history="1">
        <w:r w:rsidRPr="004D6F72">
          <w:rPr>
            <w:rFonts w:ascii="Times New Roman" w:eastAsia="Times New Roman" w:hAnsi="Times New Roman" w:cs="Times New Roman"/>
            <w:sz w:val="24"/>
            <w:szCs w:val="24"/>
          </w:rPr>
          <w:t> стандартов</w:t>
        </w:r>
      </w:hyperlink>
      <w:r w:rsidRPr="004D6F72">
        <w:rPr>
          <w:rFonts w:ascii="Times New Roman" w:eastAsia="Times New Roman" w:hAnsi="Times New Roman" w:cs="Times New Roman"/>
          <w:sz w:val="24"/>
          <w:szCs w:val="24"/>
        </w:rPr>
        <w:t>, разработанных Минтрудом в сотрудничестве с объединениями работодателей и профсоюзами.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6F72">
        <w:rPr>
          <w:rFonts w:ascii="Times New Roman" w:eastAsia="Times New Roman" w:hAnsi="Times New Roman" w:cs="Times New Roman"/>
          <w:sz w:val="24"/>
          <w:szCs w:val="24"/>
        </w:rPr>
        <w:t>Система среднего профессионального образования все больше </w:t>
      </w:r>
      <w:hyperlink r:id="rId14" w:history="1">
        <w:r w:rsidRPr="004D6F72">
          <w:rPr>
            <w:rFonts w:ascii="Times New Roman" w:eastAsia="Times New Roman" w:hAnsi="Times New Roman" w:cs="Times New Roman"/>
            <w:sz w:val="24"/>
            <w:szCs w:val="24"/>
          </w:rPr>
          <w:t>ориентируется</w:t>
        </w:r>
      </w:hyperlink>
      <w:r w:rsidRPr="004D6F72">
        <w:rPr>
          <w:rFonts w:ascii="Times New Roman" w:eastAsia="Times New Roman" w:hAnsi="Times New Roman" w:cs="Times New Roman"/>
          <w:sz w:val="24"/>
          <w:szCs w:val="24"/>
        </w:rPr>
        <w:t> на стандарты профессионального мастерства, пропагандируемые международным движением </w:t>
      </w:r>
      <w:proofErr w:type="spellStart"/>
      <w:r w:rsidR="00613440">
        <w:fldChar w:fldCharType="begin"/>
      </w:r>
      <w:r w:rsidR="00613440">
        <w:instrText xml:space="preserve"> HYPERLINK "https://ru.wikipedia.org/wiki/WorldSkills" </w:instrText>
      </w:r>
      <w:r w:rsidR="00613440">
        <w:fldChar w:fldCharType="separate"/>
      </w:r>
      <w:r w:rsidRPr="004D6F72">
        <w:rPr>
          <w:rFonts w:ascii="Times New Roman" w:eastAsia="Times New Roman" w:hAnsi="Times New Roman" w:cs="Times New Roman"/>
          <w:sz w:val="24"/>
          <w:szCs w:val="24"/>
        </w:rPr>
        <w:t>Wor</w:t>
      </w:r>
      <w:r w:rsidRPr="004D6F72">
        <w:rPr>
          <w:rFonts w:ascii="Times New Roman" w:eastAsia="Times New Roman" w:hAnsi="Times New Roman" w:cs="Times New Roman"/>
          <w:sz w:val="24"/>
          <w:szCs w:val="24"/>
          <w:lang w:val="en-US"/>
        </w:rPr>
        <w:t>ldSkills</w:t>
      </w:r>
      <w:proofErr w:type="spellEnd"/>
      <w:r w:rsidRPr="004D6F7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D6F72">
        <w:rPr>
          <w:rFonts w:ascii="Times New Roman" w:eastAsia="Times New Roman" w:hAnsi="Times New Roman" w:cs="Times New Roman"/>
          <w:sz w:val="24"/>
          <w:szCs w:val="24"/>
          <w:lang w:val="en-US"/>
        </w:rPr>
        <w:t>International</w:t>
      </w:r>
      <w:r w:rsidR="00613440">
        <w:rPr>
          <w:rFonts w:ascii="Times New Roman" w:eastAsia="Times New Roman" w:hAnsi="Times New Roman" w:cs="Times New Roman"/>
          <w:sz w:val="24"/>
          <w:szCs w:val="24"/>
          <w:lang w:val="en-US"/>
        </w:rPr>
        <w:fldChar w:fldCharType="end"/>
      </w:r>
      <w:r w:rsidRPr="004D6F72">
        <w:rPr>
          <w:rFonts w:ascii="Times New Roman" w:eastAsia="Times New Roman" w:hAnsi="Times New Roman" w:cs="Times New Roman"/>
          <w:sz w:val="24"/>
          <w:szCs w:val="24"/>
        </w:rPr>
        <w:t>, к которому в 2012 году </w:t>
      </w:r>
      <w:hyperlink r:id="rId15" w:history="1">
        <w:r w:rsidRPr="004D6F72">
          <w:rPr>
            <w:rFonts w:ascii="Times New Roman" w:eastAsia="Times New Roman" w:hAnsi="Times New Roman" w:cs="Times New Roman"/>
            <w:sz w:val="24"/>
            <w:szCs w:val="24"/>
          </w:rPr>
          <w:t>присоединилась</w:t>
        </w:r>
      </w:hyperlink>
      <w:hyperlink r:id="rId16" w:history="1">
        <w:r w:rsidRPr="004D6F72">
          <w:rPr>
            <w:rFonts w:ascii="Times New Roman" w:eastAsia="Times New Roman" w:hAnsi="Times New Roman" w:cs="Times New Roman"/>
            <w:sz w:val="24"/>
            <w:szCs w:val="24"/>
          </w:rPr>
          <w:t> Россия</w:t>
        </w:r>
      </w:hyperlink>
      <w:r w:rsidRPr="004D6F7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D6F72" w:rsidRDefault="004D6F72" w:rsidP="00405C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6F72">
        <w:rPr>
          <w:rFonts w:ascii="Times New Roman" w:hAnsi="Times New Roman" w:cs="Times New Roman"/>
          <w:b/>
          <w:sz w:val="24"/>
          <w:szCs w:val="24"/>
        </w:rPr>
        <w:t xml:space="preserve">Показ видео </w:t>
      </w:r>
      <w:proofErr w:type="spellStart"/>
      <w:r w:rsidRPr="004D6F72">
        <w:rPr>
          <w:rFonts w:ascii="Times New Roman" w:hAnsi="Times New Roman" w:cs="Times New Roman"/>
          <w:b/>
          <w:sz w:val="24"/>
          <w:szCs w:val="24"/>
        </w:rPr>
        <w:t>WorldSkills</w:t>
      </w:r>
      <w:proofErr w:type="spellEnd"/>
      <w:r w:rsidRPr="004D6F72">
        <w:rPr>
          <w:rFonts w:ascii="Times New Roman" w:hAnsi="Times New Roman" w:cs="Times New Roman"/>
          <w:b/>
          <w:sz w:val="24"/>
          <w:szCs w:val="24"/>
        </w:rPr>
        <w:t xml:space="preserve"> Russia Малярные и декоративные работы</w:t>
      </w:r>
    </w:p>
    <w:p w:rsidR="007B2A2F" w:rsidRPr="004D6F72" w:rsidRDefault="007B2A2F" w:rsidP="00405C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17" w:history="1">
        <w:r w:rsidRPr="007B2A2F">
          <w:rPr>
            <w:rStyle w:val="a9"/>
            <w:rFonts w:ascii="Times New Roman" w:hAnsi="Times New Roman" w:cs="Times New Roman"/>
            <w:b/>
            <w:sz w:val="24"/>
            <w:szCs w:val="24"/>
          </w:rPr>
          <w:t>https://youtu.be/cfP7F1e1JpU</w:t>
        </w:r>
      </w:hyperlink>
    </w:p>
    <w:p w:rsidR="004D6F72" w:rsidRPr="004D6F72" w:rsidRDefault="00592F17" w:rsidP="00405CB9">
      <w:pPr>
        <w:pStyle w:val="a7"/>
        <w:shd w:val="clear" w:color="auto" w:fill="FFFFFF"/>
        <w:spacing w:before="0" w:beforeAutospacing="0" w:after="0" w:afterAutospacing="0"/>
        <w:ind w:firstLine="400"/>
        <w:jc w:val="both"/>
      </w:pPr>
      <w:r>
        <w:rPr>
          <w:b/>
          <w:i/>
        </w:rPr>
        <w:t>Преподава</w:t>
      </w:r>
      <w:r w:rsidRPr="004D6F72">
        <w:rPr>
          <w:b/>
          <w:i/>
        </w:rPr>
        <w:t>тель</w:t>
      </w:r>
      <w:r>
        <w:t xml:space="preserve">: </w:t>
      </w:r>
      <w:r w:rsidR="004D6F72" w:rsidRPr="004D6F72">
        <w:t xml:space="preserve">Вы выбрали обучение профессии, </w:t>
      </w:r>
      <w:proofErr w:type="gramStart"/>
      <w:r w:rsidR="004D6F72" w:rsidRPr="004D6F72">
        <w:t>входящей  в</w:t>
      </w:r>
      <w:proofErr w:type="gramEnd"/>
      <w:r w:rsidR="004D6F72" w:rsidRPr="004D6F72">
        <w:t xml:space="preserve"> топ-50 - </w:t>
      </w:r>
      <w:r w:rsidR="004D6F72" w:rsidRPr="004D6F72">
        <w:rPr>
          <w:bCs/>
        </w:rPr>
        <w:t>«Мастер отделочных строительных и декоративных работ». Область профессиональной деятельности,</w:t>
      </w:r>
      <w:r w:rsidR="004D6F72" w:rsidRPr="004D6F72">
        <w:t> в которой выпускники, освоившие образовательную программу, могут осуществлять профессиональную деятельность: Строительство и жилищно-коммунальное хозяйство. Эта профессия требует не только аккуратности, мастерства, но и творческого мышления.</w:t>
      </w:r>
    </w:p>
    <w:p w:rsidR="004D6F72" w:rsidRDefault="004D6F72" w:rsidP="00405CB9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6F72">
        <w:rPr>
          <w:rFonts w:ascii="Times New Roman" w:hAnsi="Times New Roman" w:cs="Times New Roman"/>
          <w:b/>
          <w:sz w:val="24"/>
          <w:szCs w:val="24"/>
        </w:rPr>
        <w:t>Показ видео о профессии</w:t>
      </w:r>
      <w:r w:rsidRPr="004D6F72">
        <w:rPr>
          <w:sz w:val="24"/>
          <w:szCs w:val="24"/>
        </w:rPr>
        <w:t xml:space="preserve"> </w:t>
      </w:r>
      <w:r w:rsidRPr="004D6F72">
        <w:rPr>
          <w:rFonts w:ascii="Times New Roman" w:hAnsi="Times New Roman" w:cs="Times New Roman"/>
          <w:b/>
          <w:sz w:val="24"/>
          <w:szCs w:val="24"/>
        </w:rPr>
        <w:t>мастер отделочных строительных и декоративных работ</w:t>
      </w:r>
    </w:p>
    <w:p w:rsidR="0023342E" w:rsidRPr="004D6F72" w:rsidRDefault="0023342E" w:rsidP="00405CB9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18" w:history="1">
        <w:r w:rsidRPr="0023342E">
          <w:rPr>
            <w:rStyle w:val="a9"/>
            <w:rFonts w:ascii="Times New Roman" w:hAnsi="Times New Roman" w:cs="Times New Roman"/>
            <w:b/>
            <w:sz w:val="24"/>
            <w:szCs w:val="24"/>
          </w:rPr>
          <w:t>https://youtu.be/ygVxhS8CJqU</w:t>
        </w:r>
      </w:hyperlink>
    </w:p>
    <w:p w:rsidR="004D6F72" w:rsidRPr="004D6F72" w:rsidRDefault="004D6F72" w:rsidP="00405CB9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6F72">
        <w:rPr>
          <w:rFonts w:ascii="Times New Roman" w:hAnsi="Times New Roman" w:cs="Times New Roman"/>
          <w:b/>
          <w:sz w:val="24"/>
          <w:szCs w:val="24"/>
        </w:rPr>
        <w:t xml:space="preserve">4. Мини-олимпиада. </w:t>
      </w:r>
    </w:p>
    <w:p w:rsidR="004D6F72" w:rsidRPr="004D6F72" w:rsidRDefault="004D6F72" w:rsidP="00405CB9">
      <w:pPr>
        <w:pStyle w:val="a8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6F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6F72">
        <w:rPr>
          <w:rFonts w:ascii="Times New Roman" w:hAnsi="Times New Roman" w:cs="Times New Roman"/>
          <w:sz w:val="24"/>
          <w:szCs w:val="24"/>
        </w:rPr>
        <w:t>А сейчас я хочу предложить вам поучаствовать в мини-олимпиаде, посвященной вашей профессии. (Учащимся раздаются листы с заданиями, объясняются правила).</w:t>
      </w:r>
    </w:p>
    <w:p w:rsidR="004D6F72" w:rsidRPr="004D6F72" w:rsidRDefault="004D6F72" w:rsidP="00405C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6F72">
        <w:rPr>
          <w:rFonts w:ascii="Times New Roman" w:hAnsi="Times New Roman" w:cs="Times New Roman"/>
          <w:b/>
          <w:sz w:val="24"/>
          <w:szCs w:val="24"/>
        </w:rPr>
        <w:t>1.Кроссворд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9"/>
      </w:tblGrid>
      <w:tr w:rsidR="004D6F72" w:rsidRPr="004D6F72" w:rsidTr="00D03685">
        <w:trPr>
          <w:trHeight w:val="567"/>
        </w:trPr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  <w:righ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D6F72">
              <w:rPr>
                <w:sz w:val="24"/>
                <w:szCs w:val="24"/>
              </w:rPr>
              <w:t>6</w:t>
            </w:r>
          </w:p>
        </w:tc>
        <w:tc>
          <w:tcPr>
            <w:tcW w:w="333" w:type="pct"/>
            <w:tcBorders>
              <w:left w:val="single" w:sz="4" w:space="0" w:color="auto"/>
              <w:bottom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pct"/>
            <w:tcBorders>
              <w:bottom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D6F72" w:rsidRPr="004D6F72" w:rsidTr="00D03685">
        <w:trPr>
          <w:trHeight w:val="567"/>
        </w:trPr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D6F72">
              <w:rPr>
                <w:sz w:val="24"/>
                <w:szCs w:val="24"/>
              </w:rPr>
              <w:t>1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D6F72" w:rsidRPr="004D6F72" w:rsidTr="00D03685">
        <w:trPr>
          <w:trHeight w:val="567"/>
        </w:trPr>
        <w:tc>
          <w:tcPr>
            <w:tcW w:w="333" w:type="pct"/>
            <w:tcBorders>
              <w:bottom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  <w:righ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D6F72">
              <w:rPr>
                <w:sz w:val="24"/>
                <w:szCs w:val="24"/>
              </w:rPr>
              <w:t>4</w:t>
            </w:r>
          </w:p>
        </w:tc>
        <w:tc>
          <w:tcPr>
            <w:tcW w:w="333" w:type="pct"/>
            <w:tcBorders>
              <w:left w:val="single" w:sz="4" w:space="0" w:color="auto"/>
              <w:bottom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  <w:righ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righ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pct"/>
            <w:tcBorders>
              <w:top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D6F72" w:rsidRPr="004D6F72" w:rsidTr="00D03685">
        <w:trPr>
          <w:trHeight w:val="56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D6F72">
              <w:rPr>
                <w:sz w:val="24"/>
                <w:szCs w:val="24"/>
              </w:rPr>
              <w:t>2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D6F72">
              <w:rPr>
                <w:sz w:val="24"/>
                <w:szCs w:val="24"/>
              </w:rPr>
              <w:t>5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4" w:space="0" w:color="auto"/>
              <w:righ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D6F72" w:rsidRPr="004D6F72" w:rsidTr="00D03685">
        <w:trPr>
          <w:trHeight w:val="567"/>
        </w:trPr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D6F72" w:rsidRPr="004D6F72" w:rsidTr="00D03685">
        <w:trPr>
          <w:trHeight w:val="567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D6F72">
              <w:rPr>
                <w:sz w:val="24"/>
                <w:szCs w:val="24"/>
              </w:rPr>
              <w:t>3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D6F72" w:rsidRPr="004D6F72" w:rsidTr="00D03685">
        <w:trPr>
          <w:trHeight w:val="567"/>
        </w:trPr>
        <w:tc>
          <w:tcPr>
            <w:tcW w:w="333" w:type="pct"/>
            <w:tcBorders>
              <w:top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righ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D6F72" w:rsidRPr="004D6F72" w:rsidTr="00D03685">
        <w:trPr>
          <w:trHeight w:val="567"/>
        </w:trPr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D6F72" w:rsidRPr="004D6F72" w:rsidTr="00D03685">
        <w:trPr>
          <w:trHeight w:val="567"/>
        </w:trPr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righ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  <w:tcBorders>
              <w:left w:val="single" w:sz="4" w:space="0" w:color="auto"/>
            </w:tcBorders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4D6F72" w:rsidRPr="004D6F72" w:rsidRDefault="004D6F72" w:rsidP="00405CB9">
      <w:pPr>
        <w:spacing w:line="240" w:lineRule="auto"/>
        <w:rPr>
          <w:sz w:val="24"/>
          <w:szCs w:val="24"/>
        </w:rPr>
      </w:pPr>
    </w:p>
    <w:p w:rsidR="004D6F72" w:rsidRPr="004D6F72" w:rsidRDefault="004D6F72" w:rsidP="00405C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6F72">
        <w:rPr>
          <w:rFonts w:ascii="Times New Roman" w:hAnsi="Times New Roman" w:cs="Times New Roman"/>
          <w:b/>
          <w:sz w:val="24"/>
          <w:szCs w:val="24"/>
        </w:rPr>
        <w:t>По горизонтали:</w:t>
      </w:r>
    </w:p>
    <w:p w:rsidR="004D6F72" w:rsidRPr="004D6F72" w:rsidRDefault="004D6F72" w:rsidP="00405CB9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Механизм для подачи сжатого воздуха к окрасочным агрегатам</w:t>
      </w:r>
    </w:p>
    <w:p w:rsidR="004D6F72" w:rsidRPr="004D6F72" w:rsidRDefault="004D6F72" w:rsidP="00405CB9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Материал для выравнивания поверхностей перед окрашиванием, имеющих неровности до2мм.</w:t>
      </w:r>
    </w:p>
    <w:p w:rsidR="004D6F72" w:rsidRPr="004D6F72" w:rsidRDefault="004D6F72" w:rsidP="00405CB9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Связующее для масляных окрасочных составов</w:t>
      </w:r>
    </w:p>
    <w:p w:rsidR="004D6F72" w:rsidRPr="004D6F72" w:rsidRDefault="004D6F72" w:rsidP="00405CB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4D6F72" w:rsidRPr="004D6F72" w:rsidRDefault="004D6F72" w:rsidP="00405C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6F72">
        <w:rPr>
          <w:rFonts w:ascii="Times New Roman" w:hAnsi="Times New Roman" w:cs="Times New Roman"/>
          <w:b/>
          <w:sz w:val="24"/>
          <w:szCs w:val="24"/>
        </w:rPr>
        <w:t>По вертикали:</w:t>
      </w:r>
    </w:p>
    <w:p w:rsidR="004D6F72" w:rsidRPr="004D6F72" w:rsidRDefault="004D6F72" w:rsidP="00405CB9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Связующее для клеевых окрасочных составов</w:t>
      </w:r>
    </w:p>
    <w:p w:rsidR="004D6F72" w:rsidRPr="004D6F72" w:rsidRDefault="004D6F72" w:rsidP="00405CB9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Инструмент, предназначенный для окрашивания поверхностей</w:t>
      </w:r>
    </w:p>
    <w:p w:rsidR="004D6F72" w:rsidRPr="004D6F72" w:rsidRDefault="004D6F72" w:rsidP="00405CB9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Инструмент для окрашивания небольших поверхностей</w:t>
      </w:r>
    </w:p>
    <w:p w:rsidR="004D6F72" w:rsidRPr="004D6F72" w:rsidRDefault="004D6F72" w:rsidP="00405CB9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Механизм для помола сухого, мокрого и мерзлого кускового мела</w:t>
      </w:r>
    </w:p>
    <w:p w:rsidR="004D6F72" w:rsidRPr="004D6F72" w:rsidRDefault="004D6F72" w:rsidP="00405CB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4D6F72" w:rsidRPr="004D6F72" w:rsidRDefault="004D6F72" w:rsidP="00405C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6F72">
        <w:rPr>
          <w:rFonts w:ascii="Times New Roman" w:hAnsi="Times New Roman" w:cs="Times New Roman"/>
          <w:b/>
          <w:sz w:val="24"/>
          <w:szCs w:val="24"/>
        </w:rPr>
        <w:t>2.Окрашивание внутренних поверхностей водными составами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"/>
        <w:gridCol w:w="3130"/>
        <w:gridCol w:w="5974"/>
      </w:tblGrid>
      <w:tr w:rsidR="004D6F72" w:rsidRPr="004D6F72" w:rsidTr="00D03685">
        <w:tc>
          <w:tcPr>
            <w:tcW w:w="244" w:type="pct"/>
          </w:tcPr>
          <w:p w:rsidR="004D6F72" w:rsidRPr="004D6F72" w:rsidRDefault="004D6F72" w:rsidP="00405CB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5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Перечислить виды водных окрасочных составов</w:t>
            </w:r>
          </w:p>
        </w:tc>
        <w:tc>
          <w:tcPr>
            <w:tcW w:w="3121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6F72" w:rsidRPr="004D6F72" w:rsidTr="00D03685">
        <w:tc>
          <w:tcPr>
            <w:tcW w:w="244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5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Какие поверхности можно окрашивать силикатными составами</w:t>
            </w:r>
          </w:p>
        </w:tc>
        <w:tc>
          <w:tcPr>
            <w:tcW w:w="3121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А)  глиняные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Б) деревянные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В) бетонные</w:t>
            </w:r>
          </w:p>
        </w:tc>
      </w:tr>
      <w:tr w:rsidR="004D6F72" w:rsidRPr="004D6F72" w:rsidTr="00D03685">
        <w:tc>
          <w:tcPr>
            <w:tcW w:w="244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35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Поверхности под силикатные краски грунтуют</w:t>
            </w:r>
          </w:p>
        </w:tc>
        <w:tc>
          <w:tcPr>
            <w:tcW w:w="3121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А) олифой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Б) купоросной грунтовкой или грунтовкой на жидком калийном стекле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В) эмалью</w:t>
            </w:r>
          </w:p>
        </w:tc>
      </w:tr>
      <w:tr w:rsidR="004D6F72" w:rsidRPr="004D6F72" w:rsidTr="00D03685">
        <w:tc>
          <w:tcPr>
            <w:tcW w:w="244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35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Силикатные окрасочные составы готовят на</w:t>
            </w:r>
          </w:p>
        </w:tc>
        <w:tc>
          <w:tcPr>
            <w:tcW w:w="3121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А) калийном стекле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Б) цементе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В) гипсе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Г) олифе</w:t>
            </w:r>
          </w:p>
        </w:tc>
      </w:tr>
      <w:tr w:rsidR="004D6F72" w:rsidRPr="004D6F72" w:rsidTr="00D03685">
        <w:tc>
          <w:tcPr>
            <w:tcW w:w="244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35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Готовую силикатную краску можно использовать</w:t>
            </w:r>
          </w:p>
        </w:tc>
        <w:tc>
          <w:tcPr>
            <w:tcW w:w="3121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А) в течении суток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Б) в течении 10-12 часов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Г) в течении 3 дней</w:t>
            </w:r>
          </w:p>
        </w:tc>
      </w:tr>
      <w:tr w:rsidR="004D6F72" w:rsidRPr="004D6F72" w:rsidTr="00D03685">
        <w:tc>
          <w:tcPr>
            <w:tcW w:w="244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35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Какие операции выполняются при окрашивании силикатными красками</w:t>
            </w:r>
          </w:p>
        </w:tc>
        <w:tc>
          <w:tcPr>
            <w:tcW w:w="3121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 xml:space="preserve">А) очистка, </w:t>
            </w:r>
            <w:proofErr w:type="spellStart"/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огрунтовка</w:t>
            </w:r>
            <w:proofErr w:type="spellEnd"/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, окраска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 xml:space="preserve">Б) очистка, смачивание водой, </w:t>
            </w:r>
            <w:proofErr w:type="spellStart"/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огрунтовка</w:t>
            </w:r>
            <w:proofErr w:type="spellEnd"/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, окраска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 xml:space="preserve">В) очистка, </w:t>
            </w:r>
            <w:proofErr w:type="spellStart"/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огрунтовка</w:t>
            </w:r>
            <w:proofErr w:type="spellEnd"/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, смачивание водой, окраска</w:t>
            </w:r>
          </w:p>
        </w:tc>
      </w:tr>
      <w:tr w:rsidR="004D6F72" w:rsidRPr="004D6F72" w:rsidTr="00D03685">
        <w:tc>
          <w:tcPr>
            <w:tcW w:w="244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35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Второй слой силикатной краски можно наносить через</w:t>
            </w:r>
          </w:p>
        </w:tc>
        <w:tc>
          <w:tcPr>
            <w:tcW w:w="3121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А) 1-2 часа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Б) 2-3 часа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В) 10-12 часов</w:t>
            </w:r>
          </w:p>
        </w:tc>
      </w:tr>
      <w:tr w:rsidR="004D6F72" w:rsidRPr="004D6F72" w:rsidTr="00D03685">
        <w:tc>
          <w:tcPr>
            <w:tcW w:w="244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635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Клеевой состав на животном клее после высыхания</w:t>
            </w:r>
          </w:p>
        </w:tc>
        <w:tc>
          <w:tcPr>
            <w:tcW w:w="3121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А) темнеет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Б) светлеет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В) не изменяет цвет</w:t>
            </w:r>
          </w:p>
        </w:tc>
      </w:tr>
      <w:tr w:rsidR="004D6F72" w:rsidRPr="004D6F72" w:rsidTr="00D03685">
        <w:tc>
          <w:tcPr>
            <w:tcW w:w="244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35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При использовании растительного клея прочность окраски</w:t>
            </w:r>
          </w:p>
        </w:tc>
        <w:tc>
          <w:tcPr>
            <w:tcW w:w="3121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А) увеличивается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Б) уменьшается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В) не изменяется</w:t>
            </w:r>
          </w:p>
        </w:tc>
      </w:tr>
      <w:tr w:rsidR="004D6F72" w:rsidRPr="004D6F72" w:rsidTr="00D03685">
        <w:tc>
          <w:tcPr>
            <w:tcW w:w="244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35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В состав клеевой краски входят</w:t>
            </w:r>
          </w:p>
        </w:tc>
        <w:tc>
          <w:tcPr>
            <w:tcW w:w="3121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А) клей, мел, вода, пигменты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Б) олифа, пигменты, цемент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В)вода</w:t>
            </w:r>
            <w:proofErr w:type="gramEnd"/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, мел, олифа, пигменты</w:t>
            </w:r>
          </w:p>
        </w:tc>
      </w:tr>
      <w:tr w:rsidR="004D6F72" w:rsidRPr="004D6F72" w:rsidTr="00D03685">
        <w:tc>
          <w:tcPr>
            <w:tcW w:w="244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35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Какие операции выполняются при окрашивании известковым составом деревянной поверхности</w:t>
            </w:r>
          </w:p>
        </w:tc>
        <w:tc>
          <w:tcPr>
            <w:tcW w:w="3121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 xml:space="preserve">А) очистка, </w:t>
            </w:r>
            <w:proofErr w:type="spellStart"/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огрунтовка</w:t>
            </w:r>
            <w:proofErr w:type="spellEnd"/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, окраска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 xml:space="preserve">Б) очистка, смачивание водой, </w:t>
            </w:r>
            <w:proofErr w:type="spellStart"/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огрунтовка</w:t>
            </w:r>
            <w:proofErr w:type="spellEnd"/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, окраска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 xml:space="preserve">В) очистка, </w:t>
            </w:r>
            <w:proofErr w:type="spellStart"/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огрунтовка</w:t>
            </w:r>
            <w:proofErr w:type="spellEnd"/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, шпатлевание, окраска</w:t>
            </w:r>
          </w:p>
        </w:tc>
      </w:tr>
      <w:tr w:rsidR="004D6F72" w:rsidRPr="004D6F72" w:rsidTr="00D03685">
        <w:tc>
          <w:tcPr>
            <w:tcW w:w="244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35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В состав известковых красок входит</w:t>
            </w:r>
          </w:p>
        </w:tc>
        <w:tc>
          <w:tcPr>
            <w:tcW w:w="3121" w:type="pct"/>
          </w:tcPr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А) известковое тесто, соль, кислотостойкие пигменты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Б)известь</w:t>
            </w:r>
            <w:proofErr w:type="gramEnd"/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, олифа, соль, любые пигменты</w:t>
            </w:r>
          </w:p>
          <w:p w:rsidR="004D6F72" w:rsidRPr="004D6F72" w:rsidRDefault="004D6F72" w:rsidP="00405CB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6F72">
              <w:rPr>
                <w:rFonts w:ascii="Times New Roman" w:hAnsi="Times New Roman" w:cs="Times New Roman"/>
                <w:sz w:val="24"/>
                <w:szCs w:val="24"/>
              </w:rPr>
              <w:t xml:space="preserve">В) известковое тесто, соль, </w:t>
            </w:r>
            <w:proofErr w:type="spellStart"/>
            <w:r w:rsidRPr="004D6F72">
              <w:rPr>
                <w:rFonts w:ascii="Times New Roman" w:hAnsi="Times New Roman" w:cs="Times New Roman"/>
                <w:sz w:val="24"/>
                <w:szCs w:val="24"/>
              </w:rPr>
              <w:t>щелочестойкие</w:t>
            </w:r>
            <w:proofErr w:type="spellEnd"/>
            <w:r w:rsidRPr="004D6F72">
              <w:rPr>
                <w:rFonts w:ascii="Times New Roman" w:hAnsi="Times New Roman" w:cs="Times New Roman"/>
                <w:sz w:val="24"/>
                <w:szCs w:val="24"/>
              </w:rPr>
              <w:t xml:space="preserve"> пигменты</w:t>
            </w:r>
          </w:p>
        </w:tc>
      </w:tr>
    </w:tbl>
    <w:p w:rsidR="004D6F72" w:rsidRPr="004D6F72" w:rsidRDefault="004D6F72" w:rsidP="00405C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D6F72" w:rsidRPr="004D6F72" w:rsidRDefault="004D6F72" w:rsidP="00405C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6F72">
        <w:rPr>
          <w:rFonts w:ascii="Times New Roman" w:hAnsi="Times New Roman" w:cs="Times New Roman"/>
          <w:b/>
          <w:sz w:val="24"/>
          <w:szCs w:val="24"/>
        </w:rPr>
        <w:t>Термины</w:t>
      </w:r>
    </w:p>
    <w:p w:rsidR="004D6F72" w:rsidRPr="004D6F72" w:rsidRDefault="004D6F72" w:rsidP="00405CB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Дать определение следующим элементам здания:</w:t>
      </w:r>
    </w:p>
    <w:p w:rsidR="004D6F72" w:rsidRPr="004D6F72" w:rsidRDefault="004D6F72" w:rsidP="00405CB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Цоколь – это…</w:t>
      </w:r>
    </w:p>
    <w:p w:rsidR="004D6F72" w:rsidRPr="004D6F72" w:rsidRDefault="004D6F72" w:rsidP="00405CB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Перегородка – это…</w:t>
      </w:r>
    </w:p>
    <w:p w:rsidR="004D6F72" w:rsidRPr="004D6F72" w:rsidRDefault="004D6F72" w:rsidP="00405CB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Ниша – это…</w:t>
      </w:r>
    </w:p>
    <w:p w:rsidR="004D6F72" w:rsidRPr="004D6F72" w:rsidRDefault="004D6F72" w:rsidP="00405CB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Перекрытие - …</w:t>
      </w:r>
    </w:p>
    <w:p w:rsidR="004D6F72" w:rsidRPr="004D6F72" w:rsidRDefault="004D6F72" w:rsidP="00405CB9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Парапет - …</w:t>
      </w:r>
    </w:p>
    <w:p w:rsidR="004D6F72" w:rsidRPr="004D6F72" w:rsidRDefault="004D6F72" w:rsidP="00405C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6F72">
        <w:rPr>
          <w:rFonts w:ascii="Times New Roman" w:hAnsi="Times New Roman" w:cs="Times New Roman"/>
          <w:b/>
          <w:sz w:val="24"/>
          <w:szCs w:val="24"/>
        </w:rPr>
        <w:t>Назначение операций.</w:t>
      </w:r>
    </w:p>
    <w:p w:rsidR="004D6F72" w:rsidRPr="004D6F72" w:rsidRDefault="004D6F72" w:rsidP="00405CB9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Написать для чего выполняется:</w:t>
      </w:r>
    </w:p>
    <w:p w:rsidR="004D6F72" w:rsidRPr="004D6F72" w:rsidRDefault="004D6F72" w:rsidP="00405CB9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Шпатлевание -</w:t>
      </w:r>
      <w:proofErr w:type="gramStart"/>
      <w:r w:rsidRPr="004D6F72">
        <w:rPr>
          <w:rFonts w:ascii="Times New Roman" w:hAnsi="Times New Roman" w:cs="Times New Roman"/>
          <w:sz w:val="24"/>
          <w:szCs w:val="24"/>
        </w:rPr>
        <w:t xml:space="preserve"> ..</w:t>
      </w:r>
      <w:proofErr w:type="gramEnd"/>
    </w:p>
    <w:p w:rsidR="004D6F72" w:rsidRPr="004D6F72" w:rsidRDefault="004D6F72" w:rsidP="00405CB9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D6F72">
        <w:rPr>
          <w:rFonts w:ascii="Times New Roman" w:hAnsi="Times New Roman" w:cs="Times New Roman"/>
          <w:sz w:val="24"/>
          <w:szCs w:val="24"/>
        </w:rPr>
        <w:t>Огрунтовка</w:t>
      </w:r>
      <w:proofErr w:type="spellEnd"/>
      <w:r w:rsidRPr="004D6F72">
        <w:rPr>
          <w:rFonts w:ascii="Times New Roman" w:hAnsi="Times New Roman" w:cs="Times New Roman"/>
          <w:sz w:val="24"/>
          <w:szCs w:val="24"/>
        </w:rPr>
        <w:t xml:space="preserve"> - …</w:t>
      </w:r>
    </w:p>
    <w:p w:rsidR="004D6F72" w:rsidRPr="004D6F72" w:rsidRDefault="004D6F72" w:rsidP="00405CB9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Шлифование - …</w:t>
      </w:r>
    </w:p>
    <w:p w:rsidR="004D6F72" w:rsidRPr="004D6F72" w:rsidRDefault="004D6F72" w:rsidP="00405CB9">
      <w:pPr>
        <w:spacing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6F72">
        <w:rPr>
          <w:rFonts w:ascii="Times New Roman" w:hAnsi="Times New Roman" w:cs="Times New Roman"/>
          <w:b/>
          <w:sz w:val="24"/>
          <w:szCs w:val="24"/>
        </w:rPr>
        <w:t>Практическое задание.</w:t>
      </w:r>
    </w:p>
    <w:p w:rsidR="004D6F72" w:rsidRPr="004D6F72" w:rsidRDefault="004D6F72" w:rsidP="00405CB9">
      <w:pPr>
        <w:spacing w:line="240" w:lineRule="auto"/>
        <w:ind w:left="360" w:firstLine="348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 xml:space="preserve">Определить количество, последовательность и виды операций при подготовке и улучшенном окрашивании оштукатуренных поверхностей внутри помещений масляными красками: </w:t>
      </w:r>
    </w:p>
    <w:p w:rsidR="004D6F72" w:rsidRPr="004D6F72" w:rsidRDefault="004D6F72" w:rsidP="00405CB9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А) Сглаживание торцом дерева</w:t>
      </w:r>
    </w:p>
    <w:p w:rsidR="004D6F72" w:rsidRPr="004D6F72" w:rsidRDefault="004D6F72" w:rsidP="00405CB9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lastRenderedPageBreak/>
        <w:t xml:space="preserve">Б) Очистка </w:t>
      </w:r>
    </w:p>
    <w:p w:rsidR="004D6F72" w:rsidRPr="004D6F72" w:rsidRDefault="004D6F72" w:rsidP="00405CB9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В) Вырезание сучков</w:t>
      </w:r>
    </w:p>
    <w:p w:rsidR="004D6F72" w:rsidRPr="004D6F72" w:rsidRDefault="004D6F72" w:rsidP="00405CB9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 xml:space="preserve">Г) Частичная подмазка с </w:t>
      </w:r>
      <w:proofErr w:type="spellStart"/>
      <w:r w:rsidRPr="004D6F72">
        <w:rPr>
          <w:rFonts w:ascii="Times New Roman" w:hAnsi="Times New Roman" w:cs="Times New Roman"/>
          <w:sz w:val="24"/>
          <w:szCs w:val="24"/>
        </w:rPr>
        <w:t>проолифкой</w:t>
      </w:r>
      <w:proofErr w:type="spellEnd"/>
      <w:r w:rsidRPr="004D6F72">
        <w:rPr>
          <w:rFonts w:ascii="Times New Roman" w:hAnsi="Times New Roman" w:cs="Times New Roman"/>
          <w:sz w:val="24"/>
          <w:szCs w:val="24"/>
        </w:rPr>
        <w:t xml:space="preserve"> помазанных мест</w:t>
      </w:r>
    </w:p>
    <w:p w:rsidR="004D6F72" w:rsidRPr="004D6F72" w:rsidRDefault="004D6F72" w:rsidP="00405CB9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 xml:space="preserve">Д) </w:t>
      </w:r>
      <w:proofErr w:type="spellStart"/>
      <w:r w:rsidRPr="004D6F72">
        <w:rPr>
          <w:rFonts w:ascii="Times New Roman" w:hAnsi="Times New Roman" w:cs="Times New Roman"/>
          <w:sz w:val="24"/>
          <w:szCs w:val="24"/>
        </w:rPr>
        <w:t>Проолифка</w:t>
      </w:r>
      <w:proofErr w:type="spellEnd"/>
      <w:r w:rsidRPr="004D6F72">
        <w:rPr>
          <w:rFonts w:ascii="Times New Roman" w:hAnsi="Times New Roman" w:cs="Times New Roman"/>
          <w:sz w:val="24"/>
          <w:szCs w:val="24"/>
        </w:rPr>
        <w:t xml:space="preserve"> оштукатуренной поверхности</w:t>
      </w:r>
    </w:p>
    <w:p w:rsidR="004D6F72" w:rsidRPr="004D6F72" w:rsidRDefault="004D6F72" w:rsidP="00405CB9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Е) Расшивка трещин</w:t>
      </w:r>
    </w:p>
    <w:p w:rsidR="004D6F72" w:rsidRPr="004D6F72" w:rsidRDefault="004D6F72" w:rsidP="00405CB9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4D6F72">
        <w:rPr>
          <w:rFonts w:ascii="Times New Roman" w:hAnsi="Times New Roman" w:cs="Times New Roman"/>
          <w:sz w:val="24"/>
          <w:szCs w:val="24"/>
        </w:rPr>
        <w:t>Ж)Сплошное</w:t>
      </w:r>
      <w:proofErr w:type="gramEnd"/>
      <w:r w:rsidRPr="004D6F72">
        <w:rPr>
          <w:rFonts w:ascii="Times New Roman" w:hAnsi="Times New Roman" w:cs="Times New Roman"/>
          <w:sz w:val="24"/>
          <w:szCs w:val="24"/>
        </w:rPr>
        <w:t xml:space="preserve"> шпатлевание</w:t>
      </w:r>
    </w:p>
    <w:p w:rsidR="004D6F72" w:rsidRPr="004D6F72" w:rsidRDefault="004D6F72" w:rsidP="00405CB9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З) Шлифование подмазанных мест</w:t>
      </w:r>
    </w:p>
    <w:p w:rsidR="004D6F72" w:rsidRPr="004D6F72" w:rsidRDefault="004D6F72" w:rsidP="00405CB9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И) Шлифование</w:t>
      </w:r>
    </w:p>
    <w:p w:rsidR="004D6F72" w:rsidRPr="004D6F72" w:rsidRDefault="004D6F72" w:rsidP="00405CB9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 xml:space="preserve">К) </w:t>
      </w:r>
      <w:proofErr w:type="spellStart"/>
      <w:r w:rsidRPr="004D6F72">
        <w:rPr>
          <w:rFonts w:ascii="Times New Roman" w:hAnsi="Times New Roman" w:cs="Times New Roman"/>
          <w:sz w:val="24"/>
          <w:szCs w:val="24"/>
        </w:rPr>
        <w:t>Огрунтовка</w:t>
      </w:r>
      <w:proofErr w:type="spellEnd"/>
      <w:r w:rsidRPr="004D6F72">
        <w:rPr>
          <w:rFonts w:ascii="Times New Roman" w:hAnsi="Times New Roman" w:cs="Times New Roman"/>
          <w:sz w:val="24"/>
          <w:szCs w:val="24"/>
        </w:rPr>
        <w:t xml:space="preserve"> с подцветкой</w:t>
      </w:r>
    </w:p>
    <w:p w:rsidR="004D6F72" w:rsidRPr="004D6F72" w:rsidRDefault="004D6F72" w:rsidP="00405CB9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Л) Окраска</w:t>
      </w:r>
    </w:p>
    <w:p w:rsidR="004D6F72" w:rsidRPr="004D6F72" w:rsidRDefault="004D6F72" w:rsidP="00405CB9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М) Смачивание водой</w:t>
      </w:r>
    </w:p>
    <w:p w:rsidR="004D6F72" w:rsidRPr="004D6F72" w:rsidRDefault="004D6F72" w:rsidP="00405CB9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4D6F72">
        <w:rPr>
          <w:rFonts w:ascii="Times New Roman" w:hAnsi="Times New Roman" w:cs="Times New Roman"/>
          <w:b/>
          <w:sz w:val="24"/>
          <w:szCs w:val="24"/>
        </w:rPr>
        <w:t xml:space="preserve">5.Подведение итогов мини-олимпиады: </w:t>
      </w:r>
    </w:p>
    <w:p w:rsidR="004D6F72" w:rsidRPr="004D6F72" w:rsidRDefault="004D6F72" w:rsidP="00405CB9">
      <w:pPr>
        <w:pStyle w:val="a8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1.Что вы уже знали?</w:t>
      </w:r>
    </w:p>
    <w:p w:rsidR="004D6F72" w:rsidRPr="004D6F72" w:rsidRDefault="004D6F72" w:rsidP="00405CB9">
      <w:pPr>
        <w:pStyle w:val="a8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2.Что нового вы почерпнули, проходя олимпиаду?</w:t>
      </w:r>
    </w:p>
    <w:p w:rsidR="004D6F72" w:rsidRPr="004D6F72" w:rsidRDefault="004D6F72" w:rsidP="00405CB9">
      <w:pPr>
        <w:pStyle w:val="a8"/>
        <w:rPr>
          <w:rFonts w:ascii="Times New Roman" w:hAnsi="Times New Roman" w:cs="Times New Roman"/>
          <w:sz w:val="24"/>
          <w:szCs w:val="24"/>
        </w:rPr>
      </w:pPr>
      <w:r w:rsidRPr="004D6F72">
        <w:rPr>
          <w:rFonts w:ascii="Times New Roman" w:hAnsi="Times New Roman" w:cs="Times New Roman"/>
          <w:sz w:val="24"/>
          <w:szCs w:val="24"/>
        </w:rPr>
        <w:t>3.Как вы оцениваете свои знания в вашей профессиональной сфере?</w:t>
      </w:r>
    </w:p>
    <w:p w:rsidR="004D6F72" w:rsidRPr="004D6F72" w:rsidRDefault="004D6F72" w:rsidP="00405CB9">
      <w:pPr>
        <w:pStyle w:val="a8"/>
        <w:rPr>
          <w:rFonts w:ascii="Times New Roman" w:hAnsi="Times New Roman" w:cs="Times New Roman"/>
          <w:b/>
          <w:i/>
          <w:sz w:val="24"/>
          <w:szCs w:val="24"/>
        </w:rPr>
      </w:pPr>
    </w:p>
    <w:p w:rsidR="004D6F72" w:rsidRPr="004D6F72" w:rsidRDefault="00592F17" w:rsidP="00405CB9">
      <w:pPr>
        <w:pStyle w:val="a8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Преподаватель: </w:t>
      </w:r>
      <w:r w:rsidR="004D6F72" w:rsidRPr="004D6F72">
        <w:rPr>
          <w:sz w:val="24"/>
          <w:szCs w:val="24"/>
        </w:rPr>
        <w:t>Ребята,  вы выбрали сложную, но нужную дорогу, решив стать профессионалом в своём деле.</w:t>
      </w:r>
    </w:p>
    <w:p w:rsidR="004D6F72" w:rsidRPr="004D6F72" w:rsidRDefault="004D6F72" w:rsidP="00405CB9">
      <w:pPr>
        <w:pStyle w:val="a7"/>
        <w:spacing w:before="0" w:beforeAutospacing="0" w:after="0" w:afterAutospacing="0"/>
      </w:pPr>
    </w:p>
    <w:p w:rsidR="009B1957" w:rsidRPr="004D6F72" w:rsidRDefault="009B1957" w:rsidP="009B1957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4D6F72">
        <w:rPr>
          <w:rFonts w:ascii="Times New Roman" w:hAnsi="Times New Roman" w:cs="Times New Roman"/>
          <w:b/>
          <w:sz w:val="24"/>
          <w:szCs w:val="24"/>
        </w:rPr>
        <w:t>6. Подведение итогов классного часа:</w:t>
      </w:r>
    </w:p>
    <w:p w:rsidR="004D6F72" w:rsidRPr="004D6F72" w:rsidRDefault="004D6F72" w:rsidP="00405CB9">
      <w:pPr>
        <w:pStyle w:val="a7"/>
        <w:spacing w:before="0" w:beforeAutospacing="0" w:after="0" w:afterAutospacing="0"/>
        <w:rPr>
          <w:b/>
          <w:i/>
        </w:rPr>
      </w:pPr>
    </w:p>
    <w:p w:rsidR="004D6F72" w:rsidRPr="004D6F72" w:rsidRDefault="00592F17" w:rsidP="00405CB9">
      <w:pPr>
        <w:pStyle w:val="a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Преподаватель: </w:t>
      </w:r>
      <w:r w:rsidR="004D6F72" w:rsidRPr="004D6F72">
        <w:rPr>
          <w:rFonts w:ascii="Times New Roman" w:eastAsia="Times New Roman" w:hAnsi="Times New Roman" w:cs="Times New Roman"/>
          <w:sz w:val="24"/>
          <w:szCs w:val="24"/>
        </w:rPr>
        <w:t>В 202</w:t>
      </w:r>
      <w:r w:rsidR="0023342E">
        <w:rPr>
          <w:rFonts w:ascii="Times New Roman" w:eastAsia="Times New Roman" w:hAnsi="Times New Roman" w:cs="Times New Roman"/>
          <w:sz w:val="24"/>
          <w:szCs w:val="24"/>
        </w:rPr>
        <w:t>2</w:t>
      </w:r>
      <w:r w:rsidR="004D6F72" w:rsidRPr="004D6F72">
        <w:rPr>
          <w:rFonts w:ascii="Times New Roman" w:eastAsia="Times New Roman" w:hAnsi="Times New Roman" w:cs="Times New Roman"/>
          <w:sz w:val="24"/>
          <w:szCs w:val="24"/>
        </w:rPr>
        <w:t xml:space="preserve"> году профессионально-техническое образование празднует свое 8</w:t>
      </w:r>
      <w:r w:rsidR="0023342E">
        <w:rPr>
          <w:rFonts w:ascii="Times New Roman" w:eastAsia="Times New Roman" w:hAnsi="Times New Roman" w:cs="Times New Roman"/>
          <w:sz w:val="24"/>
          <w:szCs w:val="24"/>
        </w:rPr>
        <w:t>2</w:t>
      </w:r>
      <w:r w:rsidR="004D6F72" w:rsidRPr="004D6F72">
        <w:rPr>
          <w:rFonts w:ascii="Times New Roman" w:eastAsia="Times New Roman" w:hAnsi="Times New Roman" w:cs="Times New Roman"/>
          <w:sz w:val="24"/>
          <w:szCs w:val="24"/>
        </w:rPr>
        <w:t>-летие. За </w:t>
      </w:r>
      <w:r w:rsidR="004D6F72" w:rsidRPr="004D6F72">
        <w:rPr>
          <w:rFonts w:ascii="Times New Roman" w:eastAsia="Times New Roman" w:hAnsi="Times New Roman" w:cs="Times New Roman"/>
          <w:bCs/>
          <w:sz w:val="24"/>
          <w:szCs w:val="24"/>
        </w:rPr>
        <w:t>это время</w:t>
      </w:r>
      <w:r w:rsidR="004D6F72" w:rsidRPr="004D6F72">
        <w:rPr>
          <w:rFonts w:ascii="Times New Roman" w:eastAsia="Times New Roman" w:hAnsi="Times New Roman" w:cs="Times New Roman"/>
          <w:sz w:val="24"/>
          <w:szCs w:val="24"/>
        </w:rPr>
        <w:t xml:space="preserve"> система профтехобразования  прошла непростой путь, и только благодаря кадрам и мудрому руководству смогла сохранить себя.</w:t>
      </w:r>
    </w:p>
    <w:p w:rsidR="004D6F72" w:rsidRPr="004D6F72" w:rsidRDefault="004D6F72" w:rsidP="00405C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F72">
        <w:rPr>
          <w:rFonts w:ascii="Times New Roman" w:eastAsia="Times New Roman" w:hAnsi="Times New Roman" w:cs="Times New Roman"/>
          <w:sz w:val="24"/>
          <w:szCs w:val="24"/>
        </w:rPr>
        <w:t>Благодарим Вас за участие в нашем классном часе и надеемся, что вы обязательно узнали что-то новое о нашем профтехобразовании и вашей профессии.</w:t>
      </w:r>
    </w:p>
    <w:p w:rsidR="00325060" w:rsidRDefault="00325060" w:rsidP="00405C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405CB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957" w:rsidRDefault="009B1957" w:rsidP="00405CB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957" w:rsidRDefault="009B1957" w:rsidP="00405CB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957" w:rsidRDefault="009B1957" w:rsidP="00405CB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957" w:rsidRDefault="009B1957" w:rsidP="00405CB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957" w:rsidRDefault="009B1957" w:rsidP="00405CB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957" w:rsidRDefault="009B1957" w:rsidP="00405CB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957" w:rsidRDefault="009B1957" w:rsidP="00405CB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957" w:rsidRDefault="009B1957" w:rsidP="00405CB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957" w:rsidRDefault="009B1957" w:rsidP="00405CB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D6F72" w:rsidRDefault="004D6F72" w:rsidP="00405CB9">
      <w:pPr>
        <w:pStyle w:val="slide-number"/>
        <w:shd w:val="clear" w:color="auto" w:fill="FFFFFF"/>
        <w:spacing w:before="90" w:beforeAutospacing="0" w:after="90" w:afterAutospacing="0"/>
        <w:jc w:val="center"/>
        <w:rPr>
          <w:b/>
          <w:bCs/>
        </w:rPr>
      </w:pPr>
      <w:r>
        <w:rPr>
          <w:b/>
          <w:bCs/>
        </w:rPr>
        <w:lastRenderedPageBreak/>
        <w:t>Использованная литература</w:t>
      </w:r>
    </w:p>
    <w:p w:rsidR="004D6F72" w:rsidRPr="00994168" w:rsidRDefault="004D6F72" w:rsidP="00405CB9">
      <w:pPr>
        <w:pStyle w:val="slide-number"/>
        <w:shd w:val="clear" w:color="auto" w:fill="FFFFFF"/>
        <w:spacing w:before="90" w:beforeAutospacing="0" w:after="90" w:afterAutospacing="0"/>
        <w:jc w:val="both"/>
        <w:rPr>
          <w:bCs/>
        </w:rPr>
      </w:pPr>
    </w:p>
    <w:p w:rsidR="0069227A" w:rsidRDefault="0069227A" w:rsidP="00405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2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Завадская Ж.Е. , Артеменко З.В.  Формы воспитательной работы с учащейся молодежью. Методика подготовки и проведения - Современная школа, 2010.- 352 с. </w:t>
      </w:r>
    </w:p>
    <w:p w:rsidR="004D6F72" w:rsidRDefault="0069227A" w:rsidP="00405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2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2.ДикН. Ф. Классные часы в лицее и колледже. Изд. 2-е, </w:t>
      </w:r>
      <w:proofErr w:type="gramStart"/>
      <w:r w:rsidRPr="0069227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дополнительное  и</w:t>
      </w:r>
      <w:proofErr w:type="gramEnd"/>
      <w:r w:rsidRPr="006922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переработанное –Ростов н/Д: Феникс, 2006. –320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227A" w:rsidRDefault="0069227A" w:rsidP="00405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6F72" w:rsidRPr="0069227A" w:rsidRDefault="00D94093" w:rsidP="00405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Интерне</w:t>
      </w:r>
      <w:r w:rsidR="004D6F72" w:rsidRPr="006922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–источники:</w:t>
      </w:r>
    </w:p>
    <w:p w:rsidR="004D6F72" w:rsidRDefault="004D6F72" w:rsidP="00405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EC2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4D6F72">
        <w:t xml:space="preserve"> </w:t>
      </w:r>
      <w:hyperlink r:id="rId19" w:history="1">
        <w:r w:rsidRPr="00406561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>https://spo.mosmetod.ru/history/spo</w:t>
        </w:r>
      </w:hyperlink>
    </w:p>
    <w:p w:rsidR="004D6F72" w:rsidRDefault="004D6F72" w:rsidP="00405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hyperlink r:id="rId20" w:history="1">
        <w:r w:rsidRPr="00406561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>https://cyberleninka.ru/article/n/istoriya-stanovleniya-i-razvitiya-professionalnogo-obrazovaniya-v-rossii-xviii-xx-vv</w:t>
        </w:r>
      </w:hyperlink>
    </w:p>
    <w:p w:rsidR="004D6F72" w:rsidRDefault="004D6F72" w:rsidP="00405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hyperlink r:id="rId21" w:history="1">
        <w:r w:rsidRPr="00406561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>https://cyberleninka.ru/article/n/modernizatsiya-sistemy-srednego-professionalnogo-obrazovaniya-cherez-dvizhenie-molodye-professionaly-worldskills-russia</w:t>
        </w:r>
      </w:hyperlink>
    </w:p>
    <w:p w:rsidR="004D6F72" w:rsidRDefault="004D6F72" w:rsidP="00405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hyperlink r:id="rId22" w:history="1">
        <w:r w:rsidRPr="00406561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>https://pulse19.ru/64991-sistema-professionalno-tehnicheskogo-obrazovanija-otmechaet-80-letnij-jubilej/</w:t>
        </w:r>
      </w:hyperlink>
    </w:p>
    <w:p w:rsidR="004D6F72" w:rsidRPr="002B2EC2" w:rsidRDefault="004D6F72" w:rsidP="00405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5060" w:rsidRDefault="00325060" w:rsidP="00405C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405C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405C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405C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405C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405C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405C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060" w:rsidRDefault="00325060" w:rsidP="00405CB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5E10" w:rsidRDefault="007B2A2F" w:rsidP="00405CB9">
      <w:pPr>
        <w:spacing w:line="240" w:lineRule="auto"/>
      </w:pPr>
    </w:p>
    <w:p w:rsidR="00325060" w:rsidRDefault="00325060" w:rsidP="00405CB9">
      <w:pPr>
        <w:spacing w:line="240" w:lineRule="auto"/>
      </w:pPr>
    </w:p>
    <w:p w:rsidR="00325060" w:rsidRDefault="00325060" w:rsidP="00405CB9">
      <w:pPr>
        <w:spacing w:line="240" w:lineRule="auto"/>
      </w:pPr>
    </w:p>
    <w:p w:rsidR="00325060" w:rsidRDefault="00325060" w:rsidP="00405CB9">
      <w:pPr>
        <w:spacing w:line="240" w:lineRule="auto"/>
      </w:pPr>
    </w:p>
    <w:sectPr w:rsidR="00325060" w:rsidSect="00462705">
      <w:footerReference w:type="default" r:id="rId2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13440" w:rsidRDefault="00613440" w:rsidP="00462705">
      <w:pPr>
        <w:spacing w:after="0" w:line="240" w:lineRule="auto"/>
      </w:pPr>
      <w:r>
        <w:separator/>
      </w:r>
    </w:p>
  </w:endnote>
  <w:endnote w:type="continuationSeparator" w:id="0">
    <w:p w:rsidR="00613440" w:rsidRDefault="00613440" w:rsidP="00462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47710171"/>
      <w:docPartObj>
        <w:docPartGallery w:val="Page Numbers (Bottom of Page)"/>
        <w:docPartUnique/>
      </w:docPartObj>
    </w:sdtPr>
    <w:sdtEndPr/>
    <w:sdtContent>
      <w:p w:rsidR="00462705" w:rsidRDefault="00462705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4093">
          <w:rPr>
            <w:noProof/>
          </w:rPr>
          <w:t>10</w:t>
        </w:r>
        <w:r>
          <w:fldChar w:fldCharType="end"/>
        </w:r>
      </w:p>
    </w:sdtContent>
  </w:sdt>
  <w:p w:rsidR="00462705" w:rsidRDefault="0046270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13440" w:rsidRDefault="00613440" w:rsidP="00462705">
      <w:pPr>
        <w:spacing w:after="0" w:line="240" w:lineRule="auto"/>
      </w:pPr>
      <w:r>
        <w:separator/>
      </w:r>
    </w:p>
  </w:footnote>
  <w:footnote w:type="continuationSeparator" w:id="0">
    <w:p w:rsidR="00613440" w:rsidRDefault="00613440" w:rsidP="00462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F73EA"/>
    <w:multiLevelType w:val="hybridMultilevel"/>
    <w:tmpl w:val="69AAF5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D04E9"/>
    <w:multiLevelType w:val="multilevel"/>
    <w:tmpl w:val="40C66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ED07D1"/>
    <w:multiLevelType w:val="multilevel"/>
    <w:tmpl w:val="40D455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 w15:restartNumberingAfterBreak="0">
    <w:nsid w:val="22711157"/>
    <w:multiLevelType w:val="multilevel"/>
    <w:tmpl w:val="DD162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C90A7D"/>
    <w:multiLevelType w:val="multilevel"/>
    <w:tmpl w:val="6BE0E1C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B907D32"/>
    <w:multiLevelType w:val="multilevel"/>
    <w:tmpl w:val="829C2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846A10"/>
    <w:multiLevelType w:val="hybridMultilevel"/>
    <w:tmpl w:val="8D8A89C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6DCE461A"/>
    <w:multiLevelType w:val="hybridMultilevel"/>
    <w:tmpl w:val="1152FC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E587405"/>
    <w:multiLevelType w:val="hybridMultilevel"/>
    <w:tmpl w:val="8168DD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97389F"/>
    <w:multiLevelType w:val="hybridMultilevel"/>
    <w:tmpl w:val="E1EE0B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0B763BB"/>
    <w:multiLevelType w:val="hybridMultilevel"/>
    <w:tmpl w:val="A042B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303894"/>
    <w:multiLevelType w:val="hybridMultilevel"/>
    <w:tmpl w:val="77BCD2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79E3A39"/>
    <w:multiLevelType w:val="multilevel"/>
    <w:tmpl w:val="AF5E2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5713917">
    <w:abstractNumId w:val="2"/>
  </w:num>
  <w:num w:numId="2" w16cid:durableId="754321632">
    <w:abstractNumId w:val="4"/>
  </w:num>
  <w:num w:numId="3" w16cid:durableId="1371031415">
    <w:abstractNumId w:val="0"/>
  </w:num>
  <w:num w:numId="4" w16cid:durableId="1433471773">
    <w:abstractNumId w:val="8"/>
  </w:num>
  <w:num w:numId="5" w16cid:durableId="885407470">
    <w:abstractNumId w:val="12"/>
  </w:num>
  <w:num w:numId="6" w16cid:durableId="1883327363">
    <w:abstractNumId w:val="5"/>
  </w:num>
  <w:num w:numId="7" w16cid:durableId="1486556426">
    <w:abstractNumId w:val="3"/>
  </w:num>
  <w:num w:numId="8" w16cid:durableId="718021180">
    <w:abstractNumId w:val="9"/>
  </w:num>
  <w:num w:numId="9" w16cid:durableId="1967155201">
    <w:abstractNumId w:val="11"/>
  </w:num>
  <w:num w:numId="10" w16cid:durableId="450050036">
    <w:abstractNumId w:val="7"/>
  </w:num>
  <w:num w:numId="11" w16cid:durableId="750395962">
    <w:abstractNumId w:val="6"/>
  </w:num>
  <w:num w:numId="12" w16cid:durableId="1438140657">
    <w:abstractNumId w:val="1"/>
  </w:num>
  <w:num w:numId="13" w16cid:durableId="20226647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792F"/>
    <w:rsid w:val="00004532"/>
    <w:rsid w:val="00097F58"/>
    <w:rsid w:val="00123717"/>
    <w:rsid w:val="00193C54"/>
    <w:rsid w:val="0023342E"/>
    <w:rsid w:val="00325060"/>
    <w:rsid w:val="0036492D"/>
    <w:rsid w:val="003730AA"/>
    <w:rsid w:val="00405CB9"/>
    <w:rsid w:val="00462705"/>
    <w:rsid w:val="004D6F72"/>
    <w:rsid w:val="004F239C"/>
    <w:rsid w:val="00576B4B"/>
    <w:rsid w:val="00592F17"/>
    <w:rsid w:val="00613440"/>
    <w:rsid w:val="0069227A"/>
    <w:rsid w:val="007B2A2F"/>
    <w:rsid w:val="007E697A"/>
    <w:rsid w:val="009B1957"/>
    <w:rsid w:val="00BA792F"/>
    <w:rsid w:val="00D422C9"/>
    <w:rsid w:val="00D94093"/>
    <w:rsid w:val="00ED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24ED5"/>
  <w15:docId w15:val="{E17A1913-EC1E-42FA-B386-0A90C87DE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5060"/>
  </w:style>
  <w:style w:type="paragraph" w:styleId="1">
    <w:name w:val="heading 1"/>
    <w:basedOn w:val="a"/>
    <w:link w:val="10"/>
    <w:qFormat/>
    <w:rsid w:val="003250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5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2506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25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506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325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250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4D6F72"/>
    <w:pPr>
      <w:spacing w:after="0" w:line="240" w:lineRule="auto"/>
    </w:pPr>
  </w:style>
  <w:style w:type="paragraph" w:customStyle="1" w:styleId="slide-number">
    <w:name w:val="slide-number"/>
    <w:basedOn w:val="a"/>
    <w:rsid w:val="004D6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4D6F72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4627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62705"/>
  </w:style>
  <w:style w:type="paragraph" w:styleId="ac">
    <w:name w:val="footer"/>
    <w:basedOn w:val="a"/>
    <w:link w:val="ad"/>
    <w:uiPriority w:val="99"/>
    <w:unhideWhenUsed/>
    <w:rsid w:val="004627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62705"/>
  </w:style>
  <w:style w:type="character" w:styleId="ae">
    <w:name w:val="Unresolved Mention"/>
    <w:basedOn w:val="a0"/>
    <w:uiPriority w:val="99"/>
    <w:semiHidden/>
    <w:unhideWhenUsed/>
    <w:rsid w:val="002334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0fgBqxE61fM" TargetMode="External"/><Relationship Id="rId13" Type="http://schemas.openxmlformats.org/officeDocument/2006/relationships/hyperlink" Target="http://www.consultant.ru/document/cons_doc_LAW_157436/" TargetMode="External"/><Relationship Id="rId18" Type="http://schemas.openxmlformats.org/officeDocument/2006/relationships/hyperlink" Target="https://youtu.be/ygVxhS8CJqU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yberleninka.ru/article/n/modernizatsiya-sistemy-srednego-professionalnogo-obrazovaniya-cherez-dvizhenie-molodye-professionaly-worldskills-russia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www.consultant.ru/document/cons_doc_LAW_157436/" TargetMode="External"/><Relationship Id="rId17" Type="http://schemas.openxmlformats.org/officeDocument/2006/relationships/hyperlink" Target="https://youtu.be/cfP7F1e1JpU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vestnik.edu.ru/main-topic/segodnia-nasha-zadacha-nauchitsia-tirazhirovat-chempionskie-praktiki-v-massovoe-obrazovanie" TargetMode="External"/><Relationship Id="rId20" Type="http://schemas.openxmlformats.org/officeDocument/2006/relationships/hyperlink" Target="https://cyberleninka.ru/article/n/istoriya-stanovleniya-i-razvitiya-professionalnogo-obrazovaniya-v-rossii-xviii-xx-vv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g.ru/2019/08/11/olga-vasileva-rasskazala-kakie-novye-professii-poiaviatsia-v-kolledzhah.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vestnik.edu.ru/main-topic/segodnia-nasha-zadacha-nauchitsia-tirazhirovat-chempionskie-praktiki-v-massovoe-obrazovanie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ioe.hse.ru/data/2019/04/04/1189087588/SPO_text_print.pdf" TargetMode="External"/><Relationship Id="rId19" Type="http://schemas.openxmlformats.org/officeDocument/2006/relationships/hyperlink" Target="https://spo.mosmetod.ru/history/sp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HTFzS3dpX1o" TargetMode="External"/><Relationship Id="rId14" Type="http://schemas.openxmlformats.org/officeDocument/2006/relationships/hyperlink" Target="https://worldskills.ru/media-czentr/novosti/v-2019-godu-demonstraczionnyij-ekzamen-po-standartam-worldskills-planiruyut-sdat-bolee-44-000-chelovek.html" TargetMode="External"/><Relationship Id="rId22" Type="http://schemas.openxmlformats.org/officeDocument/2006/relationships/hyperlink" Target="https://pulse19.ru/64991-sistema-professionalno-tehnicheskogo-obrazovanija-otmechaet-80-letnij-jubile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2010</Words>
  <Characters>11458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HP</cp:lastModifiedBy>
  <cp:revision>4</cp:revision>
  <dcterms:created xsi:type="dcterms:W3CDTF">2020-12-01T19:33:00Z</dcterms:created>
  <dcterms:modified xsi:type="dcterms:W3CDTF">2023-05-22T08:58:00Z</dcterms:modified>
</cp:coreProperties>
</file>