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330" w:rsidRDefault="002F5E9E" w:rsidP="009F13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9F1330">
        <w:rPr>
          <w:rFonts w:ascii="Times New Roman" w:hAnsi="Times New Roman" w:cs="Times New Roman"/>
          <w:sz w:val="28"/>
          <w:szCs w:val="28"/>
        </w:rPr>
        <w:t>бюджетное общеобразовательное учреждение</w:t>
      </w:r>
    </w:p>
    <w:p w:rsidR="009F1330" w:rsidRDefault="009F1330" w:rsidP="009F13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«Начальная школа № 5» </w:t>
      </w:r>
    </w:p>
    <w:p w:rsidR="00D90F63" w:rsidRDefault="009F1330" w:rsidP="009F13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Моршанск Тамбовская область</w:t>
      </w:r>
    </w:p>
    <w:p w:rsidR="009F1330" w:rsidRDefault="009F1330" w:rsidP="009F13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330" w:rsidRPr="00DA0AFA" w:rsidRDefault="009F1330" w:rsidP="009F1330">
      <w:pPr>
        <w:tabs>
          <w:tab w:val="left" w:pos="2977"/>
        </w:tabs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работе учителя-логопеда с детьми, имеющими ограниченные возможности здоровья»</w:t>
      </w:r>
    </w:p>
    <w:p w:rsidR="009F1330" w:rsidRDefault="009F1330" w:rsidP="009F133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учитель-логопед:</w:t>
      </w: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Маркова Александра Викторовна</w:t>
      </w:r>
      <w:r w:rsidR="00726327">
        <w:rPr>
          <w:rFonts w:ascii="Times New Roman" w:hAnsi="Times New Roman" w:cs="Times New Roman"/>
          <w:sz w:val="28"/>
          <w:szCs w:val="28"/>
        </w:rPr>
        <w:t>,</w:t>
      </w:r>
    </w:p>
    <w:p w:rsidR="00726327" w:rsidRDefault="00726327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кв. категория</w:t>
      </w: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1330" w:rsidRDefault="009F1330" w:rsidP="009F133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же такой логопед? Почему на логопеда возлагаются такие большие надежды со стороны родителей? И, как родитель, не имея специального образования, может в домашних условиях помочь своему ребёнку, особенно ребёнку с ОВЗ?</w:t>
      </w:r>
    </w:p>
    <w:p w:rsidR="009F1330" w:rsidRDefault="009F1330" w:rsidP="009F133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Логопедическая коррекция представляет собой целенаправленный сложный процесс, охватывающий все стороны формирования речевых навыков </w:t>
      </w:r>
      <w:r w:rsidR="00AF7DA2">
        <w:rPr>
          <w:rFonts w:ascii="Times New Roman" w:hAnsi="Times New Roman" w:cs="Times New Roman"/>
          <w:sz w:val="28"/>
          <w:szCs w:val="28"/>
        </w:rPr>
        <w:t>дошкольников и младших школьников: обогащение и активизация словарного запаса; развитие навыков связной речи; коррекция звукопроизношения и много другое.</w:t>
      </w:r>
    </w:p>
    <w:p w:rsidR="00AF7DA2" w:rsidRDefault="00AF7DA2" w:rsidP="009F133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 растёт число детей, имеющих проблемы нарушения звукопроизношения.</w:t>
      </w:r>
    </w:p>
    <w:p w:rsidR="00AF7DA2" w:rsidRDefault="00AF7DA2" w:rsidP="009F1330">
      <w:pPr>
        <w:spacing w:line="480" w:lineRule="auto"/>
        <w:jc w:val="both"/>
        <w:rPr>
          <w:rFonts w:ascii="Arial" w:hAnsi="Arial" w:cs="Arial"/>
          <w:color w:val="202122"/>
          <w:sz w:val="13"/>
          <w:szCs w:val="13"/>
          <w:shd w:val="clear" w:color="auto" w:fill="FFFFFF"/>
        </w:rPr>
      </w:pPr>
      <w:proofErr w:type="spellStart"/>
      <w:r w:rsidRPr="00AF7DA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Коучинг</w:t>
      </w:r>
      <w:proofErr w:type="spellEnd"/>
      <w:r w:rsidRPr="00AF7DA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(</w:t>
      </w:r>
      <w:proofErr w:type="spellStart"/>
      <w:r w:rsidRPr="00AF7DA2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</w:rPr>
        <w:t>coaching</w:t>
      </w:r>
      <w:proofErr w:type="spellEnd"/>
      <w:r w:rsidRPr="00AF7DA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с</w:t>
      </w:r>
      <w:r w:rsidRPr="00AF7DA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tooltip="Английский язык" w:history="1">
        <w:r w:rsidRPr="00AF7DA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англ</w:t>
        </w:r>
        <w:r w:rsidRPr="00AF7DA2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.</w:t>
        </w:r>
      </w:hyperlink>
      <w:r w:rsidRPr="00AF7DA2">
        <w:rPr>
          <w:rStyle w:val="nowrap"/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 —</w:t>
      </w:r>
      <w:r w:rsidRPr="00AF7DA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 «тренировка») — метод обучения, в процессе которого человек, называющийся «</w:t>
      </w:r>
      <w:proofErr w:type="spellStart"/>
      <w:r w:rsidRPr="00AF7DA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коуч</w:t>
      </w:r>
      <w:proofErr w:type="spellEnd"/>
      <w:r w:rsidRPr="00AF7DA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», помогает обучающемуся достичь некой </w:t>
      </w:r>
      <w:hyperlink r:id="rId6" w:tooltip="Личностный рост" w:history="1">
        <w:r w:rsidRPr="00AF7DA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жизненной</w:t>
        </w:r>
      </w:hyperlink>
      <w:r w:rsidRPr="00AF7DA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или профессиональной цели</w:t>
      </w:r>
      <w:r>
        <w:rPr>
          <w:rFonts w:ascii="Arial" w:hAnsi="Arial" w:cs="Arial"/>
          <w:color w:val="202122"/>
          <w:sz w:val="13"/>
          <w:szCs w:val="13"/>
          <w:shd w:val="clear" w:color="auto" w:fill="FFFFFF"/>
        </w:rPr>
        <w:t>.</w:t>
      </w:r>
    </w:p>
    <w:p w:rsidR="00456AB0" w:rsidRPr="00456AB0" w:rsidRDefault="00456AB0" w:rsidP="009F1330">
      <w:pPr>
        <w:spacing w:line="48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Коучинг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– одно из самых популярных направлений обучения в наши дни. </w:t>
      </w:r>
    </w:p>
    <w:p w:rsidR="00AF7DA2" w:rsidRDefault="00AF7DA2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Коучинг</w:t>
      </w:r>
      <w:proofErr w:type="spellEnd"/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работе логопеда</w:t>
      </w:r>
      <w:r w:rsidR="00D40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система взаимодействия, направленная </w:t>
      </w:r>
      <w:proofErr w:type="gramStart"/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456AB0" w:rsidRDefault="00AF7DA2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быстрое до</w:t>
      </w:r>
      <w:r w:rsidR="00456A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стижение позитивных результатов; взаимодействие, основанное </w:t>
      </w:r>
    </w:p>
    <w:p w:rsidR="00AF7DA2" w:rsidRDefault="00456AB0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равноправном партнерстве, мотивации и эффективности.</w:t>
      </w:r>
    </w:p>
    <w:p w:rsidR="00456AB0" w:rsidRDefault="00456AB0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Актуальность внедрения практики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коучинга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обосновывается тем, что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456AB0" w:rsidRDefault="00456AB0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последнее время в мире человеческих отношений одной из ведущих является </w:t>
      </w:r>
    </w:p>
    <w:p w:rsidR="00456AB0" w:rsidRDefault="00456AB0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идея о том, что человек сам остается главным экспертом своей личной и </w:t>
      </w:r>
    </w:p>
    <w:p w:rsidR="00456AB0" w:rsidRPr="00AF7DA2" w:rsidRDefault="00456AB0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профессио</w:t>
      </w:r>
      <w:r w:rsidR="00EB0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альной жизни.</w:t>
      </w:r>
    </w:p>
    <w:p w:rsidR="00AF7DA2" w:rsidRDefault="00AF7DA2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Коуч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данном</w:t>
      </w:r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процессе исполняет роль проводника. Главный инструмент </w:t>
      </w:r>
    </w:p>
    <w:p w:rsidR="00AF7DA2" w:rsidRDefault="00AF7DA2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коуча</w:t>
      </w:r>
      <w:proofErr w:type="spellEnd"/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это искусство задавать вопросы, позволяющие постепенно подвести </w:t>
      </w:r>
    </w:p>
    <w:p w:rsidR="00AF7DA2" w:rsidRPr="00AF7DA2" w:rsidRDefault="00AF7DA2" w:rsidP="00AF7D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7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человека к верному выходу.</w:t>
      </w:r>
    </w:p>
    <w:p w:rsidR="00AF7DA2" w:rsidRDefault="00AF7DA2" w:rsidP="009F1330">
      <w:pPr>
        <w:spacing w:line="48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AF7DA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Основное направление работы учителя-логопеда в школе – это </w:t>
      </w:r>
      <w:r w:rsidRPr="00D4042B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коррекция </w:t>
      </w:r>
      <w:r w:rsidR="00D4042B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звукопроизношения, коррекция </w:t>
      </w:r>
      <w:r w:rsidRPr="00D4042B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нарушений чтения и письма, а также профилактика (предупреждение) этих нарушений</w:t>
      </w:r>
      <w:r w:rsidRPr="00D404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</w:t>
      </w:r>
      <w:r w:rsidRPr="00AF7DA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которые являются самыми распространенными формами речевой патологии у младших школьников</w:t>
      </w:r>
      <w:r w:rsidR="00D404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40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Коучинговый</w:t>
      </w:r>
      <w:proofErr w:type="spellEnd"/>
      <w:r w:rsidRPr="00D40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подход в работе логопеда -</w:t>
      </w:r>
      <w:r w:rsidRPr="00D40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вызвать звуки </w:t>
      </w:r>
      <w:proofErr w:type="gramStart"/>
      <w:r w:rsidRPr="00D40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D40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обучающегося и 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0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всесторонне развить речь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Еще раз скажу, что стандартный подход в работе учителя-логопеда выглядит 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следующим образом: логопед проводит диагностику, объясняет родителям 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результат, делится опытом, даёт рекомендации по выполнению заданий. 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Родитель в этом случае пассивно слушает.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Коучинговый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подход в работе учителя-логопеда предполагает:</w:t>
      </w:r>
    </w:p>
    <w:p w:rsidR="00D4042B" w:rsidRP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D404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для родителя: 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Вы  хотите в результате занятий?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это важно для Вас?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для Вас будет наилучшим от занятий?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этого сможете достичь?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поймёте, что это тот самый результат?</w:t>
      </w:r>
    </w:p>
    <w:p w:rsidR="00D4042B" w:rsidRP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D404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для обучающегося: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заметит, что ты стал красиво говорить?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бы ты хотел отпраздновать день, когда ты сможешь говорить правильно и красиво?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Представь тот день, когда ты стал красиво говорить….</w:t>
      </w:r>
    </w:p>
    <w:p w:rsidR="00D4042B" w:rsidRDefault="00D4042B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Таким образом, получаем следующую модель в процессе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коучинга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D4042B" w:rsidRDefault="00296ECC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E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Логопед в роли </w:t>
      </w:r>
      <w:proofErr w:type="spellStart"/>
      <w:r w:rsidRPr="00296E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коуча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(специалист, тренер, помощник, наставник)</w:t>
      </w:r>
    </w:p>
    <w:p w:rsidR="00296ECC" w:rsidRDefault="00470CA7" w:rsidP="00296EC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7" type="#_x0000_t67" style="position:absolute;left:0;text-align:left;margin-left:82.2pt;margin-top:2.95pt;width:30pt;height:42.75pt;z-index:251658240">
            <v:textbox style="layout-flow:vertical-ideographic"/>
          </v:shape>
        </w:pict>
      </w:r>
    </w:p>
    <w:p w:rsidR="00296ECC" w:rsidRDefault="00296ECC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470CA7" w:rsidP="00D404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pict>
          <v:shape id="_x0000_s1028" type="#_x0000_t67" style="position:absolute;left:0;text-align:left;margin-left:82.2pt;margin-top:19.5pt;width:30pt;height:42.75pt;z-index:251659264">
            <v:textbox style="layout-flow:vertical-ideographic"/>
          </v:shape>
        </w:pict>
      </w:r>
      <w:r w:rsidR="00296ECC" w:rsidRPr="00296E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Родитель в роли активного участника</w:t>
      </w:r>
      <w:r w:rsidR="00296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процесса</w:t>
      </w:r>
    </w:p>
    <w:p w:rsidR="00296ECC" w:rsidRDefault="00296ECC" w:rsidP="00296EC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296ECC" w:rsidP="00296EC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296ECC" w:rsidP="00296EC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96E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Обучающийся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(дошкольник, младший школьник)</w:t>
      </w:r>
    </w:p>
    <w:p w:rsidR="00296ECC" w:rsidRDefault="00296ECC" w:rsidP="00296EC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296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результате </w:t>
      </w:r>
      <w:proofErr w:type="spellStart"/>
      <w:r w:rsidRPr="00296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коучингового</w:t>
      </w:r>
      <w:proofErr w:type="spellEnd"/>
      <w:r w:rsidRPr="00296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подхода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решаются сложные ситуации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96ECC" w:rsidRPr="00D4042B" w:rsidRDefault="00296ECC" w:rsidP="00296EC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конфликтов и добиваемся ожидаемых результатов в короткие сроки.</w:t>
      </w: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Каковы же 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ути достижения поставленных целей:</w:t>
      </w: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диагностики.</w:t>
      </w: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Совместные занятия с обучающимися и родителями.</w:t>
      </w: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Формирование навыков самостоятельных занятий 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родителя.</w:t>
      </w: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Получение обратной связи о выполнении домашнего задания или </w:t>
      </w: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проговаривание о трудностях с ним.</w:t>
      </w:r>
    </w:p>
    <w:p w:rsidR="00296ECC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4042B" w:rsidRPr="00D4042B" w:rsidRDefault="00296ECC" w:rsidP="002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Появление мотивации заниматься у самого обучающегося.</w:t>
      </w:r>
      <w:r w:rsidR="00D4042B" w:rsidRPr="00D40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D4042B" w:rsidRPr="00BC77E0" w:rsidRDefault="00B853D3" w:rsidP="00BC77E0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Методы и техники </w:t>
      </w:r>
      <w:proofErr w:type="spellStart"/>
      <w:r w:rsidRPr="00BC77E0">
        <w:rPr>
          <w:rFonts w:ascii="Times New Roman" w:hAnsi="Times New Roman" w:cs="Times New Roman"/>
          <w:sz w:val="28"/>
          <w:szCs w:val="28"/>
          <w:lang w:eastAsia="ru-RU"/>
        </w:rPr>
        <w:t>коуч-подходов</w:t>
      </w:r>
      <w:proofErr w:type="spellEnd"/>
      <w:r w:rsidRPr="00BC77E0">
        <w:rPr>
          <w:rFonts w:ascii="Times New Roman" w:hAnsi="Times New Roman" w:cs="Times New Roman"/>
          <w:sz w:val="28"/>
          <w:szCs w:val="28"/>
          <w:lang w:eastAsia="ru-RU"/>
        </w:rPr>
        <w:t>, которые я применяю в своей работе:</w:t>
      </w:r>
    </w:p>
    <w:p w:rsidR="00EB02AD" w:rsidRPr="00BC77E0" w:rsidRDefault="00EB02AD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«Дерево успеха»: красное яблоко – я выполнил все задания самостоятельно, желтое – мне помогал учитель, зеленое – я не смог выполнить задания.</w:t>
      </w:r>
    </w:p>
    <w:p w:rsidR="00EB02AD" w:rsidRPr="00BC77E0" w:rsidRDefault="00EB02AD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Дидактические игры, цель которых стимулировать познавательный процесс. («Отвечай-ка», «Третий лишний», «Продолжи логический ряд»…)</w:t>
      </w:r>
    </w:p>
    <w:p w:rsidR="00EB02AD" w:rsidRPr="00BC77E0" w:rsidRDefault="00EB02AD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Техника «Проблемные вопросы» - А. Кинг придумала серию проблемных вопросов для разных учебных ситуаций: Что случится, если….? На что похоже…..? Что мы уже знаем </w:t>
      </w:r>
      <w:proofErr w:type="gramStart"/>
      <w:r w:rsidRPr="00BC77E0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….? Каким образом… можно использовать…для…? Какой</w:t>
      </w:r>
      <w:proofErr w:type="gramStart"/>
      <w:r w:rsidRPr="00BC77E0">
        <w:rPr>
          <w:rFonts w:ascii="Times New Roman" w:hAnsi="Times New Roman" w:cs="Times New Roman"/>
          <w:sz w:val="28"/>
          <w:szCs w:val="28"/>
          <w:lang w:eastAsia="ru-RU"/>
        </w:rPr>
        <w:t>….</w:t>
      </w:r>
      <w:proofErr w:type="gramEnd"/>
      <w:r w:rsidRPr="00BC77E0">
        <w:rPr>
          <w:rFonts w:ascii="Times New Roman" w:hAnsi="Times New Roman" w:cs="Times New Roman"/>
          <w:sz w:val="28"/>
          <w:szCs w:val="28"/>
          <w:lang w:eastAsia="ru-RU"/>
        </w:rPr>
        <w:t>является лучшим и почему…?</w:t>
      </w:r>
    </w:p>
    <w:p w:rsidR="00EB02AD" w:rsidRPr="00BC77E0" w:rsidRDefault="00EB02AD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Техника «</w:t>
      </w:r>
      <w:proofErr w:type="spellStart"/>
      <w:r w:rsidRPr="00BC77E0">
        <w:rPr>
          <w:rFonts w:ascii="Times New Roman" w:hAnsi="Times New Roman" w:cs="Times New Roman"/>
          <w:sz w:val="28"/>
          <w:szCs w:val="28"/>
          <w:lang w:eastAsia="ru-RU"/>
        </w:rPr>
        <w:t>Знаю-не</w:t>
      </w:r>
      <w:proofErr w:type="spellEnd"/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знаю-хочу знать»</w:t>
      </w:r>
      <w:r w:rsidR="001D6D59"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- учит </w:t>
      </w:r>
      <w:proofErr w:type="spellStart"/>
      <w:r w:rsidR="001D6D59" w:rsidRPr="00BC77E0">
        <w:rPr>
          <w:rFonts w:ascii="Times New Roman" w:hAnsi="Times New Roman" w:cs="Times New Roman"/>
          <w:sz w:val="28"/>
          <w:szCs w:val="28"/>
          <w:lang w:eastAsia="ru-RU"/>
        </w:rPr>
        <w:t>целеполаганию</w:t>
      </w:r>
      <w:proofErr w:type="spellEnd"/>
      <w:r w:rsidR="001D6D59"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и планированию, ребенок понимает, что важно не только знания, но и источники его информации.</w:t>
      </w:r>
    </w:p>
    <w:p w:rsidR="001D6D59" w:rsidRPr="00BC77E0" w:rsidRDefault="001D6D59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«Свободный микрофон» - ребенок может высказать свою точку зрения о занятии, держа в руках микрофон.</w:t>
      </w:r>
    </w:p>
    <w:p w:rsidR="001D6D59" w:rsidRPr="00BC77E0" w:rsidRDefault="001D6D59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«Чемпион» - ставим человечка на пьедестал, в зависимости от того, справились или нет с заданием.</w:t>
      </w:r>
    </w:p>
    <w:p w:rsidR="001D6D59" w:rsidRPr="00BC77E0" w:rsidRDefault="001D6D59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C77E0">
        <w:rPr>
          <w:rFonts w:ascii="Times New Roman" w:hAnsi="Times New Roman" w:cs="Times New Roman"/>
          <w:sz w:val="28"/>
          <w:szCs w:val="28"/>
          <w:lang w:eastAsia="ru-RU"/>
        </w:rPr>
        <w:t>Рефлексивный экран «Светофор»</w:t>
      </w:r>
      <w:r w:rsidR="00B365F8"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- зеленый – поучительно, желтый – понравилось, но не все интересно, красный – не справился совсем.</w:t>
      </w:r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1D6D59" w:rsidRPr="00BC77E0" w:rsidRDefault="001D6D59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«Маятник настроения»</w:t>
      </w:r>
    </w:p>
    <w:p w:rsidR="001D6D59" w:rsidRPr="00BC77E0" w:rsidRDefault="001D6D59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«Лесенка успеха» - у меня ничего не получилось, у меня были затруднения, мне все удалось сделать правильно. (Как ты думаешь, ты хорошо произносишь звук?)</w:t>
      </w:r>
    </w:p>
    <w:p w:rsidR="001D6D59" w:rsidRPr="00BC77E0" w:rsidRDefault="001D6D59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Прием «Цветочная поляна» </w:t>
      </w:r>
      <w:r w:rsidR="000F4F66" w:rsidRPr="00BC77E0">
        <w:rPr>
          <w:rFonts w:ascii="Times New Roman" w:hAnsi="Times New Roman" w:cs="Times New Roman"/>
          <w:sz w:val="28"/>
          <w:szCs w:val="28"/>
          <w:lang w:eastAsia="ru-RU"/>
        </w:rPr>
        <w:t>техники «</w:t>
      </w:r>
      <w:proofErr w:type="spellStart"/>
      <w:r w:rsidR="000F4F66" w:rsidRPr="00BC77E0">
        <w:rPr>
          <w:rFonts w:ascii="Times New Roman" w:hAnsi="Times New Roman" w:cs="Times New Roman"/>
          <w:sz w:val="28"/>
          <w:szCs w:val="28"/>
          <w:lang w:eastAsia="ru-RU"/>
        </w:rPr>
        <w:t>Blumenwiese</w:t>
      </w:r>
      <w:proofErr w:type="spellEnd"/>
      <w:r w:rsidR="000F4F66"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C77E0">
        <w:rPr>
          <w:rFonts w:ascii="Times New Roman" w:hAnsi="Times New Roman" w:cs="Times New Roman"/>
          <w:sz w:val="28"/>
          <w:szCs w:val="28"/>
          <w:lang w:eastAsia="ru-RU"/>
        </w:rPr>
        <w:t>- цветок символизирует вид деятельности, бабочка «прилетает», с чем справился, что понравилось.</w:t>
      </w:r>
    </w:p>
    <w:p w:rsidR="001D6D59" w:rsidRPr="00BC77E0" w:rsidRDefault="00A54AA1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Кубик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Блума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на гранях которого написано</w:t>
      </w:r>
      <w:r w:rsidR="001D6D59" w:rsidRPr="00BC77E0">
        <w:rPr>
          <w:rFonts w:ascii="Times New Roman" w:hAnsi="Times New Roman" w:cs="Times New Roman"/>
          <w:sz w:val="28"/>
          <w:szCs w:val="28"/>
          <w:lang w:eastAsia="ru-RU"/>
        </w:rPr>
        <w:t>: почему, объясни, назови, предложи, придумай, поделись</w:t>
      </w:r>
    </w:p>
    <w:p w:rsidR="001D6D59" w:rsidRPr="00BC77E0" w:rsidRDefault="001D6D59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Прием «Поезд» с вагончиками и настроением на каждом этапе урока.</w:t>
      </w:r>
    </w:p>
    <w:p w:rsidR="001D6D59" w:rsidRPr="00BC77E0" w:rsidRDefault="001D6D59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Прием «Букет настроения»</w:t>
      </w:r>
      <w:r w:rsidR="00B365F8"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Если понравилось занятие, то в вазу </w:t>
      </w:r>
      <w:r w:rsidR="00B365F8" w:rsidRPr="00BC77E0">
        <w:rPr>
          <w:rFonts w:ascii="Times New Roman" w:hAnsi="Times New Roman" w:cs="Times New Roman"/>
          <w:sz w:val="28"/>
          <w:szCs w:val="28"/>
          <w:lang w:eastAsia="ru-RU"/>
        </w:rPr>
        <w:t>красный цветок, если нет, то синий)</w:t>
      </w:r>
    </w:p>
    <w:p w:rsidR="00B365F8" w:rsidRPr="00BC77E0" w:rsidRDefault="00B365F8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«Радуга» - семь оценок занятия.</w:t>
      </w:r>
    </w:p>
    <w:p w:rsidR="00B365F8" w:rsidRPr="00BC77E0" w:rsidRDefault="00B365F8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Карточки «Продолжи фразу…»: Мне было интересно…. Мы сегодня </w:t>
      </w:r>
      <w:proofErr w:type="gramStart"/>
      <w:r w:rsidRPr="00BC77E0">
        <w:rPr>
          <w:rFonts w:ascii="Times New Roman" w:hAnsi="Times New Roman" w:cs="Times New Roman"/>
          <w:sz w:val="28"/>
          <w:szCs w:val="28"/>
          <w:lang w:eastAsia="ru-RU"/>
        </w:rPr>
        <w:t>разобрали…… Мне было</w:t>
      </w:r>
      <w:proofErr w:type="gramEnd"/>
      <w:r w:rsidRPr="00BC77E0">
        <w:rPr>
          <w:rFonts w:ascii="Times New Roman" w:hAnsi="Times New Roman" w:cs="Times New Roman"/>
          <w:sz w:val="28"/>
          <w:szCs w:val="28"/>
          <w:lang w:eastAsia="ru-RU"/>
        </w:rPr>
        <w:t xml:space="preserve"> трудно…. На следующем занятии планирую….</w:t>
      </w:r>
    </w:p>
    <w:p w:rsidR="00D16E29" w:rsidRDefault="00C945F0" w:rsidP="00BC77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77E0">
        <w:rPr>
          <w:rFonts w:ascii="Times New Roman" w:hAnsi="Times New Roman" w:cs="Times New Roman"/>
          <w:sz w:val="28"/>
          <w:szCs w:val="28"/>
          <w:lang w:eastAsia="ru-RU"/>
        </w:rPr>
        <w:t>«Ладошка</w:t>
      </w:r>
      <w:r w:rsidR="00503F5B">
        <w:rPr>
          <w:rFonts w:ascii="Times New Roman" w:hAnsi="Times New Roman" w:cs="Times New Roman"/>
          <w:sz w:val="28"/>
          <w:szCs w:val="28"/>
          <w:lang w:eastAsia="ru-RU"/>
        </w:rPr>
        <w:t>», цель данного приема – осознание ребенком своей учебной деятельности. (Сегодня я на занятии: узнал…., научился…., вспомнил…, открыл для себя…, запомнил…., понял….)</w:t>
      </w:r>
    </w:p>
    <w:p w:rsidR="0038622B" w:rsidRDefault="00D16E29" w:rsidP="003862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38622B">
        <w:rPr>
          <w:rFonts w:ascii="Times New Roman" w:hAnsi="Times New Roman" w:cs="Times New Roman"/>
          <w:sz w:val="28"/>
          <w:szCs w:val="28"/>
        </w:rPr>
        <w:t xml:space="preserve">тобы более наглядно представить работу учителя-логопеда с </w:t>
      </w:r>
      <w:proofErr w:type="spellStart"/>
      <w:r w:rsidR="0038622B">
        <w:rPr>
          <w:rFonts w:ascii="Times New Roman" w:hAnsi="Times New Roman" w:cs="Times New Roman"/>
          <w:sz w:val="28"/>
          <w:szCs w:val="28"/>
        </w:rPr>
        <w:t>коучинговым</w:t>
      </w:r>
      <w:proofErr w:type="spellEnd"/>
      <w:r w:rsidR="0038622B">
        <w:rPr>
          <w:rFonts w:ascii="Times New Roman" w:hAnsi="Times New Roman" w:cs="Times New Roman"/>
          <w:sz w:val="28"/>
          <w:szCs w:val="28"/>
        </w:rPr>
        <w:t xml:space="preserve"> подходом, условно возьмем подгруппу детей и рассмотрим диагностику в начале года и итоговую по результатам 2021-2022 учебного года по следующим критериям на примере используемых мною техник:</w:t>
      </w:r>
    </w:p>
    <w:p w:rsidR="0038622B" w:rsidRDefault="0038622B" w:rsidP="003862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Артикуляционная моторика. Начало года: строение и подвижность органов артикуляции без особенностей. Были выявлены затруднения в выполнении упражнений «Змейка» (3 чел.), «Моторчик» (4 чел.), «Чашечка» (2 чел.) /// Конец года: статические и динамические артикуляционные упражнения выполняют в полном объеме.</w:t>
      </w:r>
    </w:p>
    <w:p w:rsidR="0038622B" w:rsidRDefault="0038622B" w:rsidP="003862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Звукопроизношение. У детей поставлены следующие звуки: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ч, в, к, г, необходимо продолжить работу по постановке звуков: ж,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Продолжать работу по автоматизации звуков со стечением согласных, словах, предложениях и связной речи./// </w:t>
      </w:r>
      <w:r w:rsidRPr="006928A1">
        <w:rPr>
          <w:rFonts w:ascii="Times New Roman" w:hAnsi="Times New Roman" w:cs="Times New Roman"/>
          <w:sz w:val="28"/>
          <w:szCs w:val="28"/>
        </w:rPr>
        <w:t xml:space="preserve">У детей </w:t>
      </w:r>
      <w:r w:rsidRPr="006928A1">
        <w:rPr>
          <w:rFonts w:ascii="Times New Roman" w:hAnsi="Times New Roman" w:cs="Times New Roman"/>
          <w:sz w:val="28"/>
          <w:szCs w:val="28"/>
        </w:rPr>
        <w:lastRenderedPageBreak/>
        <w:t xml:space="preserve">поставлены следующие звуки: </w:t>
      </w:r>
      <w:proofErr w:type="spellStart"/>
      <w:r w:rsidRPr="006928A1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Pr="006928A1">
        <w:rPr>
          <w:rFonts w:ascii="Times New Roman" w:hAnsi="Times New Roman" w:cs="Times New Roman"/>
          <w:sz w:val="28"/>
          <w:szCs w:val="28"/>
        </w:rPr>
        <w:t xml:space="preserve">, с, </w:t>
      </w:r>
      <w:proofErr w:type="spellStart"/>
      <w:r w:rsidRPr="006928A1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Pr="006928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28A1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6928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28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928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28A1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Pr="006928A1">
        <w:rPr>
          <w:rFonts w:ascii="Times New Roman" w:hAnsi="Times New Roman" w:cs="Times New Roman"/>
          <w:sz w:val="28"/>
          <w:szCs w:val="28"/>
        </w:rPr>
        <w:t xml:space="preserve">, ч, в, к, </w:t>
      </w:r>
      <w:proofErr w:type="gramStart"/>
      <w:r w:rsidRPr="006928A1">
        <w:rPr>
          <w:rFonts w:ascii="Times New Roman" w:hAnsi="Times New Roman" w:cs="Times New Roman"/>
          <w:sz w:val="28"/>
          <w:szCs w:val="28"/>
        </w:rPr>
        <w:t>г, ж</w:t>
      </w:r>
      <w:proofErr w:type="gramEnd"/>
      <w:r w:rsidRPr="006928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28A1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Pr="006928A1">
        <w:rPr>
          <w:rFonts w:ascii="Times New Roman" w:hAnsi="Times New Roman" w:cs="Times New Roman"/>
          <w:sz w:val="28"/>
          <w:szCs w:val="28"/>
        </w:rPr>
        <w:t xml:space="preserve"> необходимо продолжить работу по постановке звука  р. </w:t>
      </w:r>
    </w:p>
    <w:p w:rsidR="0038622B" w:rsidRPr="0038622B" w:rsidRDefault="0038622B" w:rsidP="003862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Фонетический слух. Гласные звуки различают все дети, знают основные артикуляционно-акустические признаки гласных. При работе над дифференциацией согласных оппозиционных звуков применяется зрительный контроль различия в артикуляции звуков. При дифференциации оппозиционных звуков некоторые допускают ошибки. /// </w:t>
      </w:r>
      <w:r w:rsidRPr="0038622B">
        <w:rPr>
          <w:rFonts w:ascii="Times New Roman" w:hAnsi="Times New Roman" w:cs="Times New Roman"/>
          <w:sz w:val="28"/>
          <w:szCs w:val="28"/>
        </w:rPr>
        <w:t xml:space="preserve">Гласные звуки различают все дети, знают основные артикуляционно-акустические признаки гласных. </w:t>
      </w:r>
    </w:p>
    <w:p w:rsidR="0038622B" w:rsidRPr="0038622B" w:rsidRDefault="0038622B" w:rsidP="003862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Слоговая структура. Дети выделяют гласный в слоге, испытывают трудности в определении количества слогов и делении слова на слоги. /// </w:t>
      </w:r>
      <w:r w:rsidRPr="0038622B">
        <w:rPr>
          <w:rFonts w:ascii="Times New Roman" w:hAnsi="Times New Roman" w:cs="Times New Roman"/>
          <w:sz w:val="28"/>
          <w:szCs w:val="28"/>
        </w:rPr>
        <w:t>Дети выделяют гласный в слоге, определяют количество слогов в слове.</w:t>
      </w:r>
    </w:p>
    <w:p w:rsidR="0038622B" w:rsidRPr="00503F5B" w:rsidRDefault="0038622B" w:rsidP="00503F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Грамматический строй речи: допускают ошибки при словоизменении и словообразовании, необходимо продолжить работу по развитию словообразования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03F5B">
        <w:rPr>
          <w:rFonts w:ascii="Times New Roman" w:hAnsi="Times New Roman" w:cs="Times New Roman"/>
          <w:sz w:val="28"/>
          <w:szCs w:val="28"/>
        </w:rPr>
        <w:t xml:space="preserve">/// </w:t>
      </w:r>
      <w:proofErr w:type="gramStart"/>
      <w:r w:rsidR="00503F5B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503F5B">
        <w:rPr>
          <w:rFonts w:ascii="Times New Roman" w:hAnsi="Times New Roman" w:cs="Times New Roman"/>
          <w:sz w:val="28"/>
          <w:szCs w:val="28"/>
        </w:rPr>
        <w:t>опускают ошибки при словоизменении и словообразовании, необходимо продолжить работу по развитию словообразования.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занятий</w:t>
      </w:r>
      <w:r w:rsidR="00503F5B">
        <w:rPr>
          <w:rFonts w:ascii="Times New Roman" w:hAnsi="Times New Roman" w:cs="Times New Roman"/>
          <w:sz w:val="28"/>
          <w:szCs w:val="28"/>
        </w:rPr>
        <w:t xml:space="preserve">, учитывая </w:t>
      </w:r>
      <w:proofErr w:type="spellStart"/>
      <w:r w:rsidR="00503F5B">
        <w:rPr>
          <w:rFonts w:ascii="Times New Roman" w:hAnsi="Times New Roman" w:cs="Times New Roman"/>
          <w:sz w:val="28"/>
          <w:szCs w:val="28"/>
        </w:rPr>
        <w:t>коучинг-приемы</w:t>
      </w:r>
      <w:proofErr w:type="spellEnd"/>
      <w:r w:rsidR="00503F5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дети научились сравнивать и осознавать различие между правильным звучанием звуков и собственным произношением, ставить задачу перед собой, самоконтролю, понимать инструкцию учителя. </w:t>
      </w:r>
    </w:p>
    <w:p w:rsidR="00503F5B" w:rsidRDefault="00503F5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 цифрах: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Артикуляционная моторика: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 – 70%</w:t>
      </w:r>
      <w:r w:rsidR="00503F5B">
        <w:rPr>
          <w:rFonts w:ascii="Times New Roman" w:hAnsi="Times New Roman" w:cs="Times New Roman"/>
          <w:sz w:val="28"/>
          <w:szCs w:val="28"/>
        </w:rPr>
        <w:t xml:space="preserve">  /// 100%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уровень – 30 %</w:t>
      </w:r>
      <w:r w:rsidR="00503F5B">
        <w:rPr>
          <w:rFonts w:ascii="Times New Roman" w:hAnsi="Times New Roman" w:cs="Times New Roman"/>
          <w:sz w:val="28"/>
          <w:szCs w:val="28"/>
        </w:rPr>
        <w:t>/// 90%</w:t>
      </w:r>
    </w:p>
    <w:p w:rsidR="0038622B" w:rsidRDefault="00503F5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– 0 %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Звукопроизношение: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 – 0%</w:t>
      </w:r>
      <w:r w:rsidR="00503F5B">
        <w:rPr>
          <w:rFonts w:ascii="Times New Roman" w:hAnsi="Times New Roman" w:cs="Times New Roman"/>
          <w:sz w:val="28"/>
          <w:szCs w:val="28"/>
        </w:rPr>
        <w:t xml:space="preserve"> /// 100%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уровень – 70 %</w:t>
      </w:r>
      <w:r w:rsidR="00503F5B">
        <w:rPr>
          <w:rFonts w:ascii="Times New Roman" w:hAnsi="Times New Roman" w:cs="Times New Roman"/>
          <w:sz w:val="28"/>
          <w:szCs w:val="28"/>
        </w:rPr>
        <w:t>/// 0%</w:t>
      </w:r>
    </w:p>
    <w:p w:rsidR="0038622B" w:rsidRPr="004F27BD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– 3</w:t>
      </w:r>
      <w:r w:rsidR="00503F5B">
        <w:rPr>
          <w:rFonts w:ascii="Times New Roman" w:hAnsi="Times New Roman" w:cs="Times New Roman"/>
          <w:sz w:val="28"/>
          <w:szCs w:val="28"/>
        </w:rPr>
        <w:t>0 %/// 0%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Фонетический слух: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 – 50%</w:t>
      </w:r>
      <w:r w:rsidR="00503F5B">
        <w:rPr>
          <w:rFonts w:ascii="Times New Roman" w:hAnsi="Times New Roman" w:cs="Times New Roman"/>
          <w:sz w:val="28"/>
          <w:szCs w:val="28"/>
        </w:rPr>
        <w:t>/// 90%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уровень – 50 %</w:t>
      </w:r>
      <w:r w:rsidR="00503F5B">
        <w:rPr>
          <w:rFonts w:ascii="Times New Roman" w:hAnsi="Times New Roman" w:cs="Times New Roman"/>
          <w:sz w:val="28"/>
          <w:szCs w:val="28"/>
        </w:rPr>
        <w:t>/// 10%</w:t>
      </w:r>
    </w:p>
    <w:p w:rsidR="0038622B" w:rsidRPr="004F27BD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– 0 %.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Слоговая структура: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 – 0%</w:t>
      </w:r>
      <w:r w:rsidR="00503F5B">
        <w:rPr>
          <w:rFonts w:ascii="Times New Roman" w:hAnsi="Times New Roman" w:cs="Times New Roman"/>
          <w:sz w:val="28"/>
          <w:szCs w:val="28"/>
        </w:rPr>
        <w:t>/// 70%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уровень – 100 %</w:t>
      </w:r>
      <w:r w:rsidR="00503F5B">
        <w:rPr>
          <w:rFonts w:ascii="Times New Roman" w:hAnsi="Times New Roman" w:cs="Times New Roman"/>
          <w:sz w:val="28"/>
          <w:szCs w:val="28"/>
        </w:rPr>
        <w:t>/// 30%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– 0 %.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Грамматический строй речи: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 – 10%</w:t>
      </w:r>
      <w:r w:rsidR="00503F5B">
        <w:rPr>
          <w:rFonts w:ascii="Times New Roman" w:hAnsi="Times New Roman" w:cs="Times New Roman"/>
          <w:sz w:val="28"/>
          <w:szCs w:val="28"/>
        </w:rPr>
        <w:t xml:space="preserve"> /// 50%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уровень – 90 %</w:t>
      </w:r>
      <w:r w:rsidR="00503F5B">
        <w:rPr>
          <w:rFonts w:ascii="Times New Roman" w:hAnsi="Times New Roman" w:cs="Times New Roman"/>
          <w:sz w:val="28"/>
          <w:szCs w:val="28"/>
        </w:rPr>
        <w:t>/// 50%</w:t>
      </w:r>
    </w:p>
    <w:p w:rsidR="0038622B" w:rsidRPr="004F27BD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– 0 %.</w:t>
      </w:r>
    </w:p>
    <w:p w:rsidR="0038622B" w:rsidRDefault="0038622B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E29" w:rsidRDefault="00D16E29" w:rsidP="003862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работе логопеда оказывает существенное влияние на развитие мотивационной сферы ребенка, при этом растет и интерес родителей, что является немаловажным в коррекционном обучении. У всех участников коррекционного процесса (логопед, обучающийся, родитель) растет интерес к новым знаниям, возрастает дисциплинированность во время занятия и ответственность при выполнении домашнего задания.</w:t>
      </w:r>
    </w:p>
    <w:p w:rsidR="0038622B" w:rsidRPr="0038622B" w:rsidRDefault="0038622B" w:rsidP="003862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38622B" w:rsidRPr="0038622B" w:rsidSect="00072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1C2D"/>
    <w:multiLevelType w:val="hybridMultilevel"/>
    <w:tmpl w:val="CA909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06A23"/>
    <w:multiLevelType w:val="multilevel"/>
    <w:tmpl w:val="3648C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361FF4"/>
    <w:multiLevelType w:val="hybridMultilevel"/>
    <w:tmpl w:val="013CA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701FCE"/>
    <w:multiLevelType w:val="multilevel"/>
    <w:tmpl w:val="9E6C0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2D7A72"/>
    <w:multiLevelType w:val="hybridMultilevel"/>
    <w:tmpl w:val="56986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BD6FFD"/>
    <w:multiLevelType w:val="hybridMultilevel"/>
    <w:tmpl w:val="0988E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956"/>
    <w:rsid w:val="00072B89"/>
    <w:rsid w:val="000F4F66"/>
    <w:rsid w:val="001D6D59"/>
    <w:rsid w:val="00296ECC"/>
    <w:rsid w:val="002F5E9E"/>
    <w:rsid w:val="0038622B"/>
    <w:rsid w:val="00456AB0"/>
    <w:rsid w:val="00470CA7"/>
    <w:rsid w:val="00503F5B"/>
    <w:rsid w:val="00726327"/>
    <w:rsid w:val="007917E0"/>
    <w:rsid w:val="008E3956"/>
    <w:rsid w:val="009F1330"/>
    <w:rsid w:val="00A54AA1"/>
    <w:rsid w:val="00AF7DA2"/>
    <w:rsid w:val="00B365F8"/>
    <w:rsid w:val="00B853D3"/>
    <w:rsid w:val="00BC77E0"/>
    <w:rsid w:val="00C945F0"/>
    <w:rsid w:val="00D16E29"/>
    <w:rsid w:val="00D4042B"/>
    <w:rsid w:val="00D43DAA"/>
    <w:rsid w:val="00D90F63"/>
    <w:rsid w:val="00EB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F6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F7DA2"/>
    <w:rPr>
      <w:color w:val="0000FF"/>
      <w:u w:val="single"/>
    </w:rPr>
  </w:style>
  <w:style w:type="character" w:customStyle="1" w:styleId="nowrap">
    <w:name w:val="nowrap"/>
    <w:basedOn w:val="a0"/>
    <w:rsid w:val="00AF7DA2"/>
  </w:style>
  <w:style w:type="paragraph" w:styleId="a5">
    <w:name w:val="Normal (Web)"/>
    <w:basedOn w:val="a"/>
    <w:uiPriority w:val="99"/>
    <w:semiHidden/>
    <w:unhideWhenUsed/>
    <w:rsid w:val="00D40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40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B%D0%B8%D1%87%D0%BD%D0%BE%D1%81%D1%82%D0%BD%D1%8B%D0%B9_%D1%80%D0%BE%D1%81%D1%82" TargetMode="External"/><Relationship Id="rId5" Type="http://schemas.openxmlformats.org/officeDocument/2006/relationships/hyperlink" Target="https://ru.wikipedia.org/wiki/%D0%90%D0%BD%D0%B3%D0%BB%D0%B8%D0%B9%D1%81%D0%BA%D0%B8%D0%B9_%D1%8F%D0%B7%D1%8B%D0%BA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7</Pages>
  <Words>1309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админ</cp:lastModifiedBy>
  <cp:revision>13</cp:revision>
  <cp:lastPrinted>2022-10-11T17:23:00Z</cp:lastPrinted>
  <dcterms:created xsi:type="dcterms:W3CDTF">2022-10-11T18:12:00Z</dcterms:created>
  <dcterms:modified xsi:type="dcterms:W3CDTF">2023-05-03T13:03:00Z</dcterms:modified>
</cp:coreProperties>
</file>