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id w:val="1065147799"/>
        <w:docPartObj>
          <w:docPartGallery w:val="AutoText"/>
        </w:docPartObj>
      </w:sdtPr>
      <w:sdtContent>
        <w:p/>
        <w:p/>
        <w:p/>
        <w:p/>
        <w:p/>
        <w:p/>
        <w:p/>
        <w:p>
          <w:pPr>
            <w:pStyle w:val="9"/>
            <w:spacing w:line="360" w:lineRule="auto"/>
            <w:jc w:val="center"/>
          </w:pPr>
        </w:p>
        <w:p>
          <w:pPr>
            <w:pStyle w:val="13"/>
            <w:spacing w:before="90" w:beforeAutospacing="0" w:after="0" w:afterAutospacing="0"/>
            <w:jc w:val="center"/>
            <w:rPr>
              <w:sz w:val="32"/>
              <w:szCs w:val="32"/>
            </w:rPr>
          </w:pPr>
          <w:r>
            <w:rPr>
              <w:rFonts w:eastAsia="Calibri"/>
              <w:sz w:val="32"/>
              <w:szCs w:val="32"/>
            </w:rPr>
            <w:t xml:space="preserve">Конспект непосредственно образовательной деятельности </w:t>
          </w:r>
          <w:r>
            <w:rPr>
              <w:sz w:val="32"/>
              <w:szCs w:val="32"/>
            </w:rPr>
            <w:t>по развитию связной речи с использованием элементов мнемотехники в подготовительной группе.</w:t>
          </w:r>
        </w:p>
        <w:p>
          <w:pPr>
            <w:pStyle w:val="13"/>
            <w:spacing w:before="90" w:beforeAutospacing="0" w:after="0" w:afterAutospacing="0"/>
            <w:ind w:left="-363"/>
            <w:jc w:val="center"/>
            <w:rPr>
              <w:i/>
              <w:iCs/>
              <w:sz w:val="28"/>
              <w:szCs w:val="28"/>
            </w:rPr>
          </w:pPr>
          <w:r>
            <w:rPr>
              <w:i/>
              <w:iCs/>
              <w:sz w:val="28"/>
              <w:szCs w:val="28"/>
            </w:rPr>
            <w:t>Тема: «Хитрая лиса, где ты?»</w:t>
          </w:r>
        </w:p>
        <w:p>
          <w:pPr>
            <w:pStyle w:val="13"/>
            <w:spacing w:before="90" w:beforeAutospacing="0" w:after="0" w:afterAutospacing="0"/>
            <w:ind w:left="-363"/>
            <w:jc w:val="center"/>
            <w:rPr>
              <w:i/>
              <w:iCs/>
              <w:sz w:val="28"/>
              <w:szCs w:val="28"/>
              <w:lang w:val="ru-RU"/>
            </w:rPr>
          </w:pPr>
          <w:r>
            <w:rPr>
              <w:color w:val="0000FF"/>
              <w:sz w:val="28"/>
              <w:vertAlign w:val="superscript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1223010</wp:posOffset>
                    </wp:positionH>
                    <wp:positionV relativeFrom="paragraph">
                      <wp:posOffset>135255</wp:posOffset>
                    </wp:positionV>
                    <wp:extent cx="3676650" cy="1113790"/>
                    <wp:effectExtent l="4445" t="4445" r="14605" b="5715"/>
                    <wp:wrapNone/>
                    <wp:docPr id="4" name="Прямоугольник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1842135" y="4478020"/>
                              <a:ext cx="3676650" cy="1113790"/>
                            </a:xfrm>
                            <a:prstGeom prst="rect">
                              <a:avLst/>
                            </a:prstGeom>
                            <a:effectLst>
                              <a:softEdge rad="127000"/>
                            </a:effectLst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bg1"/>
                                  </a:solidFill>
                                </a14:hiddenFill>
                              </a:ext>
                            </a:extLst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13"/>
                                  <w:spacing w:before="90" w:beforeAutospacing="0" w:after="0" w:afterAutospacing="0"/>
                                  <w:jc w:val="center"/>
                                  <w:rPr>
                                    <w:rFonts w:hint="default"/>
                                    <w:i/>
                                    <w:iCs/>
                                    <w:sz w:val="28"/>
                                    <w:szCs w:val="28"/>
                                    <w:lang w:val="ru-RU"/>
                                  </w:rPr>
                                </w:pPr>
                                <w:r>
                                  <w:rPr>
                                    <w:rFonts w:hint="default"/>
                                    <w:i/>
                                    <w:iCs/>
                                    <w:sz w:val="28"/>
                                    <w:szCs w:val="28"/>
                                    <w:lang w:val="ru-RU"/>
                                  </w:rPr>
                                  <w:t>ИНТЕРАКТИВНАЯ ИГРА</w:t>
                                </w:r>
                              </w:p>
                              <w:p>
                                <w:pPr>
                                  <w:jc w:val="center"/>
                                  <w:rPr>
                                    <w14:textOutline w14:w="9525">
                                      <w14:solidFill>
                                        <w14:srgbClr w14:val="0000FF"/>
                                      </w14:solidFill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rFonts w:hint="default"/>
                                    <w:i/>
                                    <w:iCs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hint="default"/>
                                    <w:i/>
                                    <w:iCs/>
                                    <w:sz w:val="28"/>
                                    <w:szCs w:val="28"/>
                                  </w:rPr>
                                  <w:instrText xml:space="preserve"> HYPERLINK "https://cloud.mail.ru/public/WYR9/VzYusSDT9" </w:instrText>
                                </w:r>
                                <w:r>
                                  <w:rPr>
                                    <w:rFonts w:hint="default"/>
                                    <w:i/>
                                    <w:iCs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4"/>
                                    <w:rFonts w:hint="default"/>
                                    <w:i/>
                                    <w:iCs/>
                                    <w:sz w:val="28"/>
                                    <w:szCs w:val="28"/>
                                  </w:rPr>
                                  <w:t>https://cloud.mail.ru/public/WYR9/VzYusSDT9</w:t>
                                </w:r>
                                <w:r>
                                  <w:rPr>
                                    <w:rFonts w:hint="default"/>
                                    <w:i/>
                                    <w:iCs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_x0000_s1026" o:spid="_x0000_s1026" o:spt="1" style="position:absolute;left:0pt;margin-left:96.3pt;margin-top:10.65pt;height:87.7pt;width:289.5pt;z-index:251660288;v-text-anchor:middle;mso-width-relative:page;mso-height-relative:page;" fillcolor="#B1CBE9 [3536]" filled="t" stroked="t" coordsize="21600,21600" o:gfxdata="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">
                    <v:fill type="gradient" on="t" color2="#92B9E4 [3376]" colors="0f #B1CBE9;32768f #A3C1E5;65536f #92B9E4" focus="100%" focussize="0,0" rotate="t">
                      <o:fill type="gradientUnscaled" v:ext="backwardCompatible"/>
                    </v:fill>
                    <v:stroke weight="0.5pt" color="#5B9BD5 [3204]" miterlimit="8" joinstyle="miter"/>
                    <v:imagedata o:title=""/>
                    <o:lock v:ext="edit" aspectratio="f"/>
                    <v:textbox>
                      <w:txbxContent>
                        <w:p>
                          <w:pPr>
                            <w:pStyle w:val="13"/>
                            <w:spacing w:before="90" w:beforeAutospacing="0" w:after="0" w:afterAutospacing="0"/>
                            <w:jc w:val="center"/>
                            <w:rPr>
                              <w:rFonts w:hint="default"/>
                              <w:i/>
                              <w:iCs/>
                              <w:sz w:val="28"/>
                              <w:szCs w:val="28"/>
                              <w:lang w:val="ru-RU"/>
                            </w:rPr>
                          </w:pPr>
                          <w:r>
                            <w:rPr>
                              <w:rFonts w:hint="default"/>
                              <w:i/>
                              <w:iCs/>
                              <w:sz w:val="28"/>
                              <w:szCs w:val="28"/>
                              <w:lang w:val="ru-RU"/>
                            </w:rPr>
                            <w:t>ИНТЕРАКТИВНАЯ ИГРА</w:t>
                          </w:r>
                        </w:p>
                        <w:p>
                          <w:pPr>
                            <w:jc w:val="center"/>
                            <w:rPr>
                              <w14:textOutline w14:w="9525">
                                <w14:solidFill>
                                  <w14:srgbClr w14:val="0000FF"/>
                                </w14:solidFill>
                                <w14:round/>
                              </w14:textOutline>
                            </w:rPr>
                          </w:pPr>
                          <w:r>
                            <w:rPr>
                              <w:rFonts w:hint="default"/>
                              <w:i/>
                              <w:iCs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/>
                              <w:i/>
                              <w:iCs/>
                              <w:sz w:val="28"/>
                              <w:szCs w:val="28"/>
                            </w:rPr>
                            <w:instrText xml:space="preserve"> HYPERLINK "https://cloud.mail.ru/public/WYR9/VzYusSDT9" </w:instrText>
                          </w:r>
                          <w:r>
                            <w:rPr>
                              <w:rFonts w:hint="default"/>
                              <w:i/>
                              <w:iCs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4"/>
                              <w:rFonts w:hint="default"/>
                              <w:i/>
                              <w:iCs/>
                              <w:sz w:val="28"/>
                              <w:szCs w:val="28"/>
                            </w:rPr>
                            <w:t>https://cloud.mail.ru/public/WYR9/VzYusSDT9</w:t>
                          </w:r>
                          <w:r>
                            <w:rPr>
                              <w:rFonts w:hint="default"/>
                              <w:i/>
                              <w:iCs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</w:p>
        <w:p>
          <w:pPr>
            <w:pStyle w:val="13"/>
            <w:spacing w:before="90" w:beforeAutospacing="0" w:after="0" w:afterAutospacing="0"/>
            <w:ind w:left="-363"/>
            <w:jc w:val="center"/>
            <w:rPr>
              <w:rFonts w:hint="default"/>
              <w:i/>
              <w:iCs/>
              <w:sz w:val="28"/>
              <w:szCs w:val="28"/>
            </w:rPr>
          </w:pPr>
        </w:p>
        <w:p>
          <w:pPr>
            <w:pStyle w:val="13"/>
            <w:spacing w:before="90" w:beforeAutospacing="0" w:after="0" w:afterAutospacing="0"/>
            <w:ind w:left="-363"/>
            <w:jc w:val="center"/>
            <w:rPr>
              <w:rFonts w:hint="default"/>
              <w:i/>
              <w:iCs/>
              <w:sz w:val="28"/>
              <w:szCs w:val="28"/>
            </w:rPr>
          </w:pP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</w:p>
        <w:p>
          <w:pPr>
            <w:spacing w:after="200" w:line="360" w:lineRule="auto"/>
            <w:contextualSpacing/>
            <w:jc w:val="both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  <w:bookmarkStart w:id="0" w:name="_GoBack"/>
          <w:bookmarkEnd w:id="0"/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  <w:r>
            <w:rPr>
              <w:rFonts w:ascii="Times New Roman" w:hAnsi="Times New Roman" w:eastAsia="Calibri" w:cs="Times New Roman"/>
              <w:i/>
              <w:sz w:val="28"/>
              <w:szCs w:val="28"/>
            </w:rPr>
            <w:t>Воспитатель: Рыбина Т.В.,</w:t>
          </w: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  <w:r>
            <w:rPr>
              <w:rFonts w:ascii="Times New Roman" w:hAnsi="Times New Roman" w:eastAsia="Calibri" w:cs="Times New Roman"/>
              <w:i/>
              <w:sz w:val="28"/>
              <w:szCs w:val="28"/>
            </w:rPr>
            <w:t>подготовительная группа</w:t>
          </w:r>
        </w:p>
        <w:p>
          <w:pPr>
            <w:spacing w:after="200" w:line="360" w:lineRule="auto"/>
            <w:contextualSpacing/>
            <w:jc w:val="right"/>
            <w:rPr>
              <w:rFonts w:ascii="Times New Roman" w:hAnsi="Times New Roman" w:eastAsia="Calibri" w:cs="Times New Roman"/>
              <w:i/>
              <w:sz w:val="28"/>
              <w:szCs w:val="28"/>
            </w:rPr>
          </w:pPr>
          <w:r>
            <w:rPr>
              <w:rFonts w:ascii="Times New Roman" w:hAnsi="Times New Roman" w:eastAsia="Calibri" w:cs="Times New Roman"/>
              <w:i/>
              <w:sz w:val="28"/>
              <w:szCs w:val="28"/>
              <w:shd w:val="clear" w:color="auto" w:fill="FFFFFF"/>
            </w:rPr>
            <w:t>«Цветик - семицветик»</w:t>
          </w:r>
        </w:p>
        <w:p>
          <w:pPr>
            <w:spacing w:after="200" w:line="360" w:lineRule="auto"/>
            <w:jc w:val="center"/>
            <w:rPr>
              <w:rFonts w:ascii="Times New Roman" w:hAnsi="Times New Roman" w:eastAsia="Calibri" w:cs="Times New Roman"/>
              <w:b/>
              <w:sz w:val="24"/>
              <w:szCs w:val="24"/>
            </w:rPr>
          </w:pPr>
        </w:p>
        <w:p>
          <w:pPr>
            <w:spacing w:after="200" w:line="360" w:lineRule="auto"/>
            <w:jc w:val="center"/>
            <w:rPr>
              <w:rFonts w:ascii="Times New Roman" w:hAnsi="Times New Roman" w:eastAsia="Calibri" w:cs="Times New Roman"/>
              <w:b/>
              <w:sz w:val="24"/>
              <w:szCs w:val="24"/>
            </w:rPr>
          </w:pPr>
        </w:p>
        <w:p>
          <w:pPr>
            <w:spacing w:after="200" w:line="360" w:lineRule="auto"/>
            <w:jc w:val="both"/>
            <w:rPr>
              <w:rFonts w:ascii="Times New Roman" w:hAnsi="Times New Roman" w:eastAsia="Calibri" w:cs="Times New Roman"/>
              <w:b/>
              <w:sz w:val="24"/>
              <w:szCs w:val="24"/>
            </w:rPr>
          </w:pPr>
        </w:p>
        <w:p>
          <w:pPr>
            <w:spacing w:after="200" w:line="360" w:lineRule="auto"/>
            <w:jc w:val="center"/>
            <w:rPr>
              <w:rFonts w:ascii="Times New Roman" w:hAnsi="Times New Roman" w:eastAsia="Calibri" w:cs="Times New Roman"/>
              <w:b/>
              <w:sz w:val="24"/>
              <w:szCs w:val="24"/>
            </w:rPr>
          </w:pPr>
          <w:r>
            <w:rPr>
              <w:rFonts w:ascii="Times New Roman" w:hAnsi="Times New Roman" w:eastAsia="Calibri" w:cs="Times New Roman"/>
              <w:b/>
              <w:sz w:val="24"/>
              <w:szCs w:val="24"/>
            </w:rPr>
            <w:t>Красноярск, 2021г.</w:t>
          </w:r>
          <w:r>
            <w:t xml:space="preserve"> </w:t>
          </w:r>
          <w:r>
            <w:br w:type="page"/>
          </w:r>
        </w:p>
      </w:sdtContent>
    </w:sdt>
    <w:p>
      <w:pPr>
        <w:pStyle w:val="13"/>
        <w:spacing w:before="9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Конспект НОД по развитию связной речи с использованием элементов мнемотехники в подготовительной группе.</w:t>
      </w:r>
    </w:p>
    <w:p>
      <w:pPr>
        <w:pStyle w:val="13"/>
        <w:spacing w:before="90" w:beforeAutospacing="0" w:after="0" w:afterAutospacing="0"/>
        <w:ind w:left="-363"/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Тема: «Хитрая лиса, где ты?»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Цель - формирование навыка составления описательного рассказа о животном.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Программные задачи: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Образовательные: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Продолжать обучать детей составлению описательного рассказа, используя </w:t>
      </w:r>
      <w:r>
        <w:rPr>
          <w:sz w:val="28"/>
          <w:szCs w:val="28"/>
          <w:lang w:val="ru-RU"/>
        </w:rPr>
        <w:t>приёмы</w:t>
      </w:r>
      <w:r>
        <w:rPr>
          <w:sz w:val="28"/>
          <w:szCs w:val="28"/>
        </w:rPr>
        <w:t xml:space="preserve"> мнемотехники. Давать полные ответы на вопросы воспитателя.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Знакомить детей с образом жизни лисицы, ее повадками.</w:t>
      </w:r>
    </w:p>
    <w:p>
      <w:pPr>
        <w:pStyle w:val="13"/>
        <w:spacing w:before="90" w:beforeAutospacing="0" w:after="0" w:afterAutospacing="0"/>
        <w:jc w:val="both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Развивающие: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Развивать речь детей: работать над техникой речи, дикцией, интонационной выразительностью.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Развивать образное и логическое мышление, внимание, воображение, слуховую, зрительную и двигательную память детей.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i/>
          <w:color w:val="111111"/>
          <w:sz w:val="28"/>
          <w:szCs w:val="28"/>
        </w:rPr>
        <w:t>Воспитательные:</w:t>
      </w:r>
      <w:r>
        <w:rPr>
          <w:sz w:val="28"/>
          <w:szCs w:val="28"/>
        </w:rPr>
        <w:t xml:space="preserve"> 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гуманное, осознанное отношение к природе.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любознательность.</w:t>
      </w:r>
    </w:p>
    <w:p>
      <w:pPr>
        <w:pStyle w:val="8"/>
        <w:spacing w:before="0" w:beforeAutospacing="0" w:after="0" w:afterAutospacing="0"/>
        <w:jc w:val="center"/>
      </w:pPr>
      <w:r>
        <w:rPr>
          <w:sz w:val="28"/>
          <w:szCs w:val="28"/>
        </w:rPr>
        <w:t xml:space="preserve">Оборудование: Следы лисицы, интерактивная игра </w:t>
      </w:r>
      <w:r>
        <w:rPr>
          <w:rFonts w:eastAsia="Calibri"/>
          <w:iCs/>
          <w:color w:val="000000" w:themeColor="text1"/>
          <w:kern w:val="24"/>
          <w:sz w:val="28"/>
          <w:szCs w:val="28"/>
          <w14:textFill>
            <w14:solidFill>
              <w14:schemeClr w14:val="tx1"/>
            </w14:solidFill>
          </w14:textFill>
        </w:rPr>
        <w:t>«Хитрая лиса, где ты?»,</w:t>
      </w:r>
    </w:p>
    <w:p>
      <w:pPr>
        <w:pStyle w:val="13"/>
        <w:spacing w:before="9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схема описательного рассказа о животных, перо петушка.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Предварительная работа: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Чтение сказок: «Кот, дрозд и петух», «Лиса, заяц и петух», «Лисичка-сестричка и серый волк», «Лисичка со скалочкой».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Чтение рассказов: К. Ушинский «Лиса Патрикеевна», Е. Чарушин «Лиса с лисятами».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Разучивание подвижной игры «Лиса в курятнике»</w:t>
      </w:r>
    </w:p>
    <w:p>
      <w:pPr>
        <w:pStyle w:val="13"/>
        <w:spacing w:before="90" w:beforeAutospacing="0" w:after="0" w:afterAutospacing="0"/>
        <w:ind w:left="-363"/>
        <w:jc w:val="both"/>
        <w:rPr>
          <w:sz w:val="36"/>
          <w:szCs w:val="36"/>
        </w:rPr>
      </w:pPr>
      <w:r>
        <w:rPr>
          <w:sz w:val="36"/>
          <w:szCs w:val="36"/>
        </w:rPr>
        <w:t>Ход НОД</w:t>
      </w:r>
    </w:p>
    <w:p>
      <w:pPr>
        <w:pStyle w:val="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 ЭТАП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Организационный момент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 Ребята! Сегодня я заглянула в нашу любимую книгу сказок и увидела, что петушок исчез из этой книжки. Вместо него в каждой сказке остались только белые пятна. Как вы думаете, куда он мог деться?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Может в этом виноваты хищные звери: лиса, медведь и волк?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Ответы детей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Воспитатель. 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Нельзя бросать петушка в беде. Давайте превратиться в сыщиков и отправимся на его поиски?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Ответы детей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iCs/>
          <w:sz w:val="28"/>
          <w:szCs w:val="28"/>
        </w:rPr>
      </w:pPr>
    </w:p>
    <w:p>
      <w:pPr>
        <w:pStyle w:val="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 ЭТАП</w:t>
      </w:r>
      <w:r>
        <w:rPr>
          <w:rFonts w:ascii="Times New Roman" w:hAnsi="Times New Roman" w:cs="Times New Roman"/>
          <w:sz w:val="28"/>
          <w:szCs w:val="28"/>
        </w:rPr>
        <w:t xml:space="preserve"> Практический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Давайте поищем, не осталось ли здесь следов петушка?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Ищут и находят следы петушка, петушиное перо. Рядом обнаруживают следы неизвестного зверя. Дети пытаются догадаться, кто это. Воспитатель предлагает им найти следы диких зверей в интерактивной игре. Дети приходят к выводу, что это следы лисицы.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 Давайте, составим план наших действий. Во-первых, необходимо составить словесный портрет лисицы, чтобы </w:t>
      </w:r>
      <w:r>
        <w:rPr>
          <w:sz w:val="28"/>
          <w:szCs w:val="28"/>
          <w:lang w:val="ru-RU"/>
        </w:rPr>
        <w:t>её</w:t>
      </w:r>
      <w:r>
        <w:rPr>
          <w:sz w:val="28"/>
          <w:szCs w:val="28"/>
        </w:rPr>
        <w:t xml:space="preserve"> опознать.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</w:t>
      </w:r>
      <w:r>
        <w:rPr>
          <w:sz w:val="28"/>
          <w:szCs w:val="28"/>
          <w:lang w:val="ru-RU"/>
        </w:rPr>
        <w:t>ещё</w:t>
      </w:r>
      <w:r>
        <w:rPr>
          <w:sz w:val="28"/>
          <w:szCs w:val="28"/>
        </w:rPr>
        <w:t xml:space="preserve"> что надо сделать?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Дети: Надо узнать, где </w:t>
      </w:r>
      <w:r>
        <w:rPr>
          <w:sz w:val="28"/>
          <w:szCs w:val="28"/>
          <w:lang w:val="ru-RU"/>
        </w:rPr>
        <w:t>живёт</w:t>
      </w:r>
      <w:r>
        <w:rPr>
          <w:sz w:val="28"/>
          <w:szCs w:val="28"/>
        </w:rPr>
        <w:t xml:space="preserve"> лиса, найти </w:t>
      </w:r>
      <w:r>
        <w:rPr>
          <w:sz w:val="28"/>
          <w:szCs w:val="28"/>
          <w:lang w:val="ru-RU"/>
        </w:rPr>
        <w:t>её</w:t>
      </w:r>
      <w:r>
        <w:rPr>
          <w:sz w:val="28"/>
          <w:szCs w:val="28"/>
        </w:rPr>
        <w:t xml:space="preserve"> домик и освободить петушка.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Хорошо. Присаживайтесь. А составить и запомнить портрет лисы нам поможет схема, она будет нашей помощницей.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Воспитатель открывает слайд лисы на интерактивном столе</w:t>
      </w:r>
      <w:r>
        <w:rPr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>Показывает на первую ячейку схемы.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Кто?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Ответы детей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Какая лисица? Назовите слова-признаки.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Красивая, хищная, умная, осторожная, ловкая и т. д.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Что лисица умеет делать? Назовите слова-действия.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Прятаться, подкрадываться, ловить, обманывать, прыгать, заметать (следы), уходить (от погони).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 Отлично! А еще я знаю, что у лисы очень тонкий слух и острый нюх. Значит, она может хорошо слышать и легко искать добычу.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Воспитатель показывает на вторую ячейку схемы.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Какие же части тела помогают лисице это делать?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Давайте разберемся.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(</w:t>
      </w:r>
      <w:r>
        <w:rPr>
          <w:i/>
          <w:iCs/>
          <w:sz w:val="28"/>
          <w:szCs w:val="28"/>
        </w:rPr>
        <w:t>открывает слайд в игре «Части тела») </w:t>
      </w:r>
      <w:r>
        <w:rPr>
          <w:sz w:val="28"/>
          <w:szCs w:val="28"/>
        </w:rPr>
        <w:t xml:space="preserve">Давайте найдём и опишем хвост, лапы, уши, нос лисы.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</w:t>
      </w:r>
      <w:r>
        <w:rPr>
          <w:i/>
          <w:sz w:val="28"/>
          <w:szCs w:val="28"/>
        </w:rPr>
        <w:t>(указывает на ячейку три)</w:t>
      </w:r>
      <w:r>
        <w:rPr>
          <w:sz w:val="28"/>
          <w:szCs w:val="28"/>
        </w:rPr>
        <w:t xml:space="preserve"> Что значит обозначение в этой ячейке?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Ответы детей (Чем питаются лисы)</w:t>
      </w:r>
    </w:p>
    <w:p>
      <w:pPr>
        <w:pStyle w:val="13"/>
        <w:spacing w:before="90" w:beforeAutospacing="0" w:after="0" w:afterAutospacing="0"/>
        <w:ind w:left="-363"/>
        <w:jc w:val="both"/>
        <w:rPr>
          <w:iCs/>
          <w:sz w:val="28"/>
          <w:szCs w:val="28"/>
        </w:rPr>
      </w:pPr>
      <w:r>
        <w:rPr>
          <w:sz w:val="28"/>
          <w:szCs w:val="28"/>
        </w:rPr>
        <w:t>Воспитатель:</w:t>
      </w:r>
      <w:r>
        <w:rPr>
          <w:i/>
          <w:iCs/>
          <w:sz w:val="28"/>
          <w:szCs w:val="28"/>
        </w:rPr>
        <w:t xml:space="preserve"> (открывает слайд «Собери гостинец»)</w:t>
      </w:r>
      <w:r>
        <w:rPr>
          <w:iCs/>
          <w:sz w:val="28"/>
          <w:szCs w:val="28"/>
        </w:rPr>
        <w:t xml:space="preserve"> Ребята давайте соберем гостинец для лисы и обменяем его на петушка.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</w:t>
      </w:r>
      <w:r>
        <w:rPr>
          <w:i/>
          <w:sz w:val="28"/>
          <w:szCs w:val="28"/>
        </w:rPr>
        <w:t>(указывает на ячейку четыре)</w:t>
      </w:r>
      <w:r>
        <w:rPr>
          <w:sz w:val="28"/>
          <w:szCs w:val="28"/>
        </w:rPr>
        <w:t xml:space="preserve"> Но у лисы есть и враги. Как вы думаете, ребята, кто это?</w:t>
      </w:r>
    </w:p>
    <w:p>
      <w:pPr>
        <w:pStyle w:val="13"/>
        <w:spacing w:before="90" w:beforeAutospacing="0" w:after="0" w:afterAutospacing="0"/>
        <w:ind w:left="-363"/>
        <w:jc w:val="both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>Ответы детей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Воспитатель: Вы правы. Мех лисицы ценный, </w:t>
      </w:r>
      <w:r>
        <w:rPr>
          <w:sz w:val="28"/>
          <w:szCs w:val="28"/>
          <w:lang w:val="ru-RU"/>
        </w:rPr>
        <w:t>тёплый</w:t>
      </w:r>
      <w:r>
        <w:rPr>
          <w:sz w:val="28"/>
          <w:szCs w:val="28"/>
        </w:rPr>
        <w:t xml:space="preserve">. Даже в сказках говорится о том, как люди стараются его добыть на воротники, на шубы. Но у лисы есть враги и среди зверей. Это волки, медведи, рыси и даже крупные хищные птицы.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  <w:u w:val="single"/>
        </w:rPr>
        <w:t>Физминутка. Подвижная игра «Лиса в курятнике»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  <w:u w:val="single"/>
        </w:rPr>
      </w:pP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(</w:t>
      </w:r>
      <w:r>
        <w:rPr>
          <w:i/>
          <w:iCs/>
          <w:sz w:val="28"/>
          <w:szCs w:val="28"/>
        </w:rPr>
        <w:t xml:space="preserve">указывает на пятую ячейку схемы) </w:t>
      </w:r>
      <w:r>
        <w:rPr>
          <w:iCs/>
          <w:sz w:val="28"/>
          <w:szCs w:val="28"/>
        </w:rPr>
        <w:t>Каким цветом шерсть у лисы, а хвост?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Хотите узнать, почему у лисы кончик хвоста белый? 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Да.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Когда стемнеет маленькие лисята видят его. Они бегут за мамой-лисой и не теряются. А кто детеныши у лисы? (воспитатель указывает на шестую ячейку схемы)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Ответы детей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</w:t>
      </w:r>
      <w:r>
        <w:rPr>
          <w:i/>
          <w:iCs/>
          <w:sz w:val="28"/>
          <w:szCs w:val="28"/>
        </w:rPr>
        <w:t xml:space="preserve"> (открывает слайд «Детеныши») </w:t>
      </w:r>
      <w:r>
        <w:rPr>
          <w:iCs/>
          <w:sz w:val="28"/>
          <w:szCs w:val="28"/>
        </w:rPr>
        <w:t xml:space="preserve">Ребята давайте </w:t>
      </w:r>
      <w:r>
        <w:rPr>
          <w:iCs/>
          <w:sz w:val="28"/>
          <w:szCs w:val="28"/>
          <w:lang w:val="ru-RU"/>
        </w:rPr>
        <w:t>найдём</w:t>
      </w:r>
      <w:r>
        <w:rPr>
          <w:iCs/>
          <w:sz w:val="28"/>
          <w:szCs w:val="28"/>
        </w:rPr>
        <w:t xml:space="preserve"> озорных лисят.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</w:t>
      </w:r>
      <w:r>
        <w:rPr>
          <w:i/>
          <w:sz w:val="28"/>
          <w:szCs w:val="28"/>
        </w:rPr>
        <w:t>(указывает на ячейку семь)</w:t>
      </w:r>
      <w:r>
        <w:rPr>
          <w:sz w:val="28"/>
          <w:szCs w:val="28"/>
        </w:rPr>
        <w:t xml:space="preserve"> домик. Что это значит?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Дети: Это значит, что надо рассказать. Где </w:t>
      </w:r>
      <w:r>
        <w:rPr>
          <w:sz w:val="28"/>
          <w:szCs w:val="28"/>
          <w:lang w:val="ru-RU"/>
        </w:rPr>
        <w:t>живёт</w:t>
      </w:r>
      <w:r>
        <w:rPr>
          <w:sz w:val="28"/>
          <w:szCs w:val="28"/>
        </w:rPr>
        <w:t xml:space="preserve"> лиса.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Воспитатель открывает слайд «Лиса в норе»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Кто из вас знает, ребята, как называется домик лисы? Для чего он ей нужен?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Это нора. Нора нужна лисе, чтобы прятать в ней лисят, а сама лиса прячется от своих врагов.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Воспитатель открывает слайд «Найди дом»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 Ребята, теперь нам нужно найти дорогу к норе лисы.</w:t>
      </w:r>
    </w:p>
    <w:p>
      <w:pPr>
        <w:pStyle w:val="13"/>
        <w:spacing w:before="90" w:beforeAutospacing="0" w:after="0" w:afterAutospacing="0"/>
        <w:ind w:left="-363"/>
        <w:jc w:val="both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>Ответы детей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Вот мы дошли до норы. Давайте позовем ее: «Лисичка, выходи!»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Лисичка, выходи!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Лиса: Кто там? Что вы хотите?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Это мы. Отдай нам петушка!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Лиса: Как это вы меня нашли?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Мы сыщики-детективы. Мы знаем, как ты выглядишь и нашли тебя по твоим следам. Отдай нам петушка. Мы знаем – он у тебя.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Лиса: Хорошо, хорошо. Только скажите, как в народе меня называют?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Рыжая разбойница, плутовка, лисичка - хитричка, пушистая охотница…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Лиса: Ай, ай, как некрасиво! И совсем я не такая? Покажите мне какая я.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Воспитатель раздает детям смайлики «Эмоции» и предлагает изобразить лису в различном эмоциональном настроении, разделив их на четыре команды. 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sz w:val="28"/>
          <w:szCs w:val="28"/>
        </w:rPr>
      </w:pPr>
    </w:p>
    <w:p>
      <w:pPr>
        <w:pStyle w:val="13"/>
        <w:spacing w:before="90" w:beforeAutospacing="0" w:after="0" w:afterAutospacing="0"/>
        <w:ind w:left="-363"/>
        <w:jc w:val="both"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>Ответы детей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Лиса: Уже лучше. А теперь назовите слова, похожие на мое имя «Лиса».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Дети: Лисичка, лиска, лисонька, лисята, лисенок, лис.</w:t>
      </w:r>
    </w:p>
    <w:p>
      <w:pPr>
        <w:pStyle w:val="13"/>
        <w:spacing w:before="90" w:beforeAutospacing="0" w:after="0" w:afterAutospacing="0"/>
        <w:ind w:left="-363"/>
        <w:jc w:val="both"/>
        <w:rPr>
          <w:sz w:val="28"/>
          <w:szCs w:val="28"/>
        </w:rPr>
      </w:pPr>
      <w:r>
        <w:rPr>
          <w:sz w:val="28"/>
          <w:szCs w:val="28"/>
        </w:rPr>
        <w:t>Воспитатель: Ребята, давайте дадим гостинцы лисе, а она вернет нам петушка.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Воспитатель открывает слайд где лиса забирает корзинку с гостинцами и отпускает петушка, а петушок возвращается на обложку книжки. </w:t>
      </w:r>
    </w:p>
    <w:p>
      <w:pPr>
        <w:pStyle w:val="13"/>
        <w:spacing w:before="90" w:beforeAutospacing="0" w:after="0" w:afterAutospacing="0"/>
        <w:ind w:left="-363"/>
        <w:jc w:val="both"/>
        <w:rPr>
          <w:i/>
          <w:iCs/>
          <w:sz w:val="28"/>
          <w:szCs w:val="28"/>
        </w:rPr>
      </w:pPr>
    </w:p>
    <w:p>
      <w:pPr>
        <w:pStyle w:val="9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 ЭТАП РЕФЛЕКСИЯ</w:t>
      </w:r>
    </w:p>
    <w:p>
      <w:pPr>
        <w:pStyle w:val="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Вот и вернулся петушок на страницы наших любимых сказок.</w:t>
      </w:r>
    </w:p>
    <w:p>
      <w:pPr>
        <w:pStyle w:val="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Кому вы смогли сегодня помочь? (ответы детей)</w:t>
      </w:r>
    </w:p>
    <w:p>
      <w:pPr>
        <w:pStyle w:val="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помогали петушку? (ответы детей)</w:t>
      </w:r>
    </w:p>
    <w:p>
      <w:pPr>
        <w:pStyle w:val="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использовали в поисках петушка? (ответы детей)</w:t>
      </w:r>
    </w:p>
    <w:p>
      <w:pPr>
        <w:pStyle w:val="13"/>
        <w:spacing w:before="90" w:beforeAutospacing="0" w:after="0" w:afterAutospacing="0"/>
        <w:ind w:left="-363"/>
        <w:jc w:val="both"/>
        <w:rPr>
          <w:iCs/>
          <w:sz w:val="28"/>
          <w:szCs w:val="28"/>
        </w:rPr>
      </w:pPr>
    </w:p>
    <w:p>
      <w:pPr>
        <w:pStyle w:val="13"/>
        <w:spacing w:before="90" w:beforeAutospacing="0" w:after="0" w:afterAutospacing="0"/>
        <w:ind w:left="-363"/>
        <w:jc w:val="both"/>
        <w:rPr>
          <w:iCs/>
          <w:sz w:val="28"/>
          <w:szCs w:val="28"/>
        </w:rPr>
      </w:pPr>
    </w:p>
    <w:p>
      <w:pPr>
        <w:pStyle w:val="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>
      <w:pPr>
        <w:sectPr>
          <w:headerReference r:id="rId5" w:type="first"/>
          <w:footerReference r:id="rId6" w:type="default"/>
          <w:pgSz w:w="11906" w:h="16838"/>
          <w:pgMar w:top="1440" w:right="1080" w:bottom="1440" w:left="1080" w:header="708" w:footer="708" w:gutter="0"/>
          <w:pgNumType w:start="0"/>
          <w:cols w:space="708" w:num="1"/>
          <w:titlePg/>
          <w:docGrid w:linePitch="360" w:charSpace="0"/>
        </w:sectPr>
      </w:pPr>
    </w:p>
    <w:p>
      <w:pPr>
        <w:tabs>
          <w:tab w:val="left" w:pos="2670"/>
        </w:tabs>
        <w:sectPr>
          <w:pgSz w:w="11906" w:h="16838"/>
          <w:pgMar w:top="720" w:right="720" w:bottom="720" w:left="720" w:header="709" w:footer="709" w:gutter="0"/>
          <w:cols w:space="708" w:num="1"/>
          <w:docGrid w:linePitch="360" w:charSpace="0"/>
        </w:sectPr>
      </w:pPr>
      <w:r>
        <w:rPr>
          <w:lang w:eastAsia="ru-RU"/>
        </w:rPr>
        <w:drawing>
          <wp:inline distT="0" distB="0" distL="0" distR="0">
            <wp:extent cx="7110095" cy="8886825"/>
            <wp:effectExtent l="0" t="0" r="0" b="9525"/>
            <wp:docPr id="3" name="Рисунок 3" descr="https://fb.ru/misc/i/gallery/13662/346084.jpg?1393751686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fb.ru/misc/i/gallery/13662/346084.jpg?139375168658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4" t="6725" r="17314" b="3037"/>
                    <a:stretch>
                      <a:fillRect/>
                    </a:stretch>
                  </pic:blipFill>
                  <pic:spPr>
                    <a:xfrm>
                      <a:off x="0" y="0"/>
                      <a:ext cx="7131976" cy="891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lang w:eastAsia="ru-RU"/>
        </w:rPr>
        <w:drawing>
          <wp:inline distT="0" distB="0" distL="0" distR="0">
            <wp:extent cx="6552565" cy="7734300"/>
            <wp:effectExtent l="0" t="0" r="0" b="0"/>
            <wp:docPr id="18" name="следы ли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следы лисы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91" b="100000" l="9035" r="94628">
                                  <a14:foregroundMark x1="29304" y1="93164" x2="29304" y2="0"/>
                                  <a14:foregroundMark x1="31624" y1="89648" x2="31624" y2="0"/>
                                  <a14:foregroundMark x1="35531" y1="88477" x2="35531" y2="0"/>
                                  <a14:foregroundMark x1="38339" y1="91602" x2="38339" y2="0"/>
                                  <a14:foregroundMark x1="16728" y1="85645" x2="16728" y2="0"/>
                                  <a14:foregroundMark x1="20879" y1="80273" x2="20879" y2="0"/>
                                  <a14:foregroundMark x1="16972" y1="78125" x2="16972" y2="0"/>
                                  <a14:foregroundMark x1="13309" y1="78711" x2="13309" y2="0"/>
                                  <a14:foregroundMark x1="11355" y1="82031" x2="11355" y2="0"/>
                                  <a14:foregroundMark x1="20391" y1="69434" x2="20391" y2="0"/>
                                  <a14:foregroundMark x1="16361" y1="65918" x2="16361" y2="0"/>
                                  <a14:foregroundMark x1="19536" y1="63086" x2="19536" y2="0"/>
                                  <a14:foregroundMark x1="22833" y1="63281" x2="22833" y2="0"/>
                                  <a14:foregroundMark x1="25641" y1="65723" x2="25641" y2="0"/>
                                  <a14:foregroundMark x1="35531" y1="63086" x2="35531" y2="0"/>
                                  <a14:foregroundMark x1="37729" y1="59961" x2="37729" y2="0"/>
                                  <a14:foregroundMark x1="41148" y1="59961" x2="41148" y2="0"/>
                                  <a14:foregroundMark x1="43101" y1="63477" x2="43101" y2="0"/>
                                  <a14:foregroundMark x1="37241" y1="65234" x2="37241" y2="0"/>
                                  <a14:foregroundMark x1="43101" y1="53320" x2="43101" y2="0"/>
                                  <a14:foregroundMark x1="40537" y1="50000" x2="40537" y2="0"/>
                                  <a14:foregroundMark x1="43712" y1="48633" x2="43712" y2="0"/>
                                  <a14:foregroundMark x1="46154" y1="48633" x2="46154" y2="0"/>
                                  <a14:foregroundMark x1="47619" y1="52637" x2="47619" y2="0"/>
                                  <a14:foregroundMark x1="38339" y1="43555" x2="38339" y2="0"/>
                                  <a14:foregroundMark x1="36386" y1="40723" x2="36386" y2="0"/>
                                  <a14:foregroundMark x1="32723" y1="39551" x2="32723" y2="0"/>
                                  <a14:foregroundMark x1="30769" y1="41113" x2="30769" y2="0"/>
                                  <a14:foregroundMark x1="34066" y1="45605" x2="34066" y2="0"/>
                                  <a14:foregroundMark x1="43712" y1="34961" x2="43712" y2="0"/>
                                  <a14:foregroundMark x1="39683" y1="31152" x2="39683" y2="0"/>
                                  <a14:foregroundMark x1="42491" y1="29883" x2="42491" y2="0"/>
                                  <a14:foregroundMark x1="44811" y1="29590" x2="44811" y2="0"/>
                                  <a14:foregroundMark x1="45910" y1="32520" x2="45910" y2="0"/>
                                  <a14:foregroundMark x1="53236" y1="32520" x2="53236" y2="0"/>
                                  <a14:foregroundMark x1="52991" y1="30762" x2="52991" y2="0"/>
                                  <a14:foregroundMark x1="56288" y1="28516" x2="56288" y2="0"/>
                                  <a14:foregroundMark x1="57753" y1="29590" x2="57753" y2="0"/>
                                  <a14:foregroundMark x1="58608" y1="32910" x2="58608" y2="0"/>
                                  <a14:foregroundMark x1="61416" y1="26270" x2="61416" y2="0"/>
                                  <a14:foregroundMark x1="58852" y1="23242" x2="58852" y2="0"/>
                                  <a14:foregroundMark x1="61905" y1="21875" x2="61905" y2="0"/>
                                  <a14:foregroundMark x1="63370" y1="23633" x2="63370" y2="0"/>
                                  <a14:foregroundMark x1="63126" y1="25000" x2="63126" y2="0"/>
                                  <a14:foregroundMark x1="59707" y1="18555" x2="59707" y2="0"/>
                                  <a14:foregroundMark x1="60317" y1="16797" x2="60317" y2="0"/>
                                  <a14:foregroundMark x1="56044" y1="19434" x2="56044" y2="0"/>
                                  <a14:foregroundMark x1="56288" y1="17871" x2="56288" y2="0"/>
                                  <a14:foregroundMark x1="56288" y1="16113" x2="56288" y2="0"/>
                                  <a14:foregroundMark x1="63980" y1="13281" x2="63980" y2="0"/>
                                  <a14:foregroundMark x1="62759" y1="11719" x2="62759" y2="0"/>
                                  <a14:foregroundMark x1="64469" y1="11914" x2="64469" y2="0"/>
                                  <a14:foregroundMark x1="65324" y1="12988" x2="65324" y2="0"/>
                                  <a14:foregroundMark x1="70696" y1="13867" x2="70696" y2="0"/>
                                  <a14:foregroundMark x1="70940" y1="11914" x2="70940" y2="0"/>
                                  <a14:foregroundMark x1="73504" y1="12988" x2="73504" y2="0"/>
                                  <a14:foregroundMark x1="72650" y1="12402" x2="72650" y2="0"/>
                                  <a14:foregroundMark x1="75702" y1="10547" x2="75702" y2="0"/>
                                  <a14:foregroundMark x1="76557" y1="10352" x2="76557" y2="0"/>
                                  <a14:foregroundMark x1="75458" y1="9473" x2="75458" y2="0"/>
                                  <a14:foregroundMark x1="75458" y1="7227" x2="75458" y2="0"/>
                                  <a14:foregroundMark x1="76068" y1="6836" x2="76068" y2="0"/>
                                  <a14:foregroundMark x1="79121" y1="5762" x2="79121" y2="0"/>
                                  <a14:foregroundMark x1="79976" y1="4883" x2="79976" y2="0"/>
                                  <a14:foregroundMark x1="82173" y1="5957" x2="82173" y2="0"/>
                                  <a14:foregroundMark x1="84737" y1="5273" x2="84737" y2="0"/>
                                  <a14:foregroundMark x1="85592" y1="3320" x2="85592" y2="0"/>
                                  <a14:foregroundMark x1="88645" y1="2832" x2="88645" y2="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9" t="57340" r="54362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626360" cy="782071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r>
        <w:rPr>
          <w:lang w:eastAsia="ru-RU"/>
        </w:rPr>
        <w:drawing>
          <wp:inline distT="0" distB="0" distL="0" distR="0">
            <wp:extent cx="6762115" cy="7610475"/>
            <wp:effectExtent l="0" t="0" r="635" b="0"/>
            <wp:docPr id="10" name="Рисунок 10" descr="http://rasteryaeva.ucoz.net/_vi/100/9067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ttp://rasteryaeva.ucoz.net/_vi/100/906757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20" t="16349" r="2728" b="8088"/>
                    <a:stretch>
                      <a:fillRect/>
                    </a:stretch>
                  </pic:blipFill>
                  <pic:spPr>
                    <a:xfrm>
                      <a:off x="0" y="0"/>
                      <a:ext cx="6786646" cy="763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tabs>
          <w:tab w:val="left" w:pos="1050"/>
        </w:tabs>
      </w:pPr>
      <w:r>
        <w:tab/>
      </w: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2" descr="http://juravlik-25.68edu.ru/wp-content/uploads/2015/02/yozhi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o:spt="1" alt="http://juravlik-25.68edu.ru/wp-content/uploads/2015/02/yozhik.png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HzJZ00gAAAAMBAAAPAAAAAAAAAAEAIAAAACIAAABkcnMvZG93bnJldi54bWxQSwEC&#10;FAAUAAAACACHTuJAi09vFjMCAABnBAAADgAAAAAAAAABACAAAAAhAQAAZHJzL2Uyb0RvYy54bWxQ&#10;SwUGAAAAAAYABgBZAQAAxgUAAAAA&#10;">
                <v:fill on="f" focussize="0,0"/>
                <v:stroke on="f"/>
                <v:imagedata o:title=""/>
                <o:lock v:ext="edit" aspectratio="t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AutoShape 1" descr="http://juravlik-25.68edu.ru/wp-content/uploads/2015/02/yozhi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o:spt="1" alt="http://juravlik-25.68edu.ru/wp-content/uploads/2015/02/yozhik.png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B8yWdNIAAAADAQAADwAAAAAAAAABACAAAAAiAAAAZHJzL2Rvd25yZXYueG1sUEsB&#10;AhQAFAAAAAgAh07iQFFUibU0AgAAZwQAAA4AAAAAAAAAAQAgAAAAIQEAAGRycy9lMm9Eb2MueG1s&#10;UEsFBgAAAAAGAAYAWQEAAMcFAAAAAA==&#10;">
                <v:fill on="f" focussize="0,0"/>
                <v:stroke on="f"/>
                <v:imagedata o:title=""/>
                <o:lock v:ext="edit" aspectratio="t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AutoShape 3" descr="http://juravlik-25.68edu.ru/wp-content/uploads/2015/02/yozhi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o:spt="1" alt="http://juravlik-25.68edu.ru/wp-content/uploads/2015/02/yozhik.png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B8yWdNIAAAADAQAADwAAAAAAAAABACAAAAAiAAAAZHJzL2Rvd25yZXYueG1sUEsB&#10;AhQAFAAAAAgAh07iQNJv2qg0AgAAZwQAAA4AAAAAAAAAAQAgAAAAIQEAAGRycy9lMm9Eb2MueG1s&#10;UEsFBgAAAAAGAAYAWQEAAMcFAAAAAA==&#10;">
                <v:fill on="f" focussize="0,0"/>
                <v:stroke on="f"/>
                <v:imagedata o:title=""/>
                <o:lock v:ext="edit" aspectratio="t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  <w:r>
        <w:rPr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AutoShape 4" descr="http://juravlik-25.68edu.ru/wp-content/uploads/2015/02/lisa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o:spt="1" alt="http://juravlik-25.68edu.ru/wp-content/uploads/2015/02/lisa2.png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fMlnTSAAAAAwEAAA8AAAAAAAAAAQAgAAAAIgAAAGRycy9kb3ducmV2LnhtbFBLAQIU&#10;ABQAAAAIAIdO4kBCbQB0MgIAAGYEAAAOAAAAAAAAAAEAIAAAACEBAABkcnMvZTJvRG9jLnhtbFBL&#10;BQYAAAAABgAGAFkBAADFBQAAAAA=&#10;">
                <v:fill on="f" focussize="0,0"/>
                <v:stroke on="f"/>
                <v:imagedata o:title=""/>
                <o:lock v:ext="edit" aspectratio="t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  <w10:wrap type="none"/>
                <w10:anchorlock/>
              </v:rect>
            </w:pict>
          </mc:Fallback>
        </mc:AlternateContent>
      </w:r>
      <w:r>
        <w:rPr>
          <w:lang w:eastAsia="ru-RU"/>
        </w:rPr>
        <w:drawing>
          <wp:inline distT="0" distB="0" distL="0" distR="0">
            <wp:extent cx="6602095" cy="7477125"/>
            <wp:effectExtent l="0" t="0" r="8255" b="0"/>
            <wp:docPr id="11" name="Рисунок 11" descr="http://rasteryaeva.ucoz.net/_vi/100/9067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://rasteryaeva.ucoz.net/_vi/100/906757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7" t="16135" r="50097" b="8088"/>
                    <a:stretch>
                      <a:fillRect/>
                    </a:stretch>
                  </pic:blipFill>
                  <pic:spPr>
                    <a:xfrm>
                      <a:off x="0" y="0"/>
                      <a:ext cx="6624445" cy="750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tabs>
          <w:tab w:val="left" w:pos="1050"/>
        </w:tabs>
        <w:sectPr>
          <w:pgSz w:w="11906" w:h="16838"/>
          <w:pgMar w:top="1440" w:right="1080" w:bottom="1440" w:left="1080" w:header="708" w:footer="708" w:gutter="0"/>
          <w:cols w:space="708" w:num="1"/>
          <w:docGrid w:linePitch="360" w:charSpace="0"/>
        </w:sectPr>
      </w:pPr>
    </w:p>
    <w:p>
      <w:pPr>
        <w:tabs>
          <w:tab w:val="left" w:pos="1050"/>
        </w:tabs>
        <w:sectPr>
          <w:pgSz w:w="16838" w:h="11906" w:orient="landscape"/>
          <w:pgMar w:top="1134" w:right="567" w:bottom="1134" w:left="1701" w:header="709" w:footer="709" w:gutter="0"/>
          <w:cols w:space="708" w:num="1"/>
          <w:docGrid w:linePitch="360" w:charSpace="0"/>
        </w:sectPr>
      </w:pPr>
      <w:r>
        <w:rPr>
          <w:lang w:eastAsia="ru-RU"/>
        </w:rPr>
        <w:drawing>
          <wp:inline distT="0" distB="0" distL="0" distR="0">
            <wp:extent cx="9534525" cy="6737350"/>
            <wp:effectExtent l="0" t="0" r="0" b="6350"/>
            <wp:docPr id="1" name="Рисунок 1" descr="https://avatars.mds.yandex.net/get-pdb/477388/ceeb1ff9-072d-4243-a983-0c8e40da844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avatars.mds.yandex.net/get-pdb/477388/ceeb1ff9-072d-4243-a983-0c8e40da844a/s1200?webp=fals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7487" cy="674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050"/>
        </w:tabs>
      </w:pPr>
    </w:p>
    <w:sectPr>
      <w:pgSz w:w="11906" w:h="16838"/>
      <w:pgMar w:top="1440" w:right="1080" w:bottom="1440" w:left="108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3885138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200" w:line="240" w:lineRule="auto"/>
      <w:contextualSpacing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Муниципальное бюджетное дошкольное образовательное учреждение «Детский сад №311»</w:t>
    </w:r>
  </w:p>
  <w:p>
    <w:pPr>
      <w:spacing w:after="200" w:line="240" w:lineRule="auto"/>
      <w:contextualSpacing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660119 г. Красноярска, бульвар Солнечный, 4а            тел. (391) 225-16-47</w:t>
    </w:r>
  </w:p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ECC"/>
    <w:rsid w:val="00024B50"/>
    <w:rsid w:val="00025051"/>
    <w:rsid w:val="000E6F1F"/>
    <w:rsid w:val="0011438A"/>
    <w:rsid w:val="001779A9"/>
    <w:rsid w:val="001A339C"/>
    <w:rsid w:val="001D0E66"/>
    <w:rsid w:val="0031658B"/>
    <w:rsid w:val="003D198A"/>
    <w:rsid w:val="003F7350"/>
    <w:rsid w:val="00454EC1"/>
    <w:rsid w:val="005920FA"/>
    <w:rsid w:val="00603182"/>
    <w:rsid w:val="006F5458"/>
    <w:rsid w:val="007279D4"/>
    <w:rsid w:val="007433A5"/>
    <w:rsid w:val="00755FB4"/>
    <w:rsid w:val="0079297D"/>
    <w:rsid w:val="0079711F"/>
    <w:rsid w:val="007C2647"/>
    <w:rsid w:val="00844B5A"/>
    <w:rsid w:val="00900159"/>
    <w:rsid w:val="009B1D8B"/>
    <w:rsid w:val="009D3BE2"/>
    <w:rsid w:val="00A200AE"/>
    <w:rsid w:val="00AA6B4F"/>
    <w:rsid w:val="00AC5087"/>
    <w:rsid w:val="00B011BD"/>
    <w:rsid w:val="00B14794"/>
    <w:rsid w:val="00B2547A"/>
    <w:rsid w:val="00B36627"/>
    <w:rsid w:val="00B41F64"/>
    <w:rsid w:val="00BD037D"/>
    <w:rsid w:val="00C80793"/>
    <w:rsid w:val="00CC53F5"/>
    <w:rsid w:val="00D03AD5"/>
    <w:rsid w:val="00D32139"/>
    <w:rsid w:val="00DC7DD3"/>
    <w:rsid w:val="00DD358F"/>
    <w:rsid w:val="00DF2ECC"/>
    <w:rsid w:val="00DF6E46"/>
    <w:rsid w:val="00E025C8"/>
    <w:rsid w:val="00E30995"/>
    <w:rsid w:val="00E45D78"/>
    <w:rsid w:val="00F07FC5"/>
    <w:rsid w:val="00FB1102"/>
    <w:rsid w:val="1FC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paragraph" w:styleId="5">
    <w:name w:val="Balloon Text"/>
    <w:basedOn w:val="1"/>
    <w:link w:val="10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header"/>
    <w:basedOn w:val="1"/>
    <w:link w:val="11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8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No Spacing"/>
    <w:link w:val="14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0">
    <w:name w:val="Текст выноски Знак"/>
    <w:basedOn w:val="2"/>
    <w:link w:val="5"/>
    <w:semiHidden/>
    <w:uiPriority w:val="99"/>
    <w:rPr>
      <w:rFonts w:ascii="Segoe UI" w:hAnsi="Segoe UI" w:cs="Segoe UI"/>
      <w:sz w:val="18"/>
      <w:szCs w:val="18"/>
    </w:rPr>
  </w:style>
  <w:style w:type="character" w:customStyle="1" w:styleId="11">
    <w:name w:val="Верхний колонтитул Знак"/>
    <w:basedOn w:val="2"/>
    <w:link w:val="6"/>
    <w:uiPriority w:val="99"/>
  </w:style>
  <w:style w:type="character" w:customStyle="1" w:styleId="12">
    <w:name w:val="Нижний колонтитул Знак"/>
    <w:basedOn w:val="2"/>
    <w:link w:val="7"/>
    <w:uiPriority w:val="99"/>
  </w:style>
  <w:style w:type="paragraph" w:customStyle="1" w:styleId="13">
    <w:name w:val="western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4">
    <w:name w:val="Без интервала Знак"/>
    <w:basedOn w:val="2"/>
    <w:link w:val="9"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image" Target="media/image5.jpeg"/><Relationship Id="rId11" Type="http://schemas.openxmlformats.org/officeDocument/2006/relationships/image" Target="media/image4.png"/><Relationship Id="rId10" Type="http://schemas.microsoft.com/office/2007/relationships/hdphoto" Target="media/image3.wd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8E806A-CC14-44DA-9706-49A98C322B2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11</Pages>
  <Words>907</Words>
  <Characters>5172</Characters>
  <Lines>43</Lines>
  <Paragraphs>12</Paragraphs>
  <TotalTime>4</TotalTime>
  <ScaleCrop>false</ScaleCrop>
  <LinksUpToDate>false</LinksUpToDate>
  <CharactersWithSpaces>6067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2020-12-08T03:44:00Z</dcterms:created>
  <dc:creator>Home</dc:creator>
  <cp:lastModifiedBy>Home</cp:lastModifiedBy>
  <cp:lastPrinted>2021-05-01T11:24:00Z</cp:lastPrinted>
  <dcterms:modified xsi:type="dcterms:W3CDTF">2023-04-23T09:08:31Z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1049-11.2.0.11536</vt:lpwstr>
  </property>
  <property fmtid="{D5CDD505-2E9C-101B-9397-08002B2CF9AE}" pid="3" name="ICV">
    <vt:lpwstr>AFC775B169AB47F7901FD1D9ADDFF9E2</vt:lpwstr>
  </property>
</Properties>
</file>