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2D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  <w:r w:rsidRPr="00BF4FD9">
        <w:rPr>
          <w:rFonts w:ascii="Times New Roman" w:hAnsi="Times New Roman" w:cs="Times New Roman"/>
          <w:sz w:val="28"/>
          <w:szCs w:val="28"/>
        </w:rPr>
        <w:t>МБОУ СОШ №3 им. А.С. Пушкина г</w:t>
      </w:r>
      <w:proofErr w:type="gramStart"/>
      <w:r w:rsidRPr="00BF4FD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F4FD9">
        <w:rPr>
          <w:rFonts w:ascii="Times New Roman" w:hAnsi="Times New Roman" w:cs="Times New Roman"/>
          <w:sz w:val="28"/>
          <w:szCs w:val="28"/>
        </w:rPr>
        <w:t>откинска</w:t>
      </w: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Pr="00BF4FD9" w:rsidRDefault="00713CE5" w:rsidP="00BF4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урока истории для 7</w:t>
      </w:r>
      <w:r w:rsidR="00BF4FD9" w:rsidRPr="00BF4FD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  <w:r w:rsidRPr="00BF4FD9">
        <w:rPr>
          <w:rFonts w:ascii="Times New Roman" w:hAnsi="Times New Roman" w:cs="Times New Roman"/>
          <w:sz w:val="28"/>
          <w:szCs w:val="28"/>
        </w:rPr>
        <w:t xml:space="preserve">Тема: «Образ </w:t>
      </w:r>
      <w:proofErr w:type="spellStart"/>
      <w:r w:rsidRPr="00BF4FD9">
        <w:rPr>
          <w:rFonts w:ascii="Times New Roman" w:hAnsi="Times New Roman" w:cs="Times New Roman"/>
          <w:sz w:val="28"/>
          <w:szCs w:val="28"/>
        </w:rPr>
        <w:t>Феврони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повести </w:t>
      </w:r>
      <w:proofErr w:type="spellStart"/>
      <w:r w:rsidR="00CF1E8A">
        <w:rPr>
          <w:rFonts w:ascii="Times New Roman" w:hAnsi="Times New Roman" w:cs="Times New Roman"/>
          <w:sz w:val="28"/>
          <w:szCs w:val="28"/>
        </w:rPr>
        <w:t>Ерм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F1E8A">
        <w:rPr>
          <w:rFonts w:ascii="Times New Roman" w:hAnsi="Times New Roman" w:cs="Times New Roman"/>
          <w:sz w:val="28"/>
          <w:szCs w:val="28"/>
        </w:rPr>
        <w:t>лая</w:t>
      </w:r>
      <w:proofErr w:type="spellEnd"/>
      <w:r w:rsidR="00CF1E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E8A">
        <w:rPr>
          <w:rFonts w:ascii="Times New Roman" w:hAnsi="Times New Roman" w:cs="Times New Roman"/>
          <w:sz w:val="28"/>
          <w:szCs w:val="28"/>
        </w:rPr>
        <w:t>Еразма</w:t>
      </w:r>
      <w:proofErr w:type="spellEnd"/>
      <w:r w:rsidR="00CF1E8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Петре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F4FD9">
        <w:rPr>
          <w:rFonts w:ascii="Times New Roman" w:hAnsi="Times New Roman" w:cs="Times New Roman"/>
          <w:sz w:val="28"/>
          <w:szCs w:val="28"/>
        </w:rPr>
        <w:t>уромских»</w:t>
      </w: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книге Д.С.Лихачева «Великое наследие: классические произведения литературы Древней Руси»)</w:t>
      </w: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 Д.Н.</w:t>
      </w:r>
    </w:p>
    <w:p w:rsidR="00BF4FD9" w:rsidRDefault="00BF4FD9" w:rsidP="00BF4F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истории и обществознания</w:t>
      </w:r>
    </w:p>
    <w:p w:rsidR="00BF4FD9" w:rsidRDefault="00BF4FD9" w:rsidP="00BF4F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№3</w:t>
      </w:r>
    </w:p>
    <w:p w:rsidR="00BF4FD9" w:rsidRDefault="00BF4FD9" w:rsidP="00BF4F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4FD9" w:rsidRDefault="00BF4FD9" w:rsidP="00BF4F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4FD9" w:rsidRDefault="004C098D" w:rsidP="004C09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</w:t>
      </w:r>
    </w:p>
    <w:p w:rsidR="00CF1E8A" w:rsidRDefault="004C098D" w:rsidP="00713CE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4"/>
          <w:szCs w:val="34"/>
          <w:shd w:val="clear" w:color="auto" w:fill="FFFFFF"/>
        </w:rPr>
      </w:pPr>
      <w:r>
        <w:rPr>
          <w:sz w:val="28"/>
          <w:szCs w:val="28"/>
        </w:rPr>
        <w:t xml:space="preserve">В число молодых российских праздников входит День семьи, любви и верности. Он празднуется каждый год летом 8 июля. </w:t>
      </w:r>
      <w:r w:rsidR="00CF1E8A" w:rsidRPr="00CF1E8A">
        <w:rPr>
          <w:color w:val="000000"/>
          <w:sz w:val="28"/>
          <w:szCs w:val="28"/>
          <w:shd w:val="clear" w:color="auto" w:fill="FFFFFF"/>
        </w:rPr>
        <w:t xml:space="preserve">Этот прекрасный летний день был выбран для праздника не случайно – уже около 780 лет православные почитают 8 июля память святых благоверных князей Петра и </w:t>
      </w:r>
      <w:proofErr w:type="spellStart"/>
      <w:r w:rsidR="00CF1E8A" w:rsidRPr="00CF1E8A">
        <w:rPr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CF1E8A" w:rsidRPr="00CF1E8A">
        <w:rPr>
          <w:color w:val="000000"/>
          <w:sz w:val="28"/>
          <w:szCs w:val="28"/>
          <w:shd w:val="clear" w:color="auto" w:fill="FFFFFF"/>
        </w:rPr>
        <w:t xml:space="preserve"> Муромских – покровителей семейного счастья, любви и верности</w:t>
      </w:r>
      <w:r w:rsidR="00CF1E8A">
        <w:rPr>
          <w:rFonts w:ascii="Arial" w:hAnsi="Arial" w:cs="Arial"/>
          <w:color w:val="000000"/>
          <w:sz w:val="34"/>
          <w:szCs w:val="34"/>
          <w:shd w:val="clear" w:color="auto" w:fill="FFFFFF"/>
        </w:rPr>
        <w:t>.</w:t>
      </w:r>
    </w:p>
    <w:p w:rsidR="003522AC" w:rsidRPr="00CF1E8A" w:rsidRDefault="003522AC" w:rsidP="00713CE5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rFonts w:ascii="Calibri" w:hAnsi="Calibr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Этот праздник уходит своими корнями в далекое 13 столетие, когда князь Муромский Петр и деревенская девушка </w:t>
      </w:r>
      <w:proofErr w:type="spellStart"/>
      <w:r>
        <w:rPr>
          <w:sz w:val="28"/>
          <w:szCs w:val="28"/>
        </w:rPr>
        <w:t>Феврония</w:t>
      </w:r>
      <w:proofErr w:type="spellEnd"/>
      <w:r>
        <w:rPr>
          <w:sz w:val="28"/>
          <w:szCs w:val="28"/>
        </w:rPr>
        <w:t xml:space="preserve"> полюбили друг друга. 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>В </w:t>
      </w:r>
      <w:r w:rsidRPr="00CF1E8A">
        <w:rPr>
          <w:bCs/>
          <w:color w:val="000000" w:themeColor="text1"/>
          <w:sz w:val="28"/>
          <w:szCs w:val="28"/>
          <w:bdr w:val="none" w:sz="0" w:space="0" w:color="auto" w:frame="1"/>
        </w:rPr>
        <w:t>1203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> году Петр начал княжени</w:t>
      </w:r>
      <w:r w:rsidR="00CF1E8A" w:rsidRPr="00CF1E8A">
        <w:rPr>
          <w:color w:val="000000" w:themeColor="text1"/>
          <w:sz w:val="28"/>
          <w:szCs w:val="28"/>
          <w:bdr w:val="none" w:sz="0" w:space="0" w:color="auto" w:frame="1"/>
        </w:rPr>
        <w:t>е в Муроме. Бояре приняли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 xml:space="preserve"> князя, чего нельзя сказать о его суп</w:t>
      </w:r>
      <w:r w:rsidR="00CF1E8A" w:rsidRPr="00CF1E8A">
        <w:rPr>
          <w:color w:val="000000" w:themeColor="text1"/>
          <w:sz w:val="28"/>
          <w:szCs w:val="28"/>
          <w:bdr w:val="none" w:sz="0" w:space="0" w:color="auto" w:frame="1"/>
        </w:rPr>
        <w:t>руге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 xml:space="preserve">. Против </w:t>
      </w:r>
      <w:proofErr w:type="spellStart"/>
      <w:r w:rsidRPr="00CF1E8A">
        <w:rPr>
          <w:color w:val="000000" w:themeColor="text1"/>
          <w:sz w:val="28"/>
          <w:szCs w:val="28"/>
          <w:bdr w:val="none" w:sz="0" w:space="0" w:color="auto" w:frame="1"/>
        </w:rPr>
        <w:t>Февронии</w:t>
      </w:r>
      <w:proofErr w:type="spellEnd"/>
      <w:r w:rsidRPr="00CF1E8A">
        <w:rPr>
          <w:color w:val="000000" w:themeColor="text1"/>
          <w:sz w:val="28"/>
          <w:szCs w:val="28"/>
          <w:bdr w:val="none" w:sz="0" w:space="0" w:color="auto" w:frame="1"/>
        </w:rPr>
        <w:t xml:space="preserve"> ополчились все, и перед Петром был поставлен выбор: или оставить власть в Муроме, или прогнать жену. Князь недолго размышлял и </w:t>
      </w:r>
      <w:r w:rsidRPr="00CF1E8A">
        <w:rPr>
          <w:bCs/>
          <w:color w:val="000000" w:themeColor="text1"/>
          <w:sz w:val="28"/>
          <w:szCs w:val="28"/>
          <w:bdr w:val="none" w:sz="0" w:space="0" w:color="auto" w:frame="1"/>
        </w:rPr>
        <w:t>уехал вместе с любимой супругой из города, отрекшись от власти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>. Чета оказывала друг другу всю возможную поддержку, находясь в изгнании.</w:t>
      </w:r>
    </w:p>
    <w:p w:rsidR="003522AC" w:rsidRPr="00CF1E8A" w:rsidRDefault="003522AC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rFonts w:ascii="Calibri" w:hAnsi="Calibri"/>
          <w:color w:val="000000" w:themeColor="text1"/>
          <w:sz w:val="28"/>
          <w:szCs w:val="28"/>
        </w:rPr>
      </w:pPr>
      <w:r w:rsidRPr="00CF1E8A">
        <w:rPr>
          <w:color w:val="000000" w:themeColor="text1"/>
          <w:sz w:val="28"/>
          <w:szCs w:val="28"/>
          <w:bdr w:val="none" w:sz="0" w:space="0" w:color="auto" w:frame="1"/>
        </w:rPr>
        <w:t>Вскоре дела в Муроме пошли плохо, и бояре поняли совершенную ими ошибку, ведь город без умного управления стал погружаться в пучину беззакония и слабеть. Они обратились к Петру с просьбой о возвращении. Супружеская пара вернулась к княжению.</w:t>
      </w:r>
    </w:p>
    <w:p w:rsidR="003522AC" w:rsidRDefault="003522AC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bCs/>
          <w:color w:val="000000" w:themeColor="text1"/>
          <w:sz w:val="28"/>
          <w:szCs w:val="28"/>
          <w:bdr w:val="none" w:sz="0" w:space="0" w:color="auto" w:frame="1"/>
        </w:rPr>
      </w:pPr>
      <w:r w:rsidRPr="00CF1E8A">
        <w:rPr>
          <w:color w:val="000000" w:themeColor="text1"/>
          <w:sz w:val="28"/>
          <w:szCs w:val="28"/>
          <w:bdr w:val="none" w:sz="0" w:space="0" w:color="auto" w:frame="1"/>
        </w:rPr>
        <w:t xml:space="preserve">Уже на закате земной жизни нежно любящие друг друга Петр и </w:t>
      </w:r>
      <w:proofErr w:type="spellStart"/>
      <w:r w:rsidRPr="00CF1E8A">
        <w:rPr>
          <w:color w:val="000000" w:themeColor="text1"/>
          <w:sz w:val="28"/>
          <w:szCs w:val="28"/>
          <w:bdr w:val="none" w:sz="0" w:space="0" w:color="auto" w:frame="1"/>
        </w:rPr>
        <w:t>Феврония</w:t>
      </w:r>
      <w:proofErr w:type="spellEnd"/>
      <w:r w:rsidRPr="00CF1E8A">
        <w:rPr>
          <w:color w:val="000000" w:themeColor="text1"/>
          <w:sz w:val="28"/>
          <w:szCs w:val="28"/>
          <w:bdr w:val="none" w:sz="0" w:space="0" w:color="auto" w:frame="1"/>
        </w:rPr>
        <w:t xml:space="preserve"> приняли решение </w:t>
      </w:r>
      <w:r w:rsidRPr="00CF1E8A">
        <w:rPr>
          <w:bCs/>
          <w:color w:val="000000" w:themeColor="text1"/>
          <w:sz w:val="28"/>
          <w:szCs w:val="28"/>
          <w:bdr w:val="none" w:sz="0" w:space="0" w:color="auto" w:frame="1"/>
        </w:rPr>
        <w:t>уйти в монахи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> и все, чего они просили у Бога, это была смерть в один и тот же день. Лелея собственную мечту, они даже подготовили себе один гроб для двоих. </w:t>
      </w:r>
      <w:r w:rsidRPr="00CF1E8A">
        <w:rPr>
          <w:bCs/>
          <w:color w:val="000000" w:themeColor="text1"/>
          <w:sz w:val="28"/>
          <w:szCs w:val="28"/>
          <w:bdr w:val="none" w:sz="0" w:space="0" w:color="auto" w:frame="1"/>
        </w:rPr>
        <w:t>Скончались они в действительности в один день в 1228 году.</w:t>
      </w:r>
      <w:r w:rsidRPr="00CF1E8A">
        <w:rPr>
          <w:color w:val="000000" w:themeColor="text1"/>
          <w:sz w:val="28"/>
          <w:szCs w:val="28"/>
          <w:bdr w:val="none" w:sz="0" w:space="0" w:color="auto" w:frame="1"/>
        </w:rPr>
        <w:t> На календаре было</w:t>
      </w:r>
      <w:r w:rsidRPr="00CF1E8A">
        <w:rPr>
          <w:bCs/>
          <w:color w:val="000000" w:themeColor="text1"/>
          <w:sz w:val="28"/>
          <w:szCs w:val="28"/>
          <w:bdr w:val="none" w:sz="0" w:space="0" w:color="auto" w:frame="1"/>
        </w:rPr>
        <w:t> 8 июля.</w:t>
      </w:r>
    </w:p>
    <w:p w:rsidR="00CF1E8A" w:rsidRDefault="00CF1E8A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F1E8A">
        <w:rPr>
          <w:color w:val="000000"/>
          <w:sz w:val="28"/>
          <w:szCs w:val="28"/>
          <w:shd w:val="clear" w:color="auto" w:fill="FFFFFF"/>
        </w:rPr>
        <w:t xml:space="preserve">Образы Петра и </w:t>
      </w:r>
      <w:proofErr w:type="spellStart"/>
      <w:r w:rsidRPr="00CF1E8A">
        <w:rPr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Pr="00CF1E8A">
        <w:rPr>
          <w:color w:val="000000"/>
          <w:sz w:val="28"/>
          <w:szCs w:val="28"/>
          <w:shd w:val="clear" w:color="auto" w:fill="FFFFFF"/>
        </w:rPr>
        <w:t xml:space="preserve"> удивляют их бесконечным смирением, спокойствием и безмятежностью.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F1E8A">
        <w:rPr>
          <w:sz w:val="28"/>
          <w:szCs w:val="28"/>
          <w:shd w:val="clear" w:color="auto" w:fill="FFFFFF"/>
        </w:rPr>
        <w:t>Повесть учит умению сохранить супружескую любовь, семью, семейный очаг, причем главную роль в этом важном деле автор отводит женщине.</w:t>
      </w:r>
      <w:r w:rsidR="00713CE5">
        <w:rPr>
          <w:sz w:val="28"/>
          <w:szCs w:val="28"/>
          <w:shd w:val="clear" w:color="auto" w:fill="FFFFFF"/>
        </w:rPr>
        <w:t xml:space="preserve"> Д.С.Лихачев сравнивает </w:t>
      </w:r>
      <w:proofErr w:type="spellStart"/>
      <w:r w:rsidR="00713CE5">
        <w:rPr>
          <w:sz w:val="28"/>
          <w:szCs w:val="28"/>
          <w:shd w:val="clear" w:color="auto" w:fill="FFFFFF"/>
        </w:rPr>
        <w:t>Февронию</w:t>
      </w:r>
      <w:proofErr w:type="spellEnd"/>
      <w:r w:rsidR="00713CE5">
        <w:rPr>
          <w:sz w:val="28"/>
          <w:szCs w:val="28"/>
          <w:shd w:val="clear" w:color="auto" w:fill="FFFFFF"/>
        </w:rPr>
        <w:t xml:space="preserve"> с тихими ангелами Рублева, называя ее «мудрой девой» сказочных сюжетов.</w:t>
      </w:r>
    </w:p>
    <w:p w:rsidR="00713CE5" w:rsidRDefault="00713CE5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современном мире так важно показывать подрастающему поколению пример чистой искренней любви, образ скромной, целомудренной, тихой, но одновременно сильной и мудрой </w:t>
      </w:r>
      <w:proofErr w:type="spellStart"/>
      <w:r>
        <w:rPr>
          <w:sz w:val="28"/>
          <w:szCs w:val="28"/>
          <w:shd w:val="clear" w:color="auto" w:fill="FFFFFF"/>
        </w:rPr>
        <w:t>Февронии</w:t>
      </w:r>
      <w:proofErr w:type="spellEnd"/>
      <w:r>
        <w:rPr>
          <w:sz w:val="28"/>
          <w:szCs w:val="28"/>
          <w:shd w:val="clear" w:color="auto" w:fill="FFFFFF"/>
        </w:rPr>
        <w:t>. И это все в противовес аморальным, распущенным образам интернета.</w:t>
      </w:r>
    </w:p>
    <w:p w:rsidR="00713CE5" w:rsidRDefault="00713CE5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sz w:val="28"/>
          <w:szCs w:val="28"/>
        </w:rPr>
      </w:pPr>
      <w:r w:rsidRPr="00713CE5">
        <w:rPr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Pr="00713CE5">
        <w:rPr>
          <w:sz w:val="28"/>
          <w:szCs w:val="28"/>
        </w:rPr>
        <w:t>способствовать</w:t>
      </w:r>
      <w:r>
        <w:rPr>
          <w:sz w:val="28"/>
          <w:szCs w:val="28"/>
        </w:rPr>
        <w:t xml:space="preserve"> воспитанию таких качеств как порядочность, скромность, искренность чувств, присущих русской православной женщин на основе положительного примера образа </w:t>
      </w:r>
      <w:proofErr w:type="spellStart"/>
      <w:r>
        <w:rPr>
          <w:sz w:val="28"/>
          <w:szCs w:val="28"/>
        </w:rPr>
        <w:t>Февронии</w:t>
      </w:r>
      <w:proofErr w:type="spellEnd"/>
      <w:r>
        <w:rPr>
          <w:sz w:val="28"/>
          <w:szCs w:val="28"/>
        </w:rPr>
        <w:t>.</w:t>
      </w:r>
    </w:p>
    <w:p w:rsidR="00713CE5" w:rsidRDefault="00713CE5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b/>
          <w:sz w:val="28"/>
          <w:szCs w:val="28"/>
        </w:rPr>
      </w:pPr>
      <w:r w:rsidRPr="00713CE5">
        <w:rPr>
          <w:b/>
          <w:sz w:val="28"/>
          <w:szCs w:val="28"/>
        </w:rPr>
        <w:t xml:space="preserve">Задачи: </w:t>
      </w:r>
    </w:p>
    <w:p w:rsidR="0028206D" w:rsidRDefault="0028206D" w:rsidP="0028206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нравственных идеалов на основе положительного примера</w:t>
      </w:r>
    </w:p>
    <w:p w:rsidR="0028206D" w:rsidRPr="00713CE5" w:rsidRDefault="0028206D" w:rsidP="0028206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713CE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читательской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грамотности, анализа «Повести о Петре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Февронии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Муромских», умение вычленять главное, находить ответы в тексте на поставленные вопросы</w:t>
      </w:r>
    </w:p>
    <w:p w:rsidR="0028206D" w:rsidRDefault="0028206D" w:rsidP="0028206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4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Внедрение культурного наследия Д.С.Лихачева на уроках истории</w:t>
      </w:r>
    </w:p>
    <w:p w:rsidR="0028206D" w:rsidRDefault="0028206D" w:rsidP="0028206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Развитие читательской культуры</w:t>
      </w:r>
    </w:p>
    <w:p w:rsidR="0028206D" w:rsidRDefault="0028206D" w:rsidP="003522AC">
      <w:pPr>
        <w:pStyle w:val="a3"/>
        <w:shd w:val="clear" w:color="auto" w:fill="FFFFFF"/>
        <w:spacing w:before="0" w:beforeAutospacing="0" w:after="0" w:afterAutospacing="0" w:line="314" w:lineRule="atLeast"/>
        <w:ind w:firstLine="709"/>
        <w:jc w:val="both"/>
        <w:rPr>
          <w:b/>
          <w:sz w:val="28"/>
          <w:szCs w:val="28"/>
        </w:rPr>
      </w:pPr>
    </w:p>
    <w:p w:rsidR="00713CE5" w:rsidRPr="00713CE5" w:rsidRDefault="00713CE5" w:rsidP="00713CE5">
      <w:pPr>
        <w:pStyle w:val="a3"/>
        <w:shd w:val="clear" w:color="auto" w:fill="FFFFFF"/>
        <w:spacing w:before="0" w:beforeAutospacing="0" w:after="0" w:afterAutospacing="0" w:line="314" w:lineRule="atLeast"/>
        <w:jc w:val="both"/>
        <w:rPr>
          <w:sz w:val="28"/>
          <w:szCs w:val="28"/>
        </w:rPr>
      </w:pPr>
      <w:r w:rsidRPr="00713CE5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у каждого ученика распечатанный текст «Повести о Петре и </w:t>
      </w:r>
      <w:proofErr w:type="spellStart"/>
      <w:r>
        <w:rPr>
          <w:sz w:val="28"/>
          <w:szCs w:val="28"/>
        </w:rPr>
        <w:t>Февронии</w:t>
      </w:r>
      <w:proofErr w:type="spellEnd"/>
      <w:r>
        <w:rPr>
          <w:sz w:val="28"/>
          <w:szCs w:val="28"/>
        </w:rPr>
        <w:t xml:space="preserve"> Муромских», цветные маркеры, ватман для кластера, распечатанные картинки, презентация</w:t>
      </w:r>
      <w:r w:rsidR="000876DE">
        <w:rPr>
          <w:sz w:val="28"/>
          <w:szCs w:val="28"/>
        </w:rPr>
        <w:t>, телефоны</w:t>
      </w:r>
    </w:p>
    <w:p w:rsidR="004C098D" w:rsidRPr="00713CE5" w:rsidRDefault="00713CE5" w:rsidP="004C0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CE5">
        <w:rPr>
          <w:rFonts w:ascii="Times New Roman" w:hAnsi="Times New Roman" w:cs="Times New Roman"/>
          <w:b/>
          <w:sz w:val="28"/>
          <w:szCs w:val="28"/>
        </w:rPr>
        <w:t xml:space="preserve">Ход урока: </w:t>
      </w:r>
    </w:p>
    <w:p w:rsidR="00713CE5" w:rsidRDefault="00713CE5" w:rsidP="004C0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CE5">
        <w:rPr>
          <w:rFonts w:ascii="Times New Roman" w:hAnsi="Times New Roman" w:cs="Times New Roman"/>
          <w:b/>
          <w:sz w:val="28"/>
          <w:szCs w:val="28"/>
        </w:rPr>
        <w:t>Подход к теме урока, пробуждение интереса:</w:t>
      </w:r>
    </w:p>
    <w:p w:rsidR="00874321" w:rsidRDefault="00874321" w:rsidP="004C098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экране фраза Д.С.Лихачева «Нравственность едина во все века и для всех людей. Читая об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устаревшем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деталях, мы можем найти многое для себя».</w:t>
      </w:r>
    </w:p>
    <w:p w:rsidR="00322AEA" w:rsidRDefault="00713CE5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13CE5">
        <w:rPr>
          <w:rFonts w:ascii="Times New Roman" w:hAnsi="Times New Roman" w:cs="Times New Roman"/>
          <w:sz w:val="28"/>
          <w:szCs w:val="28"/>
        </w:rPr>
        <w:t xml:space="preserve">Здравствуйте ребята, </w:t>
      </w:r>
      <w:r w:rsidR="00322AEA">
        <w:rPr>
          <w:rFonts w:ascii="Times New Roman" w:hAnsi="Times New Roman" w:cs="Times New Roman"/>
          <w:sz w:val="28"/>
          <w:szCs w:val="28"/>
        </w:rPr>
        <w:t>как вы понимаете фразу на экране? Кому она принадлежит? Слышали ли вы когда-нибудь про Д.С.Лихачева?</w:t>
      </w:r>
      <w:r w:rsidR="00A16DB9">
        <w:rPr>
          <w:rFonts w:ascii="Times New Roman" w:hAnsi="Times New Roman" w:cs="Times New Roman"/>
          <w:sz w:val="28"/>
          <w:szCs w:val="28"/>
        </w:rPr>
        <w:t xml:space="preserve"> А какое произведение вы читали дома?</w:t>
      </w:r>
    </w:p>
    <w:p w:rsidR="00A16DB9" w:rsidRDefault="00A16DB9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Задавая вопросы один за другим</w:t>
      </w:r>
      <w:r w:rsidR="005940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учитель подводит учеников к теме урока, настраивает их на беседу, дает краткую информацию о Д.С.Лихачеве</w:t>
      </w:r>
      <w:r w:rsidR="00DD20F2">
        <w:rPr>
          <w:rFonts w:ascii="Times New Roman" w:hAnsi="Times New Roman" w:cs="Times New Roman"/>
          <w:sz w:val="28"/>
          <w:szCs w:val="28"/>
        </w:rPr>
        <w:t xml:space="preserve"> и показывает связь между темой урока и трудами Д.С.Лихачева.</w:t>
      </w:r>
    </w:p>
    <w:p w:rsidR="00A16DB9" w:rsidRDefault="005940C1" w:rsidP="00D541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-Тема нашего урока: «</w:t>
      </w:r>
      <w:r w:rsidRPr="00BF4FD9">
        <w:rPr>
          <w:rFonts w:ascii="Times New Roman" w:hAnsi="Times New Roman" w:cs="Times New Roman"/>
          <w:sz w:val="28"/>
          <w:szCs w:val="28"/>
        </w:rPr>
        <w:t xml:space="preserve">Образ </w:t>
      </w:r>
      <w:proofErr w:type="spellStart"/>
      <w:r w:rsidRPr="00BF4FD9">
        <w:rPr>
          <w:rFonts w:ascii="Times New Roman" w:hAnsi="Times New Roman" w:cs="Times New Roman"/>
          <w:sz w:val="28"/>
          <w:szCs w:val="28"/>
        </w:rPr>
        <w:t>Феврони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Ермолая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Еразма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Петре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BF4FD9">
        <w:rPr>
          <w:rFonts w:ascii="Times New Roman" w:hAnsi="Times New Roman" w:cs="Times New Roman"/>
          <w:sz w:val="28"/>
          <w:szCs w:val="28"/>
        </w:rPr>
        <w:t>уромских»</w:t>
      </w:r>
      <w:r>
        <w:rPr>
          <w:rFonts w:ascii="Times New Roman" w:hAnsi="Times New Roman" w:cs="Times New Roman"/>
          <w:sz w:val="28"/>
          <w:szCs w:val="28"/>
        </w:rPr>
        <w:t>. Один из фундаментальных трудов Д.С.Лихачева, посвященных истории древнерусской литературы, стала книга «Великое наследие: классические произведения литературы Древней Руси», где автор выражает свое мнение  о повести.</w:t>
      </w:r>
      <w:r w:rsidR="00D54153">
        <w:rPr>
          <w:rFonts w:ascii="Times New Roman" w:hAnsi="Times New Roman" w:cs="Times New Roman"/>
          <w:sz w:val="28"/>
          <w:szCs w:val="28"/>
        </w:rPr>
        <w:t xml:space="preserve"> Давайте и мы составим свое мнение и поделимся свои впечатлением о книге «Повесть о Петре и </w:t>
      </w:r>
      <w:proofErr w:type="spellStart"/>
      <w:r w:rsidR="00D54153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D54153">
        <w:rPr>
          <w:rFonts w:ascii="Times New Roman" w:hAnsi="Times New Roman" w:cs="Times New Roman"/>
          <w:sz w:val="28"/>
          <w:szCs w:val="28"/>
        </w:rPr>
        <w:t xml:space="preserve"> Муромских». </w:t>
      </w:r>
    </w:p>
    <w:p w:rsidR="00713CE5" w:rsidRP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CE5">
        <w:rPr>
          <w:rFonts w:ascii="Times New Roman" w:hAnsi="Times New Roman" w:cs="Times New Roman"/>
          <w:sz w:val="28"/>
          <w:szCs w:val="28"/>
        </w:rPr>
        <w:t xml:space="preserve"> </w:t>
      </w:r>
      <w:r w:rsidR="00D54153">
        <w:rPr>
          <w:rFonts w:ascii="Times New Roman" w:hAnsi="Times New Roman" w:cs="Times New Roman"/>
          <w:sz w:val="28"/>
          <w:szCs w:val="28"/>
        </w:rPr>
        <w:t>- А для начала ответьте на вопрос: «З</w:t>
      </w:r>
      <w:r w:rsidRPr="00713CE5">
        <w:rPr>
          <w:rFonts w:ascii="Times New Roman" w:hAnsi="Times New Roman" w:cs="Times New Roman"/>
          <w:sz w:val="28"/>
          <w:szCs w:val="28"/>
        </w:rPr>
        <w:t xml:space="preserve">наете ли </w:t>
      </w:r>
      <w:proofErr w:type="gramStart"/>
      <w:r w:rsidRPr="00713CE5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713CE5">
        <w:rPr>
          <w:rFonts w:ascii="Times New Roman" w:hAnsi="Times New Roman" w:cs="Times New Roman"/>
          <w:sz w:val="28"/>
          <w:szCs w:val="28"/>
        </w:rPr>
        <w:t xml:space="preserve"> какой праздник отмечается 8 июля?</w:t>
      </w:r>
      <w:r w:rsidR="00D54153">
        <w:rPr>
          <w:rFonts w:ascii="Times New Roman" w:hAnsi="Times New Roman" w:cs="Times New Roman"/>
          <w:sz w:val="28"/>
          <w:szCs w:val="28"/>
        </w:rPr>
        <w:t>»</w:t>
      </w:r>
    </w:p>
    <w:p w:rsidR="00713CE5" w:rsidRPr="00874321" w:rsidRDefault="00713CE5" w:rsidP="00713CE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Ежегодно 8 июля в нашей стране отмечается Всероссийский день семьи, любви и верности. Символично, что впервые он отмечался в 2008 году, который был объявлен годом семьи. Этот праздник в России учрежден по инициативе депутато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Государственной Думы.</w:t>
      </w:r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каждой религии есть примеры семейной верности и любви. Идея праздника возникла несколько лет назад у жителей города Мурома (Владимирской области), где покоятся мощи святых супругов Петра и </w:t>
      </w:r>
      <w:proofErr w:type="spellStart"/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покровителей христианского брака, чья память совершается 8 июля. В жизни Петра и </w:t>
      </w:r>
      <w:proofErr w:type="spellStart"/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воплощаются черты, которые традиционные религии России всегда связывали с идеалом супружества, а именно: благочестие, взаимная любовь и верность, совершение дел милосердия и попечение о различных нуждах </w:t>
      </w:r>
      <w:r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своих сограждан</w:t>
      </w:r>
      <w:r w:rsidR="00874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r w:rsidRP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ассказ сопровождается пре</w:t>
      </w:r>
      <w:r w:rsid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зентацией с основными тезисами.</w:t>
      </w:r>
    </w:p>
    <w:p w:rsid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-Вы дома прочитали «Повесть о Петре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которую написал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Ермолай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Еразм</w:t>
      </w:r>
      <w:proofErr w:type="spellEnd"/>
      <w:r w:rsidRP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874321" w:rsidRP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Название </w:t>
      </w:r>
      <w:proofErr w:type="gramStart"/>
      <w:r w:rsidR="00874321" w:rsidRP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повести</w:t>
      </w:r>
      <w:proofErr w:type="gramEnd"/>
      <w:r w:rsidR="00874321" w:rsidRPr="008743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автор появляются на экране.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 вам понравилось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Какие чувства у вас вызвало это произведение? Можете ли вы перечислить героев? Сегодня я предлагаю поговорить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посмотреть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 w:rsidR="00087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 ее описывает автор, используя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фразы выдающегося ученого XX века Д.С.Лихачева нарисовать образ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743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A047A" w:rsidRDefault="006A047A" w:rsidP="006A04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перед разговором разберем термины, которые могут вам встретиться в течени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урока. На столах у вас карточки с заданием, выполните его в парах.</w:t>
      </w:r>
    </w:p>
    <w:p w:rsidR="006A047A" w:rsidRPr="006A047A" w:rsidRDefault="006A047A" w:rsidP="006A04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выполняют</w:t>
      </w:r>
      <w:r w:rsidRPr="006A047A">
        <w:rPr>
          <w:rFonts w:ascii="Times New Roman" w:hAnsi="Times New Roman" w:cs="Times New Roman"/>
          <w:sz w:val="28"/>
          <w:szCs w:val="28"/>
        </w:rPr>
        <w:t xml:space="preserve"> задание на соотнесение понятия и определения</w:t>
      </w:r>
      <w:r w:rsidR="004834DF">
        <w:rPr>
          <w:rFonts w:ascii="Times New Roman" w:hAnsi="Times New Roman" w:cs="Times New Roman"/>
          <w:sz w:val="28"/>
          <w:szCs w:val="28"/>
        </w:rPr>
        <w:t>, обсудите результаты в парах</w:t>
      </w:r>
      <w:r w:rsidRPr="006A047A">
        <w:rPr>
          <w:rFonts w:ascii="Times New Roman" w:hAnsi="Times New Roman" w:cs="Times New Roman"/>
          <w:sz w:val="28"/>
          <w:szCs w:val="28"/>
        </w:rPr>
        <w:t>.</w:t>
      </w:r>
      <w:r w:rsidR="004834DF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47A" w:rsidRDefault="006A047A" w:rsidP="006A04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47A">
        <w:rPr>
          <w:rFonts w:ascii="Times New Roman" w:hAnsi="Times New Roman" w:cs="Times New Roman"/>
          <w:sz w:val="28"/>
          <w:szCs w:val="28"/>
        </w:rPr>
        <w:t>Учащиеся проверя</w:t>
      </w:r>
      <w:r w:rsidR="004834DF">
        <w:rPr>
          <w:rFonts w:ascii="Times New Roman" w:hAnsi="Times New Roman" w:cs="Times New Roman"/>
          <w:sz w:val="28"/>
          <w:szCs w:val="28"/>
        </w:rPr>
        <w:t>ют правильность  задания, когда учитель оглашает ответы.</w:t>
      </w:r>
    </w:p>
    <w:p w:rsidR="004834DF" w:rsidRPr="006A047A" w:rsidRDefault="004834DF" w:rsidP="006A047A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Ну а теперь мы готовы приступить к основной работе нашего урока.</w:t>
      </w:r>
    </w:p>
    <w:p w:rsid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13CE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Работа по теме урока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713CE5" w:rsidRDefault="0028206D" w:rsidP="00713CE5">
      <w:pPr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713CE5"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Итак, 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16 век-это время образования единого Русского государства со стольным городом Москвой.</w:t>
      </w:r>
      <w:r w:rsidR="00713CE5" w:rsidRPr="00713C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Это эпоха назревающих перемен, когда начинается поворот от культуры церковной, каковой она была вот уже на протяжении 6 веков, к литературе мирской. В это время активно развиваются повествовательный стиль в произведениях, иллюстративность, интерес к жизненным перип</w:t>
      </w:r>
      <w:r w:rsid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етиям, изображение характеров. </w:t>
      </w:r>
    </w:p>
    <w:p w:rsidR="0028206D" w:rsidRDefault="0028206D" w:rsidP="00713CE5">
      <w:pPr>
        <w:spacing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- 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Русская пословица гласит:</w:t>
      </w:r>
      <w:r w:rsidR="00713CE5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 xml:space="preserve"> «Не стоит </w:t>
      </w:r>
      <w:proofErr w:type="gramStart"/>
      <w:r w:rsidR="00713CE5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г</w:t>
      </w:r>
      <w:proofErr w:type="gramEnd"/>
      <w:r w:rsidR="00713CE5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…</w:t>
      </w:r>
      <w:proofErr w:type="spellStart"/>
      <w:r w:rsidR="00713CE5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д</w:t>
      </w:r>
      <w:proofErr w:type="spellEnd"/>
      <w:r w:rsidR="00713CE5">
        <w:rPr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 xml:space="preserve"> без святого, с…..е - без праведника». 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Попробуйте догадаться, какие слова пропущены</w:t>
      </w:r>
      <w:r w:rsidR="00713CE5" w:rsidRPr="00874321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874321" w:rsidRPr="00874321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Пословица на появляется на экране.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713CE5" w:rsidRPr="00874321" w:rsidRDefault="0028206D" w:rsidP="00713CE5">
      <w:pPr>
        <w:spacing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- </w:t>
      </w:r>
      <w:r w:rsidRPr="0028206D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В чем смысл пословицы?</w:t>
      </w:r>
    </w:p>
    <w:p w:rsidR="00713CE5" w:rsidRDefault="0028206D" w:rsidP="00713CE5">
      <w:pPr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- 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Митрополит </w:t>
      </w:r>
      <w:proofErr w:type="spellStart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Макарий</w:t>
      </w:r>
      <w:proofErr w:type="spellEnd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поручает священникам собирать по русским землям предания о прославившихся своими благочестивыми подвигами праведных людях. Священнику </w:t>
      </w:r>
      <w:proofErr w:type="spellStart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Ермолаю</w:t>
      </w:r>
      <w:proofErr w:type="spellEnd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, писателю и публицисту, было поручено написать житие о Муромских святых Петре и </w:t>
      </w:r>
      <w:proofErr w:type="spellStart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.</w:t>
      </w:r>
      <w:r w:rsid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Повесть стала подлинным шедевром древнерусской литературы, она 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была написана после канонизации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</w:t>
      </w:r>
      <w:r w:rsidR="000876D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т.е. причисления к лику святых Петра и </w:t>
      </w:r>
      <w:proofErr w:type="spellStart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713CE5" w:rsidRPr="00713CE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на Московском церковном соборе в 1547 году. </w:t>
      </w:r>
    </w:p>
    <w:p w:rsid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-На доске вы видите ватман, в середине главная героиня повети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давайте попробуем по</w:t>
      </w:r>
      <w:r w:rsidR="000876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дробнее разглядеть и описать ее, использую фразы Д.С.Лихачева:</w:t>
      </w:r>
    </w:p>
    <w:p w:rsid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- 1 фразу Д.С.Лихачева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мудра народной мудрость</w:t>
      </w:r>
      <w:r w:rsidR="00416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прикрепляем на ватман и ищем в тексте загадки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13CE5" w:rsidRDefault="00713CE5" w:rsidP="00713CE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- 2 фразу Д.С.Лихачева «Животворящая сила любви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велика, что она творит чудеса» прикрепляем на ватман и ищем чудеса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8206D" w:rsidRDefault="00713CE5" w:rsidP="0028206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 фразу Д.С.Лихачева «</w:t>
      </w:r>
      <w:proofErr w:type="spellStart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Феврония</w:t>
      </w:r>
      <w:proofErr w:type="spellEnd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подобна тихим ангелам Рублева» прикрепляем на ватман и ищем в тексте фраза, </w:t>
      </w:r>
      <w:proofErr w:type="gramStart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подтверждающие</w:t>
      </w:r>
      <w:proofErr w:type="gramEnd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истинный православный дух </w:t>
      </w:r>
      <w:proofErr w:type="spellStart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 w:rsidR="002820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8206D" w:rsidRDefault="0028206D" w:rsidP="0028206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- 4 фраза прикрепляется на ватман: «Петра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может разлучить даже сама смерть». Найдите в тексте подтверждение этих слов.</w:t>
      </w:r>
    </w:p>
    <w:p w:rsidR="0028206D" w:rsidRDefault="0028206D" w:rsidP="0028206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(Все найденные учениками загадки, чудеса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Февронии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фразы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подтверждающие ее религиозность написаны на листах в виде лепестков ромашки, в конце урока они складываются в виде одного цветка).</w:t>
      </w:r>
    </w:p>
    <w:p w:rsidR="00713CE5" w:rsidRPr="0028206D" w:rsidRDefault="0028206D" w:rsidP="0028206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2820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Ребята, а какой цветок у нас получился?</w:t>
      </w:r>
      <w:r w:rsidR="000D43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вы думаете</w:t>
      </w:r>
      <w:r w:rsidRPr="002820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имеет ли этот обычный полевой цветок какое – то отношение к нашему уроку?</w:t>
      </w:r>
    </w:p>
    <w:p w:rsidR="00713CE5" w:rsidRDefault="005D2D4C" w:rsidP="00713CE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Творческие</w:t>
      </w:r>
      <w:proofErr w:type="gramEnd"/>
      <w:r w:rsidR="001F0566" w:rsidRPr="001F0566">
        <w:rPr>
          <w:rFonts w:ascii="Times New Roman" w:hAnsi="Times New Roman" w:cs="Times New Roman"/>
          <w:b/>
          <w:sz w:val="28"/>
          <w:szCs w:val="28"/>
        </w:rPr>
        <w:t xml:space="preserve"> задание:</w:t>
      </w:r>
    </w:p>
    <w:p w:rsid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566">
        <w:rPr>
          <w:rFonts w:ascii="Times New Roman" w:hAnsi="Times New Roman" w:cs="Times New Roman"/>
          <w:sz w:val="28"/>
          <w:szCs w:val="28"/>
        </w:rPr>
        <w:t>-Каж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F0566">
        <w:rPr>
          <w:rFonts w:ascii="Times New Roman" w:hAnsi="Times New Roman" w:cs="Times New Roman"/>
          <w:sz w:val="28"/>
          <w:szCs w:val="28"/>
        </w:rPr>
        <w:t xml:space="preserve">ому из вас выдан листок, на котором вы видите контур </w:t>
      </w:r>
      <w:proofErr w:type="spellStart"/>
      <w:r w:rsidRPr="001F0566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1F0566">
        <w:rPr>
          <w:rFonts w:ascii="Times New Roman" w:hAnsi="Times New Roman" w:cs="Times New Roman"/>
          <w:sz w:val="28"/>
          <w:szCs w:val="28"/>
        </w:rPr>
        <w:t xml:space="preserve">, впишите в этот контур черты характера </w:t>
      </w:r>
      <w:proofErr w:type="spellStart"/>
      <w:r w:rsidRPr="001F0566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прилагательные, по которым можно описать ее внутренний мир, ведь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информацию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внешний образ нам автор не дает.</w:t>
      </w:r>
      <w:r w:rsidR="008F7A49">
        <w:rPr>
          <w:rFonts w:ascii="Times New Roman" w:hAnsi="Times New Roman" w:cs="Times New Roman"/>
          <w:sz w:val="28"/>
          <w:szCs w:val="28"/>
        </w:rPr>
        <w:t xml:space="preserve"> Приложение 2</w:t>
      </w:r>
    </w:p>
    <w:p w:rsid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-Прочитайте, что у вас получилось.</w:t>
      </w:r>
    </w:p>
    <w:p w:rsidR="000D4328" w:rsidRDefault="000D4328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-Сфотографируйте</w:t>
      </w:r>
      <w:r w:rsidRPr="000D4328">
        <w:rPr>
          <w:rFonts w:ascii="Times New Roman" w:hAnsi="Times New Roman" w:cs="Times New Roman"/>
          <w:sz w:val="28"/>
          <w:szCs w:val="28"/>
        </w:rPr>
        <w:t xml:space="preserve">, что у вас </w:t>
      </w:r>
      <w:r w:rsidR="00A76B0B" w:rsidRPr="000D4328">
        <w:rPr>
          <w:rFonts w:ascii="Times New Roman" w:hAnsi="Times New Roman" w:cs="Times New Roman"/>
          <w:sz w:val="28"/>
          <w:szCs w:val="28"/>
        </w:rPr>
        <w:t>получилось,</w:t>
      </w:r>
      <w:r w:rsidRPr="000D4328">
        <w:rPr>
          <w:rFonts w:ascii="Times New Roman" w:hAnsi="Times New Roman" w:cs="Times New Roman"/>
          <w:sz w:val="28"/>
          <w:szCs w:val="28"/>
        </w:rPr>
        <w:t xml:space="preserve"> и при пом</w:t>
      </w:r>
      <w:r>
        <w:rPr>
          <w:rFonts w:ascii="Times New Roman" w:hAnsi="Times New Roman" w:cs="Times New Roman"/>
          <w:sz w:val="28"/>
          <w:szCs w:val="28"/>
        </w:rPr>
        <w:t>ощи</w:t>
      </w:r>
      <w:r w:rsidRPr="000D4328">
        <w:rPr>
          <w:rFonts w:ascii="Times New Roman" w:hAnsi="Times New Roman" w:cs="Times New Roman"/>
          <w:sz w:val="28"/>
          <w:szCs w:val="28"/>
        </w:rPr>
        <w:t xml:space="preserve"> телефонов отсканируйте </w:t>
      </w:r>
      <w:r w:rsidRPr="000D43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QR </w:t>
      </w:r>
      <w:r w:rsidRPr="000D43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код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 который лежит на</w:t>
      </w:r>
      <w:r w:rsidRPr="000D43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столе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Вы окажетесь в </w:t>
      </w:r>
      <w:r w:rsidRPr="000D43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программе </w:t>
      </w:r>
      <w:r w:rsidRPr="000D43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D43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доска</w:t>
      </w:r>
      <w:r w:rsidRPr="000D43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0D432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Padlet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 , </w:t>
      </w:r>
      <w:r w:rsidRPr="000D43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разместите туда свои работы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Давайте посмотрим, что получилось.</w:t>
      </w:r>
      <w:r w:rsidR="00A76B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Приложение 2.</w:t>
      </w:r>
    </w:p>
    <w:p w:rsid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выберите из представленных вариантов один, которым можно было бы кратко </w:t>
      </w:r>
      <w:r w:rsidR="005D2D4C">
        <w:rPr>
          <w:rFonts w:ascii="Times New Roman" w:hAnsi="Times New Roman" w:cs="Times New Roman"/>
          <w:sz w:val="28"/>
          <w:szCs w:val="28"/>
        </w:rPr>
        <w:t>закончить повесть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1F0566">
        <w:rPr>
          <w:rFonts w:ascii="Times New Roman" w:hAnsi="Times New Roman" w:cs="Times New Roman"/>
          <w:i/>
          <w:sz w:val="28"/>
          <w:szCs w:val="28"/>
        </w:rPr>
        <w:t>1.</w:t>
      </w: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5D2D4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Тут и сказки конец, а кто слушал ― молодец</w:t>
      </w: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1F0566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И стали они вместе жить да поживать</w:t>
      </w:r>
      <w:r w:rsidR="005D2D4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 да добра наживать</w:t>
      </w: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3. А кто эту сказку сказал, всё это своими глазами видал.</w:t>
      </w:r>
    </w:p>
    <w:p w:rsid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4. Сказка — ложь, да в ней намёк, добрым молодцам урок.</w:t>
      </w:r>
    </w:p>
    <w:p w:rsid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5.</w:t>
      </w:r>
      <w:r w:rsidRPr="001F05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И жили они долго и счастливо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 и умерли в один день.</w:t>
      </w:r>
    </w:p>
    <w:p w:rsidR="005D2D4C" w:rsidRDefault="005D2D4C" w:rsidP="00713CE5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-А как на </w:t>
      </w:r>
      <w:proofErr w:type="gramStart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самом</w:t>
      </w:r>
      <w:proofErr w:type="gram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заканчивается повесть? (</w:t>
      </w:r>
      <w:r w:rsidR="005C180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ученики читают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:rsidR="005D2D4C" w:rsidRPr="005D2D4C" w:rsidRDefault="005D2D4C" w:rsidP="005D2D4C">
      <w:pPr>
        <w:shd w:val="clear" w:color="auto" w:fill="FFFFFF"/>
        <w:spacing w:after="146" w:line="29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-Поклоняемся вечным святыням,</w:t>
      </w:r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любовь наша к миру чиста.</w:t>
      </w:r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Сердце русское верит и нын</w:t>
      </w:r>
      <w:proofErr w:type="gramStart"/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Мир жестокий спасет красота.</w:t>
      </w:r>
    </w:p>
    <w:p w:rsidR="005D2D4C" w:rsidRDefault="005D2D4C" w:rsidP="005D2D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-Какая </w:t>
      </w:r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красота?</w:t>
      </w:r>
    </w:p>
    <w:p w:rsidR="00AF3F23" w:rsidRDefault="005D2D4C" w:rsidP="005D2D4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(Духовная)</w:t>
      </w:r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2820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ховной красоте говорит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Ермолай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Еразм</w:t>
      </w:r>
      <w:proofErr w:type="spellEnd"/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«Повести о Петре и </w:t>
      </w:r>
      <w:proofErr w:type="spellStart"/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Февронии</w:t>
      </w:r>
      <w:proofErr w:type="spellEnd"/>
      <w:r w:rsidRPr="005D2D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Муромских», о духовной красоте поется в песне.</w:t>
      </w:r>
      <w:r w:rsidRPr="005D2D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D2D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Слушание песни «Петр и </w:t>
      </w:r>
      <w:proofErr w:type="spellStart"/>
      <w:r w:rsidRPr="005D2D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Феврония</w:t>
      </w:r>
      <w:proofErr w:type="spellEnd"/>
      <w:r w:rsidRPr="005D2D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(исполняет хор «</w:t>
      </w:r>
      <w:proofErr w:type="spellStart"/>
      <w:r w:rsidRPr="005D2D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Пересвет</w:t>
      </w:r>
      <w:proofErr w:type="spellEnd"/>
      <w:r w:rsidRPr="005D2D4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A23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F3F23" w:rsidRDefault="00AF3F23" w:rsidP="005D2D4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Воспрозводится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песн</w:t>
      </w:r>
      <w:r w:rsidR="008F7A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помощи программы</w:t>
      </w:r>
      <w:r w:rsidR="008F7A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8F7A49" w:rsidRPr="008F7A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learningapp</w:t>
      </w:r>
      <w:proofErr w:type="spellEnd"/>
      <w:r w:rsidR="008F7A4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во время песни на экране появляются вопросы и ученики должны записать ответы в тетрадь.</w:t>
      </w:r>
    </w:p>
    <w:p w:rsidR="005D2D4C" w:rsidRDefault="005D2D4C" w:rsidP="005D2D4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F7A49" w:rsidRDefault="008F7A49" w:rsidP="005D2D4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-Обсуждение ответов.</w:t>
      </w:r>
    </w:p>
    <w:p w:rsidR="0028206D" w:rsidRDefault="0028206D" w:rsidP="00282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</w:p>
    <w:p w:rsidR="00274343" w:rsidRDefault="0028206D" w:rsidP="002743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343">
        <w:rPr>
          <w:rFonts w:ascii="Times New Roman" w:hAnsi="Times New Roman" w:cs="Times New Roman"/>
          <w:color w:val="000000"/>
          <w:sz w:val="28"/>
          <w:szCs w:val="28"/>
        </w:rPr>
        <w:t>- Сегодня на уроке мы постарались</w:t>
      </w:r>
      <w:r w:rsidR="00274343" w:rsidRPr="00274343">
        <w:rPr>
          <w:rFonts w:ascii="Times New Roman" w:hAnsi="Times New Roman" w:cs="Times New Roman"/>
          <w:color w:val="000000"/>
          <w:sz w:val="28"/>
          <w:szCs w:val="28"/>
        </w:rPr>
        <w:t xml:space="preserve"> выделить нравственные заветы Д</w:t>
      </w:r>
      <w:r w:rsidRPr="00274343">
        <w:rPr>
          <w:rFonts w:ascii="Times New Roman" w:hAnsi="Times New Roman" w:cs="Times New Roman"/>
          <w:color w:val="000000"/>
          <w:sz w:val="28"/>
          <w:szCs w:val="28"/>
        </w:rPr>
        <w:t>ревней Руси</w:t>
      </w:r>
      <w:r w:rsidR="00274343" w:rsidRPr="00274343">
        <w:rPr>
          <w:rFonts w:ascii="Times New Roman" w:hAnsi="Times New Roman" w:cs="Times New Roman"/>
          <w:color w:val="000000"/>
          <w:sz w:val="28"/>
          <w:szCs w:val="28"/>
        </w:rPr>
        <w:t xml:space="preserve">. Давайте вернемся к началу урока и </w:t>
      </w:r>
      <w:proofErr w:type="gramStart"/>
      <w:r w:rsidR="00274343" w:rsidRPr="00274343">
        <w:rPr>
          <w:rFonts w:ascii="Times New Roman" w:hAnsi="Times New Roman" w:cs="Times New Roman"/>
          <w:color w:val="000000"/>
          <w:sz w:val="28"/>
          <w:szCs w:val="28"/>
        </w:rPr>
        <w:t>вспомним</w:t>
      </w:r>
      <w:proofErr w:type="gramEnd"/>
      <w:r w:rsidR="00274343" w:rsidRPr="00274343">
        <w:rPr>
          <w:rFonts w:ascii="Times New Roman" w:hAnsi="Times New Roman" w:cs="Times New Roman"/>
          <w:color w:val="000000"/>
          <w:sz w:val="28"/>
          <w:szCs w:val="28"/>
        </w:rPr>
        <w:t xml:space="preserve"> с какой фразы Д.С.Лихачева мы начали урок</w:t>
      </w:r>
      <w:r w:rsidR="00F8323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8323A" w:rsidRPr="00F8323A">
        <w:rPr>
          <w:rFonts w:ascii="Times New Roman" w:hAnsi="Times New Roman" w:cs="Times New Roman"/>
          <w:b/>
          <w:color w:val="000000"/>
          <w:sz w:val="28"/>
          <w:szCs w:val="28"/>
        </w:rPr>
        <w:t>Фраза на экране</w:t>
      </w:r>
      <w:r w:rsidR="00274343" w:rsidRPr="00274343">
        <w:rPr>
          <w:rFonts w:ascii="Times New Roman" w:hAnsi="Times New Roman" w:cs="Times New Roman"/>
          <w:b/>
          <w:sz w:val="28"/>
          <w:szCs w:val="28"/>
        </w:rPr>
        <w:t xml:space="preserve"> «Нравственность едина во все века и для всех людей. Читая об </w:t>
      </w:r>
      <w:proofErr w:type="gramStart"/>
      <w:r w:rsidR="00274343" w:rsidRPr="00274343">
        <w:rPr>
          <w:rFonts w:ascii="Times New Roman" w:hAnsi="Times New Roman" w:cs="Times New Roman"/>
          <w:b/>
          <w:sz w:val="28"/>
          <w:szCs w:val="28"/>
        </w:rPr>
        <w:t>устаревшем</w:t>
      </w:r>
      <w:proofErr w:type="gramEnd"/>
      <w:r w:rsidR="00274343" w:rsidRPr="00274343">
        <w:rPr>
          <w:rFonts w:ascii="Times New Roman" w:hAnsi="Times New Roman" w:cs="Times New Roman"/>
          <w:b/>
          <w:sz w:val="28"/>
          <w:szCs w:val="28"/>
        </w:rPr>
        <w:t xml:space="preserve"> в деталях, мы можем найти многое для себя». </w:t>
      </w:r>
    </w:p>
    <w:p w:rsidR="001E68C7" w:rsidRPr="00274343" w:rsidRDefault="001E68C7" w:rsidP="001E68C7">
      <w:pPr>
        <w:jc w:val="both"/>
        <w:rPr>
          <w:rFonts w:ascii="Times New Roman" w:hAnsi="Times New Roman" w:cs="Times New Roman"/>
          <w:sz w:val="28"/>
          <w:szCs w:val="28"/>
        </w:rPr>
      </w:pPr>
      <w:r w:rsidRPr="00274343">
        <w:rPr>
          <w:rFonts w:ascii="Times New Roman" w:hAnsi="Times New Roman" w:cs="Times New Roman"/>
          <w:sz w:val="28"/>
          <w:szCs w:val="28"/>
        </w:rPr>
        <w:t>-Как вы теперь понимаете смысл этой фразы? Понятна ли она для вас?</w:t>
      </w:r>
    </w:p>
    <w:p w:rsidR="001E68C7" w:rsidRDefault="008F7A49" w:rsidP="002743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A30110">
        <w:rPr>
          <w:rFonts w:ascii="Times New Roman" w:hAnsi="Times New Roman" w:cs="Times New Roman"/>
          <w:sz w:val="28"/>
          <w:szCs w:val="28"/>
        </w:rPr>
        <w:t>Ребята,</w:t>
      </w:r>
      <w:r w:rsidRPr="008F7A49">
        <w:rPr>
          <w:rFonts w:ascii="Times New Roman" w:hAnsi="Times New Roman" w:cs="Times New Roman"/>
          <w:sz w:val="28"/>
          <w:szCs w:val="28"/>
        </w:rPr>
        <w:t xml:space="preserve"> наш урок подошел к концу, домашнее задание</w:t>
      </w:r>
      <w:r w:rsidR="00A30110">
        <w:rPr>
          <w:rFonts w:ascii="Times New Roman" w:hAnsi="Times New Roman" w:cs="Times New Roman"/>
          <w:sz w:val="28"/>
          <w:szCs w:val="28"/>
        </w:rPr>
        <w:t>:</w:t>
      </w:r>
    </w:p>
    <w:p w:rsidR="00A30110" w:rsidRPr="008F7A49" w:rsidRDefault="00D63BB6" w:rsidP="002743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Написать </w:t>
      </w:r>
      <w:r w:rsidR="00A30110">
        <w:rPr>
          <w:rFonts w:ascii="Times New Roman" w:hAnsi="Times New Roman" w:cs="Times New Roman"/>
          <w:sz w:val="28"/>
          <w:szCs w:val="28"/>
        </w:rPr>
        <w:t xml:space="preserve">4-5 </w:t>
      </w:r>
      <w:proofErr w:type="gramStart"/>
      <w:r w:rsidR="00A30110"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том, что ценного могут найти в повести ныне живущие и вы в частности.</w:t>
      </w:r>
    </w:p>
    <w:p w:rsidR="006A047A" w:rsidRDefault="006A047A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047A" w:rsidRDefault="006A047A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8206D" w:rsidRDefault="004834DF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</w:t>
      </w:r>
    </w:p>
    <w:p w:rsidR="006A047A" w:rsidRDefault="006A047A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369"/>
        <w:gridCol w:w="6095"/>
      </w:tblGrid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1.</w:t>
            </w:r>
            <w:proofErr w:type="gramStart"/>
            <w:r w:rsidRPr="006A04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НРА́ВСТВЕННОСТЬ</w:t>
            </w:r>
            <w:proofErr w:type="gramEnd"/>
          </w:p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6A047A" w:rsidRPr="006A047A" w:rsidRDefault="006A047A" w:rsidP="00790AB0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A04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А</w:t>
            </w:r>
            <w:proofErr w:type="gramStart"/>
            <w:r w:rsidRPr="006A04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.</w:t>
            </w:r>
            <w:proofErr w:type="gramEnd"/>
            <w:r w:rsidRPr="006A04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Совокупность норм поведения, определяющих поведение человека в обществе.</w:t>
            </w:r>
            <w:r w:rsidRPr="006A047A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6A047A" w:rsidRPr="006A047A" w:rsidRDefault="006A047A" w:rsidP="00790AB0">
            <w:pPr>
              <w:shd w:val="clear" w:color="auto" w:fill="FFFFFF"/>
              <w:rPr>
                <w:rStyle w:val="a4"/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Внутренние, духовные качества, которыми руководствуется человек, этические нормы, правила. </w:t>
            </w:r>
            <w:r w:rsidRPr="006A04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6A047A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A047A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(Толковый словарь Д.Н.Ушакова)</w:t>
            </w:r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047A">
              <w:rPr>
                <w:rStyle w:val="w"/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2.</w:t>
            </w:r>
            <w:proofErr w:type="gramStart"/>
            <w:r w:rsidRPr="006A047A">
              <w:rPr>
                <w:rStyle w:val="w"/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РЕЛИГИО́ЗНОСТЬ</w:t>
            </w:r>
            <w:proofErr w:type="gramEnd"/>
            <w:r w:rsidRPr="006A047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</w:rPr>
              <w:t>Б</w:t>
            </w:r>
            <w:r w:rsidRPr="006A047A">
              <w:rPr>
                <w:color w:val="000000" w:themeColor="text1"/>
                <w:sz w:val="28"/>
                <w:szCs w:val="28"/>
              </w:rPr>
              <w:t>. Одна из семи человеческих добродетелей, сложное моральное понятие, означающее совершение поступков по правде, по совести, по правоте, по закону.</w:t>
            </w:r>
            <w:r w:rsidRPr="006A047A">
              <w:rPr>
                <w:rStyle w:val="a4"/>
                <w:color w:val="000000" w:themeColor="text1"/>
                <w:sz w:val="28"/>
                <w:szCs w:val="28"/>
              </w:rPr>
              <w:t xml:space="preserve"> (Толковый словарь Д.Н.Ушакова)</w:t>
            </w:r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3.БЛАГОЧЕСТИЕ</w:t>
            </w:r>
          </w:p>
        </w:tc>
        <w:tc>
          <w:tcPr>
            <w:tcW w:w="6095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rStyle w:val="w"/>
                <w:b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Pr="006A047A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 xml:space="preserve"> Наличие веры</w:t>
            </w:r>
            <w:r w:rsidRPr="006A047A">
              <w:rPr>
                <w:rStyle w:val="apple-converted-space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6A047A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Pr="006A047A">
              <w:rPr>
                <w:rStyle w:val="apple-converted-space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6A047A">
              <w:rPr>
                <w:rStyle w:val="w"/>
                <w:color w:val="000000" w:themeColor="text1"/>
                <w:sz w:val="28"/>
                <w:szCs w:val="28"/>
                <w:shd w:val="clear" w:color="auto" w:fill="FFFFFF"/>
              </w:rPr>
              <w:t xml:space="preserve">Бога. </w:t>
            </w:r>
            <w:proofErr w:type="gramStart"/>
            <w:r w:rsidRPr="006A047A">
              <w:rPr>
                <w:rStyle w:val="apple-converted-space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A047A">
              <w:rPr>
                <w:rStyle w:val="src2"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>Библия.</w:t>
            </w:r>
            <w:proofErr w:type="gramEnd"/>
            <w:r w:rsidRPr="006A047A">
              <w:rPr>
                <w:rStyle w:val="src2"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6A047A">
              <w:rPr>
                <w:rStyle w:val="src2"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>Ветхий и Новый заветы)</w:t>
            </w:r>
            <w:r w:rsidRPr="006A047A">
              <w:rPr>
                <w:rStyle w:val="apple-converted-space"/>
                <w:i/>
                <w:iCs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proofErr w:type="gramEnd"/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4.</w:t>
            </w:r>
            <w:proofErr w:type="gramStart"/>
            <w:r w:rsidRPr="006A047A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r w:rsidRPr="006A047A">
              <w:rPr>
                <w:rStyle w:val="w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РО́ТОСТЬ</w:t>
            </w:r>
            <w:proofErr w:type="gramEnd"/>
            <w:r w:rsidRPr="006A047A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6A047A" w:rsidRPr="006A047A" w:rsidRDefault="006A047A" w:rsidP="00790AB0">
            <w:pPr>
              <w:rPr>
                <w:rStyle w:val="a4"/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Г</w:t>
            </w:r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Истинное почитание Бога, принятие Божиих истин и исполнение заповедей, </w:t>
            </w:r>
            <w:proofErr w:type="spellStart"/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богобоязнь</w:t>
            </w:r>
            <w:proofErr w:type="spellEnd"/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  </w:t>
            </w:r>
            <w:r w:rsidRPr="006A047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6A047A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(Толковый словарь Д.Н.Ушакова)</w:t>
            </w:r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</w:rPr>
              <w:t>5.</w:t>
            </w:r>
            <w:hyperlink r:id="rId5" w:history="1">
              <w:r w:rsidRPr="004834DF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u w:val="none"/>
                </w:rPr>
                <w:t>МУДРОСТЬ</w:t>
              </w:r>
            </w:hyperlink>
            <w:r w:rsidRPr="004834DF">
              <w:rPr>
                <w:rStyle w:val="apple-converted-space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6095" w:type="dxa"/>
          </w:tcPr>
          <w:p w:rsidR="006A047A" w:rsidRPr="006A047A" w:rsidRDefault="006A047A" w:rsidP="00790AB0">
            <w:pPr>
              <w:rPr>
                <w:rStyle w:val="a4"/>
                <w:rFonts w:ascii="Times New Roman" w:hAnsi="Times New Roman" w:cs="Times New Roman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rStyle w:val="w"/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Д.</w:t>
            </w:r>
            <w:r w:rsidRPr="006A047A">
              <w:rPr>
                <w:rStyle w:val="w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Незлобие</w:t>
            </w:r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r w:rsidRPr="006A047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6A047A">
              <w:rPr>
                <w:rStyle w:val="w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смирение</w:t>
            </w:r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Pr="006A047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r w:rsidRPr="006A047A">
              <w:rPr>
                <w:rStyle w:val="w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покорность</w:t>
            </w:r>
            <w:r w:rsidRPr="006A04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6A047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        </w:t>
            </w:r>
            <w:r w:rsidRPr="006A047A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(Толковый словарь Д.Н.Ушакова)</w:t>
            </w:r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iCs/>
                <w:color w:val="000000" w:themeColor="text1"/>
                <w:sz w:val="28"/>
                <w:szCs w:val="28"/>
              </w:rPr>
              <w:lastRenderedPageBreak/>
              <w:t>6.ВЕРНОСТЬ</w:t>
            </w:r>
          </w:p>
        </w:tc>
        <w:tc>
          <w:tcPr>
            <w:tcW w:w="6095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</w:rPr>
              <w:t>Е</w:t>
            </w:r>
            <w:r w:rsidRPr="006A047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A047A">
              <w:rPr>
                <w:iCs/>
                <w:color w:val="000000" w:themeColor="text1"/>
                <w:sz w:val="28"/>
                <w:szCs w:val="28"/>
              </w:rPr>
              <w:t>Глубокий ум, опирающийся на жизненный опыт.</w:t>
            </w:r>
            <w:r w:rsidRPr="006A047A">
              <w:rPr>
                <w:rStyle w:val="apple-converted-space"/>
                <w:i/>
                <w:iCs/>
                <w:color w:val="000000" w:themeColor="text1"/>
                <w:sz w:val="28"/>
                <w:szCs w:val="28"/>
              </w:rPr>
              <w:t> (Толковый словарь С.Ожегова)</w:t>
            </w:r>
          </w:p>
        </w:tc>
      </w:tr>
      <w:tr w:rsidR="006A047A" w:rsidRPr="006A047A" w:rsidTr="00790AB0">
        <w:tc>
          <w:tcPr>
            <w:tcW w:w="3369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r w:rsidRPr="006A047A">
              <w:rPr>
                <w:b/>
                <w:color w:val="000000" w:themeColor="text1"/>
                <w:sz w:val="28"/>
                <w:szCs w:val="28"/>
              </w:rPr>
              <w:t xml:space="preserve">7. </w:t>
            </w:r>
            <w:hyperlink r:id="rId6" w:history="1">
              <w:r w:rsidRPr="004834DF">
                <w:rPr>
                  <w:rStyle w:val="a6"/>
                  <w:b/>
                  <w:bCs/>
                  <w:color w:val="000000" w:themeColor="text1"/>
                  <w:sz w:val="28"/>
                  <w:szCs w:val="28"/>
                  <w:u w:val="none"/>
                </w:rPr>
                <w:t>СПРАВЕДЛИВОСТЬ</w:t>
              </w:r>
            </w:hyperlink>
          </w:p>
        </w:tc>
        <w:tc>
          <w:tcPr>
            <w:tcW w:w="6095" w:type="dxa"/>
          </w:tcPr>
          <w:p w:rsidR="006A047A" w:rsidRPr="006A047A" w:rsidRDefault="006A047A" w:rsidP="00790AB0">
            <w:pPr>
              <w:pStyle w:val="a3"/>
              <w:spacing w:before="0" w:beforeAutospacing="0" w:after="0" w:afterAutospacing="0"/>
              <w:rPr>
                <w:rStyle w:val="a4"/>
                <w:b/>
                <w:i w:val="0"/>
                <w:color w:val="000000" w:themeColor="text1"/>
                <w:sz w:val="28"/>
                <w:szCs w:val="28"/>
              </w:rPr>
            </w:pPr>
            <w:proofErr w:type="gramStart"/>
            <w:r w:rsidRPr="006A047A">
              <w:rPr>
                <w:b/>
                <w:iCs/>
                <w:color w:val="000000" w:themeColor="text1"/>
                <w:sz w:val="28"/>
                <w:szCs w:val="28"/>
              </w:rPr>
              <w:t>Ж</w:t>
            </w:r>
            <w:proofErr w:type="gramEnd"/>
            <w:r w:rsidRPr="006A047A">
              <w:rPr>
                <w:iCs/>
                <w:color w:val="000000" w:themeColor="text1"/>
                <w:sz w:val="28"/>
                <w:szCs w:val="28"/>
              </w:rPr>
              <w:t xml:space="preserve">  Полная преданность, правдивость, твердость в слове </w:t>
            </w:r>
            <w:r w:rsidRPr="006A047A">
              <w:rPr>
                <w:i/>
                <w:iCs/>
                <w:color w:val="000000" w:themeColor="text1"/>
                <w:sz w:val="28"/>
                <w:szCs w:val="28"/>
              </w:rPr>
              <w:t>(Толковый словарь В.И.Даля)</w:t>
            </w:r>
            <w:r w:rsidRPr="006A047A">
              <w:rPr>
                <w:iCs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</w:tbl>
    <w:p w:rsidR="006A047A" w:rsidRPr="006A047A" w:rsidRDefault="006A047A" w:rsidP="006A047A">
      <w:pPr>
        <w:rPr>
          <w:rFonts w:ascii="Times New Roman" w:hAnsi="Times New Roman" w:cs="Times New Roman"/>
          <w:sz w:val="28"/>
          <w:szCs w:val="28"/>
        </w:rPr>
      </w:pPr>
    </w:p>
    <w:p w:rsidR="006A047A" w:rsidRPr="006A047A" w:rsidRDefault="006A047A" w:rsidP="006A047A">
      <w:pPr>
        <w:shd w:val="clear" w:color="auto" w:fill="FFFFFF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04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ОТВЕТ: 1-А, 2- В, 3-Г, 4-Д, 5- Е, 6 – Ж, 7- Б </w:t>
      </w:r>
    </w:p>
    <w:p w:rsidR="006A047A" w:rsidRDefault="006A047A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A047A" w:rsidRDefault="008F7A49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</w:t>
      </w:r>
    </w:p>
    <w:p w:rsidR="008F7A49" w:rsidRDefault="008F7A49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Контур </w:t>
      </w:r>
      <w:proofErr w:type="spellStart"/>
      <w:r>
        <w:rPr>
          <w:color w:val="000000"/>
          <w:sz w:val="28"/>
          <w:szCs w:val="28"/>
        </w:rPr>
        <w:t>Февронии</w:t>
      </w:r>
      <w:proofErr w:type="spellEnd"/>
    </w:p>
    <w:p w:rsidR="008F7A49" w:rsidRDefault="008F7A49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F7A49" w:rsidRPr="006A047A" w:rsidRDefault="008F7A49" w:rsidP="006A047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781154" cy="3796497"/>
            <wp:effectExtent l="19050" t="0" r="146" b="0"/>
            <wp:docPr id="1" name="Рисунок 1" descr="C:\Users\дарья\Desktop\лихачев\Fevronya_bez_f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рья\Desktop\лихачев\Fevronya_bez_fon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886" cy="3798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0566" w:rsidRPr="001F0566" w:rsidRDefault="001F0566" w:rsidP="00713C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0566" w:rsidRPr="001F0566" w:rsidSect="00110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2AE8"/>
    <w:multiLevelType w:val="hybridMultilevel"/>
    <w:tmpl w:val="813C46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D003E"/>
    <w:multiLevelType w:val="multilevel"/>
    <w:tmpl w:val="0B46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F4FD9"/>
    <w:rsid w:val="000876DE"/>
    <w:rsid w:val="000A2373"/>
    <w:rsid w:val="000D4328"/>
    <w:rsid w:val="000E20F7"/>
    <w:rsid w:val="00110C2D"/>
    <w:rsid w:val="001E68C7"/>
    <w:rsid w:val="001F0566"/>
    <w:rsid w:val="001F56C7"/>
    <w:rsid w:val="00244CC3"/>
    <w:rsid w:val="00274343"/>
    <w:rsid w:val="0028206D"/>
    <w:rsid w:val="002E2A66"/>
    <w:rsid w:val="00301764"/>
    <w:rsid w:val="00322AEA"/>
    <w:rsid w:val="003522AC"/>
    <w:rsid w:val="00416F52"/>
    <w:rsid w:val="004834DF"/>
    <w:rsid w:val="004B458A"/>
    <w:rsid w:val="004C098D"/>
    <w:rsid w:val="005940C1"/>
    <w:rsid w:val="005C180A"/>
    <w:rsid w:val="005D2D4C"/>
    <w:rsid w:val="00636640"/>
    <w:rsid w:val="006556AD"/>
    <w:rsid w:val="006A047A"/>
    <w:rsid w:val="00713CE5"/>
    <w:rsid w:val="007E22DE"/>
    <w:rsid w:val="00874321"/>
    <w:rsid w:val="008F7A49"/>
    <w:rsid w:val="009209C6"/>
    <w:rsid w:val="00A16DB9"/>
    <w:rsid w:val="00A30110"/>
    <w:rsid w:val="00A76B0B"/>
    <w:rsid w:val="00AF3F23"/>
    <w:rsid w:val="00B14263"/>
    <w:rsid w:val="00BF4FD9"/>
    <w:rsid w:val="00C4568A"/>
    <w:rsid w:val="00CF1E8A"/>
    <w:rsid w:val="00D54153"/>
    <w:rsid w:val="00D63BB6"/>
    <w:rsid w:val="00DB7FDC"/>
    <w:rsid w:val="00DD20F2"/>
    <w:rsid w:val="00DE5E60"/>
    <w:rsid w:val="00F8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D2D4C"/>
    <w:rPr>
      <w:i/>
      <w:iCs/>
    </w:rPr>
  </w:style>
  <w:style w:type="table" w:styleId="a5">
    <w:name w:val="Table Grid"/>
    <w:basedOn w:val="a1"/>
    <w:uiPriority w:val="59"/>
    <w:rsid w:val="006A04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A047A"/>
    <w:rPr>
      <w:color w:val="0000FF" w:themeColor="hyperlink"/>
      <w:u w:val="single"/>
    </w:rPr>
  </w:style>
  <w:style w:type="character" w:customStyle="1" w:styleId="w">
    <w:name w:val="w"/>
    <w:basedOn w:val="a0"/>
    <w:rsid w:val="006A047A"/>
  </w:style>
  <w:style w:type="character" w:customStyle="1" w:styleId="apple-converted-space">
    <w:name w:val="apple-converted-space"/>
    <w:basedOn w:val="a0"/>
    <w:rsid w:val="006A047A"/>
  </w:style>
  <w:style w:type="character" w:customStyle="1" w:styleId="src2">
    <w:name w:val="src2"/>
    <w:basedOn w:val="a0"/>
    <w:rsid w:val="006A047A"/>
  </w:style>
  <w:style w:type="paragraph" w:styleId="a7">
    <w:name w:val="Balloon Text"/>
    <w:basedOn w:val="a"/>
    <w:link w:val="a8"/>
    <w:uiPriority w:val="99"/>
    <w:semiHidden/>
    <w:unhideWhenUsed/>
    <w:rsid w:val="008F7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7A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203">
          <w:blockQuote w:val="1"/>
          <w:marLeft w:val="0"/>
          <w:marRight w:val="0"/>
          <w:marTop w:val="0"/>
          <w:marBottom w:val="1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ssian_history/11442/%D0%A1%D0%9F%D0%A0%D0%90%D0%92%D0%95%D0%94%D0%9B%D0%98%D0%92%D0%9E%D0%A1%D0%A2%D0%AC" TargetMode="External"/><Relationship Id="rId5" Type="http://schemas.openxmlformats.org/officeDocument/2006/relationships/hyperlink" Target="http://dic.academic.ru/dic.nsf/russian_history/10737/%D0%9C%D0%A3%D0%94%D0%A0%D0%9E%D0%A1%D0%A2%D0%A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12</cp:revision>
  <dcterms:created xsi:type="dcterms:W3CDTF">2022-11-22T15:01:00Z</dcterms:created>
  <dcterms:modified xsi:type="dcterms:W3CDTF">2023-03-08T18:45:00Z</dcterms:modified>
</cp:coreProperties>
</file>