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325" w:rsidRDefault="000A18BA">
      <w:hyperlink r:id="rId5" w:history="1">
        <w:r w:rsidRPr="00CF1631">
          <w:rPr>
            <w:rStyle w:val="a3"/>
          </w:rPr>
          <w:t>https://terricola.1c-umi.ru/</w:t>
        </w:r>
      </w:hyperlink>
    </w:p>
    <w:p w:rsidR="000A18BA" w:rsidRDefault="000A18BA">
      <w:bookmarkStart w:id="0" w:name="_GoBack"/>
      <w:bookmarkEnd w:id="0"/>
    </w:p>
    <w:sectPr w:rsidR="000A1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BA"/>
    <w:rsid w:val="000A18BA"/>
    <w:rsid w:val="0044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18B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18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erricola.1c-um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2023-03-09T14:45:00Z</dcterms:created>
  <dcterms:modified xsi:type="dcterms:W3CDTF">2023-03-09T14:46:00Z</dcterms:modified>
</cp:coreProperties>
</file>