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МДОУ «Детский сад «Рябинка» с. Петрово</w:t>
      </w: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Pr="00F5508D"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w:t>
      </w: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Сообщение </w:t>
      </w: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«Роль родителей в воспитании духовно-нравственной культуры детей (на примере защитников Земли русской)»</w:t>
      </w: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w:t>
      </w: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Воспитатель: </w:t>
      </w:r>
      <w:proofErr w:type="spellStart"/>
      <w:r>
        <w:rPr>
          <w:rFonts w:ascii="Times New Roman" w:hAnsi="Times New Roman" w:cs="Times New Roman"/>
          <w:sz w:val="28"/>
          <w:szCs w:val="28"/>
        </w:rPr>
        <w:t>Ерочкина</w:t>
      </w:r>
      <w:proofErr w:type="spellEnd"/>
      <w:r>
        <w:rPr>
          <w:rFonts w:ascii="Times New Roman" w:hAnsi="Times New Roman" w:cs="Times New Roman"/>
          <w:sz w:val="28"/>
          <w:szCs w:val="28"/>
        </w:rPr>
        <w:t xml:space="preserve"> В.М.</w:t>
      </w: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w:t>
      </w: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w:t>
      </w: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w:t>
      </w: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Ноябрь 2020г</w:t>
      </w: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w:t>
      </w: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 xml:space="preserve"> </w:t>
      </w:r>
    </w:p>
    <w:p w:rsidR="005C7804" w:rsidRDefault="005C7804" w:rsidP="005C7804">
      <w:pPr>
        <w:rPr>
          <w:rFonts w:ascii="Times New Roman" w:hAnsi="Times New Roman" w:cs="Times New Roman"/>
          <w:sz w:val="28"/>
          <w:szCs w:val="28"/>
        </w:rPr>
      </w:pP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lastRenderedPageBreak/>
        <w:t>Духовно-нравственное воспитание одно из актуальных сложнейших проблем, которое должно решаться сегодня всеми теми, кто имеет отношение к детям. То, что мы заложим в душе ребенка сейчас, появится в дальнейшем его жизни. Ведь все начинается с семьи. Семья диктует форму и норму поведения, интереса, ценности. В семье закладывается фундамент духовно-нравственного развития ребенка. Сегодня мы поговорим о духовно-нравственные культуры детей, которая должна решаться на примере. Испокон веков самой отличительной чертой национального духа было любовь к Отечеству, привязанность к земле, к своему народу, богатстве страны. Одно из проявлений любовь к Родине, преданности взрослого человека является готовность стать на его защиту. Чему не мало примеров историй нашей страны. Русская история богата яркими событиями, пронизаны великой силой духа, богатырскими подвигами, воспетыми поэзией, музыкой. архитектурой. За период дошкольного возраста, дети должны поучить основы возникновения государство Российской, веры в князья, богатырской славе и верности своего народа, о богатстве народных культур. Это обогатит любовь к Отчизне, вызовет стремление детей похожими на наших предков. Детей старшего дошкольного возраста, мы знакомили со святым князем Александром Невским, историей его жизни, рассказали об историческом событие, в котором принимал участие. Затем с детьми рисовали образ святого князя А.</w:t>
      </w:r>
      <w:r w:rsidR="00AF5B3F">
        <w:rPr>
          <w:rFonts w:ascii="Times New Roman" w:hAnsi="Times New Roman" w:cs="Times New Roman"/>
          <w:sz w:val="28"/>
          <w:szCs w:val="28"/>
        </w:rPr>
        <w:t xml:space="preserve"> </w:t>
      </w:r>
      <w:r>
        <w:rPr>
          <w:rFonts w:ascii="Times New Roman" w:hAnsi="Times New Roman" w:cs="Times New Roman"/>
          <w:sz w:val="28"/>
          <w:szCs w:val="28"/>
        </w:rPr>
        <w:t>Невского.</w:t>
      </w:r>
      <w:r w:rsidRPr="00EC1E9C">
        <w:rPr>
          <w:rFonts w:ascii="Times New Roman" w:hAnsi="Times New Roman" w:cs="Times New Roman"/>
          <w:b/>
          <w:sz w:val="28"/>
          <w:szCs w:val="28"/>
        </w:rPr>
        <w:t xml:space="preserve"> </w:t>
      </w:r>
      <w:r w:rsidRPr="00BB6BAD">
        <w:rPr>
          <w:rFonts w:ascii="Times New Roman" w:hAnsi="Times New Roman" w:cs="Times New Roman"/>
          <w:b/>
          <w:sz w:val="28"/>
          <w:szCs w:val="28"/>
        </w:rPr>
        <w:t>(Слайд №1)</w:t>
      </w:r>
      <w:r>
        <w:rPr>
          <w:rFonts w:ascii="Times New Roman" w:hAnsi="Times New Roman" w:cs="Times New Roman"/>
          <w:b/>
          <w:sz w:val="28"/>
          <w:szCs w:val="28"/>
        </w:rPr>
        <w:t xml:space="preserve"> </w:t>
      </w:r>
      <w:r>
        <w:rPr>
          <w:rFonts w:ascii="Times New Roman" w:hAnsi="Times New Roman" w:cs="Times New Roman"/>
          <w:sz w:val="28"/>
          <w:szCs w:val="28"/>
        </w:rPr>
        <w:t xml:space="preserve">                     Вы также можете рассказать детям об истории древней Руси. Этот период называют былинным, так как информация дошла из былин. </w:t>
      </w:r>
      <w:r w:rsidRPr="00BB6BAD">
        <w:rPr>
          <w:rFonts w:ascii="Times New Roman" w:hAnsi="Times New Roman" w:cs="Times New Roman"/>
          <w:b/>
          <w:sz w:val="28"/>
          <w:szCs w:val="28"/>
        </w:rPr>
        <w:t>(Слайд№2)</w:t>
      </w:r>
      <w:r>
        <w:rPr>
          <w:rFonts w:ascii="Times New Roman" w:hAnsi="Times New Roman" w:cs="Times New Roman"/>
          <w:b/>
          <w:sz w:val="28"/>
          <w:szCs w:val="28"/>
        </w:rPr>
        <w:t xml:space="preserve">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главными героями были богатыри. Познакомьте детей с известными богатырями, такими, как Илья Муромец, Добрыня Никитич, Алеша Попович</w:t>
      </w:r>
      <w:r>
        <w:rPr>
          <w:rFonts w:ascii="Times New Roman" w:hAnsi="Times New Roman" w:cs="Times New Roman"/>
          <w:b/>
          <w:sz w:val="28"/>
          <w:szCs w:val="28"/>
        </w:rPr>
        <w:t xml:space="preserve"> </w:t>
      </w:r>
      <w:r w:rsidRPr="00041E28">
        <w:rPr>
          <w:rFonts w:ascii="Times New Roman" w:hAnsi="Times New Roman" w:cs="Times New Roman"/>
          <w:b/>
          <w:sz w:val="28"/>
          <w:szCs w:val="28"/>
        </w:rPr>
        <w:t>(Слайд№3)</w:t>
      </w:r>
      <w:r>
        <w:rPr>
          <w:rFonts w:ascii="Times New Roman" w:hAnsi="Times New Roman" w:cs="Times New Roman"/>
          <w:sz w:val="28"/>
          <w:szCs w:val="28"/>
        </w:rPr>
        <w:t xml:space="preserve">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детском саду мы читаем детям художественные произведения, и рекомендуем вам их прочитать. </w:t>
      </w:r>
      <w:r w:rsidRPr="00041E28">
        <w:rPr>
          <w:rFonts w:ascii="Times New Roman" w:hAnsi="Times New Roman" w:cs="Times New Roman"/>
          <w:b/>
          <w:sz w:val="28"/>
          <w:szCs w:val="28"/>
        </w:rPr>
        <w:t>(Слайд №4).</w:t>
      </w:r>
      <w:r>
        <w:rPr>
          <w:rFonts w:ascii="Times New Roman" w:hAnsi="Times New Roman" w:cs="Times New Roman"/>
          <w:sz w:val="28"/>
          <w:szCs w:val="28"/>
        </w:rPr>
        <w:t xml:space="preserve"> </w:t>
      </w:r>
    </w:p>
    <w:p w:rsidR="005C7804" w:rsidRDefault="005C7804" w:rsidP="005C7804">
      <w:pPr>
        <w:rPr>
          <w:rFonts w:ascii="Times New Roman" w:hAnsi="Times New Roman" w:cs="Times New Roman"/>
          <w:sz w:val="28"/>
          <w:szCs w:val="28"/>
        </w:rPr>
      </w:pPr>
      <w:r>
        <w:rPr>
          <w:rFonts w:ascii="Times New Roman" w:hAnsi="Times New Roman" w:cs="Times New Roman"/>
          <w:sz w:val="28"/>
          <w:szCs w:val="28"/>
        </w:rPr>
        <w:t>Знакомим детей с картиной В.</w:t>
      </w:r>
      <w:r w:rsidR="00282013">
        <w:rPr>
          <w:rFonts w:ascii="Times New Roman" w:hAnsi="Times New Roman" w:cs="Times New Roman"/>
          <w:sz w:val="28"/>
          <w:szCs w:val="28"/>
        </w:rPr>
        <w:t xml:space="preserve"> </w:t>
      </w:r>
      <w:r>
        <w:rPr>
          <w:rFonts w:ascii="Times New Roman" w:hAnsi="Times New Roman" w:cs="Times New Roman"/>
          <w:sz w:val="28"/>
          <w:szCs w:val="28"/>
        </w:rPr>
        <w:t xml:space="preserve">Васнецова «Богатыри». Беседуем о богатырях: кто они такие, какими качествами они обладали, есть ли богатыри в современной жизни. Родители, побеседуйте с детьми на темы </w:t>
      </w:r>
      <w:r w:rsidRPr="00041E28">
        <w:rPr>
          <w:rFonts w:ascii="Times New Roman" w:hAnsi="Times New Roman" w:cs="Times New Roman"/>
          <w:b/>
          <w:sz w:val="28"/>
          <w:szCs w:val="28"/>
        </w:rPr>
        <w:t>(Слайд№5)</w:t>
      </w:r>
      <w:r>
        <w:rPr>
          <w:rFonts w:ascii="Times New Roman" w:hAnsi="Times New Roman" w:cs="Times New Roman"/>
          <w:b/>
          <w:sz w:val="28"/>
          <w:szCs w:val="28"/>
        </w:rPr>
        <w:t xml:space="preserve"> </w:t>
      </w:r>
      <w:r>
        <w:rPr>
          <w:rFonts w:ascii="Times New Roman" w:hAnsi="Times New Roman" w:cs="Times New Roman"/>
          <w:sz w:val="28"/>
          <w:szCs w:val="28"/>
        </w:rPr>
        <w:t>«Богатыри земли Русской», «Защитники Родины», «История Российской Армии», «Современные богатыри русской», «Жить –Родине служить» и др.</w:t>
      </w:r>
      <w:r w:rsidRPr="00495132">
        <w:rPr>
          <w:rFonts w:ascii="Times New Roman" w:hAnsi="Times New Roman" w:cs="Times New Roman"/>
          <w:b/>
          <w:sz w:val="28"/>
          <w:szCs w:val="28"/>
        </w:rPr>
        <w:t xml:space="preserve"> </w:t>
      </w:r>
      <w:r w:rsidRPr="00041E28">
        <w:rPr>
          <w:rFonts w:ascii="Times New Roman" w:hAnsi="Times New Roman" w:cs="Times New Roman"/>
          <w:b/>
          <w:sz w:val="28"/>
          <w:szCs w:val="28"/>
        </w:rPr>
        <w:t>(Слайд№5)</w:t>
      </w:r>
      <w:r>
        <w:rPr>
          <w:rFonts w:ascii="Times New Roman" w:hAnsi="Times New Roman" w:cs="Times New Roman"/>
          <w:b/>
          <w:sz w:val="28"/>
          <w:szCs w:val="28"/>
        </w:rPr>
        <w:t xml:space="preserve">                                                                                                      </w:t>
      </w:r>
      <w:r>
        <w:rPr>
          <w:rFonts w:ascii="Times New Roman" w:hAnsi="Times New Roman" w:cs="Times New Roman"/>
          <w:sz w:val="28"/>
          <w:szCs w:val="28"/>
        </w:rPr>
        <w:t xml:space="preserve"> Посмотрите обязательно исторические фильмы и сказки: «Илья Муромец», «Руслан и Людмила», «Садко». </w:t>
      </w:r>
      <w:r w:rsidRPr="00041E28">
        <w:rPr>
          <w:rFonts w:ascii="Times New Roman" w:hAnsi="Times New Roman" w:cs="Times New Roman"/>
          <w:b/>
          <w:sz w:val="28"/>
          <w:szCs w:val="28"/>
        </w:rPr>
        <w:t>(Слайд№6)</w:t>
      </w:r>
      <w:r>
        <w:rPr>
          <w:rFonts w:ascii="Times New Roman" w:hAnsi="Times New Roman" w:cs="Times New Roman"/>
          <w:sz w:val="28"/>
          <w:szCs w:val="28"/>
        </w:rPr>
        <w:t xml:space="preserve">                                              Обязательно расскажите ребенку, что в сказке «Садко» главного героя сыграл наш земляк Сергей Столяров, который родился в нашем Серебряно- </w:t>
      </w:r>
      <w:proofErr w:type="spellStart"/>
      <w:r>
        <w:rPr>
          <w:rFonts w:ascii="Times New Roman" w:hAnsi="Times New Roman" w:cs="Times New Roman"/>
          <w:sz w:val="28"/>
          <w:szCs w:val="28"/>
        </w:rPr>
        <w:t>Прудском</w:t>
      </w:r>
      <w:proofErr w:type="spellEnd"/>
      <w:r>
        <w:rPr>
          <w:rFonts w:ascii="Times New Roman" w:hAnsi="Times New Roman" w:cs="Times New Roman"/>
          <w:sz w:val="28"/>
          <w:szCs w:val="28"/>
        </w:rPr>
        <w:t xml:space="preserve"> районе. Сергей Столяров был актером, ставший в кино воплощением русского богатыря</w:t>
      </w:r>
      <w:r>
        <w:rPr>
          <w:rFonts w:ascii="Times New Roman" w:hAnsi="Times New Roman" w:cs="Times New Roman"/>
          <w:b/>
          <w:sz w:val="28"/>
          <w:szCs w:val="28"/>
        </w:rPr>
        <w:t xml:space="preserve"> </w:t>
      </w:r>
      <w:r w:rsidRPr="00041E28">
        <w:rPr>
          <w:rFonts w:ascii="Times New Roman" w:hAnsi="Times New Roman" w:cs="Times New Roman"/>
          <w:b/>
          <w:sz w:val="28"/>
          <w:szCs w:val="28"/>
        </w:rPr>
        <w:t>(Слайд№7)</w:t>
      </w:r>
      <w:r>
        <w:rPr>
          <w:rFonts w:ascii="Times New Roman" w:hAnsi="Times New Roman" w:cs="Times New Roman"/>
          <w:b/>
          <w:sz w:val="28"/>
          <w:szCs w:val="28"/>
        </w:rPr>
        <w:t xml:space="preserve">.                                                                                     </w:t>
      </w:r>
      <w:r>
        <w:rPr>
          <w:rFonts w:ascii="Times New Roman" w:hAnsi="Times New Roman" w:cs="Times New Roman"/>
          <w:sz w:val="28"/>
          <w:szCs w:val="28"/>
        </w:rPr>
        <w:t>Развитие духовно-нравственных качеств детей нельзя не затронуть военные истории нашей страны. Богатые героизму, истинные патриотизму, насыщенные интересными драматическими событиями, представлены удивительные личности</w:t>
      </w:r>
      <w:r>
        <w:rPr>
          <w:rFonts w:ascii="Times New Roman" w:hAnsi="Times New Roman" w:cs="Times New Roman"/>
          <w:b/>
          <w:sz w:val="28"/>
          <w:szCs w:val="28"/>
        </w:rPr>
        <w:t xml:space="preserve">. </w:t>
      </w:r>
      <w:r>
        <w:rPr>
          <w:rFonts w:ascii="Times New Roman" w:hAnsi="Times New Roman" w:cs="Times New Roman"/>
          <w:sz w:val="28"/>
          <w:szCs w:val="28"/>
        </w:rPr>
        <w:t>Большую работу в детском саду мы проводим в преддверии таких праздников, как «День защитника Отечества», «День памяти и скорби», «День Победы»</w:t>
      </w:r>
      <w:r w:rsidRPr="005D6174">
        <w:rPr>
          <w:rFonts w:ascii="Times New Roman" w:hAnsi="Times New Roman" w:cs="Times New Roman"/>
          <w:b/>
          <w:sz w:val="28"/>
          <w:szCs w:val="28"/>
        </w:rPr>
        <w:t xml:space="preserve"> (Слайд</w:t>
      </w:r>
      <w:r>
        <w:rPr>
          <w:rFonts w:ascii="Times New Roman" w:hAnsi="Times New Roman" w:cs="Times New Roman"/>
          <w:b/>
          <w:sz w:val="28"/>
          <w:szCs w:val="28"/>
        </w:rPr>
        <w:t>№8</w:t>
      </w:r>
      <w:r w:rsidRPr="005D6174">
        <w:rPr>
          <w:rFonts w:ascii="Times New Roman" w:hAnsi="Times New Roman" w:cs="Times New Roman"/>
          <w:b/>
          <w:sz w:val="28"/>
          <w:szCs w:val="28"/>
        </w:rPr>
        <w:t>)</w:t>
      </w:r>
      <w:r>
        <w:rPr>
          <w:rFonts w:ascii="Times New Roman" w:hAnsi="Times New Roman" w:cs="Times New Roman"/>
          <w:b/>
          <w:sz w:val="28"/>
          <w:szCs w:val="28"/>
        </w:rPr>
        <w:t>.</w:t>
      </w:r>
      <w:r>
        <w:rPr>
          <w:rFonts w:ascii="Times New Roman" w:hAnsi="Times New Roman" w:cs="Times New Roman"/>
          <w:sz w:val="28"/>
          <w:szCs w:val="28"/>
        </w:rPr>
        <w:t xml:space="preserve">                                                  Мы знакомим детей с героями Великой Отечественной войны, героями земляками.</w:t>
      </w:r>
      <w:r>
        <w:rPr>
          <w:rFonts w:ascii="Times New Roman" w:hAnsi="Times New Roman" w:cs="Times New Roman"/>
          <w:b/>
          <w:sz w:val="28"/>
          <w:szCs w:val="28"/>
        </w:rPr>
        <w:t xml:space="preserve"> Маршал Советского Союза, дважды Герой Советского Союза Василий Иванович Чуйков наш земляк.</w:t>
      </w:r>
      <w:r>
        <w:rPr>
          <w:rFonts w:ascii="Times New Roman" w:hAnsi="Times New Roman" w:cs="Times New Roman"/>
          <w:sz w:val="28"/>
          <w:szCs w:val="28"/>
        </w:rPr>
        <w:t xml:space="preserve"> </w:t>
      </w:r>
      <w:r>
        <w:rPr>
          <w:rFonts w:ascii="Times New Roman" w:hAnsi="Times New Roman" w:cs="Times New Roman"/>
          <w:b/>
          <w:sz w:val="28"/>
          <w:szCs w:val="28"/>
        </w:rPr>
        <w:t>(Слайд№9</w:t>
      </w:r>
      <w:r w:rsidRPr="003B29C8">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Читаем произведения о войне, рассматриваем презентации, слушаем военные песни, рассказываем детям о различных испытаниях, выпавших на долю наших предков, с которых они вышли с честью. А на День Победы, мы с детьми обязательно посещаем памятник погибшим землякам во время войны. «День памяти и скорби» также возлагаем цветы погибшему герою солдату </w:t>
      </w:r>
      <w:proofErr w:type="spellStart"/>
      <w:r>
        <w:rPr>
          <w:rFonts w:ascii="Times New Roman" w:hAnsi="Times New Roman" w:cs="Times New Roman"/>
          <w:sz w:val="28"/>
          <w:szCs w:val="28"/>
        </w:rPr>
        <w:t>Лодореву</w:t>
      </w:r>
      <w:proofErr w:type="spellEnd"/>
      <w:r>
        <w:rPr>
          <w:rFonts w:ascii="Times New Roman" w:hAnsi="Times New Roman" w:cs="Times New Roman"/>
          <w:sz w:val="28"/>
          <w:szCs w:val="28"/>
        </w:rPr>
        <w:t xml:space="preserve"> Стасу. Посещайте эти памятные места, рассказывайте о них ребенку. </w:t>
      </w:r>
      <w:r>
        <w:rPr>
          <w:rFonts w:ascii="Times New Roman" w:hAnsi="Times New Roman" w:cs="Times New Roman"/>
          <w:b/>
          <w:sz w:val="28"/>
          <w:szCs w:val="28"/>
        </w:rPr>
        <w:t>(Слайд№9</w:t>
      </w:r>
      <w:r w:rsidRPr="003B29C8">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Очень важно, чтобы вы познакомили ребенка с историей своей семьи. Расскажите им о том, кем были бабушки, прабабушки, дедушки, прадедушки. И последнюю роль в этом сыграют ваши семейные фотографии. А если у вас есть государственные награды. Они должны знать, расскажите именно кто. Так мы воспитаем гордость за свою семью. Изучение истории семьи не только способствует духовному движению взрослых членов семьи и детей, но и является первым шагом познания Родины, его традиции, истории. Каждая семья, я уверена имеет какие-либо реликвии, о которой необходимо рассказывать с восхищением, с трепетом. Чтобы дети понимали значение таких слов, как «они защищали Родину», герои-земляки, герои Великой Отечественной войны. Ребенок старшего дошкольного возраста уже способен переживать ненависть, обиду, не только за себя лично, но и за других. Пусть он поплачет, когда он услышит рассказ о солдате, который последний раз увидит солнце и бросился с гранатой на фашистский танк. Читайте детям произведения о Великой Отечественной войны </w:t>
      </w:r>
      <w:r>
        <w:rPr>
          <w:rFonts w:ascii="Times New Roman" w:hAnsi="Times New Roman" w:cs="Times New Roman"/>
          <w:b/>
          <w:sz w:val="28"/>
          <w:szCs w:val="28"/>
        </w:rPr>
        <w:t>(Слайд№10</w:t>
      </w:r>
      <w:r w:rsidRPr="003B29C8">
        <w:rPr>
          <w:rFonts w:ascii="Times New Roman" w:hAnsi="Times New Roman" w:cs="Times New Roman"/>
          <w:b/>
          <w:sz w:val="28"/>
          <w:szCs w:val="28"/>
        </w:rPr>
        <w:t>)</w:t>
      </w:r>
      <w:r>
        <w:rPr>
          <w:rFonts w:ascii="Times New Roman" w:hAnsi="Times New Roman" w:cs="Times New Roman"/>
          <w:sz w:val="28"/>
          <w:szCs w:val="28"/>
        </w:rPr>
        <w:t xml:space="preserve">   Самые любимые детские произведения Льва Кассиля «Твои защитники». Каждый рассказ о героизме нашего народа, наших предков.                              Таким образом: воспитание духовных ценностей в семье, и ваша роль очень </w:t>
      </w:r>
      <w:bookmarkStart w:id="0" w:name="_GoBack"/>
      <w:bookmarkEnd w:id="0"/>
      <w:r>
        <w:rPr>
          <w:rFonts w:ascii="Times New Roman" w:hAnsi="Times New Roman" w:cs="Times New Roman"/>
          <w:sz w:val="28"/>
          <w:szCs w:val="28"/>
        </w:rPr>
        <w:t>огромна. Это поможет непрерывно поддерживать в семье духовно-нравственную культуру, психологически духовную атмосферу, которое будет сформировано изначально стремлением ребенка к возвышенному, светлому, доброму. И самое «лучшее наследство, которое могут родители дать своим детям, есть доброе воспитание, оно имеет гораздо большую ценность, чем все богатства и блага земные».</w:t>
      </w:r>
    </w:p>
    <w:p w:rsidR="005C7804" w:rsidRDefault="005C7804" w:rsidP="005C7804">
      <w:pPr>
        <w:spacing w:after="0" w:line="360" w:lineRule="auto"/>
        <w:rPr>
          <w:rFonts w:ascii="Times New Roman" w:hAnsi="Times New Roman" w:cs="Times New Roman"/>
          <w:sz w:val="28"/>
          <w:szCs w:val="28"/>
        </w:rPr>
      </w:pPr>
    </w:p>
    <w:p w:rsidR="005C7804" w:rsidRDefault="005C7804" w:rsidP="005C7804">
      <w:pPr>
        <w:spacing w:after="0" w:line="360" w:lineRule="auto"/>
        <w:rPr>
          <w:rFonts w:ascii="Times New Roman" w:hAnsi="Times New Roman" w:cs="Times New Roman"/>
          <w:sz w:val="28"/>
          <w:szCs w:val="28"/>
        </w:rPr>
      </w:pPr>
    </w:p>
    <w:p w:rsidR="005C7804" w:rsidRPr="00D01859" w:rsidRDefault="005C7804" w:rsidP="005C7804">
      <w:pPr>
        <w:spacing w:after="0" w:line="360" w:lineRule="auto"/>
        <w:rPr>
          <w:rFonts w:ascii="Times New Roman" w:hAnsi="Times New Roman" w:cs="Times New Roman"/>
          <w:sz w:val="28"/>
          <w:szCs w:val="28"/>
        </w:rPr>
      </w:pPr>
      <w:r w:rsidRPr="00D01859">
        <w:rPr>
          <w:rFonts w:ascii="Times New Roman" w:hAnsi="Times New Roman" w:cs="Times New Roman"/>
          <w:sz w:val="28"/>
          <w:szCs w:val="28"/>
        </w:rPr>
        <w:t>Литература:</w:t>
      </w:r>
      <w:r w:rsidRPr="00D01859">
        <w:rPr>
          <w:rFonts w:ascii="Times New Roman" w:hAnsi="Times New Roman" w:cs="Times New Roman"/>
          <w:sz w:val="28"/>
          <w:szCs w:val="28"/>
        </w:rPr>
        <w:br/>
      </w:r>
      <w:r>
        <w:rPr>
          <w:rFonts w:ascii="Times New Roman" w:hAnsi="Times New Roman" w:cs="Times New Roman"/>
          <w:sz w:val="28"/>
          <w:szCs w:val="28"/>
        </w:rPr>
        <w:t xml:space="preserve">1. </w:t>
      </w:r>
      <w:r w:rsidRPr="00D01859">
        <w:rPr>
          <w:rFonts w:ascii="Times New Roman" w:hAnsi="Times New Roman" w:cs="Times New Roman"/>
          <w:sz w:val="28"/>
          <w:szCs w:val="28"/>
        </w:rPr>
        <w:t>Для работы с детьми 5-7 лет "Дни воинской славы». Патриотическое воспитание дошкольников. Пособие для пе</w:t>
      </w:r>
      <w:r>
        <w:rPr>
          <w:rFonts w:ascii="Times New Roman" w:hAnsi="Times New Roman" w:cs="Times New Roman"/>
          <w:sz w:val="28"/>
          <w:szCs w:val="28"/>
        </w:rPr>
        <w:t xml:space="preserve">дагогов дошкольных </w:t>
      </w:r>
      <w:proofErr w:type="gramStart"/>
      <w:r>
        <w:rPr>
          <w:rFonts w:ascii="Times New Roman" w:hAnsi="Times New Roman" w:cs="Times New Roman"/>
          <w:sz w:val="28"/>
          <w:szCs w:val="28"/>
        </w:rPr>
        <w:t>учреждений</w:t>
      </w:r>
      <w:r>
        <w:rPr>
          <w:rFonts w:ascii="Times New Roman" w:hAnsi="Times New Roman" w:cs="Times New Roman"/>
          <w:sz w:val="28"/>
          <w:szCs w:val="28"/>
        </w:rPr>
        <w:br/>
        <w:t>«</w:t>
      </w:r>
      <w:proofErr w:type="gramEnd"/>
      <w:r w:rsidRPr="00D01859">
        <w:rPr>
          <w:rFonts w:ascii="Times New Roman" w:hAnsi="Times New Roman" w:cs="Times New Roman"/>
          <w:sz w:val="28"/>
          <w:szCs w:val="28"/>
        </w:rPr>
        <w:t xml:space="preserve">Александр Невский». М. </w:t>
      </w:r>
      <w:proofErr w:type="spellStart"/>
      <w:r w:rsidRPr="00D01859">
        <w:rPr>
          <w:rFonts w:ascii="Times New Roman" w:hAnsi="Times New Roman" w:cs="Times New Roman"/>
          <w:sz w:val="28"/>
          <w:szCs w:val="28"/>
        </w:rPr>
        <w:t>Пашуто</w:t>
      </w:r>
      <w:proofErr w:type="spellEnd"/>
      <w:r w:rsidRPr="00D01859">
        <w:rPr>
          <w:rFonts w:ascii="Times New Roman" w:hAnsi="Times New Roman" w:cs="Times New Roman"/>
          <w:sz w:val="28"/>
          <w:szCs w:val="28"/>
        </w:rPr>
        <w:t xml:space="preserve">. 2000 – Екатеринбург; </w:t>
      </w:r>
      <w:r w:rsidRPr="00D01859">
        <w:rPr>
          <w:rFonts w:ascii="Times New Roman" w:hAnsi="Times New Roman" w:cs="Times New Roman"/>
          <w:sz w:val="28"/>
          <w:szCs w:val="28"/>
        </w:rPr>
        <w:br/>
      </w:r>
      <w:r>
        <w:rPr>
          <w:rFonts w:ascii="Times New Roman" w:hAnsi="Times New Roman" w:cs="Times New Roman"/>
          <w:sz w:val="28"/>
          <w:szCs w:val="28"/>
        </w:rPr>
        <w:t xml:space="preserve">2. </w:t>
      </w:r>
      <w:r w:rsidRPr="00D01859">
        <w:rPr>
          <w:rFonts w:ascii="Times New Roman" w:hAnsi="Times New Roman" w:cs="Times New Roman"/>
          <w:sz w:val="28"/>
          <w:szCs w:val="28"/>
        </w:rPr>
        <w:t xml:space="preserve">«Александр Невский. Великие историки о великом полководце» С. </w:t>
      </w:r>
      <w:proofErr w:type="spellStart"/>
      <w:r w:rsidRPr="00D01859">
        <w:rPr>
          <w:rFonts w:ascii="Times New Roman" w:hAnsi="Times New Roman" w:cs="Times New Roman"/>
          <w:sz w:val="28"/>
          <w:szCs w:val="28"/>
        </w:rPr>
        <w:t>Русичев</w:t>
      </w:r>
      <w:proofErr w:type="spellEnd"/>
      <w:r w:rsidRPr="00D01859">
        <w:rPr>
          <w:rFonts w:ascii="Times New Roman" w:hAnsi="Times New Roman" w:cs="Times New Roman"/>
          <w:sz w:val="28"/>
          <w:szCs w:val="28"/>
        </w:rPr>
        <w:t>. 2010. Издательство: «</w:t>
      </w:r>
      <w:proofErr w:type="spellStart"/>
      <w:r w:rsidRPr="00D01859">
        <w:rPr>
          <w:rFonts w:ascii="Times New Roman" w:hAnsi="Times New Roman" w:cs="Times New Roman"/>
          <w:sz w:val="28"/>
          <w:szCs w:val="28"/>
        </w:rPr>
        <w:t>Диля</w:t>
      </w:r>
      <w:proofErr w:type="spellEnd"/>
      <w:r w:rsidRPr="00D01859">
        <w:rPr>
          <w:rFonts w:ascii="Times New Roman" w:hAnsi="Times New Roman" w:cs="Times New Roman"/>
          <w:sz w:val="28"/>
          <w:szCs w:val="28"/>
        </w:rPr>
        <w:t>»;</w:t>
      </w:r>
      <w:r w:rsidRPr="00D01859">
        <w:rPr>
          <w:rFonts w:ascii="Times New Roman" w:hAnsi="Times New Roman" w:cs="Times New Roman"/>
          <w:sz w:val="28"/>
          <w:szCs w:val="28"/>
        </w:rPr>
        <w:br/>
      </w:r>
      <w:r>
        <w:rPr>
          <w:rFonts w:ascii="Times New Roman" w:hAnsi="Times New Roman" w:cs="Times New Roman"/>
          <w:sz w:val="28"/>
          <w:szCs w:val="28"/>
        </w:rPr>
        <w:t xml:space="preserve">3. </w:t>
      </w:r>
      <w:r w:rsidRPr="00D01859">
        <w:rPr>
          <w:rFonts w:ascii="Times New Roman" w:hAnsi="Times New Roman" w:cs="Times New Roman"/>
          <w:sz w:val="28"/>
          <w:szCs w:val="28"/>
        </w:rPr>
        <w:t>«</w:t>
      </w:r>
      <w:r>
        <w:rPr>
          <w:rFonts w:ascii="Times New Roman" w:hAnsi="Times New Roman" w:cs="Times New Roman"/>
          <w:sz w:val="28"/>
          <w:szCs w:val="28"/>
        </w:rPr>
        <w:t>Александр Невский»</w:t>
      </w:r>
      <w:r w:rsidRPr="00D01859">
        <w:rPr>
          <w:rFonts w:ascii="Times New Roman" w:hAnsi="Times New Roman" w:cs="Times New Roman"/>
          <w:sz w:val="28"/>
          <w:szCs w:val="28"/>
        </w:rPr>
        <w:t xml:space="preserve"> С. Романов. 2010. Детская литература. </w:t>
      </w:r>
    </w:p>
    <w:p w:rsidR="005C7804" w:rsidRPr="00F5206A" w:rsidRDefault="005C7804" w:rsidP="005C7804">
      <w:pPr>
        <w:spacing w:after="0" w:line="360" w:lineRule="auto"/>
        <w:ind w:firstLine="708"/>
        <w:rPr>
          <w:rFonts w:ascii="Times New Roman" w:hAnsi="Times New Roman" w:cs="Times New Roman"/>
          <w:sz w:val="28"/>
          <w:szCs w:val="28"/>
        </w:rPr>
      </w:pPr>
    </w:p>
    <w:p w:rsidR="00254194" w:rsidRDefault="00254194"/>
    <w:sectPr w:rsidR="002541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873"/>
    <w:rsid w:val="00177873"/>
    <w:rsid w:val="00254194"/>
    <w:rsid w:val="00282013"/>
    <w:rsid w:val="005C7804"/>
    <w:rsid w:val="00AF5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551E22-030C-4CEF-B9EC-D07E258A5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78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974</Words>
  <Characters>5554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5</cp:revision>
  <dcterms:created xsi:type="dcterms:W3CDTF">2023-02-16T21:40:00Z</dcterms:created>
  <dcterms:modified xsi:type="dcterms:W3CDTF">2023-02-17T05:22:00Z</dcterms:modified>
</cp:coreProperties>
</file>