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 xml:space="preserve">                            </w:t>
      </w:r>
      <w:r>
        <w:rPr>
          <w:rStyle w:val="c2"/>
          <w:b/>
          <w:bCs/>
          <w:color w:val="000000"/>
          <w:sz w:val="32"/>
          <w:szCs w:val="32"/>
        </w:rPr>
        <w:t xml:space="preserve">   </w:t>
      </w:r>
      <w:r>
        <w:rPr>
          <w:rStyle w:val="c2"/>
          <w:b/>
          <w:bCs/>
          <w:color w:val="000000"/>
          <w:sz w:val="32"/>
          <w:szCs w:val="32"/>
        </w:rPr>
        <w:t xml:space="preserve">  «Развиваемся вместе»     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 xml:space="preserve">                     Общие рекомендации родителям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 xml:space="preserve">                              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32"/>
          <w:szCs w:val="32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t>1.</w:t>
      </w:r>
      <w:r>
        <w:rPr>
          <w:rStyle w:val="c0"/>
          <w:color w:val="000000"/>
          <w:sz w:val="28"/>
          <w:szCs w:val="28"/>
        </w:rPr>
        <w:t> Чаще хвалите ребенка. Ласково обнимайте или давайте ему какую-нибудь маленькую награду, пусть что-то незначительное, но поверьте, это огромный стимул, когда у него что-нибудь получается</w:t>
      </w:r>
      <w:r>
        <w:rPr>
          <w:rStyle w:val="c0"/>
          <w:color w:val="000000"/>
          <w:sz w:val="28"/>
          <w:szCs w:val="28"/>
        </w:rPr>
        <w:t>,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 xml:space="preserve"> или когда он очень старается. Если ребенок старается сделать, но у него не получается, не ругайте, лучше обойдите это молчанием или просто скажите: “Жаль, не вышло, в другой раз получится”. Но не</w:t>
      </w:r>
      <w:r>
        <w:rPr>
          <w:rStyle w:val="c0"/>
          <w:color w:val="000000"/>
          <w:sz w:val="28"/>
          <w:szCs w:val="28"/>
        </w:rPr>
        <w:t xml:space="preserve"> старайтесь</w:t>
      </w: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сделать </w:t>
      </w:r>
      <w:r>
        <w:rPr>
          <w:rStyle w:val="c0"/>
          <w:color w:val="000000"/>
          <w:sz w:val="28"/>
          <w:szCs w:val="28"/>
        </w:rPr>
        <w:t>за него.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2.</w:t>
      </w:r>
      <w:r>
        <w:rPr>
          <w:rStyle w:val="c0"/>
          <w:color w:val="000000"/>
          <w:sz w:val="28"/>
          <w:szCs w:val="28"/>
        </w:rPr>
        <w:t> Больше разговаривайте с ребенком. Причем в</w:t>
      </w:r>
      <w:r>
        <w:rPr>
          <w:rStyle w:val="c0"/>
          <w:color w:val="000000"/>
          <w:sz w:val="28"/>
          <w:szCs w:val="28"/>
        </w:rPr>
        <w:t>аша речь должна быть правильной.</w:t>
      </w:r>
      <w:r>
        <w:rPr>
          <w:rStyle w:val="c0"/>
          <w:color w:val="000000"/>
          <w:sz w:val="28"/>
          <w:szCs w:val="28"/>
        </w:rPr>
        <w:t xml:space="preserve"> Объясняйте все, что вы делаете. Ребенок слушает и начинает усваивать язык задолго до того, как заговорит. Если вы считаете, что ребенок не слышит, говорите с ним и используйте “язык жестов”. Убедитесь, что он смотрит на вас, когда вы говорите. Читайте побольше книг, просите рассказать об услышанном.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3.</w:t>
      </w:r>
      <w:r>
        <w:rPr>
          <w:rStyle w:val="c0"/>
          <w:color w:val="000000"/>
          <w:sz w:val="28"/>
          <w:szCs w:val="28"/>
        </w:rPr>
        <w:t> Помогая ребенку осваивать новый навык, мягко и осторожно направляйте его движения своими руками.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4.</w:t>
      </w:r>
      <w:r>
        <w:rPr>
          <w:rStyle w:val="c0"/>
          <w:color w:val="000000"/>
          <w:sz w:val="28"/>
          <w:szCs w:val="28"/>
        </w:rPr>
        <w:t> Используйте зеркало, чтобы помочь ребенку узнать свое тело, научиться владеть руками.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5.</w:t>
      </w:r>
      <w:r>
        <w:rPr>
          <w:rStyle w:val="c0"/>
          <w:color w:val="000000"/>
          <w:sz w:val="28"/>
          <w:szCs w:val="28"/>
        </w:rPr>
        <w:t> Используйте подражание. Чтобы научить ребенка новому действию или навыку, сначала выполните действие сами и пригласите ребенка повторить его, подражая вам. Превратите это в игру. Помните, что игра для него основной вид деятельности.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6.</w:t>
      </w:r>
      <w:r>
        <w:rPr>
          <w:rStyle w:val="c0"/>
          <w:color w:val="000000"/>
          <w:sz w:val="28"/>
          <w:szCs w:val="28"/>
        </w:rPr>
        <w:t> Побуждайте ребенка двигаться или тянуться, стараясь достать то, что он хочет. Не сразу бегите на помощь, если у него не получается. Дайте возможность «добыть» желаемое самому.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7.</w:t>
      </w:r>
      <w:r>
        <w:rPr>
          <w:rStyle w:val="c0"/>
          <w:color w:val="000000"/>
          <w:sz w:val="28"/>
          <w:szCs w:val="28"/>
        </w:rPr>
        <w:t> Сделайте учение забавой. Всегда ищите способы превратить обучающие занятия в игру.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8.</w:t>
      </w:r>
      <w:r>
        <w:rPr>
          <w:rStyle w:val="c0"/>
          <w:color w:val="000000"/>
          <w:sz w:val="28"/>
          <w:szCs w:val="28"/>
        </w:rPr>
        <w:t> Пусть старшие братья и</w:t>
      </w:r>
      <w:r>
        <w:rPr>
          <w:rStyle w:val="c0"/>
          <w:color w:val="000000"/>
          <w:sz w:val="28"/>
          <w:szCs w:val="28"/>
        </w:rPr>
        <w:t>ли</w:t>
      </w:r>
      <w:r>
        <w:rPr>
          <w:rStyle w:val="c0"/>
          <w:color w:val="000000"/>
          <w:sz w:val="28"/>
          <w:szCs w:val="28"/>
        </w:rPr>
        <w:t xml:space="preserve"> сестры показывают ребенку новые приспосо</w:t>
      </w:r>
      <w:r>
        <w:rPr>
          <w:rStyle w:val="c0"/>
          <w:color w:val="000000"/>
          <w:sz w:val="28"/>
          <w:szCs w:val="28"/>
        </w:rPr>
        <w:t>бления, предметы, игрушки, почаще проводят с ним время. Дети лучше понимают друг друга.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9.</w:t>
      </w:r>
      <w:r>
        <w:rPr>
          <w:rStyle w:val="c0"/>
          <w:color w:val="000000"/>
          <w:sz w:val="28"/>
          <w:szCs w:val="28"/>
        </w:rPr>
        <w:t> Ребенок лучше ус</w:t>
      </w:r>
      <w:r>
        <w:rPr>
          <w:rStyle w:val="c0"/>
          <w:color w:val="000000"/>
          <w:sz w:val="28"/>
          <w:szCs w:val="28"/>
        </w:rPr>
        <w:t>ваивает, когда рядом нет взрослого, способного прийти на помощь</w:t>
      </w:r>
      <w:r>
        <w:rPr>
          <w:rStyle w:val="c0"/>
          <w:color w:val="000000"/>
          <w:sz w:val="28"/>
          <w:szCs w:val="28"/>
        </w:rPr>
        <w:t>. Дети часто прилагают большие усилия, когда им чего-нибудь очень хочется, а рядом нет никого, кто поможет. Учить ребенка - важно, но не менее важно давать ему возможность исследовать, пробовать свои силы</w:t>
      </w:r>
      <w:r>
        <w:rPr>
          <w:rStyle w:val="c0"/>
          <w:color w:val="000000"/>
          <w:sz w:val="28"/>
          <w:szCs w:val="28"/>
        </w:rPr>
        <w:t>, добиваться желаемого</w:t>
      </w:r>
      <w:r>
        <w:rPr>
          <w:rStyle w:val="c0"/>
          <w:color w:val="000000"/>
          <w:sz w:val="28"/>
          <w:szCs w:val="28"/>
        </w:rPr>
        <w:t xml:space="preserve"> и самому делать для себя то, что он может.</w:t>
      </w:r>
    </w:p>
    <w:p w:rsidR="0070208C" w:rsidRDefault="0070208C" w:rsidP="007020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10.</w:t>
      </w:r>
      <w:r>
        <w:rPr>
          <w:rStyle w:val="c0"/>
          <w:color w:val="000000"/>
          <w:sz w:val="28"/>
          <w:szCs w:val="28"/>
        </w:rPr>
        <w:t> Пусть ребенок по мере сил обслуживает себя сам. Помогайте ему только в т</w:t>
      </w:r>
      <w:r>
        <w:rPr>
          <w:rStyle w:val="c0"/>
          <w:color w:val="000000"/>
          <w:sz w:val="28"/>
          <w:szCs w:val="28"/>
        </w:rPr>
        <w:t xml:space="preserve">ой мере, в какой это необходимо и причем делайте это ненавязчиво, как бы невзначай. Пусть он думает, что справился сам. </w:t>
      </w:r>
      <w:r>
        <w:rPr>
          <w:rStyle w:val="c0"/>
          <w:color w:val="000000"/>
          <w:sz w:val="28"/>
          <w:szCs w:val="28"/>
        </w:rPr>
        <w:t xml:space="preserve"> Это - “золотое правило реабилитации”.</w:t>
      </w:r>
    </w:p>
    <w:p w:rsidR="0070208C" w:rsidRDefault="0070208C" w:rsidP="0070208C">
      <w:pPr>
        <w:jc w:val="both"/>
      </w:pPr>
    </w:p>
    <w:p w:rsidR="00B53772" w:rsidRDefault="00B53772" w:rsidP="0070208C">
      <w:pPr>
        <w:jc w:val="both"/>
      </w:pPr>
    </w:p>
    <w:sectPr w:rsidR="00B53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523"/>
    <w:rsid w:val="006E0523"/>
    <w:rsid w:val="0070208C"/>
    <w:rsid w:val="00B53772"/>
    <w:rsid w:val="00D8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A1D1"/>
  <w15:chartTrackingRefBased/>
  <w15:docId w15:val="{CA843343-B388-458B-BE99-C8B0DE5BA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08C"/>
    <w:pPr>
      <w:jc w:val="left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85C52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5C52"/>
    <w:pPr>
      <w:spacing w:after="0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5C52"/>
    <w:pPr>
      <w:spacing w:after="0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5C52"/>
    <w:pPr>
      <w:spacing w:after="0"/>
      <w:outlineLvl w:val="3"/>
    </w:pPr>
    <w:rPr>
      <w:i/>
      <w:iCs/>
      <w:smallCaps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5C52"/>
    <w:pPr>
      <w:spacing w:after="0"/>
      <w:outlineLvl w:val="4"/>
    </w:pPr>
    <w:rPr>
      <w:smallCaps/>
      <w:color w:val="538135" w:themeColor="accent6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5C52"/>
    <w:pPr>
      <w:spacing w:after="0"/>
      <w:outlineLvl w:val="5"/>
    </w:pPr>
    <w:rPr>
      <w:smallCaps/>
      <w:color w:val="70AD47" w:themeColor="accent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5C52"/>
    <w:pPr>
      <w:spacing w:after="0"/>
      <w:outlineLvl w:val="6"/>
    </w:pPr>
    <w:rPr>
      <w:b/>
      <w:bCs/>
      <w:smallCaps/>
      <w:color w:val="70AD47" w:themeColor="accent6"/>
      <w:spacing w:val="1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5C52"/>
    <w:pPr>
      <w:spacing w:after="0"/>
      <w:outlineLvl w:val="7"/>
    </w:pPr>
    <w:rPr>
      <w:b/>
      <w:bCs/>
      <w:i/>
      <w:iCs/>
      <w:smallCaps/>
      <w:color w:val="538135" w:themeColor="accent6" w:themeShade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5C52"/>
    <w:pPr>
      <w:spacing w:after="0"/>
      <w:outlineLvl w:val="8"/>
    </w:pPr>
    <w:rPr>
      <w:b/>
      <w:bCs/>
      <w:i/>
      <w:iCs/>
      <w:smallCaps/>
      <w:color w:val="385623" w:themeColor="accent6" w:themeShade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C52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85C52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5C52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85C52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D85C52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D85C52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D85C52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85C52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D85C52"/>
    <w:rPr>
      <w:b/>
      <w:bCs/>
      <w:i/>
      <w:iCs/>
      <w:smallCaps/>
      <w:color w:val="385623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D85C52"/>
    <w:pPr>
      <w:jc w:val="both"/>
    </w:pPr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85C52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D85C52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85C52"/>
    <w:pPr>
      <w:spacing w:after="720" w:line="240" w:lineRule="auto"/>
      <w:jc w:val="right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7">
    <w:name w:val="Подзаголовок Знак"/>
    <w:basedOn w:val="a0"/>
    <w:link w:val="a6"/>
    <w:uiPriority w:val="11"/>
    <w:rsid w:val="00D85C52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D85C52"/>
    <w:rPr>
      <w:b/>
      <w:bCs/>
      <w:color w:val="70AD47" w:themeColor="accent6"/>
    </w:rPr>
  </w:style>
  <w:style w:type="character" w:styleId="a9">
    <w:name w:val="Emphasis"/>
    <w:uiPriority w:val="20"/>
    <w:qFormat/>
    <w:rsid w:val="00D85C52"/>
    <w:rPr>
      <w:b/>
      <w:bCs/>
      <w:i/>
      <w:iCs/>
      <w:spacing w:val="10"/>
    </w:rPr>
  </w:style>
  <w:style w:type="paragraph" w:styleId="aa">
    <w:name w:val="No Spacing"/>
    <w:uiPriority w:val="1"/>
    <w:qFormat/>
    <w:rsid w:val="00D85C5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85C52"/>
    <w:pPr>
      <w:ind w:left="720"/>
      <w:contextualSpacing/>
      <w:jc w:val="both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D85C52"/>
    <w:pPr>
      <w:jc w:val="both"/>
    </w:pPr>
    <w:rPr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D85C52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D85C52"/>
    <w:pPr>
      <w:pBdr>
        <w:top w:val="single" w:sz="8" w:space="1" w:color="70AD47" w:themeColor="accent6"/>
      </w:pBdr>
      <w:spacing w:before="140" w:after="140"/>
      <w:ind w:left="1440" w:right="1440"/>
      <w:jc w:val="both"/>
    </w:pPr>
    <w:rPr>
      <w:b/>
      <w:bCs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D85C52"/>
    <w:rPr>
      <w:b/>
      <w:bCs/>
      <w:i/>
      <w:iCs/>
    </w:rPr>
  </w:style>
  <w:style w:type="character" w:styleId="ae">
    <w:name w:val="Subtle Emphasis"/>
    <w:uiPriority w:val="19"/>
    <w:qFormat/>
    <w:rsid w:val="00D85C52"/>
    <w:rPr>
      <w:i/>
      <w:iCs/>
    </w:rPr>
  </w:style>
  <w:style w:type="character" w:styleId="af">
    <w:name w:val="Intense Emphasis"/>
    <w:uiPriority w:val="21"/>
    <w:qFormat/>
    <w:rsid w:val="00D85C52"/>
    <w:rPr>
      <w:b/>
      <w:bCs/>
      <w:i/>
      <w:iCs/>
      <w:color w:val="70AD47" w:themeColor="accent6"/>
      <w:spacing w:val="10"/>
    </w:rPr>
  </w:style>
  <w:style w:type="character" w:styleId="af0">
    <w:name w:val="Subtle Reference"/>
    <w:uiPriority w:val="31"/>
    <w:qFormat/>
    <w:rsid w:val="00D85C52"/>
    <w:rPr>
      <w:b/>
      <w:bCs/>
    </w:rPr>
  </w:style>
  <w:style w:type="character" w:styleId="af1">
    <w:name w:val="Intense Reference"/>
    <w:uiPriority w:val="32"/>
    <w:qFormat/>
    <w:rsid w:val="00D85C52"/>
    <w:rPr>
      <w:b/>
      <w:bCs/>
      <w:smallCaps/>
      <w:spacing w:val="5"/>
      <w:sz w:val="22"/>
      <w:szCs w:val="22"/>
      <w:u w:val="single"/>
    </w:rPr>
  </w:style>
  <w:style w:type="character" w:styleId="af2">
    <w:name w:val="Book Title"/>
    <w:uiPriority w:val="33"/>
    <w:qFormat/>
    <w:rsid w:val="00D85C52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3">
    <w:name w:val="TOC Heading"/>
    <w:basedOn w:val="1"/>
    <w:next w:val="a"/>
    <w:uiPriority w:val="39"/>
    <w:semiHidden/>
    <w:unhideWhenUsed/>
    <w:qFormat/>
    <w:rsid w:val="00D85C52"/>
    <w:pPr>
      <w:outlineLvl w:val="9"/>
    </w:pPr>
  </w:style>
  <w:style w:type="paragraph" w:customStyle="1" w:styleId="c1">
    <w:name w:val="c1"/>
    <w:basedOn w:val="a"/>
    <w:rsid w:val="00702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208C"/>
  </w:style>
  <w:style w:type="character" w:customStyle="1" w:styleId="c0">
    <w:name w:val="c0"/>
    <w:basedOn w:val="a0"/>
    <w:rsid w:val="0070208C"/>
  </w:style>
  <w:style w:type="character" w:customStyle="1" w:styleId="c5">
    <w:name w:val="c5"/>
    <w:basedOn w:val="a0"/>
    <w:rsid w:val="00702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Другая 5">
      <a:majorFont>
        <a:latin typeface="Palace Script MT"/>
        <a:ea typeface=""/>
        <a:cs typeface=""/>
      </a:majorFont>
      <a:minorFont>
        <a:latin typeface="Harlow Solid Italic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Воробьева</cp:lastModifiedBy>
  <cp:revision>2</cp:revision>
  <dcterms:created xsi:type="dcterms:W3CDTF">2023-02-17T12:51:00Z</dcterms:created>
  <dcterms:modified xsi:type="dcterms:W3CDTF">2023-02-17T12:59:00Z</dcterms:modified>
</cp:coreProperties>
</file>