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694" w:rsidRDefault="007E5694" w:rsidP="007E5694">
      <w:pPr>
        <w:spacing w:line="276" w:lineRule="auto"/>
      </w:pPr>
    </w:p>
    <w:p w:rsidR="007E5694" w:rsidRPr="000E41B8" w:rsidRDefault="007E5694" w:rsidP="007E5694">
      <w:pPr>
        <w:spacing w:line="276" w:lineRule="auto"/>
        <w:jc w:val="center"/>
        <w:rPr>
          <w:color w:val="FF0000"/>
        </w:rPr>
      </w:pPr>
      <w:r w:rsidRPr="000E41B8">
        <w:rPr>
          <w:color w:val="FF0000"/>
        </w:rPr>
        <w:t>НИКОГДА НЕ ЗАПУГИВАЙТЕ ДЕТЕЙ ШКОЛОЙ!</w:t>
      </w:r>
    </w:p>
    <w:p w:rsidR="007E5694" w:rsidRDefault="007E5694" w:rsidP="007E5694">
      <w:pPr>
        <w:pStyle w:val="a4"/>
        <w:rPr>
          <w:rFonts w:ascii="Times New Roman" w:hAnsi="Times New Roman" w:cs="Times New Roman"/>
          <w:color w:val="FF0000"/>
          <w:sz w:val="28"/>
          <w:szCs w:val="28"/>
        </w:rPr>
      </w:pPr>
    </w:p>
    <w:p w:rsidR="007E5694" w:rsidRDefault="007E5694" w:rsidP="007E5694">
      <w:pPr>
        <w:pStyle w:val="a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154B08">
        <w:rPr>
          <w:rFonts w:ascii="Times New Roman" w:hAnsi="Times New Roman" w:cs="Times New Roman"/>
          <w:color w:val="FF0000"/>
          <w:sz w:val="28"/>
          <w:szCs w:val="28"/>
        </w:rPr>
        <w:t xml:space="preserve">Помните!  Взрослый «обучает» ребенка своим </w:t>
      </w:r>
    </w:p>
    <w:p w:rsidR="007E5694" w:rsidRPr="00154B08" w:rsidRDefault="007E5694" w:rsidP="007E5694">
      <w:pPr>
        <w:pStyle w:val="a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154B08">
        <w:rPr>
          <w:rFonts w:ascii="Times New Roman" w:hAnsi="Times New Roman" w:cs="Times New Roman"/>
          <w:color w:val="FF0000"/>
          <w:sz w:val="28"/>
          <w:szCs w:val="28"/>
        </w:rPr>
        <w:t>примером в любой конкретной ситуации.</w:t>
      </w:r>
    </w:p>
    <w:p w:rsidR="007E5694" w:rsidRPr="00154B08" w:rsidRDefault="007E5694" w:rsidP="007E5694">
      <w:pPr>
        <w:jc w:val="center"/>
        <w:rPr>
          <w:sz w:val="28"/>
          <w:szCs w:val="28"/>
        </w:rPr>
      </w:pPr>
    </w:p>
    <w:p w:rsidR="007E5694" w:rsidRDefault="007E5694" w:rsidP="007E5694">
      <w:pPr>
        <w:jc w:val="center"/>
        <w:rPr>
          <w:sz w:val="20"/>
          <w:szCs w:val="20"/>
        </w:rPr>
      </w:pPr>
      <w:r>
        <w:rPr>
          <w:noProof/>
          <w:sz w:val="28"/>
          <w:szCs w:val="28"/>
        </w:rPr>
        <w:drawing>
          <wp:inline distT="0" distB="0" distL="0" distR="0" wp14:anchorId="3957BCB5" wp14:editId="75EF4464">
            <wp:extent cx="1104900" cy="990600"/>
            <wp:effectExtent l="0" t="0" r="0" b="0"/>
            <wp:docPr id="1" name="Рисунок 1" descr="CAOIFAYMCAU9HLLJCAAOOSBSCA48Y489CAM9Z3XKCA3VBLKUCAJWHD8ICAWHBYIMCAY7TCDMCA9T7ARECAV8W0HRCAI0VQWMCA6OUALZCALGM4DSCAU13RI9CABK3FZ4CAIIODMMCAE00H1VCAV06SYBCADBIM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OIFAYMCAU9HLLJCAAOOSBSCA48Y489CAM9Z3XKCA3VBLKUCAJWHD8ICAWHBYIMCAY7TCDMCA9T7ARECAV8W0HRCAI0VQWMCA6OUALZCALGM4DSCAU13RI9CABK3FZ4CAIIODMMCAE00H1VCAV06SYBCADBIMD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694" w:rsidRDefault="007E5694" w:rsidP="007E5694">
      <w:pPr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</w:p>
    <w:p w:rsidR="007E5694" w:rsidRDefault="007E5694" w:rsidP="007E5694">
      <w:pPr>
        <w:ind w:right="410"/>
        <w:jc w:val="center"/>
        <w:rPr>
          <w:sz w:val="20"/>
          <w:szCs w:val="20"/>
        </w:rPr>
      </w:pPr>
      <w:r>
        <w:rPr>
          <w:sz w:val="20"/>
          <w:szCs w:val="20"/>
        </w:rPr>
        <w:t>Подготовил</w:t>
      </w:r>
      <w:r>
        <w:rPr>
          <w:sz w:val="20"/>
          <w:szCs w:val="20"/>
        </w:rPr>
        <w:t xml:space="preserve">: педагог-психолог  </w:t>
      </w:r>
      <w:proofErr w:type="spellStart"/>
      <w:r>
        <w:rPr>
          <w:sz w:val="20"/>
          <w:szCs w:val="20"/>
        </w:rPr>
        <w:t>А.М.Вахрушева</w:t>
      </w:r>
      <w:proofErr w:type="spellEnd"/>
    </w:p>
    <w:p w:rsidR="007E5694" w:rsidRPr="00C10297" w:rsidRDefault="007E5694" w:rsidP="007E569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2022 </w:t>
      </w:r>
      <w:r>
        <w:rPr>
          <w:sz w:val="20"/>
          <w:szCs w:val="20"/>
        </w:rPr>
        <w:t>г</w:t>
      </w:r>
      <w:r>
        <w:rPr>
          <w:sz w:val="20"/>
          <w:szCs w:val="20"/>
        </w:rPr>
        <w:t>.</w:t>
      </w:r>
    </w:p>
    <w:p w:rsidR="007E5694" w:rsidRPr="00C10297" w:rsidRDefault="007E5694" w:rsidP="007E5694">
      <w:pPr>
        <w:rPr>
          <w:sz w:val="20"/>
          <w:szCs w:val="20"/>
        </w:rPr>
      </w:pPr>
    </w:p>
    <w:p w:rsidR="007E5694" w:rsidRDefault="007E5694" w:rsidP="007E5694">
      <w:pPr>
        <w:jc w:val="center"/>
        <w:rPr>
          <w:b/>
          <w:sz w:val="28"/>
          <w:szCs w:val="28"/>
        </w:rPr>
      </w:pPr>
      <w:bookmarkStart w:id="0" w:name="_GoBack"/>
      <w:bookmarkEnd w:id="0"/>
      <w:proofErr w:type="spellStart"/>
      <w:r w:rsidRPr="007E5694">
        <w:rPr>
          <w:b/>
          <w:sz w:val="28"/>
          <w:szCs w:val="28"/>
        </w:rPr>
        <w:t>Лангепасское</w:t>
      </w:r>
      <w:proofErr w:type="spellEnd"/>
      <w:r w:rsidRPr="007E5694">
        <w:rPr>
          <w:b/>
          <w:sz w:val="28"/>
          <w:szCs w:val="28"/>
        </w:rPr>
        <w:t xml:space="preserve"> городское муниципальное автономное дошкольное образовательное учреждение </w:t>
      </w:r>
    </w:p>
    <w:p w:rsidR="007E5694" w:rsidRPr="007E5694" w:rsidRDefault="007E5694" w:rsidP="007E5694">
      <w:pPr>
        <w:jc w:val="center"/>
        <w:rPr>
          <w:b/>
          <w:sz w:val="28"/>
          <w:szCs w:val="28"/>
        </w:rPr>
      </w:pPr>
      <w:r w:rsidRPr="007E5694">
        <w:rPr>
          <w:b/>
          <w:sz w:val="28"/>
          <w:szCs w:val="28"/>
        </w:rPr>
        <w:t>"Детский сад №1 "Росинка"</w:t>
      </w:r>
      <w:hyperlink r:id="rId7" w:history="1">
        <w:r w:rsidRPr="00C13CE2">
          <w:rPr>
            <w:rStyle w:val="a7"/>
            <w:rFonts w:ascii="Tahoma" w:hAnsi="Tahoma" w:cs="Tahoma"/>
            <w:sz w:val="21"/>
            <w:szCs w:val="21"/>
          </w:rPr>
          <w:br/>
          <w:t>rosinka_lang@mail.ru</w:t>
        </w:r>
      </w:hyperlink>
    </w:p>
    <w:p w:rsidR="007E5694" w:rsidRPr="00C10297" w:rsidRDefault="007E5694" w:rsidP="007E5694">
      <w:pPr>
        <w:ind w:left="720" w:right="-89" w:firstLine="180"/>
        <w:jc w:val="center"/>
        <w:rPr>
          <w:b/>
          <w:bCs/>
          <w:sz w:val="16"/>
          <w:szCs w:val="16"/>
        </w:rPr>
      </w:pPr>
    </w:p>
    <w:p w:rsidR="007E5694" w:rsidRDefault="007E5694" w:rsidP="007E5694">
      <w:pPr>
        <w:rPr>
          <w:i/>
          <w:sz w:val="20"/>
          <w:szCs w:val="20"/>
        </w:rPr>
      </w:pPr>
    </w:p>
    <w:p w:rsidR="007E5694" w:rsidRDefault="007E5694" w:rsidP="007E5694">
      <w:pPr>
        <w:rPr>
          <w:i/>
          <w:sz w:val="20"/>
          <w:szCs w:val="20"/>
        </w:rPr>
      </w:pPr>
    </w:p>
    <w:p w:rsidR="007E5694" w:rsidRPr="00EE68F8" w:rsidRDefault="007E5694" w:rsidP="007E5694">
      <w:pPr>
        <w:jc w:val="center"/>
        <w:rPr>
          <w:b/>
          <w:sz w:val="44"/>
          <w:szCs w:val="44"/>
        </w:rPr>
      </w:pPr>
      <w:r w:rsidRPr="00EE68F8">
        <w:rPr>
          <w:b/>
          <w:sz w:val="44"/>
          <w:szCs w:val="44"/>
        </w:rPr>
        <w:t>Памятка для родителей</w:t>
      </w:r>
    </w:p>
    <w:p w:rsidR="007E5694" w:rsidRPr="0031625B" w:rsidRDefault="007E5694" w:rsidP="007E5694">
      <w:pPr>
        <w:jc w:val="center"/>
        <w:rPr>
          <w:b/>
          <w:sz w:val="36"/>
          <w:szCs w:val="36"/>
        </w:rPr>
      </w:pPr>
    </w:p>
    <w:p w:rsidR="007E5694" w:rsidRPr="007433AE" w:rsidRDefault="007E5694" w:rsidP="007E5694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ascii="Century Schoolbook" w:eastAsia="+mn-ea" w:hAnsi="Century Schoolbook" w:cs="+mn-cs"/>
          <w:b/>
          <w:bCs/>
          <w:smallCaps/>
          <w:kern w:val="24"/>
          <w:sz w:val="32"/>
          <w:szCs w:val="32"/>
          <w:lang w:eastAsia="en-US"/>
        </w:rPr>
        <w:t>На пороге школы</w:t>
      </w:r>
      <w:r w:rsidRPr="007433AE">
        <w:rPr>
          <w:rFonts w:ascii="Century Schoolbook" w:eastAsia="+mn-ea" w:hAnsi="Century Schoolbook" w:cs="+mn-cs"/>
          <w:b/>
          <w:bCs/>
          <w:smallCaps/>
          <w:kern w:val="24"/>
          <w:sz w:val="32"/>
          <w:szCs w:val="32"/>
          <w:lang w:eastAsia="en-US"/>
        </w:rPr>
        <w:t>:</w:t>
      </w:r>
    </w:p>
    <w:p w:rsidR="007E5694" w:rsidRDefault="007E5694" w:rsidP="007E5694">
      <w:pPr>
        <w:spacing w:line="276" w:lineRule="auto"/>
        <w:jc w:val="center"/>
        <w:rPr>
          <w:rFonts w:eastAsia="+mn-ea"/>
          <w:b/>
          <w:bCs/>
          <w:i/>
          <w:kern w:val="24"/>
          <w:position w:val="1"/>
          <w:sz w:val="36"/>
          <w:szCs w:val="36"/>
          <w:lang w:eastAsia="en-US"/>
        </w:rPr>
      </w:pPr>
      <w:r>
        <w:rPr>
          <w:rFonts w:eastAsia="+mn-ea"/>
          <w:b/>
          <w:bCs/>
          <w:i/>
          <w:kern w:val="24"/>
          <w:position w:val="1"/>
          <w:sz w:val="36"/>
          <w:szCs w:val="36"/>
          <w:lang w:eastAsia="en-US"/>
        </w:rPr>
        <w:t>О психологической готовности детей к школе</w:t>
      </w:r>
      <w:r w:rsidRPr="007433AE">
        <w:rPr>
          <w:rFonts w:eastAsia="+mn-ea"/>
          <w:b/>
          <w:bCs/>
          <w:i/>
          <w:kern w:val="24"/>
          <w:position w:val="1"/>
          <w:sz w:val="36"/>
          <w:szCs w:val="36"/>
          <w:lang w:eastAsia="en-US"/>
        </w:rPr>
        <w:t>.</w:t>
      </w:r>
    </w:p>
    <w:p w:rsidR="007E5694" w:rsidRPr="00FA0E15" w:rsidRDefault="007E5694" w:rsidP="007E5694">
      <w:pPr>
        <w:jc w:val="center"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 xml:space="preserve">    </w:t>
      </w:r>
      <w:r>
        <w:rPr>
          <w:noProof/>
        </w:rPr>
        <w:drawing>
          <wp:inline distT="0" distB="0" distL="0" distR="0" wp14:anchorId="771FABF5" wp14:editId="1514CB1F">
            <wp:extent cx="3810000" cy="3467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694" w:rsidRDefault="007E5694" w:rsidP="007E5694">
      <w:pPr>
        <w:jc w:val="both"/>
        <w:rPr>
          <w:b/>
          <w:color w:val="FF0000"/>
        </w:rPr>
      </w:pPr>
    </w:p>
    <w:p w:rsidR="007E5694" w:rsidRDefault="007E5694" w:rsidP="007E5694">
      <w:pPr>
        <w:jc w:val="both"/>
        <w:rPr>
          <w:b/>
          <w:color w:val="FF0000"/>
        </w:rPr>
      </w:pPr>
    </w:p>
    <w:p w:rsidR="007E5694" w:rsidRDefault="007E5694" w:rsidP="007E5694">
      <w:pPr>
        <w:jc w:val="both"/>
        <w:rPr>
          <w:b/>
          <w:color w:val="FF0000"/>
        </w:rPr>
      </w:pPr>
    </w:p>
    <w:p w:rsidR="007E5694" w:rsidRDefault="007E5694" w:rsidP="007E5694">
      <w:pPr>
        <w:jc w:val="both"/>
        <w:rPr>
          <w:b/>
          <w:color w:val="FF0000"/>
        </w:rPr>
      </w:pPr>
    </w:p>
    <w:p w:rsidR="007E5694" w:rsidRPr="007E5694" w:rsidRDefault="007E5694" w:rsidP="007E5694">
      <w:pPr>
        <w:jc w:val="both"/>
        <w:rPr>
          <w:b/>
          <w:color w:val="FF0000"/>
          <w:sz w:val="23"/>
          <w:szCs w:val="23"/>
        </w:rPr>
      </w:pPr>
      <w:r w:rsidRPr="007E5694">
        <w:rPr>
          <w:b/>
          <w:color w:val="FF0000"/>
          <w:sz w:val="23"/>
          <w:szCs w:val="23"/>
        </w:rPr>
        <w:t xml:space="preserve">Психологическая готовность это: </w:t>
      </w:r>
    </w:p>
    <w:p w:rsidR="007E5694" w:rsidRPr="007E5694" w:rsidRDefault="007E5694" w:rsidP="007E5694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7E5694">
        <w:rPr>
          <w:rFonts w:ascii="Times New Roman" w:hAnsi="Times New Roman" w:cs="Times New Roman"/>
          <w:sz w:val="23"/>
          <w:szCs w:val="23"/>
        </w:rPr>
        <w:t>необходимый и достаточный уровень психического развития ребенка для освоения школьной учебной программы в условиях обучения в коллективе сверстников;</w:t>
      </w:r>
    </w:p>
    <w:p w:rsidR="007E5694" w:rsidRPr="007E5694" w:rsidRDefault="007E5694" w:rsidP="007E5694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7E5694">
        <w:rPr>
          <w:rFonts w:ascii="Times New Roman" w:hAnsi="Times New Roman" w:cs="Times New Roman"/>
          <w:sz w:val="23"/>
          <w:szCs w:val="23"/>
        </w:rPr>
        <w:t>залог быстрой и безболезненной адаптации в начале учебного года;</w:t>
      </w:r>
    </w:p>
    <w:p w:rsidR="007E5694" w:rsidRPr="007E5694" w:rsidRDefault="007E5694" w:rsidP="007E5694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7E5694">
        <w:rPr>
          <w:rFonts w:ascii="Times New Roman" w:hAnsi="Times New Roman" w:cs="Times New Roman"/>
          <w:sz w:val="23"/>
          <w:szCs w:val="23"/>
        </w:rPr>
        <w:t>успешное усвоение школьного материала.</w:t>
      </w:r>
    </w:p>
    <w:p w:rsidR="007E5694" w:rsidRPr="007E5694" w:rsidRDefault="007E5694" w:rsidP="007E5694">
      <w:pPr>
        <w:jc w:val="center"/>
        <w:rPr>
          <w:b/>
          <w:color w:val="00B050"/>
          <w:sz w:val="23"/>
          <w:szCs w:val="23"/>
        </w:rPr>
      </w:pPr>
      <w:r w:rsidRPr="007E5694">
        <w:rPr>
          <w:b/>
          <w:color w:val="00B050"/>
          <w:sz w:val="23"/>
          <w:szCs w:val="23"/>
        </w:rPr>
        <w:t>ПСИХОЛОГИЧЕСКИЙ ПОРТРЕТ ИДЕАЛЬНОГО ПЕРВОКЛАССНИКА</w:t>
      </w:r>
    </w:p>
    <w:p w:rsidR="007E5694" w:rsidRPr="007E5694" w:rsidRDefault="007E5694" w:rsidP="007E5694">
      <w:pPr>
        <w:jc w:val="both"/>
        <w:rPr>
          <w:color w:val="0070C0"/>
          <w:sz w:val="23"/>
          <w:szCs w:val="23"/>
        </w:rPr>
      </w:pPr>
      <w:r w:rsidRPr="007E5694">
        <w:rPr>
          <w:color w:val="0070C0"/>
          <w:sz w:val="23"/>
          <w:szCs w:val="23"/>
        </w:rPr>
        <w:t>1.Мотивационная готовность: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-выраженность познавательных интересов;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-стремление освоить роль школьника (хочет ходить в школу, иметь портфель и т. п.);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-сформировано положительное отношение к школе, к учителю;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-принятие системы требований, предъявляемой школой и учителем.</w:t>
      </w:r>
    </w:p>
    <w:p w:rsidR="007E5694" w:rsidRPr="007E5694" w:rsidRDefault="007E5694" w:rsidP="007E5694">
      <w:pPr>
        <w:jc w:val="both"/>
        <w:rPr>
          <w:color w:val="0070C0"/>
          <w:sz w:val="23"/>
          <w:szCs w:val="23"/>
        </w:rPr>
      </w:pPr>
      <w:r w:rsidRPr="007E5694">
        <w:rPr>
          <w:color w:val="0070C0"/>
          <w:sz w:val="23"/>
          <w:szCs w:val="23"/>
        </w:rPr>
        <w:t>2.Эмоционально-волевая готовность: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управлять своим поведением (на уроке, во время перемены);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-сохранение работоспособности в течение одного урока и в течение учебного дня;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-эмоциональная устойчивость (регуляция эмоций);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-произвольная регуляция внимания (концентрация, устойчивость, переключение внимания);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задерживать свои импульсы (например, не перебивать других в разговоре);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продлить действие, приложив к этому волевое усилие.</w:t>
      </w:r>
    </w:p>
    <w:p w:rsidR="007E5694" w:rsidRPr="007E5694" w:rsidRDefault="007E5694" w:rsidP="007E5694">
      <w:pPr>
        <w:jc w:val="both"/>
        <w:rPr>
          <w:color w:val="0070C0"/>
          <w:sz w:val="23"/>
          <w:szCs w:val="23"/>
        </w:rPr>
      </w:pPr>
      <w:r w:rsidRPr="007E5694">
        <w:rPr>
          <w:color w:val="0070C0"/>
          <w:sz w:val="23"/>
          <w:szCs w:val="23"/>
        </w:rPr>
        <w:t>3.Интеллектуальная готовность: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</w:t>
      </w:r>
      <w:proofErr w:type="spellStart"/>
      <w:r w:rsidRPr="007E5694">
        <w:rPr>
          <w:sz w:val="23"/>
          <w:szCs w:val="23"/>
        </w:rPr>
        <w:t>дифференцированность</w:t>
      </w:r>
      <w:proofErr w:type="spellEnd"/>
      <w:r w:rsidRPr="007E5694">
        <w:rPr>
          <w:sz w:val="23"/>
          <w:szCs w:val="23"/>
        </w:rPr>
        <w:t xml:space="preserve"> восприятия как основа мышления;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-развито воображение;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-хорошая ориентировка в пространстве и времени;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-развито наглядно-образное мышление (умение выделять существенное в явлениях окружающей действительности, а также умение сравнивать их, видеть сходное и отличное);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-развита тонкая моторика рук (владение карандашом, ручкой, ножницами, навыки рисования);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-хорошая память;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-развита регулирующая функция речи (выполняет словесные инструкции);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lastRenderedPageBreak/>
        <w:t>-интеллектуальная активность (умение превратить учебную задачу в самостоятельную цель деятельности);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-предпосылки абстрактно-логического мышления (способность понимать символы, формулировать вопросы, самостоятельно рассуждать, находить причины явлений и делать простые выводы).</w:t>
      </w:r>
    </w:p>
    <w:p w:rsidR="007E5694" w:rsidRPr="007E5694" w:rsidRDefault="007E5694" w:rsidP="007E5694">
      <w:pPr>
        <w:jc w:val="both"/>
        <w:rPr>
          <w:color w:val="0070C0"/>
          <w:sz w:val="23"/>
          <w:szCs w:val="23"/>
        </w:rPr>
      </w:pPr>
      <w:r w:rsidRPr="007E5694">
        <w:rPr>
          <w:color w:val="0070C0"/>
          <w:sz w:val="23"/>
          <w:szCs w:val="23"/>
        </w:rPr>
        <w:t>4.Коммуникативная готовность: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-желание общаться </w:t>
      </w:r>
      <w:proofErr w:type="gramStart"/>
      <w:r w:rsidRPr="007E5694">
        <w:rPr>
          <w:sz w:val="23"/>
          <w:szCs w:val="23"/>
        </w:rPr>
        <w:t>со</w:t>
      </w:r>
      <w:proofErr w:type="gramEnd"/>
      <w:r w:rsidRPr="007E5694">
        <w:rPr>
          <w:sz w:val="23"/>
          <w:szCs w:val="23"/>
        </w:rPr>
        <w:t xml:space="preserve"> взрослыми и детьми;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установить контакт с учителем;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-сохранение чувства дистанции;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-способность к личностному контакту </w:t>
      </w:r>
      <w:proofErr w:type="gramStart"/>
      <w:r w:rsidRPr="007E5694">
        <w:rPr>
          <w:sz w:val="23"/>
          <w:szCs w:val="23"/>
        </w:rPr>
        <w:t>со</w:t>
      </w:r>
      <w:proofErr w:type="gramEnd"/>
      <w:r w:rsidRPr="007E5694">
        <w:rPr>
          <w:sz w:val="23"/>
          <w:szCs w:val="23"/>
        </w:rPr>
        <w:t xml:space="preserve"> взрослым (в противовес ситуативному);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устанавливать контакт со сверстниками;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войти в детский коллектив и найти свое место в нем;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выполнять совместную работу;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  <w:r w:rsidRPr="007E5694">
        <w:rPr>
          <w:sz w:val="23"/>
          <w:szCs w:val="23"/>
        </w:rPr>
        <w:t>-умение   поддерживать   равноправные   взаимоотношения со сверстниками.</w:t>
      </w:r>
    </w:p>
    <w:p w:rsidR="007E5694" w:rsidRPr="007E5694" w:rsidRDefault="007E5694" w:rsidP="007E5694">
      <w:pPr>
        <w:jc w:val="both"/>
        <w:rPr>
          <w:sz w:val="23"/>
          <w:szCs w:val="23"/>
        </w:rPr>
      </w:pPr>
    </w:p>
    <w:p w:rsidR="007E5694" w:rsidRPr="007E5694" w:rsidRDefault="007E5694" w:rsidP="007E5694">
      <w:pPr>
        <w:spacing w:line="276" w:lineRule="auto"/>
        <w:jc w:val="center"/>
        <w:rPr>
          <w:b/>
          <w:color w:val="00B050"/>
          <w:sz w:val="23"/>
          <w:szCs w:val="23"/>
        </w:rPr>
      </w:pPr>
      <w:r w:rsidRPr="007E5694">
        <w:rPr>
          <w:b/>
          <w:color w:val="00B050"/>
          <w:sz w:val="23"/>
          <w:szCs w:val="23"/>
        </w:rPr>
        <w:t>Создание у ребенка положительного отношения к школе и формирование направленности на обучение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•Экскурсии с ребенком в школу.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•Встреча и знакомство с учителями.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•Рассказы о своих любимых учителях.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•Показ фотографий, грамот, связанных со школьными годами родителей.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•Совместный просмотр фильмов, телепередач с последующим обсуждением.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•Организация семейных торжеств по поводу школьных успехов старших детей.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•Семейное чтение художественной литературы.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•Организация книжного уголка для ребенка.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•Обращение при детях к семейной библиотеке в поисках решения возникшей проблемы. </w:t>
      </w:r>
    </w:p>
    <w:p w:rsidR="007E5694" w:rsidRPr="007E5694" w:rsidRDefault="007E5694" w:rsidP="007E5694">
      <w:pPr>
        <w:spacing w:line="276" w:lineRule="auto"/>
        <w:jc w:val="both"/>
        <w:rPr>
          <w:sz w:val="23"/>
          <w:szCs w:val="23"/>
        </w:rPr>
      </w:pPr>
      <w:r w:rsidRPr="007E5694">
        <w:rPr>
          <w:sz w:val="23"/>
          <w:szCs w:val="23"/>
        </w:rPr>
        <w:t xml:space="preserve">•Знакомство с пословицами и поговорками, в которых славится ум, подчеркивается значение книги. </w:t>
      </w:r>
    </w:p>
    <w:p w:rsidR="00EE649F" w:rsidRDefault="007E5694">
      <w:r w:rsidRPr="007E5694">
        <w:t>•Участие и детей, и взрослых в сюжетно-ролевой игре в школу.</w:t>
      </w:r>
    </w:p>
    <w:sectPr w:rsidR="00EE649F" w:rsidSect="003606AA">
      <w:pgSz w:w="16838" w:h="11906" w:orient="landscape"/>
      <w:pgMar w:top="568" w:right="1134" w:bottom="426" w:left="1134" w:header="709" w:footer="709" w:gutter="0"/>
      <w:cols w:num="2" w:space="708" w:equalWidth="0">
        <w:col w:w="6931" w:space="708"/>
        <w:col w:w="6931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0.9pt;height:10.9pt" o:bullet="t">
        <v:imagedata r:id="rId1" o:title="mso2309"/>
      </v:shape>
    </w:pict>
  </w:numPicBullet>
  <w:abstractNum w:abstractNumId="0">
    <w:nsid w:val="1F6B081B"/>
    <w:multiLevelType w:val="hybridMultilevel"/>
    <w:tmpl w:val="37262C9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4B021B"/>
    <w:rsid w:val="00535697"/>
    <w:rsid w:val="007E5694"/>
    <w:rsid w:val="008035A3"/>
    <w:rsid w:val="008A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6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E569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E56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569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7E56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6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E569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E56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569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7E56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9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hyperlink" Target="mailto:rosinka_lan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2022-04-19T13:42:00Z</cp:lastPrinted>
  <dcterms:created xsi:type="dcterms:W3CDTF">2022-04-19T13:31:00Z</dcterms:created>
  <dcterms:modified xsi:type="dcterms:W3CDTF">2022-04-19T13:49:00Z</dcterms:modified>
</cp:coreProperties>
</file>