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59BE" w:rsidRDefault="00BD59BE" w:rsidP="00F46271">
      <w:pPr>
        <w:pStyle w:val="a3"/>
        <w:spacing w:before="0" w:beforeAutospacing="0" w:after="0" w:afterAutospacing="0"/>
        <w:ind w:firstLine="567"/>
        <w:jc w:val="center"/>
        <w:rPr>
          <w:rFonts w:eastAsia="Tahoma"/>
          <w:b/>
          <w:bCs/>
          <w:color w:val="000000" w:themeColor="text1"/>
          <w:kern w:val="24"/>
        </w:rPr>
      </w:pPr>
      <w:r>
        <w:rPr>
          <w:rFonts w:eastAsia="Tahoma"/>
          <w:b/>
          <w:bCs/>
          <w:color w:val="000000" w:themeColor="text1"/>
          <w:kern w:val="24"/>
        </w:rPr>
        <w:t>ВОСПИТАНИЕ ПАТРИОТИЧЕСКИХ КАЧЕСТВ НА ЗАНЯТИЯХ ПО ЛИТЕРАТУРЕ</w:t>
      </w:r>
    </w:p>
    <w:p w:rsidR="00BD59BE" w:rsidRDefault="00BD59BE" w:rsidP="00F46271">
      <w:pPr>
        <w:pStyle w:val="a3"/>
        <w:spacing w:before="0" w:beforeAutospacing="0" w:after="0" w:afterAutospacing="0"/>
        <w:ind w:firstLine="567"/>
        <w:jc w:val="right"/>
        <w:rPr>
          <w:rFonts w:eastAsia="Tahoma"/>
          <w:bCs/>
          <w:i/>
          <w:color w:val="000000" w:themeColor="text1"/>
          <w:kern w:val="24"/>
        </w:rPr>
      </w:pPr>
      <w:r>
        <w:rPr>
          <w:rFonts w:eastAsia="Tahoma"/>
          <w:bCs/>
          <w:i/>
          <w:color w:val="000000" w:themeColor="text1"/>
          <w:kern w:val="24"/>
        </w:rPr>
        <w:t>Савостьянчик Н.В.</w:t>
      </w:r>
    </w:p>
    <w:p w:rsidR="00BD59BE" w:rsidRDefault="00BD59BE" w:rsidP="00F46271">
      <w:pPr>
        <w:pStyle w:val="a3"/>
        <w:spacing w:before="0" w:beforeAutospacing="0" w:after="0" w:afterAutospacing="0"/>
        <w:ind w:firstLine="567"/>
        <w:jc w:val="right"/>
        <w:rPr>
          <w:rFonts w:eastAsia="Tahoma"/>
          <w:bCs/>
          <w:i/>
          <w:color w:val="000000" w:themeColor="text1"/>
          <w:kern w:val="24"/>
        </w:rPr>
      </w:pPr>
      <w:r>
        <w:rPr>
          <w:rFonts w:eastAsia="Tahoma"/>
          <w:bCs/>
          <w:i/>
          <w:color w:val="000000" w:themeColor="text1"/>
          <w:kern w:val="24"/>
        </w:rPr>
        <w:t>преподаватель русского языка и литературы</w:t>
      </w:r>
    </w:p>
    <w:p w:rsidR="002D7776" w:rsidRDefault="00BD59BE" w:rsidP="00F46271">
      <w:pPr>
        <w:pStyle w:val="a3"/>
        <w:spacing w:before="0" w:beforeAutospacing="0" w:after="0" w:afterAutospacing="0"/>
        <w:ind w:firstLine="567"/>
        <w:jc w:val="right"/>
        <w:rPr>
          <w:rFonts w:eastAsia="Tahoma"/>
          <w:bCs/>
          <w:i/>
          <w:color w:val="000000" w:themeColor="text1"/>
          <w:kern w:val="24"/>
        </w:rPr>
      </w:pPr>
      <w:r>
        <w:rPr>
          <w:rFonts w:eastAsia="Tahoma"/>
          <w:bCs/>
          <w:i/>
          <w:color w:val="000000" w:themeColor="text1"/>
          <w:kern w:val="24"/>
        </w:rPr>
        <w:t>ГПОУ «Юргинский технологический колледж» имени Павлючкова Г.А.</w:t>
      </w:r>
    </w:p>
    <w:p w:rsidR="008620AB" w:rsidRPr="008620AB" w:rsidRDefault="008620AB" w:rsidP="00F46271">
      <w:pPr>
        <w:pStyle w:val="a3"/>
        <w:spacing w:before="0" w:beforeAutospacing="0" w:after="0" w:afterAutospacing="0"/>
        <w:ind w:firstLine="567"/>
        <w:jc w:val="right"/>
        <w:rPr>
          <w:i/>
          <w:color w:val="000000" w:themeColor="text1"/>
        </w:rPr>
      </w:pPr>
    </w:p>
    <w:p w:rsidR="002D7776" w:rsidRPr="00BD59BE" w:rsidRDefault="002D7776" w:rsidP="00F46271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D59BE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Историческое значение каждого русского человека</w:t>
      </w:r>
    </w:p>
    <w:p w:rsidR="002D7776" w:rsidRPr="00BD59BE" w:rsidRDefault="002D7776" w:rsidP="00F46271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D59BE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измеряется его заслугами Родине, его человеческое</w:t>
      </w:r>
    </w:p>
    <w:p w:rsidR="002D7776" w:rsidRPr="00BD59BE" w:rsidRDefault="002D7776" w:rsidP="00F46271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</w:pPr>
      <w:r w:rsidRPr="00BD59BE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достоинство – силой его патриотизма.</w:t>
      </w:r>
    </w:p>
    <w:p w:rsidR="002D7776" w:rsidRDefault="002D7776" w:rsidP="00F46271">
      <w:pPr>
        <w:shd w:val="clear" w:color="auto" w:fill="FFFFFF"/>
        <w:spacing w:after="0" w:line="240" w:lineRule="auto"/>
        <w:ind w:firstLine="567"/>
        <w:jc w:val="right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D59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Н.Г.Чернышевский</w:t>
      </w:r>
    </w:p>
    <w:p w:rsidR="008620AB" w:rsidRPr="00BD59BE" w:rsidRDefault="008620AB" w:rsidP="00F46271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2E7580" w:rsidRPr="00F46271" w:rsidRDefault="002E7580" w:rsidP="00F462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b/>
          <w:color w:val="000000" w:themeColor="text1"/>
        </w:rPr>
      </w:pPr>
      <w:r w:rsidRPr="00BD59BE">
        <w:rPr>
          <w:color w:val="000000" w:themeColor="text1"/>
        </w:rPr>
        <w:t>Идея патриотизма во все времена занимала особое место не только в духовной жизни общества, но и во всех важных сферах его деятельности – в идеологической, политической, экономической, культурной. Благородные чувства не рождаются сами собой, не возникают стихийно, а формируются, развиваются и совершенствуются в процессе воспитания и приобретения жизненн</w:t>
      </w:r>
      <w:r w:rsidR="00DF1439" w:rsidRPr="00BD59BE">
        <w:rPr>
          <w:color w:val="000000" w:themeColor="text1"/>
        </w:rPr>
        <w:t>ого опыта</w:t>
      </w:r>
      <w:r w:rsidRPr="00BD59BE">
        <w:rPr>
          <w:color w:val="000000" w:themeColor="text1"/>
        </w:rPr>
        <w:t>. В связи с этим проблема патриотического воспитания была и остается одной из актуальных проблем.</w:t>
      </w:r>
    </w:p>
    <w:p w:rsidR="002E7580" w:rsidRPr="00BD59BE" w:rsidRDefault="002E7580" w:rsidP="00F462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</w:rPr>
      </w:pPr>
      <w:r w:rsidRPr="00BD59BE">
        <w:rPr>
          <w:color w:val="000000" w:themeColor="text1"/>
        </w:rPr>
        <w:t>Основная цель</w:t>
      </w:r>
      <w:r w:rsidR="00640337" w:rsidRPr="00640337">
        <w:rPr>
          <w:color w:val="000000" w:themeColor="text1"/>
        </w:rPr>
        <w:t xml:space="preserve"> </w:t>
      </w:r>
      <w:r w:rsidRPr="00BD59BE">
        <w:rPr>
          <w:color w:val="000000" w:themeColor="text1"/>
        </w:rPr>
        <w:t>гражданского и патриотического воспитания заключается в ор</w:t>
      </w:r>
      <w:r w:rsidR="00DF1439" w:rsidRPr="00BD59BE">
        <w:rPr>
          <w:color w:val="000000" w:themeColor="text1"/>
        </w:rPr>
        <w:t>иентации подрастающего поколения</w:t>
      </w:r>
      <w:r w:rsidRPr="00BD59BE">
        <w:rPr>
          <w:color w:val="000000" w:themeColor="text1"/>
        </w:rPr>
        <w:t xml:space="preserve"> на ценности отечественной культуры, формировании у них ценностного отношения к Родине, ее культурно-историческому</w:t>
      </w:r>
      <w:r w:rsidR="00DF1439" w:rsidRPr="00BD59BE">
        <w:rPr>
          <w:color w:val="000000" w:themeColor="text1"/>
        </w:rPr>
        <w:t xml:space="preserve"> прошлому. Важно прививать обучающимся</w:t>
      </w:r>
      <w:r w:rsidRPr="00BD59BE">
        <w:rPr>
          <w:color w:val="000000" w:themeColor="text1"/>
        </w:rPr>
        <w:t xml:space="preserve"> чувство гордости за свою страну, воспитывать у них уважение к Конституции, государственной символике, родному языку, народным традициям, истории, культуре, природе своей страны; формировать активную гражданскую позицию и самосознание гражданина Российской Федерации.</w:t>
      </w:r>
    </w:p>
    <w:p w:rsidR="002D7776" w:rsidRPr="00BD59BE" w:rsidRDefault="002E7580" w:rsidP="00F46271">
      <w:pPr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D59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Как же решить проблему патриотического воспитания обучающихся? Педагогический арсенал средств во</w:t>
      </w:r>
      <w:r w:rsidR="00DF1439" w:rsidRPr="00BD59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здействия на ум и сердце</w:t>
      </w:r>
      <w:r w:rsidRPr="00BD59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богат. Важнейшее место среди них, на мой взгляд, занимают занятия по литературе. Именно художественная литерату</w:t>
      </w:r>
      <w:r w:rsidR="006403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ра призвана оказывать влияние на</w:t>
      </w:r>
      <w:r w:rsidRPr="00BD59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духовный мир</w:t>
      </w:r>
      <w:r w:rsidR="00640337" w:rsidRPr="006403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6403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личности</w:t>
      </w:r>
      <w:r w:rsidRPr="00BD59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на выбор ею нравственных ориентиров, ведь у преподавателя – словесника всегда в руках книги, которые помогают воспитывать истинного человека, человека духовного</w:t>
      </w:r>
      <w:r w:rsidR="00822C58" w:rsidRPr="00BD59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Pr="00BD59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 Но нужно помнить, что патриотическое чувство не может быть сформировано в короткое время. Его воспитание требует постоянного внимания в течение всего времени обучения. </w:t>
      </w:r>
    </w:p>
    <w:p w:rsidR="00755578" w:rsidRPr="00BD59BE" w:rsidRDefault="002E7580" w:rsidP="00F46271">
      <w:pPr>
        <w:pStyle w:val="c0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</w:rPr>
      </w:pPr>
      <w:r w:rsidRPr="00BD59BE">
        <w:rPr>
          <w:color w:val="000000" w:themeColor="text1"/>
          <w:shd w:val="clear" w:color="auto" w:fill="FFFFFF"/>
        </w:rPr>
        <w:t xml:space="preserve">Художественная литература любого народа содержит богатейший материал для воспитания в духе дружбы, взаимопонимания, трудолюбия, патриотизма. </w:t>
      </w:r>
      <w:r w:rsidR="00DF1439" w:rsidRPr="00BD59BE">
        <w:rPr>
          <w:color w:val="000000" w:themeColor="text1"/>
          <w:shd w:val="clear" w:color="auto" w:fill="FFFFFF"/>
        </w:rPr>
        <w:t>Чтобы доказать это, проанализируем произведения русской литературы</w:t>
      </w:r>
      <w:r w:rsidR="00640337">
        <w:rPr>
          <w:color w:val="000000" w:themeColor="text1"/>
          <w:shd w:val="clear" w:color="auto" w:fill="FFFFFF"/>
        </w:rPr>
        <w:t>, написанные в разные века</w:t>
      </w:r>
      <w:r w:rsidR="00DF1439" w:rsidRPr="00BD59BE">
        <w:rPr>
          <w:color w:val="000000" w:themeColor="text1"/>
          <w:shd w:val="clear" w:color="auto" w:fill="FFFFFF"/>
        </w:rPr>
        <w:t xml:space="preserve"> и разных жанров.</w:t>
      </w:r>
      <w:r w:rsidR="00640337">
        <w:rPr>
          <w:color w:val="000000" w:themeColor="text1"/>
          <w:shd w:val="clear" w:color="auto" w:fill="FFFFFF"/>
        </w:rPr>
        <w:t xml:space="preserve"> </w:t>
      </w:r>
      <w:r w:rsidR="00755578" w:rsidRPr="00BD59BE">
        <w:rPr>
          <w:color w:val="000000" w:themeColor="text1"/>
          <w:shd w:val="clear" w:color="auto" w:fill="FFFFFF"/>
        </w:rPr>
        <w:t xml:space="preserve">Начнем с поэзии родного края. Знание родного края – это процесс исследовательский, что предполагает знакомство не только с географией и историей родного края, но и с литературой, предполагающей расширение духовного опыта </w:t>
      </w:r>
      <w:r w:rsidR="00822C58" w:rsidRPr="00BD59BE">
        <w:rPr>
          <w:color w:val="000000" w:themeColor="text1"/>
          <w:shd w:val="clear" w:color="auto" w:fill="FFFFFF"/>
        </w:rPr>
        <w:t>об</w:t>
      </w:r>
      <w:r w:rsidR="00755578" w:rsidRPr="00BD59BE">
        <w:rPr>
          <w:color w:val="000000" w:themeColor="text1"/>
          <w:shd w:val="clear" w:color="auto" w:fill="FFFFFF"/>
        </w:rPr>
        <w:t>уча</w:t>
      </w:r>
      <w:r w:rsidR="00822C58" w:rsidRPr="00BD59BE">
        <w:rPr>
          <w:color w:val="000000" w:themeColor="text1"/>
          <w:shd w:val="clear" w:color="auto" w:fill="FFFFFF"/>
        </w:rPr>
        <w:t>ю</w:t>
      </w:r>
      <w:r w:rsidR="00755578" w:rsidRPr="00BD59BE">
        <w:rPr>
          <w:color w:val="000000" w:themeColor="text1"/>
          <w:shd w:val="clear" w:color="auto" w:fill="FFFFFF"/>
        </w:rPr>
        <w:t xml:space="preserve">щихся, связанного с изучением культурного наследия малой родины, составляющей частью которого является литература Кузбасса. </w:t>
      </w:r>
      <w:r w:rsidR="00755578" w:rsidRPr="00BD59BE">
        <w:rPr>
          <w:rStyle w:val="c1"/>
          <w:color w:val="000000" w:themeColor="text1"/>
        </w:rPr>
        <w:t>Поэзия кузбассовцев – поэзия молодая, начавшая формироваться уже после Отечественной войны, после образования Кемеровской области.</w:t>
      </w:r>
      <w:r w:rsidR="00755578" w:rsidRPr="00BD59BE">
        <w:rPr>
          <w:color w:val="000000" w:themeColor="text1"/>
          <w:shd w:val="clear" w:color="auto" w:fill="FFFFFF"/>
        </w:rPr>
        <w:t xml:space="preserve"> Процесс становления культуры нашего края отражает поэзия, в </w:t>
      </w:r>
      <w:r w:rsidR="00822C58" w:rsidRPr="00BD59BE">
        <w:rPr>
          <w:color w:val="000000" w:themeColor="text1"/>
          <w:shd w:val="clear" w:color="auto" w:fill="FFFFFF"/>
        </w:rPr>
        <w:t>которой Михаил</w:t>
      </w:r>
      <w:r w:rsidR="00755578" w:rsidRPr="00BD59BE">
        <w:rPr>
          <w:color w:val="000000" w:themeColor="text1"/>
          <w:shd w:val="clear" w:color="auto" w:fill="FFFFFF"/>
        </w:rPr>
        <w:t xml:space="preserve"> Небогатов и Василий Фёдоров, Валентин </w:t>
      </w:r>
      <w:proofErr w:type="spellStart"/>
      <w:r w:rsidR="00755578" w:rsidRPr="00BD59BE">
        <w:rPr>
          <w:color w:val="000000" w:themeColor="text1"/>
          <w:shd w:val="clear" w:color="auto" w:fill="FFFFFF"/>
        </w:rPr>
        <w:t>Махалов</w:t>
      </w:r>
      <w:proofErr w:type="spellEnd"/>
      <w:r w:rsidR="00755578" w:rsidRPr="00BD59BE">
        <w:rPr>
          <w:color w:val="000000" w:themeColor="text1"/>
          <w:shd w:val="clear" w:color="auto" w:fill="FFFFFF"/>
        </w:rPr>
        <w:t xml:space="preserve"> и Виктор Баянов заняли видное место, а Евгения </w:t>
      </w:r>
      <w:proofErr w:type="spellStart"/>
      <w:r w:rsidR="00755578" w:rsidRPr="00BD59BE">
        <w:rPr>
          <w:color w:val="000000" w:themeColor="text1"/>
          <w:shd w:val="clear" w:color="auto" w:fill="FFFFFF"/>
        </w:rPr>
        <w:t>Буравлёва</w:t>
      </w:r>
      <w:proofErr w:type="spellEnd"/>
      <w:r w:rsidR="00755578" w:rsidRPr="00BD59BE">
        <w:rPr>
          <w:color w:val="000000" w:themeColor="text1"/>
          <w:shd w:val="clear" w:color="auto" w:fill="FFFFFF"/>
        </w:rPr>
        <w:t xml:space="preserve"> можно считать её основателем.</w:t>
      </w:r>
    </w:p>
    <w:p w:rsidR="0010371E" w:rsidRPr="00BD59BE" w:rsidRDefault="00755578" w:rsidP="00F46271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D59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Обратимся</w:t>
      </w:r>
      <w:r w:rsidR="0010371E" w:rsidRPr="00BD59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к стихотворениям </w:t>
      </w:r>
      <w:r w:rsidRPr="00BD59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Виктора</w:t>
      </w:r>
      <w:r w:rsidR="006403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966039" w:rsidRPr="00BD59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Баянова</w:t>
      </w:r>
      <w:proofErr w:type="spellEnd"/>
      <w:r w:rsidR="00966039" w:rsidRPr="00BD59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в которых он воспевает родную природу. Любовь поэта к своему краю – источник его вдохновения, задушевности в изображении героев, точности и в то же время красочности живописания природы. В его пейзажных зарисовках мы всегда находим «очень близкое что-то», «очень местное». В стихотворении «Томь-река» автор любуется красотой реки, и читатель не может остаться безучастным к созерцанию этого творения природы. Каждый из нас, выросших на берегу Томи, словно по-новому видит её. Красавица Томь</w:t>
      </w:r>
      <w:r w:rsidRPr="00BD59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как и другие пейзажи поэта</w:t>
      </w:r>
      <w:r w:rsidR="00966039" w:rsidRPr="00BD59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прямо просятся на полотно художника-живописца. У Михаила Небогатова как гимн звучит </w:t>
      </w:r>
      <w:r w:rsidR="00822C58" w:rsidRPr="00BD59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t>стихотворение о родной природе «Нестареющая, вечная…»</w:t>
      </w:r>
      <w:r w:rsidR="00966039" w:rsidRPr="00BD59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 Для поэта природа – это его родина. Он готов обнять каждую травинку, каждое насекомое. Он радуется всему его окружающему. В стихотворении очень много эпитетов и прилагательных, что делает язык поэтичнее, мелодичнее. </w:t>
      </w:r>
    </w:p>
    <w:p w:rsidR="0010371E" w:rsidRPr="00BD59BE" w:rsidRDefault="00880FA5" w:rsidP="00F46271">
      <w:pPr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D59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Подготовленное выразительное чтение, последующий анализ и осмысленное чтение наизусть стихотворений о Родине, родной природе дают возможность обучающимся прочувствовать душевное настроение поэта через описание картин природы и передать свое восприятие и отношение к окружающему миру, развивают воображение, умение видеть и слышать природу, стремление постичь тайны цвета, освещения, звука, формы.</w:t>
      </w:r>
      <w:r w:rsidR="006403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10371E" w:rsidRPr="00BD59B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Систематическая работа с такими текстами позволяет перейти к составлению собственных сочинений на тему «Любимый уголок природы», «Мой край»,</w:t>
      </w:r>
      <w:r w:rsidR="00822C58" w:rsidRPr="00BD59B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«Улица моего детства»</w:t>
      </w:r>
      <w:r w:rsidR="00DF1439" w:rsidRPr="00BD59B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Обучающиеся учатся виде</w:t>
      </w:r>
      <w:r w:rsidR="0010371E" w:rsidRPr="00BD59B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</w:t>
      </w:r>
      <w:r w:rsidR="00DF1439" w:rsidRPr="00BD59B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ь</w:t>
      </w:r>
      <w:r w:rsidR="00822C58" w:rsidRPr="00BD59B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красоту в самом обыкновенном, а при </w:t>
      </w:r>
      <w:r w:rsidR="0010371E" w:rsidRPr="00BD59B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выполнении творческих </w:t>
      </w:r>
      <w:r w:rsidR="00DF1439" w:rsidRPr="00BD59B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работ ребятам</w:t>
      </w:r>
      <w:r w:rsidR="0010371E" w:rsidRPr="00BD59B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помогают пейзажи художников, музыка известных композиторов.</w:t>
      </w:r>
    </w:p>
    <w:p w:rsidR="002E7580" w:rsidRPr="00BD59BE" w:rsidRDefault="0010371E" w:rsidP="00F46271">
      <w:pPr>
        <w:pStyle w:val="a3"/>
        <w:overflowPunct w:val="0"/>
        <w:spacing w:before="0" w:beforeAutospacing="0" w:after="0" w:afterAutospacing="0"/>
        <w:ind w:firstLine="567"/>
        <w:jc w:val="both"/>
        <w:rPr>
          <w:rFonts w:eastAsia="MS Gothic"/>
          <w:bCs/>
          <w:i/>
          <w:iCs/>
          <w:color w:val="000000"/>
          <w:kern w:val="24"/>
        </w:rPr>
      </w:pPr>
      <w:r w:rsidRPr="00BD59BE">
        <w:rPr>
          <w:color w:val="000000" w:themeColor="text1"/>
          <w:shd w:val="clear" w:color="auto" w:fill="FFFFFF"/>
        </w:rPr>
        <w:t>При изучении романа-эпопеи Л.Н. Толстого «Война и мир»</w:t>
      </w:r>
      <w:r w:rsidR="00206696" w:rsidRPr="00BD59BE">
        <w:rPr>
          <w:color w:val="000000" w:themeColor="text1"/>
          <w:shd w:val="clear" w:color="auto" w:fill="FFFFFF"/>
        </w:rPr>
        <w:t>, написанному в середине Х</w:t>
      </w:r>
      <w:r w:rsidR="00206696" w:rsidRPr="00BD59BE">
        <w:rPr>
          <w:color w:val="000000" w:themeColor="text1"/>
          <w:shd w:val="clear" w:color="auto" w:fill="FFFFFF"/>
          <w:lang w:val="en-US"/>
        </w:rPr>
        <w:t>I</w:t>
      </w:r>
      <w:r w:rsidR="00206696" w:rsidRPr="00BD59BE">
        <w:rPr>
          <w:color w:val="000000" w:themeColor="text1"/>
          <w:shd w:val="clear" w:color="auto" w:fill="FFFFFF"/>
        </w:rPr>
        <w:t>Х века,</w:t>
      </w:r>
      <w:r w:rsidRPr="00BD59BE">
        <w:rPr>
          <w:color w:val="000000" w:themeColor="text1"/>
          <w:shd w:val="clear" w:color="auto" w:fill="FFFFFF"/>
        </w:rPr>
        <w:t xml:space="preserve"> особое внимание уделяю анализу сцен Отечественной войне 1812 года.</w:t>
      </w:r>
      <w:r w:rsidRPr="00BD59BE">
        <w:rPr>
          <w:color w:val="000000" w:themeColor="text1"/>
        </w:rPr>
        <w:t xml:space="preserve"> Страна всколыхнулась, когда враг подошел к Смоленску. Автор показывает поведение всех слоев населения: от дворян до крестьян. Ни один человек не мог оставаться в стороне. </w:t>
      </w:r>
      <w:r w:rsidR="00110DCD" w:rsidRPr="00BD59BE">
        <w:rPr>
          <w:color w:val="000000" w:themeColor="text1"/>
        </w:rPr>
        <w:t>Писатель</w:t>
      </w:r>
      <w:r w:rsidRPr="00BD59BE">
        <w:rPr>
          <w:color w:val="000000" w:themeColor="text1"/>
        </w:rPr>
        <w:t xml:space="preserve"> показывает тягостную картину отступления русской армии, которая воспринимается как стихийное бедствие.Вместе с тем растёт решимость выстоять и озлобление против врага. </w:t>
      </w:r>
      <w:r w:rsidR="00110DCD" w:rsidRPr="00BD59BE">
        <w:rPr>
          <w:color w:val="000000" w:themeColor="text1"/>
        </w:rPr>
        <w:t>Чтобы раскрыть тему патриотизма в романе, на занятиях задаю вопросы обучающимся</w:t>
      </w:r>
      <w:r w:rsidR="001E5172" w:rsidRPr="00BD59BE">
        <w:rPr>
          <w:rFonts w:eastAsiaTheme="minorEastAsia"/>
          <w:bCs/>
          <w:color w:val="000000" w:themeColor="text1"/>
          <w:kern w:val="24"/>
        </w:rPr>
        <w:t>по эпизоду переправы французов через Неман</w:t>
      </w:r>
      <w:r w:rsidR="00640337">
        <w:rPr>
          <w:rFonts w:eastAsiaTheme="minorEastAsia"/>
          <w:bCs/>
          <w:color w:val="000000" w:themeColor="text1"/>
          <w:kern w:val="24"/>
        </w:rPr>
        <w:t xml:space="preserve"> </w:t>
      </w:r>
      <w:r w:rsidR="001E5172" w:rsidRPr="00BD59BE">
        <w:rPr>
          <w:rFonts w:eastAsiaTheme="minorEastAsia"/>
          <w:bCs/>
          <w:color w:val="000000" w:themeColor="text1"/>
          <w:kern w:val="24"/>
        </w:rPr>
        <w:t>(том 3, часть 1, глава 2):</w:t>
      </w:r>
      <w:r w:rsidR="001E5172" w:rsidRPr="00BD59BE">
        <w:rPr>
          <w:rFonts w:eastAsia="MS Gothic"/>
          <w:color w:val="000000" w:themeColor="text1"/>
          <w:kern w:val="24"/>
        </w:rPr>
        <w:t xml:space="preserve"> как показана армия французов и её дух? </w:t>
      </w:r>
      <w:r w:rsidR="00A84309" w:rsidRPr="00BD59BE">
        <w:rPr>
          <w:rFonts w:eastAsia="MS Gothic"/>
          <w:color w:val="000000" w:themeColor="text1"/>
          <w:kern w:val="24"/>
        </w:rPr>
        <w:t>К</w:t>
      </w:r>
      <w:r w:rsidR="001E5172" w:rsidRPr="00BD59BE">
        <w:rPr>
          <w:rFonts w:eastAsia="MS Gothic"/>
          <w:color w:val="000000" w:themeColor="text1"/>
          <w:kern w:val="24"/>
        </w:rPr>
        <w:t>аково отношение французов к своему императору?</w:t>
      </w:r>
      <w:r w:rsidR="00A84309" w:rsidRPr="00BD59BE">
        <w:rPr>
          <w:rFonts w:eastAsia="MS Gothic"/>
          <w:color w:val="000000" w:themeColor="text1"/>
          <w:kern w:val="24"/>
        </w:rPr>
        <w:t xml:space="preserve"> П</w:t>
      </w:r>
      <w:r w:rsidR="001E5172" w:rsidRPr="00BD59BE">
        <w:rPr>
          <w:rFonts w:eastAsia="MS Gothic"/>
          <w:color w:val="000000" w:themeColor="text1"/>
          <w:kern w:val="24"/>
        </w:rPr>
        <w:t xml:space="preserve">о эпизоду оставления Смоленска </w:t>
      </w:r>
      <w:r w:rsidR="001E5172" w:rsidRPr="00BD59BE">
        <w:rPr>
          <w:rFonts w:eastAsia="MS Gothic"/>
          <w:bCs/>
          <w:color w:val="000000" w:themeColor="text1"/>
          <w:kern w:val="24"/>
        </w:rPr>
        <w:t>(том 3, часть 2, главы 4, 5):</w:t>
      </w:r>
      <w:r w:rsidR="00A84309" w:rsidRPr="00BD59BE">
        <w:rPr>
          <w:rFonts w:eastAsia="MS Gothic"/>
          <w:color w:val="000000"/>
          <w:kern w:val="24"/>
        </w:rPr>
        <w:t xml:space="preserve"> как простой народ реагирует на происходящее?</w:t>
      </w:r>
      <w:r w:rsidR="00640337">
        <w:rPr>
          <w:rFonts w:eastAsia="MS Gothic"/>
          <w:color w:val="000000"/>
          <w:kern w:val="24"/>
        </w:rPr>
        <w:t xml:space="preserve"> </w:t>
      </w:r>
      <w:r w:rsidR="00A84309" w:rsidRPr="00BD59BE">
        <w:rPr>
          <w:rFonts w:eastAsia="MS Gothic"/>
          <w:color w:val="000000"/>
          <w:kern w:val="24"/>
        </w:rPr>
        <w:t xml:space="preserve">Какова роль сцены «Оставление Смоленска»? Что хотел показать нам автор? Патриотизм Болконских </w:t>
      </w:r>
      <w:r w:rsidR="00A84309" w:rsidRPr="00BD59BE">
        <w:rPr>
          <w:rFonts w:eastAsia="MS Gothic"/>
          <w:bCs/>
          <w:color w:val="000000"/>
          <w:kern w:val="24"/>
        </w:rPr>
        <w:t>(том 3, часть 2, главы 8-10):</w:t>
      </w:r>
      <w:r w:rsidR="00A84309" w:rsidRPr="00BD59BE">
        <w:rPr>
          <w:rFonts w:eastAsia="MS Gothic"/>
          <w:color w:val="000000"/>
          <w:kern w:val="24"/>
        </w:rPr>
        <w:t xml:space="preserve"> к</w:t>
      </w:r>
      <w:r w:rsidR="00822C58" w:rsidRPr="00BD59BE">
        <w:rPr>
          <w:rFonts w:eastAsia="MS Gothic"/>
          <w:color w:val="000000"/>
          <w:kern w:val="24"/>
        </w:rPr>
        <w:t xml:space="preserve">акова реакция на происходящее </w:t>
      </w:r>
      <w:r w:rsidR="00A84309" w:rsidRPr="00BD59BE">
        <w:rPr>
          <w:rFonts w:eastAsia="MS Gothic"/>
          <w:color w:val="000000"/>
          <w:kern w:val="24"/>
        </w:rPr>
        <w:t xml:space="preserve">Болконского старшего? Как княжна Марья отреагировала на предложение </w:t>
      </w:r>
      <w:proofErr w:type="spellStart"/>
      <w:r w:rsidR="00A84309" w:rsidRPr="00BD59BE">
        <w:rPr>
          <w:rFonts w:eastAsia="MS Gothic"/>
          <w:color w:val="000000"/>
          <w:kern w:val="24"/>
        </w:rPr>
        <w:t>Бурьен</w:t>
      </w:r>
      <w:proofErr w:type="spellEnd"/>
      <w:r w:rsidR="00A84309" w:rsidRPr="00BD59BE">
        <w:rPr>
          <w:rFonts w:eastAsia="MS Gothic"/>
          <w:color w:val="000000"/>
          <w:kern w:val="24"/>
        </w:rPr>
        <w:t xml:space="preserve"> остаться и просить защиты у французов? По эпизоду оставления Москвы </w:t>
      </w:r>
      <w:r w:rsidR="00A84309" w:rsidRPr="00BD59BE">
        <w:rPr>
          <w:rFonts w:eastAsia="MS Gothic"/>
          <w:bCs/>
          <w:color w:val="000000"/>
          <w:kern w:val="24"/>
        </w:rPr>
        <w:t>(том 3, часть 1, главы 18-23): как ведут себя жители Москвы?</w:t>
      </w:r>
      <w:r w:rsidR="00640337">
        <w:rPr>
          <w:rFonts w:eastAsia="MS Gothic"/>
          <w:bCs/>
          <w:color w:val="000000"/>
          <w:kern w:val="24"/>
        </w:rPr>
        <w:t xml:space="preserve"> </w:t>
      </w:r>
      <w:r w:rsidR="00A84309" w:rsidRPr="00BD59BE">
        <w:rPr>
          <w:rFonts w:eastAsiaTheme="minorEastAsia"/>
          <w:bCs/>
          <w:color w:val="000000" w:themeColor="text1"/>
          <w:kern w:val="24"/>
        </w:rPr>
        <w:t>По эпизоду</w:t>
      </w:r>
      <w:r w:rsidR="00640337">
        <w:rPr>
          <w:rFonts w:eastAsiaTheme="minorEastAsia"/>
          <w:bCs/>
          <w:color w:val="000000" w:themeColor="text1"/>
          <w:kern w:val="24"/>
        </w:rPr>
        <w:t xml:space="preserve"> </w:t>
      </w:r>
      <w:r w:rsidR="00A84309" w:rsidRPr="00BD59BE">
        <w:rPr>
          <w:rFonts w:eastAsia="MS Gothic"/>
          <w:bCs/>
          <w:color w:val="000000"/>
          <w:kern w:val="24"/>
        </w:rPr>
        <w:t>Пьера на батарее Раевского</w:t>
      </w:r>
      <w:r w:rsidR="00640337">
        <w:rPr>
          <w:rFonts w:eastAsia="MS Gothic"/>
          <w:bCs/>
          <w:color w:val="000000"/>
          <w:kern w:val="24"/>
        </w:rPr>
        <w:t xml:space="preserve"> </w:t>
      </w:r>
      <w:r w:rsidR="00A84309" w:rsidRPr="00BD59BE">
        <w:rPr>
          <w:rFonts w:eastAsia="MS Gothic"/>
          <w:bCs/>
          <w:color w:val="000000"/>
          <w:kern w:val="24"/>
        </w:rPr>
        <w:t>(том 3, часть 2, глава 31):</w:t>
      </w:r>
      <w:r w:rsidR="00640337">
        <w:rPr>
          <w:rFonts w:eastAsia="MS Gothic"/>
          <w:bCs/>
          <w:color w:val="000000"/>
          <w:kern w:val="24"/>
        </w:rPr>
        <w:t xml:space="preserve"> </w:t>
      </w:r>
      <w:r w:rsidR="00A84309" w:rsidRPr="00BD59BE">
        <w:rPr>
          <w:rFonts w:eastAsia="MS Gothic"/>
          <w:bCs/>
          <w:color w:val="000000"/>
          <w:kern w:val="24"/>
        </w:rPr>
        <w:t xml:space="preserve">что отмечает Пьер в поведении солдат на поле боя? Делаем вывод, что жители Смоленска, не смотря на заверения губернатора, один за другим покидают город. Смоленские сцены показывают ненависть русских людей к захватчикам и любовь к родной земле. И купец Ферапонтов, и русские мужики думают только о том, чтобы ничего не досталось врагу. Князь Николай Болконский до последнего оставался преданным Отечеству. Он решил остаться в Лысых Горах и обороняться во главе своих ополченцев, но смерть помешала ему свершить задуманное. Княжна Марья остается непреклонной, гневно отвергает предложение мадемуазель </w:t>
      </w:r>
      <w:proofErr w:type="spellStart"/>
      <w:r w:rsidR="00A84309" w:rsidRPr="00BD59BE">
        <w:rPr>
          <w:rFonts w:eastAsia="MS Gothic"/>
          <w:bCs/>
          <w:color w:val="000000"/>
          <w:kern w:val="24"/>
        </w:rPr>
        <w:t>Бурьен</w:t>
      </w:r>
      <w:proofErr w:type="spellEnd"/>
      <w:r w:rsidR="00A84309" w:rsidRPr="00BD59BE">
        <w:rPr>
          <w:rFonts w:eastAsia="MS Gothic"/>
          <w:bCs/>
          <w:color w:val="000000"/>
          <w:kern w:val="24"/>
        </w:rPr>
        <w:t xml:space="preserve"> остаться на милость французов. Колоссальная волна гнева поднялась в народе после нападения французов. Все русские люди не могли себе представить, как они смогут жить под властью французов. Л.Н. Толстой отмечает в русских людях простое, порой неосмысленное чувство патриотизма, которое выражалось не в громких фразах о любви к Отечеству, а в решительных действиях. </w:t>
      </w:r>
      <w:r w:rsidR="00206696" w:rsidRPr="00BD59BE">
        <w:rPr>
          <w:rFonts w:eastAsia="MS Gothic"/>
          <w:bCs/>
          <w:color w:val="000000"/>
          <w:kern w:val="24"/>
        </w:rPr>
        <w:t xml:space="preserve">После прочтения, обсуждения и анализа военных сцен 1812 года, в которых раскрывается основная тема – тема любви к Родине, отчему краю, обучающиеся выполняют творческую работу: </w:t>
      </w:r>
      <w:r w:rsidR="008620AB" w:rsidRPr="00BD59BE">
        <w:rPr>
          <w:rFonts w:eastAsia="MS Gothic"/>
          <w:bCs/>
          <w:iCs/>
          <w:color w:val="000000"/>
          <w:kern w:val="24"/>
        </w:rPr>
        <w:t>пишут сочинения патриотического содержания: «Моя Родина», «Мой родной город», «Дубина народной войны»;</w:t>
      </w:r>
      <w:r w:rsidR="00206696" w:rsidRPr="00BD59BE">
        <w:rPr>
          <w:rFonts w:eastAsia="MS Gothic"/>
          <w:bCs/>
          <w:iCs/>
          <w:color w:val="000000"/>
          <w:kern w:val="24"/>
        </w:rPr>
        <w:t xml:space="preserve">сочиняют стихотворения; </w:t>
      </w:r>
      <w:r w:rsidR="008620AB" w:rsidRPr="00BD59BE">
        <w:rPr>
          <w:rFonts w:eastAsia="MS Gothic"/>
          <w:bCs/>
          <w:iCs/>
          <w:color w:val="000000"/>
          <w:kern w:val="24"/>
        </w:rPr>
        <w:t xml:space="preserve">создают рисунки как героев произведения, так и военных сражений. </w:t>
      </w:r>
      <w:r w:rsidR="00206696" w:rsidRPr="00BD59BE">
        <w:rPr>
          <w:rFonts w:eastAsia="MS Gothic"/>
          <w:bCs/>
          <w:iCs/>
          <w:color w:val="000000"/>
          <w:kern w:val="24"/>
        </w:rPr>
        <w:t>Таким образом обучающиеся знакомятся с художественным временем и художественным пространством в литературе, с историческим прошлым нашей Отчизны, с многогранным внутренним миром человека. Подвиги литературных героев, которыми выступают обычные жители нашей страны, вызывают у обучающихся чувство искреннего восхищения. Обучающиеся получают конкретные представления о таких чертах патриотизма, как преданность Родине, храбрость и мужество в отстаивании ее чести и независимости.</w:t>
      </w:r>
    </w:p>
    <w:p w:rsidR="002E7580" w:rsidRPr="00BD59BE" w:rsidRDefault="00822C58" w:rsidP="00F46271">
      <w:pPr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D59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t>Теперь обратимся к произведению середины ХХ века, в котором с</w:t>
      </w:r>
      <w:r w:rsidR="002E7580" w:rsidRPr="00BD59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удьба родины и судьба человека слиты воедино</w:t>
      </w:r>
      <w:r w:rsidRPr="00BD59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 Это рассказ</w:t>
      </w:r>
      <w:r w:rsidR="002E7580" w:rsidRPr="00BD59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М.А. Шолохова «Судьба человека». Стойкость,</w:t>
      </w:r>
      <w:r w:rsidR="00110DCD" w:rsidRPr="00BD59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дух товарищества, преданность О</w:t>
      </w:r>
      <w:r w:rsidR="002E7580" w:rsidRPr="00BD59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течеству – эти качества издавна были присущи русскому солдату. На примере Андрея Соколова мы видим и другие черты героев Великой Отечественной войны – несокрушимую нравственную силу, исключительное мужество. Лейтмотивом произведения являются слова главного героя: «На то ты и мужчина, на то ты и солдат, чтобы все вытерпеть, все снести, если к этому нужда позвала». При анализе текста </w:t>
      </w:r>
      <w:r w:rsidR="00A84309" w:rsidRPr="00BD59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об</w:t>
      </w:r>
      <w:r w:rsidR="002E7580" w:rsidRPr="00BD59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уча</w:t>
      </w:r>
      <w:r w:rsidR="00A84309" w:rsidRPr="00BD59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ю</w:t>
      </w:r>
      <w:r w:rsidR="002E7580" w:rsidRPr="00BD59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щиеся получают задания найти факты проявления мужества и героизма русских людей в дополнительной литературе; разбирая те или иные п</w:t>
      </w:r>
      <w:r w:rsidR="00A84309" w:rsidRPr="00BD59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оступки наших сограждан, ребята</w:t>
      </w:r>
      <w:r w:rsidR="002E7580" w:rsidRPr="00BD59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отвечают на вопросы: «Что подтолкнуло человека совершить такой поступок?», «А как бы ты поступил на его месте?». Эти вопросы рождаю</w:t>
      </w:r>
      <w:r w:rsidR="00A84309" w:rsidRPr="00BD59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т чувство сопричастности</w:t>
      </w:r>
      <w:r w:rsidR="002E7580" w:rsidRPr="00BD59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к событиям далекого прошлого, пр</w:t>
      </w:r>
      <w:r w:rsidR="00A84309" w:rsidRPr="00BD59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ивлекают субъектный опыт обучающегося, что делает такое занятие</w:t>
      </w:r>
      <w:r w:rsidR="00C5776F" w:rsidRPr="00BD59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личностно-</w:t>
      </w:r>
      <w:r w:rsidR="002E7580" w:rsidRPr="00BD59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ориентированным.</w:t>
      </w:r>
    </w:p>
    <w:p w:rsidR="00F46271" w:rsidRPr="00F46271" w:rsidRDefault="00C5776F" w:rsidP="00F46271">
      <w:pPr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D59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Мы рассмотрели произведения разных жанров и разных эпох, которые посвящены разным темам: теме природы и любви к родному краю, родной стране; теме патриотического отношения к своей Отчизне, которое выражалось в конкретных действиях; теме тяжелой судьбы человека</w:t>
      </w:r>
      <w:r w:rsidR="002E2563" w:rsidRPr="00BD59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в которой</w:t>
      </w:r>
      <w:r w:rsidRPr="00BD59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простой русский </w:t>
      </w:r>
      <w:r w:rsidR="002E2563" w:rsidRPr="00BD59BE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мужчина</w:t>
      </w:r>
      <w:r w:rsidR="002E2563" w:rsidRPr="00BD59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солдат</w:t>
      </w:r>
      <w:r w:rsidRPr="00BD59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смог пережить огромное количество негативных событий, после которых сумел жить дальше, не слома</w:t>
      </w:r>
      <w:r w:rsidR="002E2563" w:rsidRPr="00BD59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ться, при этом до конца остался предан Отечеству.</w:t>
      </w:r>
      <w:r w:rsidRPr="00BD59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  </w:t>
      </w:r>
      <w:r w:rsidR="002E2563" w:rsidRPr="00BD59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Таким образом, л</w:t>
      </w:r>
      <w:r w:rsidR="002E7580" w:rsidRPr="00BD59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итературные произведения, изу</w:t>
      </w:r>
      <w:r w:rsidRPr="00BD59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чаемые в колледже</w:t>
      </w:r>
      <w:r w:rsidR="002E7580" w:rsidRPr="00BD59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 это лишь небольшая часть культурного достояния </w:t>
      </w:r>
      <w:r w:rsidRPr="00BD59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нашего </w:t>
      </w:r>
      <w:r w:rsidR="002E7580" w:rsidRPr="00BD59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народа. Но именно они укореняют нравственный стержень личности. </w:t>
      </w:r>
      <w:r w:rsidR="002E2563" w:rsidRPr="00BD59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Они увлекают обучающихся</w:t>
      </w:r>
      <w:r w:rsidR="002E7580" w:rsidRPr="00BD59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гражданственностью деяний, благородством чувств человека предшествующих эпох, воспитывают у каждого нового поколения умение быть благородным, памятливым. Всё на земле стирается, кроме памяти. Именно </w:t>
      </w:r>
      <w:r w:rsidR="002E2563" w:rsidRPr="00BD59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поэтому важно воспитание памятью. </w:t>
      </w:r>
      <w:r w:rsidR="002E7580" w:rsidRPr="00BD59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Именно учителю-словеснику под </w:t>
      </w:r>
      <w:r w:rsidR="002E2563" w:rsidRPr="00BD59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силу провести</w:t>
      </w:r>
      <w:r w:rsidR="002E7580" w:rsidRPr="00BD59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такую беседу, чтобы у некоторых ребят на глазах выступили слезы, чтобы она запомнилась на очень долгое время и заложила основу для дальнейшего воспитания чувства патриотизма.</w:t>
      </w:r>
    </w:p>
    <w:p w:rsidR="00BD59BE" w:rsidRPr="00F46271" w:rsidRDefault="0064270D" w:rsidP="00F46271">
      <w:pPr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D59BE">
        <w:rPr>
          <w:rFonts w:ascii="Times New Roman" w:hAnsi="Times New Roman" w:cs="Times New Roman"/>
          <w:color w:val="000000" w:themeColor="text1"/>
          <w:sz w:val="24"/>
          <w:szCs w:val="24"/>
        </w:rPr>
        <w:t>Чем мы можем гор</w:t>
      </w:r>
      <w:r w:rsidR="002E2563" w:rsidRPr="00BD59BE">
        <w:rPr>
          <w:rFonts w:ascii="Times New Roman" w:hAnsi="Times New Roman" w:cs="Times New Roman"/>
          <w:color w:val="000000" w:themeColor="text1"/>
          <w:sz w:val="24"/>
          <w:szCs w:val="24"/>
        </w:rPr>
        <w:t>диться – так это своей историей, своей страной,</w:t>
      </w:r>
      <w:r w:rsidR="00BD59BE" w:rsidRPr="00BD59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природой,</w:t>
      </w:r>
      <w:r w:rsidR="002E2563" w:rsidRPr="00BD59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своей</w:t>
      </w:r>
      <w:r w:rsidR="00BD59BE" w:rsidRPr="00BD59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малой родиной и лю</w:t>
      </w:r>
      <w:r w:rsidR="00640337">
        <w:rPr>
          <w:rFonts w:ascii="Times New Roman" w:hAnsi="Times New Roman" w:cs="Times New Roman"/>
          <w:color w:val="000000" w:themeColor="text1"/>
          <w:sz w:val="24"/>
          <w:szCs w:val="24"/>
        </w:rPr>
        <w:t>дьми, живущими на ней! О</w:t>
      </w:r>
      <w:r w:rsidR="00BD59BE" w:rsidRPr="00BD59BE">
        <w:rPr>
          <w:rFonts w:ascii="Times New Roman" w:hAnsi="Times New Roman" w:cs="Times New Roman"/>
          <w:color w:val="000000" w:themeColor="text1"/>
          <w:sz w:val="24"/>
          <w:szCs w:val="24"/>
        </w:rPr>
        <w:t>тношение к данным понятиям мы передаем обучающимся через работу с книгой, что чрезвычайно важно для воспитания нравственных и патриотических чувств.</w:t>
      </w:r>
    </w:p>
    <w:p w:rsidR="002E7580" w:rsidRPr="00BD59BE" w:rsidRDefault="002E7580" w:rsidP="00F46271">
      <w:pPr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_GoBack"/>
      <w:bookmarkEnd w:id="0"/>
    </w:p>
    <w:sectPr w:rsidR="002E7580" w:rsidRPr="00BD59BE" w:rsidSect="00822C58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BE7330"/>
    <w:multiLevelType w:val="multilevel"/>
    <w:tmpl w:val="A63CCBD4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>
    <w:nsid w:val="3F8E5EB7"/>
    <w:multiLevelType w:val="hybridMultilevel"/>
    <w:tmpl w:val="9DF68A62"/>
    <w:lvl w:ilvl="0" w:tplc="6CC2E9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DD019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FC4B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FABF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E787C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52A2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F075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29CA6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778AF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C3ABA"/>
    <w:rsid w:val="000446A7"/>
    <w:rsid w:val="0010371E"/>
    <w:rsid w:val="00110DCD"/>
    <w:rsid w:val="001D0B35"/>
    <w:rsid w:val="001E5172"/>
    <w:rsid w:val="00206696"/>
    <w:rsid w:val="002D7776"/>
    <w:rsid w:val="002E2563"/>
    <w:rsid w:val="002E7580"/>
    <w:rsid w:val="004C223A"/>
    <w:rsid w:val="00637388"/>
    <w:rsid w:val="00640337"/>
    <w:rsid w:val="0064270D"/>
    <w:rsid w:val="00755578"/>
    <w:rsid w:val="00822C58"/>
    <w:rsid w:val="008620AB"/>
    <w:rsid w:val="00880FA5"/>
    <w:rsid w:val="008C3ABA"/>
    <w:rsid w:val="00966039"/>
    <w:rsid w:val="009D5C60"/>
    <w:rsid w:val="00A84309"/>
    <w:rsid w:val="00B25F72"/>
    <w:rsid w:val="00BD59BE"/>
    <w:rsid w:val="00C5776F"/>
    <w:rsid w:val="00CF3C21"/>
    <w:rsid w:val="00DF1439"/>
    <w:rsid w:val="00F462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639C5A-C2DA-44B9-B826-12DD4EDA1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5F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D7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7555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55578"/>
  </w:style>
  <w:style w:type="character" w:styleId="a4">
    <w:name w:val="Strong"/>
    <w:basedOn w:val="a0"/>
    <w:uiPriority w:val="22"/>
    <w:qFormat/>
    <w:rsid w:val="009D5C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9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6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3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8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0714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176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807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6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2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1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8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5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3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4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567</TotalTime>
  <Pages>3</Pages>
  <Words>1495</Words>
  <Characters>8522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2022-03-16T06:34:00Z</dcterms:created>
  <dcterms:modified xsi:type="dcterms:W3CDTF">2023-02-15T04:00:00Z</dcterms:modified>
</cp:coreProperties>
</file>