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65702" w14:textId="77777777" w:rsidR="004E2925" w:rsidRPr="004E2925" w:rsidRDefault="004E2925" w:rsidP="004E2925">
      <w:pPr>
        <w:jc w:val="center"/>
        <w:rPr>
          <w:color w:val="000000"/>
          <w:sz w:val="27"/>
          <w:szCs w:val="27"/>
        </w:rPr>
      </w:pPr>
      <w:r w:rsidRPr="004E2925">
        <w:rPr>
          <w:color w:val="000000"/>
          <w:sz w:val="27"/>
          <w:szCs w:val="27"/>
        </w:rPr>
        <w:t>МИНИСТЕРСТВО ОБРАЗОВАНИЯ И НАУКИ САМАРСКОЙ ОБЛАСТИ</w:t>
      </w:r>
    </w:p>
    <w:p w14:paraId="2A34E801" w14:textId="77777777" w:rsidR="004E2925" w:rsidRPr="004E2925" w:rsidRDefault="004E2925" w:rsidP="004E2925">
      <w:pPr>
        <w:jc w:val="center"/>
        <w:rPr>
          <w:color w:val="000000"/>
          <w:sz w:val="27"/>
          <w:szCs w:val="27"/>
        </w:rPr>
      </w:pPr>
      <w:r w:rsidRPr="004E2925">
        <w:rPr>
          <w:color w:val="000000"/>
          <w:sz w:val="27"/>
          <w:szCs w:val="27"/>
        </w:rPr>
        <w:t>ГОСУДАРСТВЕННОЕ БЮДЖЕТНОЕ ПРОФЕССИОНАЛЬНОЕ ОБРАЗОВАТЕЛЬНОЕ УЧРЕЖДЕНИЕ САМАРСКОЙ ОБЛАСТИ</w:t>
      </w:r>
    </w:p>
    <w:p w14:paraId="4AB54701" w14:textId="77777777" w:rsidR="004E2925" w:rsidRPr="004E2925" w:rsidRDefault="004E2925" w:rsidP="004E2925">
      <w:pPr>
        <w:jc w:val="center"/>
        <w:rPr>
          <w:color w:val="000000"/>
          <w:sz w:val="27"/>
          <w:szCs w:val="27"/>
        </w:rPr>
      </w:pPr>
      <w:r w:rsidRPr="004E2925">
        <w:rPr>
          <w:color w:val="000000"/>
          <w:sz w:val="27"/>
          <w:szCs w:val="27"/>
        </w:rPr>
        <w:t>«ХВОРОСТЯНСКИЙ ГОСУДАРСТВЕННЫЙ ТЕХНИКУМ ИМ. ЮРИЯ РЯБОВА»</w:t>
      </w:r>
    </w:p>
    <w:p w14:paraId="2771C6A2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52DE0373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2A374160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24D3B740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6929CEA4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03E952DB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291C56E7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3F3EB05D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6300AE75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2C31B411" w14:textId="77777777" w:rsidR="004E2925" w:rsidRPr="004E2925" w:rsidRDefault="004E2925" w:rsidP="004E2925">
      <w:pPr>
        <w:spacing w:before="100" w:beforeAutospacing="1" w:after="100" w:afterAutospacing="1" w:line="276" w:lineRule="auto"/>
        <w:jc w:val="center"/>
        <w:rPr>
          <w:b/>
          <w:bCs/>
          <w:color w:val="000000"/>
          <w:sz w:val="28"/>
          <w:szCs w:val="28"/>
        </w:rPr>
      </w:pPr>
      <w:r w:rsidRPr="004E2925">
        <w:rPr>
          <w:b/>
          <w:bCs/>
          <w:color w:val="000000"/>
          <w:sz w:val="28"/>
          <w:szCs w:val="28"/>
        </w:rPr>
        <w:t xml:space="preserve">МЕТОДИЧЕСКАЯ РАЗРАБОТКА УЧЕБНОГО ЗАНЯТИЯ </w:t>
      </w:r>
    </w:p>
    <w:p w14:paraId="09D5C9CB" w14:textId="5EB8FB28" w:rsidR="004E2925" w:rsidRPr="004E2925" w:rsidRDefault="004E2925" w:rsidP="004E2925">
      <w:pPr>
        <w:spacing w:before="100" w:beforeAutospacing="1" w:after="100" w:afterAutospacing="1" w:line="276" w:lineRule="auto"/>
        <w:jc w:val="center"/>
        <w:rPr>
          <w:b/>
          <w:bCs/>
          <w:color w:val="000000"/>
          <w:sz w:val="28"/>
          <w:szCs w:val="28"/>
        </w:rPr>
      </w:pPr>
      <w:r w:rsidRPr="004E2925">
        <w:rPr>
          <w:b/>
          <w:bCs/>
          <w:color w:val="000000"/>
          <w:sz w:val="28"/>
          <w:szCs w:val="28"/>
        </w:rPr>
        <w:t>«ОПРЕДЕЛЕННЫЙ ИНТЕГРАЛ И ЕГО СВОЙСТВА. ФОРМУЛА НЬЮТОНА-ЛЕЙБНИЦА»</w:t>
      </w:r>
    </w:p>
    <w:p w14:paraId="69AB2D83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66FDE057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337387F1" w14:textId="77777777" w:rsidR="004E2925" w:rsidRPr="004E2925" w:rsidRDefault="004E2925" w:rsidP="004E2925">
      <w:pPr>
        <w:spacing w:before="100" w:beforeAutospacing="1" w:after="100" w:afterAutospacing="1"/>
        <w:rPr>
          <w:b/>
          <w:bCs/>
          <w:color w:val="000000"/>
          <w:sz w:val="27"/>
          <w:szCs w:val="27"/>
        </w:rPr>
      </w:pPr>
    </w:p>
    <w:p w14:paraId="7232ECA8" w14:textId="77777777" w:rsidR="004E2925" w:rsidRPr="004E2925" w:rsidRDefault="004E2925" w:rsidP="004E2925">
      <w:pPr>
        <w:spacing w:before="100" w:beforeAutospacing="1" w:after="100" w:afterAutospacing="1"/>
        <w:jc w:val="right"/>
        <w:rPr>
          <w:color w:val="000000"/>
          <w:sz w:val="28"/>
          <w:szCs w:val="28"/>
        </w:rPr>
      </w:pPr>
      <w:r w:rsidRPr="004E2925">
        <w:rPr>
          <w:color w:val="000000"/>
          <w:sz w:val="28"/>
          <w:szCs w:val="28"/>
        </w:rPr>
        <w:t xml:space="preserve">Преподаватель </w:t>
      </w:r>
    </w:p>
    <w:p w14:paraId="26ADED82" w14:textId="77777777" w:rsidR="004E2925" w:rsidRPr="004E2925" w:rsidRDefault="004E2925" w:rsidP="004E2925">
      <w:pPr>
        <w:spacing w:before="100" w:beforeAutospacing="1" w:after="100" w:afterAutospacing="1"/>
        <w:jc w:val="right"/>
        <w:rPr>
          <w:color w:val="000000"/>
          <w:sz w:val="28"/>
          <w:szCs w:val="28"/>
        </w:rPr>
      </w:pPr>
      <w:r w:rsidRPr="004E2925">
        <w:rPr>
          <w:color w:val="000000"/>
          <w:sz w:val="28"/>
          <w:szCs w:val="28"/>
        </w:rPr>
        <w:t>Петрушкина Валентина Владимировна</w:t>
      </w:r>
    </w:p>
    <w:p w14:paraId="797D4D18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57038CC0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3E3B857B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0C7C9076" w14:textId="77777777" w:rsidR="004E2925" w:rsidRPr="004E2925" w:rsidRDefault="004E2925" w:rsidP="004E2925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32A3133A" w14:textId="7150A317" w:rsidR="004E2925" w:rsidRPr="004E2925" w:rsidRDefault="004E2925" w:rsidP="004E2925">
      <w:pPr>
        <w:spacing w:before="100" w:beforeAutospacing="1" w:after="100" w:afterAutospacing="1"/>
        <w:jc w:val="center"/>
        <w:rPr>
          <w:color w:val="000000"/>
          <w:sz w:val="28"/>
          <w:szCs w:val="28"/>
        </w:rPr>
      </w:pPr>
      <w:r w:rsidRPr="004E2925">
        <w:rPr>
          <w:color w:val="000000"/>
          <w:sz w:val="28"/>
          <w:szCs w:val="28"/>
        </w:rPr>
        <w:t>с. Хворостянка, 202</w:t>
      </w:r>
      <w:r>
        <w:rPr>
          <w:color w:val="000000"/>
          <w:sz w:val="28"/>
          <w:szCs w:val="28"/>
        </w:rPr>
        <w:t>3</w:t>
      </w:r>
    </w:p>
    <w:p w14:paraId="79282275" w14:textId="77777777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1EBE180D" w14:textId="58F5D15C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lastRenderedPageBreak/>
        <w:t xml:space="preserve">АННОТАЦИЯ </w:t>
      </w:r>
    </w:p>
    <w:p w14:paraId="7FC43388" w14:textId="63718F7C" w:rsidR="004E2925" w:rsidRPr="007D3903" w:rsidRDefault="007D3903" w:rsidP="007D3903">
      <w:pPr>
        <w:spacing w:line="360" w:lineRule="auto"/>
        <w:ind w:firstLine="709"/>
        <w:jc w:val="both"/>
        <w:rPr>
          <w:sz w:val="28"/>
          <w:szCs w:val="28"/>
        </w:rPr>
      </w:pPr>
      <w:r w:rsidRPr="007D3903">
        <w:rPr>
          <w:sz w:val="28"/>
          <w:szCs w:val="28"/>
        </w:rPr>
        <w:t>Трудно назвать научную область, в которой бы не применялись математические методы изучения реальных объектов и процессов. Одним из важнейших разделов математики, используемых для описания и решения прикладных задач, является интегральное исчисление.</w:t>
      </w:r>
      <w:r>
        <w:rPr>
          <w:sz w:val="28"/>
          <w:szCs w:val="28"/>
        </w:rPr>
        <w:t xml:space="preserve"> </w:t>
      </w:r>
      <w:r w:rsidRPr="007D3903">
        <w:rPr>
          <w:sz w:val="28"/>
          <w:szCs w:val="28"/>
        </w:rPr>
        <w:t>Примеры практических задач, дают нам ясное представление о значимости определенного интеграла в области физики, геометрии, механики, биологии и экономики.</w:t>
      </w:r>
      <w:r>
        <w:rPr>
          <w:sz w:val="28"/>
          <w:szCs w:val="28"/>
        </w:rPr>
        <w:t xml:space="preserve"> </w:t>
      </w:r>
      <w:r w:rsidRPr="007D3903">
        <w:rPr>
          <w:sz w:val="28"/>
          <w:szCs w:val="28"/>
        </w:rPr>
        <w:t>Решение прикладных задач имеет большое воспитательное значение, так как воспитывает умение распознать то или иное математическое понятие в различных ситуациях и позволяет знакомить учащихся с математическим моделированием как методом научного познания окружающего мира.</w:t>
      </w:r>
    </w:p>
    <w:p w14:paraId="212CC821" w14:textId="77777777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6609DB0B" w14:textId="77777777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61DC00B6" w14:textId="77777777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31CF8C82" w14:textId="77777777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0D4FC441" w14:textId="77777777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5D408A44" w14:textId="77777777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335C4D38" w14:textId="77777777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01EF732B" w14:textId="77777777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61125C46" w14:textId="72889023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7C0E7909" w14:textId="524644E1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6CCD5A41" w14:textId="1D0C6CBF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00B49C0E" w14:textId="2BD36F32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695DAE26" w14:textId="49EEDD1B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6BA5292D" w14:textId="3A29916B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67BC8944" w14:textId="46EAD5E9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4E76F650" w14:textId="77777777" w:rsidR="007D3903" w:rsidRDefault="007D3903" w:rsidP="007D3903">
      <w:pPr>
        <w:spacing w:before="100" w:beforeAutospacing="1" w:after="100" w:afterAutospacing="1"/>
        <w:rPr>
          <w:b/>
          <w:bCs/>
          <w:color w:val="000000"/>
          <w:sz w:val="27"/>
          <w:szCs w:val="27"/>
        </w:rPr>
      </w:pPr>
    </w:p>
    <w:p w14:paraId="5592400D" w14:textId="6DF3CF60" w:rsidR="004E2925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ИСТОРИЧЕСКАЯ СПРАВКА</w:t>
      </w:r>
    </w:p>
    <w:p w14:paraId="41CFB004" w14:textId="77777777" w:rsidR="007D3903" w:rsidRPr="007D3903" w:rsidRDefault="007D3903" w:rsidP="007D3903">
      <w:pPr>
        <w:pStyle w:val="a5"/>
        <w:spacing w:before="0" w:beforeAutospacing="0" w:after="0" w:afterAutospacing="0" w:line="276" w:lineRule="auto"/>
        <w:ind w:firstLine="709"/>
        <w:jc w:val="both"/>
        <w:textAlignment w:val="baseline"/>
        <w:rPr>
          <w:color w:val="212126"/>
          <w:sz w:val="28"/>
          <w:szCs w:val="28"/>
        </w:rPr>
      </w:pPr>
      <w:r w:rsidRPr="007D3903">
        <w:rPr>
          <w:color w:val="212126"/>
          <w:sz w:val="28"/>
          <w:szCs w:val="28"/>
        </w:rPr>
        <w:t xml:space="preserve">Интегрирование берет свое начало ещё в древнем Египте примерно с 1800 года до н. э., о чем свидетельствует Московский математический папирус (или математический папирус Голенищева). Первым известным методом для расчёта интегралов является метод для исследования площади или объёма криволинейных фигур - метод исчерпывания </w:t>
      </w:r>
      <w:proofErr w:type="spellStart"/>
      <w:r w:rsidRPr="007D3903">
        <w:rPr>
          <w:color w:val="212126"/>
          <w:sz w:val="28"/>
          <w:szCs w:val="28"/>
        </w:rPr>
        <w:t>Евдокса</w:t>
      </w:r>
      <w:proofErr w:type="spellEnd"/>
      <w:r w:rsidRPr="007D3903">
        <w:rPr>
          <w:color w:val="212126"/>
          <w:sz w:val="28"/>
          <w:szCs w:val="28"/>
        </w:rPr>
        <w:t xml:space="preserve"> (</w:t>
      </w:r>
      <w:proofErr w:type="spellStart"/>
      <w:r w:rsidRPr="007D3903">
        <w:rPr>
          <w:color w:val="212126"/>
          <w:sz w:val="28"/>
          <w:szCs w:val="28"/>
        </w:rPr>
        <w:t>Евдокс</w:t>
      </w:r>
      <w:proofErr w:type="spellEnd"/>
      <w:r w:rsidRPr="007D3903">
        <w:rPr>
          <w:color w:val="212126"/>
          <w:sz w:val="28"/>
          <w:szCs w:val="28"/>
        </w:rPr>
        <w:t xml:space="preserve"> </w:t>
      </w:r>
      <w:proofErr w:type="spellStart"/>
      <w:r w:rsidRPr="007D3903">
        <w:rPr>
          <w:color w:val="212126"/>
          <w:sz w:val="28"/>
          <w:szCs w:val="28"/>
        </w:rPr>
        <w:t>Книдский</w:t>
      </w:r>
      <w:proofErr w:type="spellEnd"/>
      <w:r w:rsidRPr="007D3903">
        <w:rPr>
          <w:color w:val="212126"/>
          <w:sz w:val="28"/>
          <w:szCs w:val="28"/>
        </w:rPr>
        <w:t xml:space="preserve"> (</w:t>
      </w:r>
      <w:proofErr w:type="spellStart"/>
      <w:r w:rsidRPr="007D3903">
        <w:rPr>
          <w:color w:val="212126"/>
          <w:sz w:val="28"/>
          <w:szCs w:val="28"/>
        </w:rPr>
        <w:t>ок</w:t>
      </w:r>
      <w:proofErr w:type="spellEnd"/>
      <w:r w:rsidRPr="007D3903">
        <w:rPr>
          <w:color w:val="212126"/>
          <w:sz w:val="28"/>
          <w:szCs w:val="28"/>
        </w:rPr>
        <w:t xml:space="preserve">. 408 г. до н.э. - </w:t>
      </w:r>
      <w:proofErr w:type="spellStart"/>
      <w:r w:rsidRPr="007D3903">
        <w:rPr>
          <w:color w:val="212126"/>
          <w:sz w:val="28"/>
          <w:szCs w:val="28"/>
        </w:rPr>
        <w:t>ок</w:t>
      </w:r>
      <w:proofErr w:type="spellEnd"/>
      <w:r w:rsidRPr="007D3903">
        <w:rPr>
          <w:color w:val="212126"/>
          <w:sz w:val="28"/>
          <w:szCs w:val="28"/>
        </w:rPr>
        <w:t xml:space="preserve">. 355 г. до н.э.) - древнегреческий математик, механик и астроном), который был предложен примерно в 370 до н. э. Суть этого метода заключается в следующем: фигура, площадь или объем которой пытались найти, разбивалась на бесконечное множество частей, для которых площадь или объём уже известны. Этот метод получил свое дальнейшее развитие в работах древнегреческого математика, физика и инженера Архимеда (287 до н.э. - 212 до н.э.) для расчёта площадей парабол и приближенного расчёта площади круга. Аналогичные методы были разработаны в </w:t>
      </w:r>
      <w:proofErr w:type="spellStart"/>
      <w:r w:rsidRPr="007D3903">
        <w:rPr>
          <w:color w:val="212126"/>
          <w:sz w:val="28"/>
          <w:szCs w:val="28"/>
        </w:rPr>
        <w:t>Китае</w:t>
      </w:r>
      <w:proofErr w:type="spellEnd"/>
      <w:r w:rsidRPr="007D3903">
        <w:rPr>
          <w:color w:val="212126"/>
          <w:sz w:val="28"/>
          <w:szCs w:val="28"/>
        </w:rPr>
        <w:t xml:space="preserve"> в третьем веке нашей эры китайским математиком Лю </w:t>
      </w:r>
      <w:proofErr w:type="spellStart"/>
      <w:r w:rsidRPr="007D3903">
        <w:rPr>
          <w:color w:val="212126"/>
          <w:sz w:val="28"/>
          <w:szCs w:val="28"/>
        </w:rPr>
        <w:t>Хуэйем</w:t>
      </w:r>
      <w:proofErr w:type="spellEnd"/>
      <w:r w:rsidRPr="007D3903">
        <w:rPr>
          <w:color w:val="212126"/>
          <w:sz w:val="28"/>
          <w:szCs w:val="28"/>
        </w:rPr>
        <w:t xml:space="preserve"> (</w:t>
      </w:r>
      <w:proofErr w:type="spellStart"/>
      <w:r w:rsidRPr="007D3903">
        <w:rPr>
          <w:color w:val="212126"/>
          <w:sz w:val="28"/>
          <w:szCs w:val="28"/>
        </w:rPr>
        <w:t>ок</w:t>
      </w:r>
      <w:proofErr w:type="spellEnd"/>
      <w:r w:rsidRPr="007D3903">
        <w:rPr>
          <w:color w:val="212126"/>
          <w:sz w:val="28"/>
          <w:szCs w:val="28"/>
        </w:rPr>
        <w:t xml:space="preserve">. 220 - </w:t>
      </w:r>
      <w:proofErr w:type="spellStart"/>
      <w:r w:rsidRPr="007D3903">
        <w:rPr>
          <w:color w:val="212126"/>
          <w:sz w:val="28"/>
          <w:szCs w:val="28"/>
        </w:rPr>
        <w:t>ок</w:t>
      </w:r>
      <w:proofErr w:type="spellEnd"/>
      <w:r w:rsidRPr="007D3903">
        <w:rPr>
          <w:color w:val="212126"/>
          <w:sz w:val="28"/>
          <w:szCs w:val="28"/>
        </w:rPr>
        <w:t xml:space="preserve">. 280), который с их помощью находил площадь круга. Для нахождения объёма шара этот метод использовали китайский математик, астроном, механик, писатель Цзу </w:t>
      </w:r>
      <w:proofErr w:type="spellStart"/>
      <w:r w:rsidRPr="007D3903">
        <w:rPr>
          <w:color w:val="212126"/>
          <w:sz w:val="28"/>
          <w:szCs w:val="28"/>
        </w:rPr>
        <w:t>Чунчжи</w:t>
      </w:r>
      <w:proofErr w:type="spellEnd"/>
      <w:r w:rsidRPr="007D3903">
        <w:rPr>
          <w:color w:val="212126"/>
          <w:sz w:val="28"/>
          <w:szCs w:val="28"/>
        </w:rPr>
        <w:t xml:space="preserve"> (429 - 500) вместе со своим сыном, также математиком и астрономом, правителем области и государственным казначеем, Цзу </w:t>
      </w:r>
      <w:proofErr w:type="spellStart"/>
      <w:r w:rsidRPr="007D3903">
        <w:rPr>
          <w:color w:val="212126"/>
          <w:sz w:val="28"/>
          <w:szCs w:val="28"/>
        </w:rPr>
        <w:t>Гэном</w:t>
      </w:r>
      <w:proofErr w:type="spellEnd"/>
      <w:r w:rsidRPr="007D3903">
        <w:rPr>
          <w:color w:val="212126"/>
          <w:sz w:val="28"/>
          <w:szCs w:val="28"/>
        </w:rPr>
        <w:t>.</w:t>
      </w:r>
    </w:p>
    <w:p w14:paraId="57A064A4" w14:textId="77777777" w:rsidR="007D3903" w:rsidRPr="007D3903" w:rsidRDefault="007D3903" w:rsidP="007D3903">
      <w:pPr>
        <w:pStyle w:val="a5"/>
        <w:spacing w:before="0" w:beforeAutospacing="0" w:after="0" w:afterAutospacing="0" w:line="276" w:lineRule="auto"/>
        <w:ind w:firstLine="709"/>
        <w:jc w:val="both"/>
        <w:textAlignment w:val="baseline"/>
        <w:rPr>
          <w:color w:val="212126"/>
          <w:sz w:val="28"/>
          <w:szCs w:val="28"/>
        </w:rPr>
      </w:pPr>
      <w:r w:rsidRPr="007D3903">
        <w:rPr>
          <w:color w:val="212126"/>
          <w:sz w:val="28"/>
          <w:szCs w:val="28"/>
        </w:rPr>
        <w:t>Далее большой шаг вперед в развитии интегрального исчисления был предпринят в 11 веке в Ираке арабским ученым-универсалом, математиком, механиком, физиком и астрономом Абу Али аль-Хасан ибн аль-Хасан ибн аль-</w:t>
      </w:r>
      <w:proofErr w:type="spellStart"/>
      <w:r w:rsidRPr="007D3903">
        <w:rPr>
          <w:color w:val="212126"/>
          <w:sz w:val="28"/>
          <w:szCs w:val="28"/>
        </w:rPr>
        <w:t>Хайсам</w:t>
      </w:r>
      <w:proofErr w:type="spellEnd"/>
      <w:r w:rsidRPr="007D3903">
        <w:rPr>
          <w:color w:val="212126"/>
          <w:sz w:val="28"/>
          <w:szCs w:val="28"/>
        </w:rPr>
        <w:t xml:space="preserve"> аль-</w:t>
      </w:r>
      <w:proofErr w:type="spellStart"/>
      <w:r w:rsidRPr="007D3903">
        <w:rPr>
          <w:color w:val="212126"/>
          <w:sz w:val="28"/>
          <w:szCs w:val="28"/>
        </w:rPr>
        <w:t>Басри</w:t>
      </w:r>
      <w:proofErr w:type="spellEnd"/>
      <w:r w:rsidRPr="007D3903">
        <w:rPr>
          <w:color w:val="212126"/>
          <w:sz w:val="28"/>
          <w:szCs w:val="28"/>
        </w:rPr>
        <w:t xml:space="preserve"> (965-1039) (или Ибн ал-</w:t>
      </w:r>
      <w:proofErr w:type="spellStart"/>
      <w:r w:rsidRPr="007D3903">
        <w:rPr>
          <w:color w:val="212126"/>
          <w:sz w:val="28"/>
          <w:szCs w:val="28"/>
        </w:rPr>
        <w:t>Хайсамом</w:t>
      </w:r>
      <w:proofErr w:type="spellEnd"/>
      <w:r w:rsidRPr="007D3903">
        <w:rPr>
          <w:color w:val="212126"/>
          <w:sz w:val="28"/>
          <w:szCs w:val="28"/>
        </w:rPr>
        <w:t xml:space="preserve">, в Европе известном как </w:t>
      </w:r>
      <w:proofErr w:type="spellStart"/>
      <w:r w:rsidRPr="007D3903">
        <w:rPr>
          <w:color w:val="212126"/>
          <w:sz w:val="28"/>
          <w:szCs w:val="28"/>
        </w:rPr>
        <w:t>Alhazen</w:t>
      </w:r>
      <w:proofErr w:type="spellEnd"/>
      <w:r w:rsidRPr="007D3903">
        <w:rPr>
          <w:color w:val="212126"/>
          <w:sz w:val="28"/>
          <w:szCs w:val="28"/>
        </w:rPr>
        <w:t>), который в своей работе "Об измерении параболического тела" приводит формулы для суммы последовательных квадратов, кубов и четвёртых степеней, и ряд других формул для сумм рядов. С помощью этих формул он проводит вычисление, равносильное вычислению определённого интеграла:</w:t>
      </w:r>
    </w:p>
    <w:p w14:paraId="3F41C397" w14:textId="77777777" w:rsidR="007D3903" w:rsidRPr="007D3903" w:rsidRDefault="007D3903" w:rsidP="007D3903">
      <w:pPr>
        <w:pStyle w:val="img-container"/>
        <w:spacing w:before="0" w:beforeAutospacing="0" w:after="0" w:afterAutospacing="0" w:line="276" w:lineRule="auto"/>
        <w:ind w:firstLine="709"/>
        <w:jc w:val="both"/>
        <w:textAlignment w:val="baseline"/>
        <w:rPr>
          <w:b/>
          <w:bCs/>
          <w:color w:val="212126"/>
          <w:sz w:val="28"/>
          <w:szCs w:val="28"/>
        </w:rPr>
      </w:pPr>
      <w:r w:rsidRPr="007D3903">
        <w:rPr>
          <w:b/>
          <w:bCs/>
          <w:color w:val="212126"/>
          <w:sz w:val="28"/>
          <w:szCs w:val="28"/>
        </w:rPr>
        <w:t>∫0axdx</w:t>
      </w:r>
    </w:p>
    <w:p w14:paraId="58F953CB" w14:textId="77777777" w:rsidR="007D3903" w:rsidRPr="007D3903" w:rsidRDefault="007D3903" w:rsidP="007D3903">
      <w:pPr>
        <w:pStyle w:val="a5"/>
        <w:spacing w:before="0" w:beforeAutospacing="0" w:after="0" w:afterAutospacing="0" w:line="276" w:lineRule="auto"/>
        <w:ind w:firstLine="709"/>
        <w:jc w:val="both"/>
        <w:textAlignment w:val="baseline"/>
        <w:rPr>
          <w:color w:val="212126"/>
          <w:sz w:val="28"/>
          <w:szCs w:val="28"/>
        </w:rPr>
      </w:pPr>
      <w:r w:rsidRPr="007D3903">
        <w:rPr>
          <w:color w:val="212126"/>
          <w:sz w:val="28"/>
          <w:szCs w:val="28"/>
        </w:rPr>
        <w:t>Используя математическую индукцию, он смог обобщить свои результаты для интегралов от многочленов до четвёртой степени. Таким образом, он был близок к поиску общей формулы для интегралов от полиномов не выше четвёртой степени.</w:t>
      </w:r>
    </w:p>
    <w:p w14:paraId="701067B6" w14:textId="77777777" w:rsidR="007D3903" w:rsidRPr="007D3903" w:rsidRDefault="007D3903" w:rsidP="007D3903">
      <w:pPr>
        <w:pStyle w:val="a5"/>
        <w:spacing w:before="0" w:beforeAutospacing="0" w:after="0" w:afterAutospacing="0" w:line="276" w:lineRule="auto"/>
        <w:ind w:firstLine="709"/>
        <w:jc w:val="both"/>
        <w:textAlignment w:val="baseline"/>
        <w:rPr>
          <w:color w:val="212126"/>
          <w:sz w:val="28"/>
          <w:szCs w:val="28"/>
        </w:rPr>
      </w:pPr>
      <w:r w:rsidRPr="007D3903">
        <w:rPr>
          <w:color w:val="212126"/>
          <w:sz w:val="28"/>
          <w:szCs w:val="28"/>
        </w:rPr>
        <w:t xml:space="preserve">Следующий значительный толчок в исчислении интегралов состоялся лишь в 16 веке в работах итальянского математика Бонавентура </w:t>
      </w:r>
      <w:proofErr w:type="spellStart"/>
      <w:r w:rsidRPr="007D3903">
        <w:rPr>
          <w:color w:val="212126"/>
          <w:sz w:val="28"/>
          <w:szCs w:val="28"/>
        </w:rPr>
        <w:t>Франческо</w:t>
      </w:r>
      <w:proofErr w:type="spellEnd"/>
      <w:r w:rsidRPr="007D3903">
        <w:rPr>
          <w:color w:val="212126"/>
          <w:sz w:val="28"/>
          <w:szCs w:val="28"/>
        </w:rPr>
        <w:t xml:space="preserve"> Кавальери (1598 - 1647), в которых описывался предложенный им метод неделимых, а также в работах французского математика Пьера де Ферма (1601 - 1665). Этими учеными были заложены основы современного </w:t>
      </w:r>
      <w:r w:rsidRPr="007D3903">
        <w:rPr>
          <w:color w:val="212126"/>
          <w:sz w:val="28"/>
          <w:szCs w:val="28"/>
        </w:rPr>
        <w:lastRenderedPageBreak/>
        <w:t xml:space="preserve">интегрального исчисления. Дальнейшее развитие связано с деятельностью английского математика, физика и богослова Исаака Барроу (1630 - 1677) и итальянского математика и физика, ученика Галилея </w:t>
      </w:r>
      <w:proofErr w:type="spellStart"/>
      <w:r w:rsidRPr="007D3903">
        <w:rPr>
          <w:color w:val="212126"/>
          <w:sz w:val="28"/>
          <w:szCs w:val="28"/>
        </w:rPr>
        <w:t>Эванджелиста</w:t>
      </w:r>
      <w:proofErr w:type="spellEnd"/>
      <w:r w:rsidRPr="007D3903">
        <w:rPr>
          <w:color w:val="212126"/>
          <w:sz w:val="28"/>
          <w:szCs w:val="28"/>
        </w:rPr>
        <w:t xml:space="preserve"> Торричелли (1608 - 1647), которые представили первые намеки на связь между интегрированием и дифференцированием.</w:t>
      </w:r>
    </w:p>
    <w:p w14:paraId="40FF75B5" w14:textId="77777777" w:rsidR="007D3903" w:rsidRDefault="007D3903" w:rsidP="007D3903">
      <w:pPr>
        <w:pStyle w:val="a5"/>
        <w:spacing w:before="0" w:beforeAutospacing="0" w:after="0" w:afterAutospacing="0" w:line="276" w:lineRule="auto"/>
        <w:ind w:firstLine="709"/>
        <w:jc w:val="both"/>
        <w:textAlignment w:val="baseline"/>
        <w:rPr>
          <w:color w:val="212126"/>
          <w:sz w:val="28"/>
          <w:szCs w:val="28"/>
        </w:rPr>
      </w:pPr>
      <w:r w:rsidRPr="007D3903">
        <w:rPr>
          <w:color w:val="212126"/>
          <w:sz w:val="28"/>
          <w:szCs w:val="28"/>
        </w:rPr>
        <w:t xml:space="preserve">За время становления интегрального исчисления менялось и обозначение интеграла. Английский физик, механик, математик и астроном Исаак Ньютон (1643 - 1727) использовал, правда не во всех своих работах, в качестве символа интегрирования значок квадрата перед обозначением функции или вокруг него, а также вертикальную черту над функцией, но эти обозначения не получили широкого распространения. </w:t>
      </w:r>
    </w:p>
    <w:p w14:paraId="4067B092" w14:textId="169A857B" w:rsidR="007D3903" w:rsidRPr="007D3903" w:rsidRDefault="007D3903" w:rsidP="007D3903">
      <w:pPr>
        <w:pStyle w:val="a5"/>
        <w:spacing w:before="0" w:beforeAutospacing="0" w:after="0" w:afterAutospacing="0" w:line="276" w:lineRule="auto"/>
        <w:ind w:firstLine="709"/>
        <w:jc w:val="both"/>
        <w:textAlignment w:val="baseline"/>
        <w:rPr>
          <w:color w:val="212126"/>
          <w:sz w:val="28"/>
          <w:szCs w:val="28"/>
        </w:rPr>
      </w:pPr>
      <w:r w:rsidRPr="007D3903">
        <w:rPr>
          <w:color w:val="212126"/>
          <w:sz w:val="28"/>
          <w:szCs w:val="28"/>
        </w:rPr>
        <w:t xml:space="preserve">Современное обозначение неопределённого интеграла было введено немецким философом, логиком, математиком, механиком, физиком, юристом, историком, дипломатом, изобретателем и языковедом Готфридом Вильгельмом Лейбницем (1646 - 1716) в 1675 году. Он образовал символ интеграла из буквы "длинная s" (от первой буквы слова </w:t>
      </w:r>
      <w:proofErr w:type="spellStart"/>
      <w:r w:rsidRPr="007D3903">
        <w:rPr>
          <w:color w:val="212126"/>
          <w:sz w:val="28"/>
          <w:szCs w:val="28"/>
        </w:rPr>
        <w:t>Summa</w:t>
      </w:r>
      <w:proofErr w:type="spellEnd"/>
      <w:r w:rsidRPr="007D3903">
        <w:rPr>
          <w:color w:val="212126"/>
          <w:sz w:val="28"/>
          <w:szCs w:val="28"/>
        </w:rPr>
        <w:t xml:space="preserve"> - сумма) Современное обозначение определённого интеграла, с указанием пределов интегрирования, было впервые предложено французским математиком и физиком Жаном Батистом Жозефом Фурье (1768 - 1830) в 1819-20 годах. Сам термин "интеграл" придумал швейцарский математик Якоб Бернулли (1654 - 1705) в 1690 году.</w:t>
      </w:r>
    </w:p>
    <w:p w14:paraId="0EB8B5A1" w14:textId="77777777" w:rsidR="004E2925" w:rsidRDefault="004E2925" w:rsidP="007D3903">
      <w:pPr>
        <w:spacing w:before="100" w:beforeAutospacing="1" w:after="100" w:afterAutospacing="1"/>
        <w:rPr>
          <w:b/>
          <w:bCs/>
          <w:color w:val="000000"/>
          <w:sz w:val="27"/>
          <w:szCs w:val="27"/>
        </w:rPr>
      </w:pPr>
    </w:p>
    <w:p w14:paraId="675D6FF6" w14:textId="77777777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5274FB3A" w14:textId="7A18982A" w:rsidR="004E2925" w:rsidRDefault="004E2925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1C9284E3" w14:textId="3C00B53B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02357E31" w14:textId="5936C48A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251EB874" w14:textId="26970E36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0C08FFD1" w14:textId="504AB25E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5CA997E3" w14:textId="7134D433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12BDA895" w14:textId="10F91FF1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404B22CA" w14:textId="1D8268BD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2EF8EDD5" w14:textId="1EC8CFAF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0F1CA4EC" w14:textId="77777777" w:rsidR="007D3903" w:rsidRDefault="007D3903" w:rsidP="00EB239C">
      <w:pPr>
        <w:spacing w:before="100" w:beforeAutospacing="1" w:after="100" w:afterAutospacing="1"/>
        <w:jc w:val="center"/>
        <w:rPr>
          <w:b/>
          <w:bCs/>
          <w:color w:val="000000"/>
          <w:sz w:val="27"/>
          <w:szCs w:val="27"/>
        </w:rPr>
      </w:pPr>
    </w:p>
    <w:p w14:paraId="73621801" w14:textId="77777777" w:rsidR="004E2925" w:rsidRDefault="004E2925" w:rsidP="004E2925">
      <w:pPr>
        <w:spacing w:before="100" w:beforeAutospacing="1" w:after="100" w:afterAutospacing="1"/>
        <w:rPr>
          <w:b/>
          <w:bCs/>
          <w:color w:val="000000"/>
          <w:sz w:val="27"/>
          <w:szCs w:val="27"/>
        </w:rPr>
      </w:pPr>
    </w:p>
    <w:p w14:paraId="008422E4" w14:textId="7057CD0B" w:rsidR="00F3781B" w:rsidRPr="00176347" w:rsidRDefault="00A56869" w:rsidP="00EB239C">
      <w:pPr>
        <w:spacing w:before="100" w:beforeAutospacing="1" w:after="100" w:afterAutospacing="1"/>
        <w:jc w:val="center"/>
        <w:rPr>
          <w:b/>
          <w:bCs/>
          <w:color w:val="000000"/>
          <w:sz w:val="28"/>
          <w:szCs w:val="28"/>
        </w:rPr>
      </w:pPr>
      <w:r w:rsidRPr="00176347">
        <w:rPr>
          <w:b/>
          <w:bCs/>
          <w:color w:val="000000"/>
          <w:sz w:val="28"/>
          <w:szCs w:val="28"/>
        </w:rPr>
        <w:t>Тема:</w:t>
      </w:r>
      <w:r w:rsidR="00F3781B" w:rsidRPr="00176347">
        <w:rPr>
          <w:b/>
          <w:bCs/>
          <w:color w:val="000000"/>
          <w:sz w:val="28"/>
          <w:szCs w:val="28"/>
        </w:rPr>
        <w:t xml:space="preserve"> «Определенный интеграл и его свойства</w:t>
      </w:r>
      <w:r w:rsidRPr="00176347">
        <w:rPr>
          <w:b/>
          <w:bCs/>
          <w:color w:val="000000"/>
          <w:sz w:val="28"/>
          <w:szCs w:val="28"/>
        </w:rPr>
        <w:t>.</w:t>
      </w:r>
      <w:r w:rsidR="005A7045" w:rsidRPr="00176347">
        <w:rPr>
          <w:b/>
          <w:bCs/>
          <w:color w:val="000000"/>
          <w:sz w:val="28"/>
          <w:szCs w:val="28"/>
        </w:rPr>
        <w:t xml:space="preserve"> Формула Ньютона-Лейбница</w:t>
      </w:r>
    </w:p>
    <w:p w14:paraId="73D2CC86" w14:textId="545C4D59" w:rsidR="00F3781B" w:rsidRPr="00176347" w:rsidRDefault="00F3781B" w:rsidP="00F3781B">
      <w:pPr>
        <w:spacing w:before="100" w:beforeAutospacing="1" w:after="100" w:afterAutospacing="1"/>
        <w:rPr>
          <w:rFonts w:ascii="Tahoma" w:hAnsi="Tahoma" w:cs="Tahoma"/>
          <w:color w:val="000000"/>
          <w:sz w:val="28"/>
          <w:szCs w:val="28"/>
        </w:rPr>
      </w:pPr>
      <w:r w:rsidRPr="00176347">
        <w:rPr>
          <w:b/>
          <w:bCs/>
          <w:color w:val="000000"/>
          <w:sz w:val="28"/>
          <w:szCs w:val="28"/>
        </w:rPr>
        <w:t>Тип урока:</w:t>
      </w:r>
      <w:r w:rsidR="007D3903" w:rsidRPr="00176347">
        <w:rPr>
          <w:color w:val="000000"/>
          <w:sz w:val="28"/>
          <w:szCs w:val="28"/>
        </w:rPr>
        <w:t xml:space="preserve"> </w:t>
      </w:r>
      <w:r w:rsidRPr="00176347">
        <w:rPr>
          <w:i/>
          <w:iCs/>
          <w:color w:val="000000"/>
          <w:sz w:val="28"/>
          <w:szCs w:val="28"/>
        </w:rPr>
        <w:t>комбинированный урок</w:t>
      </w:r>
      <w:r w:rsidR="009E2720" w:rsidRPr="00176347">
        <w:rPr>
          <w:i/>
          <w:iCs/>
          <w:color w:val="000000"/>
          <w:sz w:val="28"/>
          <w:szCs w:val="28"/>
        </w:rPr>
        <w:t>, практическое занятие</w:t>
      </w:r>
    </w:p>
    <w:p w14:paraId="78FD233E" w14:textId="77777777" w:rsidR="00F3781B" w:rsidRPr="00176347" w:rsidRDefault="00F3781B" w:rsidP="00F3781B">
      <w:pPr>
        <w:spacing w:before="100" w:beforeAutospacing="1" w:after="100" w:afterAutospacing="1"/>
        <w:rPr>
          <w:rFonts w:ascii="Tahoma" w:hAnsi="Tahoma" w:cs="Tahoma"/>
          <w:color w:val="000000"/>
          <w:sz w:val="28"/>
          <w:szCs w:val="28"/>
        </w:rPr>
      </w:pPr>
      <w:r w:rsidRPr="00176347">
        <w:rPr>
          <w:b/>
          <w:bCs/>
          <w:color w:val="000000"/>
          <w:sz w:val="28"/>
          <w:szCs w:val="28"/>
        </w:rPr>
        <w:t>Цели урока:</w:t>
      </w:r>
    </w:p>
    <w:p w14:paraId="223DF763" w14:textId="77777777" w:rsidR="001C3908" w:rsidRPr="001C3908" w:rsidRDefault="009E2720" w:rsidP="001C3908">
      <w:pPr>
        <w:numPr>
          <w:ilvl w:val="0"/>
          <w:numId w:val="4"/>
        </w:numPr>
        <w:shd w:val="clear" w:color="auto" w:fill="FFFFFF"/>
        <w:spacing w:line="276" w:lineRule="auto"/>
        <w:rPr>
          <w:rFonts w:ascii="Arial" w:hAnsi="Arial" w:cs="Arial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 xml:space="preserve">Изучить и записать формулу и основные свойства определённого интеграла. </w:t>
      </w:r>
    </w:p>
    <w:p w14:paraId="3E48602A" w14:textId="77777777" w:rsidR="00F3781B" w:rsidRPr="009E2720" w:rsidRDefault="009E2720" w:rsidP="009E2720">
      <w:pPr>
        <w:pStyle w:val="a8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Сформулировать и записать </w:t>
      </w:r>
      <w:r w:rsidR="00F3781B" w:rsidRPr="001C3908">
        <w:rPr>
          <w:sz w:val="28"/>
          <w:szCs w:val="28"/>
        </w:rPr>
        <w:t xml:space="preserve">формулу Ньютона-Лейбница; </w:t>
      </w:r>
      <w:r>
        <w:rPr>
          <w:sz w:val="28"/>
          <w:szCs w:val="28"/>
        </w:rPr>
        <w:t>отработать навыки вычисления интегралов с помощью формулы</w:t>
      </w:r>
    </w:p>
    <w:p w14:paraId="799E04DE" w14:textId="77777777" w:rsidR="00F3781B" w:rsidRPr="001C3908" w:rsidRDefault="00F3781B" w:rsidP="001C3908">
      <w:pPr>
        <w:numPr>
          <w:ilvl w:val="0"/>
          <w:numId w:val="4"/>
        </w:numPr>
        <w:shd w:val="clear" w:color="auto" w:fill="FFFFFF"/>
        <w:spacing w:line="276" w:lineRule="auto"/>
        <w:rPr>
          <w:rFonts w:ascii="Arial" w:hAnsi="Arial" w:cs="Arial"/>
          <w:color w:val="000000"/>
          <w:sz w:val="28"/>
          <w:szCs w:val="28"/>
        </w:rPr>
      </w:pPr>
      <w:r w:rsidRPr="001C3908">
        <w:rPr>
          <w:rStyle w:val="c7"/>
          <w:color w:val="000000"/>
          <w:sz w:val="28"/>
          <w:szCs w:val="28"/>
        </w:rPr>
        <w:t>Продолжить формировани</w:t>
      </w:r>
      <w:r w:rsidR="009E2720">
        <w:rPr>
          <w:rStyle w:val="c7"/>
          <w:color w:val="000000"/>
          <w:sz w:val="28"/>
          <w:szCs w:val="28"/>
        </w:rPr>
        <w:t>е у учащихся навыков са</w:t>
      </w:r>
      <w:r w:rsidRPr="001C3908">
        <w:rPr>
          <w:rStyle w:val="c7"/>
          <w:color w:val="000000"/>
          <w:sz w:val="28"/>
          <w:szCs w:val="28"/>
        </w:rPr>
        <w:t>м</w:t>
      </w:r>
      <w:r w:rsidR="000F78AE">
        <w:rPr>
          <w:rStyle w:val="c7"/>
          <w:color w:val="000000"/>
          <w:sz w:val="28"/>
          <w:szCs w:val="28"/>
        </w:rPr>
        <w:t>оконтроля.</w:t>
      </w:r>
    </w:p>
    <w:p w14:paraId="3E2DC224" w14:textId="77777777" w:rsidR="00AA53BD" w:rsidRPr="00800BF0" w:rsidRDefault="005A7045" w:rsidP="00800BF0">
      <w:pPr>
        <w:tabs>
          <w:tab w:val="left" w:pos="5190"/>
        </w:tabs>
        <w:spacing w:before="100" w:beforeAutospacing="1" w:after="100" w:afterAutospacing="1"/>
        <w:rPr>
          <w:b/>
          <w:bCs/>
          <w:color w:val="000000"/>
          <w:sz w:val="28"/>
          <w:szCs w:val="28"/>
        </w:rPr>
      </w:pPr>
      <w:r w:rsidRPr="00800BF0">
        <w:rPr>
          <w:b/>
          <w:bCs/>
          <w:color w:val="000000"/>
          <w:sz w:val="28"/>
          <w:szCs w:val="28"/>
        </w:rPr>
        <w:t>1</w:t>
      </w:r>
      <w:r w:rsidR="009D4432" w:rsidRPr="00800BF0">
        <w:rPr>
          <w:b/>
          <w:bCs/>
          <w:color w:val="000000"/>
          <w:sz w:val="28"/>
          <w:szCs w:val="28"/>
        </w:rPr>
        <w:t>.Закрепление изученного материала:</w:t>
      </w:r>
    </w:p>
    <w:p w14:paraId="7C7DC4E7" w14:textId="77777777" w:rsidR="00134CC1" w:rsidRPr="0014105B" w:rsidRDefault="00994492" w:rsidP="00134CC1">
      <w:pPr>
        <w:rPr>
          <w:sz w:val="28"/>
          <w:szCs w:val="28"/>
        </w:rPr>
      </w:pPr>
      <w:r w:rsidRPr="0014105B">
        <w:rPr>
          <w:sz w:val="28"/>
          <w:szCs w:val="28"/>
        </w:rPr>
        <w:t>1.</w:t>
      </w:r>
      <w:r w:rsidR="0014105B">
        <w:rPr>
          <w:sz w:val="28"/>
          <w:szCs w:val="28"/>
        </w:rPr>
        <w:t xml:space="preserve"> </w:t>
      </w:r>
      <w:r w:rsidR="00134CC1" w:rsidRPr="0014105B">
        <w:rPr>
          <w:sz w:val="28"/>
          <w:szCs w:val="28"/>
        </w:rPr>
        <w:t>Найдите производную функции:</w:t>
      </w:r>
    </w:p>
    <w:p w14:paraId="7FF7CC59" w14:textId="77777777" w:rsidR="00134CC1" w:rsidRDefault="00134CC1" w:rsidP="00134CC1">
      <w:pPr>
        <w:pStyle w:val="a8"/>
        <w:numPr>
          <w:ilvl w:val="0"/>
          <w:numId w:val="8"/>
        </w:numPr>
        <w:spacing w:after="200" w:line="276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</w:rPr>
          <m:t>=2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+4;</m:t>
        </m:r>
      </m:oMath>
    </w:p>
    <w:p w14:paraId="60676B0A" w14:textId="77777777" w:rsidR="00134CC1" w:rsidRDefault="00134CC1" w:rsidP="00134CC1">
      <w:pPr>
        <w:pStyle w:val="a8"/>
        <w:numPr>
          <w:ilvl w:val="0"/>
          <w:numId w:val="8"/>
        </w:numPr>
        <w:spacing w:after="200" w:line="276" w:lineRule="auto"/>
        <w:rPr>
          <w:sz w:val="28"/>
          <w:szCs w:val="28"/>
        </w:rPr>
      </w:pPr>
      <m:oMath>
        <m:r>
          <w:rPr>
            <w:rFonts w:ascii="Cambria Math" w:eastAsia="Calibri" w:hAnsi="Cambria Math"/>
            <w:sz w:val="28"/>
            <w:szCs w:val="28"/>
            <w:lang w:eastAsia="en-US"/>
          </w:rPr>
          <m:t>f</m:t>
        </m:r>
        <m:d>
          <m:d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dPr>
          <m:e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x</m:t>
            </m:r>
          </m:e>
        </m:d>
        <m:r>
          <w:rPr>
            <w:rFonts w:ascii="Cambria Math" w:eastAsia="Calibri" w:hAnsi="Cambria Math"/>
            <w:sz w:val="28"/>
            <w:szCs w:val="28"/>
            <w:lang w:eastAsia="en-US"/>
          </w:rPr>
          <m:t>=4</m:t>
        </m:r>
        <m:sSup>
          <m:sSup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sSupPr>
          <m:e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x</m:t>
            </m:r>
          </m:e>
          <m:sup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3</m:t>
            </m:r>
          </m:sup>
        </m:sSup>
        <m:r>
          <w:rPr>
            <w:rFonts w:ascii="Cambria Math" w:eastAsia="Calibri" w:hAnsi="Cambria Math"/>
            <w:sz w:val="28"/>
            <w:szCs w:val="28"/>
            <w:lang w:eastAsia="en-US"/>
          </w:rPr>
          <m:t>+6x+3</m:t>
        </m:r>
      </m:oMath>
    </w:p>
    <w:p w14:paraId="7A825072" w14:textId="77777777" w:rsidR="00134CC1" w:rsidRPr="00134CC1" w:rsidRDefault="00134CC1" w:rsidP="00134CC1">
      <w:pPr>
        <w:pStyle w:val="a8"/>
        <w:numPr>
          <w:ilvl w:val="0"/>
          <w:numId w:val="8"/>
        </w:numPr>
        <w:spacing w:after="200" w:line="276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</w:rPr>
          <m:t>=3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-5;</m:t>
        </m:r>
      </m:oMath>
    </w:p>
    <w:p w14:paraId="7455223E" w14:textId="77777777" w:rsidR="00134CC1" w:rsidRDefault="00134CC1" w:rsidP="00134CC1">
      <w:pPr>
        <w:pStyle w:val="a8"/>
        <w:numPr>
          <w:ilvl w:val="0"/>
          <w:numId w:val="8"/>
        </w:numPr>
        <w:spacing w:after="200" w:line="276" w:lineRule="auto"/>
        <w:rPr>
          <w:sz w:val="28"/>
          <w:szCs w:val="28"/>
        </w:rPr>
      </w:pPr>
      <m:oMath>
        <m:r>
          <w:rPr>
            <w:rFonts w:ascii="Cambria Math" w:eastAsia="Calibri" w:hAnsi="Cambria Math"/>
            <w:sz w:val="28"/>
            <w:szCs w:val="28"/>
            <w:lang w:eastAsia="en-US"/>
          </w:rPr>
          <m:t>f</m:t>
        </m:r>
        <m:d>
          <m:d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dPr>
          <m:e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x</m:t>
            </m:r>
          </m:e>
        </m:d>
        <m:r>
          <w:rPr>
            <w:rFonts w:ascii="Cambria Math" w:eastAsia="Calibri" w:hAnsi="Cambria Math"/>
            <w:sz w:val="28"/>
            <w:szCs w:val="28"/>
            <w:lang w:eastAsia="en-US"/>
          </w:rPr>
          <m:t>=3</m:t>
        </m:r>
        <m:sSup>
          <m:sSup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sSupPr>
          <m:e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x</m:t>
            </m:r>
          </m:e>
          <m:sup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3</m:t>
            </m:r>
          </m:sup>
        </m:sSup>
        <m:r>
          <w:rPr>
            <w:rFonts w:ascii="Cambria Math" w:eastAsia="Calibri" w:hAnsi="Cambria Math"/>
            <w:sz w:val="28"/>
            <w:szCs w:val="28"/>
            <w:lang w:eastAsia="en-US"/>
          </w:rPr>
          <m:t>+2x-9.</m:t>
        </m:r>
      </m:oMath>
    </w:p>
    <w:p w14:paraId="010F960B" w14:textId="77777777" w:rsidR="0014105B" w:rsidRDefault="00994492" w:rsidP="00994492">
      <w:pPr>
        <w:spacing w:after="20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</w:t>
      </w:r>
      <w:r w:rsidRPr="00994492">
        <w:rPr>
          <w:color w:val="111111"/>
          <w:sz w:val="28"/>
          <w:szCs w:val="28"/>
        </w:rPr>
        <w:t>Вычислить неопределенный интеграл</w:t>
      </w:r>
    </w:p>
    <w:p w14:paraId="4DFBDEAA" w14:textId="77777777" w:rsidR="00994492" w:rsidRDefault="0014105B" w:rsidP="00994492">
      <w:pPr>
        <w:spacing w:after="20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а)</w:t>
      </w:r>
      <w:r w:rsidR="00994492" w:rsidRPr="00994492">
        <w:rPr>
          <w:color w:val="111111"/>
          <w:sz w:val="28"/>
          <w:szCs w:val="28"/>
        </w:rPr>
        <w:t> </w:t>
      </w:r>
      <w:r w:rsidR="00994492" w:rsidRPr="00994492">
        <w:rPr>
          <w:noProof/>
        </w:rPr>
        <w:drawing>
          <wp:inline distT="0" distB="0" distL="0" distR="0" wp14:anchorId="67826172" wp14:editId="0FE13B51">
            <wp:extent cx="952500" cy="352425"/>
            <wp:effectExtent l="0" t="0" r="0" b="9525"/>
            <wp:docPr id="43" name="Рисунок 43" descr="https://www.webmath.ru/primeri_reshenii/images/integral/primeri_18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webmath.ru/primeri_reshenii/images/integral/primeri_1808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"/>
        <w:gridCol w:w="2332"/>
      </w:tblGrid>
      <w:tr w:rsidR="0014105B" w:rsidRPr="0014105B" w14:paraId="1F7FD8A5" w14:textId="77777777" w:rsidTr="0014105B">
        <w:tc>
          <w:tcPr>
            <w:tcW w:w="245" w:type="dxa"/>
            <w:tcMar>
              <w:top w:w="0" w:type="dxa"/>
              <w:left w:w="0" w:type="dxa"/>
              <w:bottom w:w="0" w:type="dxa"/>
              <w:right w:w="225" w:type="dxa"/>
            </w:tcMar>
            <w:hideMark/>
          </w:tcPr>
          <w:p w14:paraId="529A0237" w14:textId="77777777" w:rsidR="0014105B" w:rsidRPr="00A373CD" w:rsidRDefault="0014105B" w:rsidP="00A65452">
            <w:pPr>
              <w:spacing w:before="150" w:after="150"/>
              <w:jc w:val="both"/>
              <w:rPr>
                <w:rFonts w:ascii="Trebuchet MS" w:hAnsi="Trebuchet MS"/>
                <w:b/>
                <w:bCs/>
                <w:color w:val="111111"/>
                <w:sz w:val="21"/>
                <w:szCs w:val="21"/>
              </w:rPr>
            </w:pPr>
          </w:p>
        </w:tc>
        <w:tc>
          <w:tcPr>
            <w:tcW w:w="23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53D0D8" w14:textId="77777777" w:rsidR="0014105B" w:rsidRPr="00A373CD" w:rsidRDefault="0014105B" w:rsidP="00A65452">
            <w:pPr>
              <w:spacing w:after="150" w:line="480" w:lineRule="auto"/>
              <w:jc w:val="both"/>
              <w:rPr>
                <w:color w:val="111111"/>
                <w:sz w:val="28"/>
                <w:szCs w:val="28"/>
              </w:rPr>
            </w:pPr>
            <w:r w:rsidRPr="0014105B">
              <w:rPr>
                <w:color w:val="111111"/>
                <w:sz w:val="28"/>
                <w:szCs w:val="28"/>
              </w:rPr>
              <w:t>б)</w:t>
            </w:r>
            <w:r w:rsidRPr="00A373CD">
              <w:rPr>
                <w:color w:val="111111"/>
                <w:sz w:val="28"/>
                <w:szCs w:val="28"/>
              </w:rPr>
              <w:t> </w:t>
            </w:r>
            <w:r w:rsidRPr="0014105B">
              <w:rPr>
                <w:noProof/>
                <w:color w:val="111111"/>
                <w:sz w:val="28"/>
                <w:szCs w:val="28"/>
              </w:rPr>
              <w:drawing>
                <wp:inline distT="0" distB="0" distL="0" distR="0" wp14:anchorId="4EAD514A" wp14:editId="6A146CEE">
                  <wp:extent cx="504825" cy="352425"/>
                  <wp:effectExtent l="0" t="0" r="9525" b="9525"/>
                  <wp:docPr id="44" name="Рисунок 44" descr="https://www.webmath.ru/primeri_reshenii/images/integral/primeri_18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www.webmath.ru/primeri_reshenii/images/integral/primeri_18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105B" w:rsidRPr="0014105B" w14:paraId="2F2AAC8B" w14:textId="77777777" w:rsidTr="0014105B">
        <w:tc>
          <w:tcPr>
            <w:tcW w:w="245" w:type="dxa"/>
            <w:tcMar>
              <w:top w:w="0" w:type="dxa"/>
              <w:left w:w="0" w:type="dxa"/>
              <w:bottom w:w="0" w:type="dxa"/>
              <w:right w:w="225" w:type="dxa"/>
            </w:tcMar>
          </w:tcPr>
          <w:tbl>
            <w:tblPr>
              <w:tblW w:w="0" w:type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1"/>
              <w:gridCol w:w="810"/>
            </w:tblGrid>
            <w:tr w:rsidR="0014105B" w:rsidRPr="00A373CD" w14:paraId="5289933C" w14:textId="77777777" w:rsidTr="0014105B">
              <w:tc>
                <w:tcPr>
                  <w:tcW w:w="451" w:type="dxa"/>
                  <w:tcMar>
                    <w:top w:w="0" w:type="dxa"/>
                    <w:left w:w="0" w:type="dxa"/>
                    <w:bottom w:w="0" w:type="dxa"/>
                    <w:right w:w="225" w:type="dxa"/>
                  </w:tcMar>
                  <w:hideMark/>
                </w:tcPr>
                <w:p w14:paraId="06A6F442" w14:textId="77777777" w:rsidR="0014105B" w:rsidRPr="00A373CD" w:rsidRDefault="0014105B" w:rsidP="0014105B">
                  <w:pPr>
                    <w:spacing w:before="150" w:after="150"/>
                    <w:jc w:val="both"/>
                    <w:rPr>
                      <w:bCs/>
                      <w:color w:val="111111"/>
                      <w:sz w:val="28"/>
                      <w:szCs w:val="28"/>
                    </w:rPr>
                  </w:pPr>
                  <w:r w:rsidRPr="0014105B">
                    <w:rPr>
                      <w:bCs/>
                      <w:color w:val="111111"/>
                      <w:sz w:val="28"/>
                      <w:szCs w:val="28"/>
                    </w:rPr>
                    <w:t>в)</w:t>
                  </w:r>
                </w:p>
              </w:tc>
              <w:tc>
                <w:tcPr>
                  <w:tcW w:w="81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DF531F0" w14:textId="77777777" w:rsidR="0014105B" w:rsidRPr="00A373CD" w:rsidRDefault="0014105B" w:rsidP="0014105B">
                  <w:pPr>
                    <w:spacing w:after="150" w:line="480" w:lineRule="auto"/>
                    <w:jc w:val="both"/>
                    <w:rPr>
                      <w:color w:val="111111"/>
                      <w:sz w:val="28"/>
                      <w:szCs w:val="28"/>
                    </w:rPr>
                  </w:pPr>
                  <w:r w:rsidRPr="0014105B">
                    <w:rPr>
                      <w:noProof/>
                      <w:color w:val="111111"/>
                      <w:sz w:val="28"/>
                      <w:szCs w:val="28"/>
                    </w:rPr>
                    <w:drawing>
                      <wp:inline distT="0" distB="0" distL="0" distR="0" wp14:anchorId="2CA3D9A1" wp14:editId="24E0AFEF">
                        <wp:extent cx="504825" cy="352425"/>
                        <wp:effectExtent l="0" t="0" r="9525" b="9525"/>
                        <wp:docPr id="45" name="Рисунок 45" descr="https://www.webmath.ru/primeri_reshenii/images/integral/primeri_1823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 descr="https://www.webmath.ru/primeri_reshenii/images/integral/primeri_1823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8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02E256D7" w14:textId="77777777" w:rsidR="0014105B" w:rsidRPr="00A373CD" w:rsidRDefault="0014105B" w:rsidP="00A65452">
            <w:pPr>
              <w:spacing w:before="150" w:after="150"/>
              <w:jc w:val="both"/>
              <w:rPr>
                <w:rFonts w:ascii="Trebuchet MS" w:hAnsi="Trebuchet MS"/>
                <w:b/>
                <w:bCs/>
                <w:color w:val="111111"/>
                <w:sz w:val="21"/>
                <w:szCs w:val="21"/>
              </w:rPr>
            </w:pPr>
          </w:p>
        </w:tc>
        <w:tc>
          <w:tcPr>
            <w:tcW w:w="23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2A3B1D" w14:textId="77777777" w:rsidR="0014105B" w:rsidRPr="0014105B" w:rsidRDefault="0014105B" w:rsidP="00A65452">
            <w:pPr>
              <w:spacing w:after="150" w:line="480" w:lineRule="auto"/>
              <w:jc w:val="both"/>
              <w:rPr>
                <w:color w:val="111111"/>
                <w:sz w:val="28"/>
                <w:szCs w:val="28"/>
              </w:rPr>
            </w:pPr>
          </w:p>
        </w:tc>
      </w:tr>
    </w:tbl>
    <w:p w14:paraId="7531364D" w14:textId="77777777" w:rsidR="00AB5033" w:rsidRDefault="00AB5033" w:rsidP="001C3908">
      <w:pPr>
        <w:spacing w:line="360" w:lineRule="auto"/>
        <w:jc w:val="both"/>
        <w:rPr>
          <w:b/>
          <w:sz w:val="28"/>
          <w:szCs w:val="28"/>
          <w:u w:val="single"/>
        </w:rPr>
      </w:pPr>
    </w:p>
    <w:p w14:paraId="7BFD1238" w14:textId="77777777" w:rsidR="001C3908" w:rsidRPr="00E03669" w:rsidRDefault="004C789B" w:rsidP="001C3908">
      <w:pPr>
        <w:spacing w:line="360" w:lineRule="auto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</w:t>
      </w:r>
      <w:r w:rsidR="00EE62A8">
        <w:rPr>
          <w:b/>
          <w:sz w:val="28"/>
          <w:szCs w:val="28"/>
          <w:u w:val="single"/>
        </w:rPr>
        <w:t xml:space="preserve">. </w:t>
      </w:r>
      <w:r w:rsidR="001C3908" w:rsidRPr="00784C5C">
        <w:rPr>
          <w:b/>
          <w:sz w:val="28"/>
          <w:szCs w:val="28"/>
          <w:u w:val="single"/>
        </w:rPr>
        <w:t>Изучение нового материала:</w:t>
      </w:r>
    </w:p>
    <w:p w14:paraId="36B0DE10" w14:textId="77777777" w:rsidR="00352413" w:rsidRPr="00352413" w:rsidRDefault="00352413" w:rsidP="001C3908">
      <w:pPr>
        <w:spacing w:line="360" w:lineRule="auto"/>
        <w:jc w:val="both"/>
        <w:rPr>
          <w:sz w:val="28"/>
          <w:szCs w:val="28"/>
        </w:rPr>
      </w:pPr>
      <w:r w:rsidRPr="00352413">
        <w:rPr>
          <w:sz w:val="28"/>
          <w:szCs w:val="28"/>
        </w:rPr>
        <w:t>План лекции:</w:t>
      </w:r>
    </w:p>
    <w:p w14:paraId="3A43DF0F" w14:textId="77777777" w:rsidR="00352413" w:rsidRPr="00352413" w:rsidRDefault="00352413" w:rsidP="001C3908">
      <w:pPr>
        <w:spacing w:line="360" w:lineRule="auto"/>
        <w:jc w:val="both"/>
        <w:rPr>
          <w:sz w:val="28"/>
          <w:szCs w:val="28"/>
        </w:rPr>
      </w:pPr>
      <w:r w:rsidRPr="00352413">
        <w:rPr>
          <w:sz w:val="28"/>
          <w:szCs w:val="28"/>
        </w:rPr>
        <w:t>1.Понятие определенного интеграла.Формула Ньютона-Лейбница.</w:t>
      </w:r>
    </w:p>
    <w:p w14:paraId="58D114B8" w14:textId="77777777" w:rsidR="00352413" w:rsidRPr="00352413" w:rsidRDefault="00CF6F93" w:rsidP="001C390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52413" w:rsidRPr="00352413">
        <w:rPr>
          <w:sz w:val="28"/>
          <w:szCs w:val="28"/>
        </w:rPr>
        <w:t>.Основные свойства определенного интеграла.</w:t>
      </w:r>
    </w:p>
    <w:p w14:paraId="6814C19D" w14:textId="77777777" w:rsidR="002C0DB1" w:rsidRPr="00352413" w:rsidRDefault="00CF6F93" w:rsidP="001C390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52413" w:rsidRPr="00352413">
        <w:rPr>
          <w:sz w:val="28"/>
          <w:szCs w:val="28"/>
        </w:rPr>
        <w:t>.</w:t>
      </w:r>
      <w:r w:rsidR="00800BF0">
        <w:rPr>
          <w:sz w:val="28"/>
          <w:szCs w:val="28"/>
        </w:rPr>
        <w:t xml:space="preserve"> Закрепление</w:t>
      </w:r>
    </w:p>
    <w:p w14:paraId="7F549E04" w14:textId="42FAB529" w:rsidR="005A34AE" w:rsidRDefault="005A34AE" w:rsidP="005A34AE">
      <w:pPr>
        <w:spacing w:line="360" w:lineRule="auto"/>
        <w:jc w:val="both"/>
        <w:rPr>
          <w:b/>
          <w:color w:val="FF0000"/>
          <w:sz w:val="28"/>
          <w:szCs w:val="28"/>
          <w:u w:val="single"/>
        </w:rPr>
      </w:pPr>
    </w:p>
    <w:p w14:paraId="2704BDF0" w14:textId="74102A4B" w:rsidR="00EB239C" w:rsidRDefault="00EB239C" w:rsidP="005A34AE">
      <w:pPr>
        <w:spacing w:line="360" w:lineRule="auto"/>
        <w:jc w:val="both"/>
        <w:rPr>
          <w:b/>
          <w:color w:val="FF0000"/>
          <w:sz w:val="28"/>
          <w:szCs w:val="28"/>
          <w:u w:val="single"/>
        </w:rPr>
      </w:pPr>
    </w:p>
    <w:p w14:paraId="2B336CB8" w14:textId="77777777" w:rsidR="007D3903" w:rsidRDefault="007D3903" w:rsidP="005A34AE">
      <w:pPr>
        <w:spacing w:line="360" w:lineRule="auto"/>
        <w:jc w:val="both"/>
        <w:rPr>
          <w:b/>
          <w:color w:val="FF0000"/>
          <w:sz w:val="28"/>
          <w:szCs w:val="28"/>
          <w:u w:val="single"/>
        </w:rPr>
      </w:pPr>
    </w:p>
    <w:p w14:paraId="6C3EF490" w14:textId="77777777" w:rsidR="005A34AE" w:rsidRPr="005A34AE" w:rsidRDefault="00AB5033" w:rsidP="005A34AE">
      <w:pPr>
        <w:spacing w:line="360" w:lineRule="auto"/>
        <w:jc w:val="both"/>
        <w:rPr>
          <w:color w:val="FF0000"/>
          <w:sz w:val="28"/>
          <w:szCs w:val="28"/>
        </w:rPr>
      </w:pPr>
      <w:r w:rsidRPr="005A34AE">
        <w:rPr>
          <w:b/>
          <w:color w:val="FF0000"/>
          <w:sz w:val="28"/>
          <w:szCs w:val="28"/>
          <w:u w:val="single"/>
        </w:rPr>
        <w:t>1.</w:t>
      </w:r>
      <w:r w:rsidR="005A34AE" w:rsidRPr="005A34AE">
        <w:rPr>
          <w:color w:val="FF0000"/>
          <w:sz w:val="28"/>
          <w:szCs w:val="28"/>
        </w:rPr>
        <w:t xml:space="preserve"> Понятие определенного интеграла. Формула Ньютона-Лейбница.</w:t>
      </w:r>
    </w:p>
    <w:p w14:paraId="463934EB" w14:textId="77777777" w:rsidR="005A34AE" w:rsidRPr="00B07011" w:rsidRDefault="005A34AE" w:rsidP="005A34AE">
      <w:pPr>
        <w:ind w:left="360"/>
        <w:jc w:val="both"/>
        <w:rPr>
          <w:b/>
          <w:sz w:val="28"/>
          <w:szCs w:val="28"/>
        </w:rPr>
      </w:pPr>
      <w:r w:rsidRPr="00B07011">
        <w:rPr>
          <w:b/>
          <w:sz w:val="28"/>
          <w:szCs w:val="28"/>
        </w:rPr>
        <w:t>Криволинейная трапеция и ее площадь</w:t>
      </w:r>
    </w:p>
    <w:p w14:paraId="1BAFF7E9" w14:textId="77777777" w:rsidR="005A34AE" w:rsidRPr="009052FF" w:rsidRDefault="005A34AE" w:rsidP="005A34A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Пусть на отрезке </w:t>
      </w:r>
      <w:r w:rsidRPr="00492474">
        <w:rPr>
          <w:position w:val="-10"/>
          <w:sz w:val="28"/>
          <w:szCs w:val="28"/>
        </w:rPr>
        <w:object w:dxaOrig="639" w:dyaOrig="380" w14:anchorId="5ACA31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.25pt;height:18.75pt" o:ole="">
            <v:imagedata r:id="rId9" o:title=""/>
          </v:shape>
          <o:OLEObject Type="Embed" ProgID="Equation.3" ShapeID="_x0000_i1025" DrawAspect="Content" ObjectID="_1736661354" r:id="rId10"/>
        </w:object>
      </w:r>
      <w:r w:rsidRPr="00E843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дана непрерывная неотрицательная функция </w:t>
      </w:r>
      <w:r w:rsidRPr="00492474">
        <w:rPr>
          <w:position w:val="-12"/>
          <w:sz w:val="28"/>
          <w:szCs w:val="28"/>
        </w:rPr>
        <w:object w:dxaOrig="1160" w:dyaOrig="380" w14:anchorId="19D509A4">
          <v:shape id="_x0000_i1026" type="#_x0000_t75" style="width:57.75pt;height:18.75pt" o:ole="">
            <v:imagedata r:id="rId11" o:title=""/>
          </v:shape>
          <o:OLEObject Type="Embed" ProgID="Equation.3" ShapeID="_x0000_i1026" DrawAspect="Content" ObjectID="_1736661355" r:id="rId12"/>
        </w:object>
      </w:r>
      <w:r>
        <w:rPr>
          <w:sz w:val="28"/>
          <w:szCs w:val="28"/>
        </w:rPr>
        <w:t xml:space="preserve">(рис.1). Проведем вертикальные прямые до пересечения с графиком функции </w:t>
      </w:r>
      <w:r w:rsidRPr="00492474">
        <w:rPr>
          <w:position w:val="-12"/>
          <w:sz w:val="28"/>
          <w:szCs w:val="28"/>
        </w:rPr>
        <w:object w:dxaOrig="639" w:dyaOrig="380" w14:anchorId="1CDFA349">
          <v:shape id="_x0000_i1027" type="#_x0000_t75" style="width:32.25pt;height:18.75pt" o:ole="">
            <v:imagedata r:id="rId13" o:title=""/>
          </v:shape>
          <o:OLEObject Type="Embed" ProgID="Equation.3" ShapeID="_x0000_i1027" DrawAspect="Content" ObjectID="_1736661356" r:id="rId14"/>
        </w:object>
      </w:r>
      <w:r>
        <w:rPr>
          <w:sz w:val="28"/>
          <w:szCs w:val="28"/>
        </w:rPr>
        <w:t>.</w:t>
      </w:r>
    </w:p>
    <w:p w14:paraId="48C665A2" w14:textId="77777777" w:rsidR="005A34AE" w:rsidRPr="00261AA5" w:rsidRDefault="00000000" w:rsidP="005A34AE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pict w14:anchorId="4A87DEAB">
          <v:group id="_x0000_s1026" editas="canvas" style="position:absolute;left:0;text-align:left;margin-left:18.4pt;margin-top:2.55pt;width:224.6pt;height:167.3pt;z-index:251659264" coordorigin="2350,2468" coordsize="3209,2434">
            <o:lock v:ext="edit" aspectratio="t"/>
            <v:shape id="_x0000_s1027" type="#_x0000_t75" style="position:absolute;left:2350;top:2468;width:3209;height:2434" o:preferrelative="f" fillcolor="blue">
              <v:fill o:detectmouseclick="t"/>
              <v:path o:extrusionok="t" o:connecttype="none"/>
              <o:lock v:ext="edit" text="t"/>
            </v:shape>
            <v:line id="_x0000_s1028" style="position:absolute;flip:y" from="2736,2468" to="2737,4824">
              <v:stroke endarrow="block"/>
            </v:line>
            <v:line id="_x0000_s1029" style="position:absolute" from="2350,4693" to="5156,4694">
              <v:stroke endarrow="block"/>
            </v:line>
            <v:shape id="_x0000_s1030" style="position:absolute;left:2473;top:2850;width:2314;height:1046" coordsize="3240,1440" path="m,1440c120,1290,240,1140,540,1080v300,-60,960,120,1260,c2100,960,2100,540,2340,360,2580,180,3090,60,3240,e" filled="f">
              <v:path arrowok="t"/>
            </v:shape>
            <v:line id="_x0000_s1031" style="position:absolute" from="2479,3908" to="2479,4693"/>
            <v:line id="_x0000_s1032" style="position:absolute" from="4793,2861" to="4793,4693"/>
          </v:group>
        </w:pict>
      </w:r>
      <w:r w:rsidR="005A34AE" w:rsidRPr="005A34AE">
        <w:rPr>
          <w:b/>
          <w:i/>
          <w:sz w:val="28"/>
          <w:szCs w:val="28"/>
        </w:rPr>
        <w:t xml:space="preserve">        </w:t>
      </w:r>
      <w:r w:rsidR="005A34AE">
        <w:rPr>
          <w:b/>
          <w:i/>
          <w:sz w:val="28"/>
          <w:szCs w:val="28"/>
          <w:lang w:val="en-US"/>
        </w:rPr>
        <w:t>y</w:t>
      </w:r>
    </w:p>
    <w:p w14:paraId="7E35D655" w14:textId="77777777" w:rsidR="005A34AE" w:rsidRDefault="005A34AE" w:rsidP="005A34AE">
      <w:pPr>
        <w:ind w:left="360"/>
        <w:jc w:val="both"/>
        <w:rPr>
          <w:b/>
          <w:i/>
          <w:sz w:val="28"/>
          <w:szCs w:val="28"/>
        </w:rPr>
      </w:pPr>
    </w:p>
    <w:p w14:paraId="726C7CF4" w14:textId="77777777" w:rsidR="005A34AE" w:rsidRPr="00261AA5" w:rsidRDefault="005A34AE" w:rsidP="005A34AE">
      <w:pPr>
        <w:ind w:left="360"/>
        <w:jc w:val="both"/>
        <w:rPr>
          <w:b/>
          <w:i/>
          <w:sz w:val="28"/>
          <w:szCs w:val="28"/>
        </w:rPr>
      </w:pPr>
    </w:p>
    <w:p w14:paraId="47028311" w14:textId="77777777" w:rsidR="005A34AE" w:rsidRPr="00261AA5" w:rsidRDefault="005A34AE" w:rsidP="005A34AE">
      <w:pPr>
        <w:ind w:left="360"/>
        <w:jc w:val="both"/>
        <w:rPr>
          <w:b/>
          <w:i/>
          <w:sz w:val="28"/>
          <w:szCs w:val="28"/>
          <w:u w:val="single"/>
        </w:rPr>
      </w:pPr>
    </w:p>
    <w:p w14:paraId="466B08B4" w14:textId="77777777" w:rsidR="005A34AE" w:rsidRPr="00261AA5" w:rsidRDefault="005A34AE" w:rsidP="005A34AE">
      <w:pPr>
        <w:ind w:left="360"/>
        <w:jc w:val="both"/>
        <w:rPr>
          <w:b/>
          <w:i/>
          <w:sz w:val="28"/>
          <w:szCs w:val="28"/>
        </w:rPr>
      </w:pPr>
      <w:r w:rsidRPr="00261AA5">
        <w:rPr>
          <w:b/>
          <w:i/>
          <w:sz w:val="28"/>
          <w:szCs w:val="28"/>
        </w:rPr>
        <w:t xml:space="preserve">              </w:t>
      </w:r>
      <w:r w:rsidRPr="00261AA5">
        <w:rPr>
          <w:b/>
          <w:i/>
          <w:sz w:val="28"/>
          <w:szCs w:val="28"/>
          <w:lang w:val="en-US"/>
        </w:rPr>
        <w:t>y</w:t>
      </w:r>
      <w:r w:rsidRPr="00261AA5">
        <w:rPr>
          <w:b/>
          <w:i/>
          <w:sz w:val="28"/>
          <w:szCs w:val="28"/>
        </w:rPr>
        <w:t>=</w:t>
      </w:r>
      <w:r w:rsidRPr="00261AA5">
        <w:rPr>
          <w:b/>
          <w:i/>
          <w:sz w:val="28"/>
          <w:szCs w:val="28"/>
          <w:lang w:val="en-US"/>
        </w:rPr>
        <w:t>f</w:t>
      </w:r>
      <w:r w:rsidRPr="00261AA5">
        <w:rPr>
          <w:b/>
          <w:i/>
          <w:sz w:val="28"/>
          <w:szCs w:val="28"/>
        </w:rPr>
        <w:t>(</w:t>
      </w:r>
      <w:r w:rsidRPr="00261AA5">
        <w:rPr>
          <w:b/>
          <w:i/>
          <w:sz w:val="28"/>
          <w:szCs w:val="28"/>
          <w:lang w:val="en-US"/>
        </w:rPr>
        <w:t>x</w:t>
      </w:r>
      <w:r w:rsidRPr="00261AA5">
        <w:rPr>
          <w:b/>
          <w:i/>
          <w:sz w:val="28"/>
          <w:szCs w:val="28"/>
        </w:rPr>
        <w:t>)</w:t>
      </w:r>
    </w:p>
    <w:p w14:paraId="1339BFF4" w14:textId="77777777" w:rsidR="005A34AE" w:rsidRPr="00261AA5" w:rsidRDefault="005A34AE" w:rsidP="005A34AE">
      <w:pPr>
        <w:ind w:left="360"/>
        <w:jc w:val="both"/>
        <w:rPr>
          <w:b/>
          <w:i/>
          <w:sz w:val="28"/>
          <w:szCs w:val="28"/>
          <w:u w:val="single"/>
        </w:rPr>
      </w:pPr>
      <w:r w:rsidRPr="00261AA5">
        <w:rPr>
          <w:b/>
          <w:i/>
          <w:sz w:val="16"/>
          <w:szCs w:val="16"/>
          <w:u w:val="single"/>
        </w:rPr>
        <w:t xml:space="preserve">                             </w:t>
      </w:r>
      <w:r w:rsidRPr="00261AA5">
        <w:rPr>
          <w:b/>
          <w:i/>
          <w:sz w:val="28"/>
          <w:szCs w:val="28"/>
          <w:u w:val="single"/>
        </w:rPr>
        <w:t xml:space="preserve">                  </w:t>
      </w:r>
    </w:p>
    <w:p w14:paraId="2985AFF6" w14:textId="77777777" w:rsidR="005A34AE" w:rsidRPr="00261AA5" w:rsidRDefault="005A34AE" w:rsidP="005A34AE">
      <w:pPr>
        <w:ind w:left="360"/>
        <w:jc w:val="both"/>
        <w:rPr>
          <w:b/>
          <w:i/>
          <w:sz w:val="28"/>
          <w:szCs w:val="28"/>
          <w:u w:val="single"/>
        </w:rPr>
      </w:pPr>
    </w:p>
    <w:p w14:paraId="08BC2C50" w14:textId="77777777" w:rsidR="005A34AE" w:rsidRPr="005A34AE" w:rsidRDefault="005A34AE" w:rsidP="005A34AE">
      <w:pPr>
        <w:ind w:left="360"/>
        <w:jc w:val="both"/>
        <w:rPr>
          <w:i/>
          <w:sz w:val="28"/>
          <w:szCs w:val="28"/>
        </w:rPr>
      </w:pPr>
    </w:p>
    <w:p w14:paraId="35FCB887" w14:textId="77777777" w:rsidR="005A34AE" w:rsidRPr="005A34AE" w:rsidRDefault="005A34AE" w:rsidP="005A34AE">
      <w:pPr>
        <w:ind w:left="360"/>
        <w:jc w:val="both"/>
        <w:rPr>
          <w:i/>
          <w:sz w:val="28"/>
          <w:szCs w:val="28"/>
        </w:rPr>
      </w:pPr>
      <w:r w:rsidRPr="00261AA5">
        <w:rPr>
          <w:i/>
          <w:sz w:val="28"/>
          <w:szCs w:val="28"/>
          <w:lang w:val="en-US"/>
        </w:rPr>
        <w:t>a</w:t>
      </w:r>
      <w:r w:rsidRPr="00261AA5">
        <w:rPr>
          <w:i/>
          <w:sz w:val="28"/>
          <w:szCs w:val="28"/>
        </w:rPr>
        <w:t xml:space="preserve">                                                </w:t>
      </w:r>
      <w:r w:rsidRPr="00261AA5">
        <w:rPr>
          <w:i/>
          <w:sz w:val="28"/>
          <w:szCs w:val="28"/>
          <w:lang w:val="en-US"/>
        </w:rPr>
        <w:t>b</w:t>
      </w:r>
    </w:p>
    <w:p w14:paraId="3B3FE71D" w14:textId="77777777" w:rsidR="005A34AE" w:rsidRPr="00261AA5" w:rsidRDefault="005A34AE" w:rsidP="005A34AE">
      <w:pPr>
        <w:ind w:left="360"/>
        <w:jc w:val="both"/>
        <w:rPr>
          <w:i/>
          <w:sz w:val="28"/>
          <w:szCs w:val="28"/>
        </w:rPr>
      </w:pPr>
    </w:p>
    <w:p w14:paraId="1D9215BC" w14:textId="77777777" w:rsidR="005A34AE" w:rsidRPr="00261AA5" w:rsidRDefault="005A34AE" w:rsidP="005A34AE">
      <w:pPr>
        <w:ind w:left="360"/>
        <w:jc w:val="both"/>
        <w:rPr>
          <w:b/>
          <w:i/>
          <w:sz w:val="28"/>
          <w:szCs w:val="28"/>
        </w:rPr>
      </w:pPr>
      <w:r w:rsidRPr="00261AA5">
        <w:rPr>
          <w:b/>
          <w:i/>
          <w:sz w:val="28"/>
          <w:szCs w:val="28"/>
        </w:rPr>
        <w:t xml:space="preserve">     0                                                 </w:t>
      </w:r>
      <w:r w:rsidRPr="00261AA5">
        <w:rPr>
          <w:b/>
          <w:i/>
          <w:sz w:val="28"/>
          <w:szCs w:val="28"/>
          <w:lang w:val="en-US"/>
        </w:rPr>
        <w:t>x</w:t>
      </w:r>
    </w:p>
    <w:p w14:paraId="08588ABE" w14:textId="77777777" w:rsidR="005A34AE" w:rsidRPr="00D147D2" w:rsidRDefault="005A34AE" w:rsidP="005A34AE">
      <w:pPr>
        <w:ind w:left="36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</w:t>
      </w:r>
      <w:r w:rsidRPr="00D147D2">
        <w:rPr>
          <w:i/>
          <w:sz w:val="28"/>
          <w:szCs w:val="28"/>
        </w:rPr>
        <w:t>рис.1</w:t>
      </w:r>
    </w:p>
    <w:p w14:paraId="47CF4C67" w14:textId="77777777" w:rsidR="005A34AE" w:rsidRPr="00D92322" w:rsidRDefault="005A34AE" w:rsidP="005A34AE">
      <w:pPr>
        <w:ind w:left="360"/>
        <w:jc w:val="both"/>
        <w:rPr>
          <w:i/>
          <w:sz w:val="28"/>
          <w:szCs w:val="28"/>
        </w:rPr>
      </w:pPr>
      <w:r w:rsidRPr="00D92322">
        <w:rPr>
          <w:b/>
          <w:sz w:val="28"/>
          <w:szCs w:val="28"/>
          <w:u w:val="single"/>
        </w:rPr>
        <w:t>Определение.</w:t>
      </w:r>
      <w:r>
        <w:rPr>
          <w:sz w:val="28"/>
          <w:szCs w:val="28"/>
        </w:rPr>
        <w:t xml:space="preserve"> </w:t>
      </w:r>
      <w:r w:rsidRPr="00D92322">
        <w:rPr>
          <w:i/>
          <w:sz w:val="28"/>
          <w:szCs w:val="28"/>
        </w:rPr>
        <w:t>Криволинейной трапецией называется фигура, ограниченная графиком непрерывной неотрицательной функции</w:t>
      </w:r>
      <w:r w:rsidRPr="00D92322">
        <w:rPr>
          <w:i/>
          <w:position w:val="-12"/>
          <w:sz w:val="28"/>
          <w:szCs w:val="28"/>
        </w:rPr>
        <w:object w:dxaOrig="639" w:dyaOrig="380" w14:anchorId="597613F8">
          <v:shape id="_x0000_i1028" type="#_x0000_t75" style="width:32.25pt;height:18.75pt" o:ole="">
            <v:imagedata r:id="rId15" o:title=""/>
          </v:shape>
          <o:OLEObject Type="Embed" ProgID="Equation.3" ShapeID="_x0000_i1028" DrawAspect="Content" ObjectID="_1736661357" r:id="rId16"/>
        </w:object>
      </w:r>
      <w:r w:rsidRPr="00D92322">
        <w:rPr>
          <w:i/>
          <w:sz w:val="28"/>
          <w:szCs w:val="28"/>
        </w:rPr>
        <w:t xml:space="preserve">, </w:t>
      </w:r>
      <w:r w:rsidRPr="00D92322">
        <w:rPr>
          <w:i/>
          <w:position w:val="-10"/>
          <w:sz w:val="28"/>
          <w:szCs w:val="28"/>
        </w:rPr>
        <w:object w:dxaOrig="1100" w:dyaOrig="380" w14:anchorId="21E906BC">
          <v:shape id="_x0000_i1029" type="#_x0000_t75" style="width:54.75pt;height:18.75pt" o:ole="">
            <v:imagedata r:id="rId17" o:title=""/>
          </v:shape>
          <o:OLEObject Type="Embed" ProgID="Equation.3" ShapeID="_x0000_i1029" DrawAspect="Content" ObjectID="_1736661358" r:id="rId18"/>
        </w:object>
      </w:r>
      <w:r w:rsidRPr="00D92322">
        <w:rPr>
          <w:i/>
          <w:sz w:val="28"/>
          <w:szCs w:val="28"/>
        </w:rPr>
        <w:t xml:space="preserve">, прямыми </w:t>
      </w:r>
      <w:r w:rsidRPr="00D92322">
        <w:rPr>
          <w:i/>
          <w:position w:val="-10"/>
          <w:sz w:val="28"/>
          <w:szCs w:val="28"/>
        </w:rPr>
        <w:object w:dxaOrig="1460" w:dyaOrig="360" w14:anchorId="03B41485">
          <v:shape id="_x0000_i1030" type="#_x0000_t75" style="width:72.75pt;height:18pt" o:ole="">
            <v:imagedata r:id="rId19" o:title=""/>
          </v:shape>
          <o:OLEObject Type="Embed" ProgID="Equation.3" ShapeID="_x0000_i1030" DrawAspect="Content" ObjectID="_1736661359" r:id="rId20"/>
        </w:object>
      </w:r>
      <w:r w:rsidRPr="00D92322">
        <w:rPr>
          <w:i/>
          <w:sz w:val="28"/>
          <w:szCs w:val="28"/>
        </w:rPr>
        <w:t xml:space="preserve">и отрезком оси </w:t>
      </w:r>
      <w:r w:rsidRPr="00D92322">
        <w:rPr>
          <w:i/>
          <w:position w:val="-6"/>
          <w:sz w:val="28"/>
          <w:szCs w:val="28"/>
        </w:rPr>
        <w:object w:dxaOrig="420" w:dyaOrig="320" w14:anchorId="2E83EAF7">
          <v:shape id="_x0000_i1031" type="#_x0000_t75" style="width:21pt;height:15.75pt" o:ole="">
            <v:imagedata r:id="rId21" o:title=""/>
          </v:shape>
          <o:OLEObject Type="Embed" ProgID="Equation.3" ShapeID="_x0000_i1031" DrawAspect="Content" ObjectID="_1736661360" r:id="rId22"/>
        </w:object>
      </w:r>
      <w:r w:rsidRPr="00D92322">
        <w:rPr>
          <w:i/>
          <w:sz w:val="28"/>
          <w:szCs w:val="28"/>
        </w:rPr>
        <w:t>.</w:t>
      </w:r>
    </w:p>
    <w:p w14:paraId="76B2D9CA" w14:textId="77777777" w:rsidR="005A34AE" w:rsidRDefault="005A34AE" w:rsidP="005A34A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 вычислить площадь криволинейной трапеции? Рассмотрим криволинейную трапецию </w:t>
      </w:r>
      <w:r w:rsidRPr="00722102">
        <w:rPr>
          <w:i/>
          <w:sz w:val="28"/>
          <w:szCs w:val="28"/>
          <w:lang w:val="en-US"/>
        </w:rPr>
        <w:t>CHKD</w:t>
      </w:r>
      <w:r>
        <w:rPr>
          <w:i/>
          <w:sz w:val="28"/>
          <w:szCs w:val="28"/>
        </w:rPr>
        <w:t xml:space="preserve"> (рис.2)</w:t>
      </w:r>
      <w:r>
        <w:rPr>
          <w:sz w:val="28"/>
          <w:szCs w:val="28"/>
        </w:rPr>
        <w:t xml:space="preserve">, у которой абсцисса точки </w:t>
      </w:r>
      <w:r w:rsidRPr="00D92322">
        <w:rPr>
          <w:i/>
          <w:sz w:val="28"/>
          <w:szCs w:val="28"/>
        </w:rPr>
        <w:t>С</w:t>
      </w:r>
      <w:r>
        <w:rPr>
          <w:sz w:val="28"/>
          <w:szCs w:val="28"/>
        </w:rPr>
        <w:t xml:space="preserve"> равна </w:t>
      </w:r>
      <w:r w:rsidRPr="00722102">
        <w:rPr>
          <w:i/>
          <w:sz w:val="28"/>
          <w:szCs w:val="28"/>
        </w:rPr>
        <w:t>х</w:t>
      </w:r>
      <w:r>
        <w:rPr>
          <w:sz w:val="28"/>
          <w:szCs w:val="28"/>
        </w:rPr>
        <w:t xml:space="preserve">, а абсцисса точки </w:t>
      </w:r>
      <w:r w:rsidRPr="00D92322">
        <w:rPr>
          <w:i/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равна</w:t>
      </w:r>
      <w:r w:rsidRPr="00D92322">
        <w:rPr>
          <w:position w:val="-6"/>
          <w:sz w:val="28"/>
          <w:szCs w:val="28"/>
        </w:rPr>
        <w:object w:dxaOrig="840" w:dyaOrig="320" w14:anchorId="15D9C57F">
          <v:shape id="_x0000_i1032" type="#_x0000_t75" style="width:42pt;height:15.75pt" o:ole="">
            <v:imagedata r:id="rId23" o:title=""/>
          </v:shape>
          <o:OLEObject Type="Embed" ProgID="Equation.3" ShapeID="_x0000_i1032" DrawAspect="Content" ObjectID="_1736661361" r:id="rId24"/>
        </w:object>
      </w:r>
      <w:r>
        <w:rPr>
          <w:sz w:val="28"/>
          <w:szCs w:val="28"/>
        </w:rPr>
        <w:t xml:space="preserve">. Пусть график функции </w:t>
      </w:r>
      <w:r w:rsidRPr="00492474">
        <w:rPr>
          <w:position w:val="-12"/>
          <w:sz w:val="28"/>
          <w:szCs w:val="28"/>
        </w:rPr>
        <w:object w:dxaOrig="639" w:dyaOrig="380" w14:anchorId="5E7A62B7">
          <v:shape id="_x0000_i1033" type="#_x0000_t75" style="width:32.25pt;height:18.75pt" o:ole="">
            <v:imagedata r:id="rId13" o:title=""/>
          </v:shape>
          <o:OLEObject Type="Embed" ProgID="Equation.3" ShapeID="_x0000_i1033" DrawAspect="Content" ObjectID="_1736661362" r:id="rId25"/>
        </w:object>
      </w:r>
      <w:r w:rsidRPr="00D923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пересекает ось ординат в точке </w:t>
      </w:r>
      <w:r w:rsidRPr="00D92322">
        <w:rPr>
          <w:i/>
          <w:sz w:val="28"/>
          <w:szCs w:val="28"/>
        </w:rPr>
        <w:t>А</w:t>
      </w:r>
      <w:r>
        <w:rPr>
          <w:sz w:val="28"/>
          <w:szCs w:val="28"/>
        </w:rPr>
        <w:t>. Тогда площадь криволинейной трапеции</w:t>
      </w:r>
      <w:r w:rsidRPr="00722102">
        <w:rPr>
          <w:i/>
          <w:sz w:val="28"/>
          <w:szCs w:val="28"/>
        </w:rPr>
        <w:t xml:space="preserve"> </w:t>
      </w:r>
      <w:r w:rsidRPr="00722102">
        <w:rPr>
          <w:i/>
          <w:sz w:val="28"/>
          <w:szCs w:val="28"/>
          <w:lang w:val="en-US"/>
        </w:rPr>
        <w:t>CHKD</w:t>
      </w:r>
      <w:r>
        <w:rPr>
          <w:sz w:val="28"/>
          <w:szCs w:val="28"/>
        </w:rPr>
        <w:t xml:space="preserve"> равна разности площади криволинейной трапеции </w:t>
      </w:r>
      <w:r w:rsidRPr="00722102">
        <w:rPr>
          <w:i/>
          <w:sz w:val="28"/>
          <w:szCs w:val="28"/>
          <w:lang w:val="en-US"/>
        </w:rPr>
        <w:t>OAKD</w:t>
      </w:r>
      <w:r>
        <w:rPr>
          <w:sz w:val="28"/>
          <w:szCs w:val="28"/>
        </w:rPr>
        <w:t xml:space="preserve"> и</w:t>
      </w:r>
      <w:r w:rsidRPr="00722102">
        <w:rPr>
          <w:sz w:val="28"/>
          <w:szCs w:val="28"/>
        </w:rPr>
        <w:t xml:space="preserve"> </w:t>
      </w:r>
      <w:proofErr w:type="gramStart"/>
      <w:r w:rsidRPr="00722102">
        <w:rPr>
          <w:i/>
          <w:sz w:val="28"/>
          <w:szCs w:val="28"/>
          <w:lang w:val="en-US"/>
        </w:rPr>
        <w:t>OA</w:t>
      </w:r>
      <w:r>
        <w:rPr>
          <w:i/>
          <w:sz w:val="28"/>
          <w:szCs w:val="28"/>
          <w:lang w:val="en-US"/>
        </w:rPr>
        <w:t>HC</w:t>
      </w:r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Так как площадь криволинейной трапеции </w:t>
      </w:r>
      <w:r w:rsidRPr="00722102">
        <w:rPr>
          <w:i/>
          <w:sz w:val="28"/>
          <w:szCs w:val="28"/>
          <w:lang w:val="en-US"/>
        </w:rPr>
        <w:t>OA</w:t>
      </w:r>
      <w:r>
        <w:rPr>
          <w:i/>
          <w:sz w:val="28"/>
          <w:szCs w:val="28"/>
          <w:lang w:val="en-US"/>
        </w:rPr>
        <w:t>HC</w:t>
      </w:r>
      <w:r>
        <w:rPr>
          <w:sz w:val="28"/>
          <w:szCs w:val="28"/>
        </w:rPr>
        <w:t xml:space="preserve"> зависит от </w:t>
      </w:r>
      <w:r w:rsidRPr="00722102">
        <w:rPr>
          <w:i/>
          <w:sz w:val="28"/>
          <w:szCs w:val="28"/>
        </w:rPr>
        <w:t>х</w:t>
      </w:r>
      <w:r>
        <w:rPr>
          <w:sz w:val="28"/>
          <w:szCs w:val="28"/>
        </w:rPr>
        <w:t>, то ее можно обозначить символом</w:t>
      </w:r>
      <w:r w:rsidRPr="00722102">
        <w:rPr>
          <w:sz w:val="28"/>
          <w:szCs w:val="28"/>
        </w:rPr>
        <w:t xml:space="preserve"> </w:t>
      </w:r>
      <w:r w:rsidRPr="00722102">
        <w:rPr>
          <w:i/>
          <w:sz w:val="28"/>
          <w:szCs w:val="28"/>
          <w:lang w:val="en-US"/>
        </w:rPr>
        <w:t>S</w:t>
      </w:r>
      <w:r w:rsidRPr="00722102">
        <w:rPr>
          <w:i/>
          <w:sz w:val="28"/>
          <w:szCs w:val="28"/>
        </w:rPr>
        <w:t>(</w:t>
      </w:r>
      <w:r w:rsidRPr="00722102">
        <w:rPr>
          <w:i/>
          <w:sz w:val="28"/>
          <w:szCs w:val="28"/>
          <w:lang w:val="en-US"/>
        </w:rPr>
        <w:t>x</w:t>
      </w:r>
      <w:r w:rsidRPr="00722102">
        <w:rPr>
          <w:i/>
          <w:sz w:val="28"/>
          <w:szCs w:val="28"/>
        </w:rPr>
        <w:t>).</w:t>
      </w:r>
      <w:r>
        <w:rPr>
          <w:sz w:val="28"/>
          <w:szCs w:val="28"/>
        </w:rPr>
        <w:t xml:space="preserve"> Аналогично, площадь криволинейной трапеции </w:t>
      </w:r>
      <w:r w:rsidRPr="00722102">
        <w:rPr>
          <w:i/>
          <w:sz w:val="28"/>
          <w:szCs w:val="28"/>
          <w:lang w:val="en-US"/>
        </w:rPr>
        <w:t>OAKD</w:t>
      </w:r>
      <w:r>
        <w:rPr>
          <w:sz w:val="28"/>
          <w:szCs w:val="28"/>
        </w:rPr>
        <w:t xml:space="preserve"> есть функция от </w:t>
      </w:r>
      <w:r w:rsidRPr="00D92322">
        <w:rPr>
          <w:position w:val="-6"/>
          <w:sz w:val="28"/>
          <w:szCs w:val="28"/>
        </w:rPr>
        <w:object w:dxaOrig="840" w:dyaOrig="320" w14:anchorId="1829EE8F">
          <v:shape id="_x0000_i1034" type="#_x0000_t75" style="width:42pt;height:15.75pt" o:ole="">
            <v:imagedata r:id="rId23" o:title=""/>
          </v:shape>
          <o:OLEObject Type="Embed" ProgID="Equation.3" ShapeID="_x0000_i1034" DrawAspect="Content" ObjectID="_1736661363" r:id="rId26"/>
        </w:object>
      </w:r>
      <w:r w:rsidRPr="00722102">
        <w:rPr>
          <w:sz w:val="28"/>
          <w:szCs w:val="28"/>
        </w:rPr>
        <w:t xml:space="preserve"> </w:t>
      </w:r>
      <w:r>
        <w:rPr>
          <w:sz w:val="28"/>
          <w:szCs w:val="28"/>
        </w:rPr>
        <w:t>и ее можно обозначить символом</w:t>
      </w:r>
      <w:r w:rsidRPr="00722102">
        <w:rPr>
          <w:sz w:val="28"/>
          <w:szCs w:val="28"/>
        </w:rPr>
        <w:t xml:space="preserve"> </w:t>
      </w:r>
      <w:proofErr w:type="gramStart"/>
      <w:r w:rsidRPr="00722102">
        <w:rPr>
          <w:i/>
          <w:sz w:val="28"/>
          <w:szCs w:val="28"/>
          <w:lang w:val="en-US"/>
        </w:rPr>
        <w:t>S</w:t>
      </w:r>
      <w:r w:rsidRPr="00722102">
        <w:rPr>
          <w:i/>
          <w:sz w:val="28"/>
          <w:szCs w:val="28"/>
        </w:rPr>
        <w:t>(</w:t>
      </w:r>
      <w:proofErr w:type="gramEnd"/>
      <w:r w:rsidRPr="00722102">
        <w:rPr>
          <w:i/>
          <w:position w:val="-6"/>
          <w:sz w:val="28"/>
          <w:szCs w:val="28"/>
        </w:rPr>
        <w:object w:dxaOrig="840" w:dyaOrig="320" w14:anchorId="1BB1A2E4">
          <v:shape id="_x0000_i1035" type="#_x0000_t75" style="width:42pt;height:15.75pt" o:ole="">
            <v:imagedata r:id="rId23" o:title=""/>
          </v:shape>
          <o:OLEObject Type="Embed" ProgID="Equation.3" ShapeID="_x0000_i1035" DrawAspect="Content" ObjectID="_1736661364" r:id="rId27"/>
        </w:object>
      </w:r>
      <w:r w:rsidRPr="00722102">
        <w:rPr>
          <w:i/>
          <w:sz w:val="28"/>
          <w:szCs w:val="28"/>
        </w:rPr>
        <w:t>).</w:t>
      </w:r>
      <w:r>
        <w:rPr>
          <w:sz w:val="28"/>
          <w:szCs w:val="28"/>
        </w:rPr>
        <w:t xml:space="preserve"> Поэтому площадь криволинейной трапеции </w:t>
      </w:r>
      <w:r w:rsidRPr="00722102">
        <w:rPr>
          <w:i/>
          <w:sz w:val="28"/>
          <w:szCs w:val="28"/>
          <w:lang w:val="en-US"/>
        </w:rPr>
        <w:t>CHKD</w:t>
      </w:r>
      <w:r w:rsidRPr="007221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равна разности </w:t>
      </w:r>
      <w:r w:rsidRPr="00722102">
        <w:rPr>
          <w:i/>
          <w:sz w:val="28"/>
          <w:szCs w:val="28"/>
          <w:lang w:val="en-US"/>
        </w:rPr>
        <w:t>S</w:t>
      </w:r>
      <w:r w:rsidRPr="00722102">
        <w:rPr>
          <w:i/>
          <w:sz w:val="28"/>
          <w:szCs w:val="28"/>
        </w:rPr>
        <w:t>(</w:t>
      </w:r>
      <w:r w:rsidRPr="00722102">
        <w:rPr>
          <w:i/>
          <w:position w:val="-6"/>
          <w:sz w:val="28"/>
          <w:szCs w:val="28"/>
        </w:rPr>
        <w:object w:dxaOrig="840" w:dyaOrig="320" w14:anchorId="08C2CE7D">
          <v:shape id="_x0000_i1036" type="#_x0000_t75" style="width:42pt;height:15.75pt" o:ole="">
            <v:imagedata r:id="rId23" o:title=""/>
          </v:shape>
          <o:OLEObject Type="Embed" ProgID="Equation.3" ShapeID="_x0000_i1036" DrawAspect="Content" ObjectID="_1736661365" r:id="rId28"/>
        </w:object>
      </w:r>
      <w:r w:rsidRPr="00722102">
        <w:rPr>
          <w:i/>
          <w:sz w:val="28"/>
          <w:szCs w:val="28"/>
        </w:rPr>
        <w:t xml:space="preserve">) </w:t>
      </w:r>
      <w:r>
        <w:rPr>
          <w:sz w:val="28"/>
          <w:szCs w:val="28"/>
        </w:rPr>
        <w:t xml:space="preserve">и </w:t>
      </w:r>
      <w:r w:rsidRPr="00722102">
        <w:rPr>
          <w:i/>
          <w:sz w:val="28"/>
          <w:szCs w:val="28"/>
          <w:lang w:val="en-US"/>
        </w:rPr>
        <w:t>S</w:t>
      </w:r>
      <w:r w:rsidRPr="00722102">
        <w:rPr>
          <w:i/>
          <w:sz w:val="28"/>
          <w:szCs w:val="28"/>
        </w:rPr>
        <w:t>(</w:t>
      </w:r>
      <w:r w:rsidRPr="00722102">
        <w:rPr>
          <w:i/>
          <w:sz w:val="28"/>
          <w:szCs w:val="28"/>
          <w:lang w:val="en-US"/>
        </w:rPr>
        <w:t>x</w:t>
      </w:r>
      <w:r w:rsidRPr="00722102">
        <w:rPr>
          <w:i/>
          <w:sz w:val="28"/>
          <w:szCs w:val="28"/>
        </w:rPr>
        <w:t>)</w:t>
      </w:r>
      <w:r w:rsidRPr="00722102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722102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может быть обозначена символом</w:t>
      </w:r>
      <w:r w:rsidRPr="00722102">
        <w:rPr>
          <w:sz w:val="28"/>
          <w:szCs w:val="28"/>
        </w:rPr>
        <w:t xml:space="preserve"> </w:t>
      </w:r>
      <w:r w:rsidRPr="00722102">
        <w:rPr>
          <w:position w:val="-12"/>
          <w:sz w:val="28"/>
          <w:szCs w:val="28"/>
        </w:rPr>
        <w:object w:dxaOrig="800" w:dyaOrig="380" w14:anchorId="347833BA">
          <v:shape id="_x0000_i1037" type="#_x0000_t75" style="width:39.75pt;height:18.75pt" o:ole="">
            <v:imagedata r:id="rId29" o:title=""/>
          </v:shape>
          <o:OLEObject Type="Embed" ProgID="Equation.3" ShapeID="_x0000_i1037" DrawAspect="Content" ObjectID="_1736661366" r:id="rId30"/>
        </w:object>
      </w:r>
      <w:r>
        <w:rPr>
          <w:sz w:val="28"/>
          <w:szCs w:val="28"/>
        </w:rPr>
        <w:t>.</w:t>
      </w:r>
    </w:p>
    <w:p w14:paraId="465A1A6F" w14:textId="77777777" w:rsidR="005A34AE" w:rsidRPr="00722102" w:rsidRDefault="005A34AE" w:rsidP="005A34A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Построим два прямоугольника </w:t>
      </w:r>
      <w:r w:rsidRPr="00722102">
        <w:rPr>
          <w:i/>
          <w:sz w:val="28"/>
          <w:szCs w:val="28"/>
          <w:lang w:val="en-US"/>
        </w:rPr>
        <w:t>CH</w:t>
      </w:r>
      <w:r>
        <w:rPr>
          <w:i/>
          <w:sz w:val="28"/>
          <w:szCs w:val="28"/>
          <w:lang w:val="en-US"/>
        </w:rPr>
        <w:t>E</w:t>
      </w:r>
      <w:r w:rsidRPr="00722102">
        <w:rPr>
          <w:i/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и </w:t>
      </w:r>
      <w:r>
        <w:rPr>
          <w:i/>
          <w:sz w:val="28"/>
          <w:szCs w:val="28"/>
          <w:lang w:val="en-US"/>
        </w:rPr>
        <w:t>CM</w:t>
      </w:r>
      <w:r w:rsidRPr="00722102">
        <w:rPr>
          <w:i/>
          <w:sz w:val="28"/>
          <w:szCs w:val="28"/>
          <w:lang w:val="en-US"/>
        </w:rPr>
        <w:t>KD</w:t>
      </w:r>
      <w:r>
        <w:rPr>
          <w:sz w:val="28"/>
          <w:szCs w:val="28"/>
        </w:rPr>
        <w:t>. Площадь первого из них равна</w:t>
      </w:r>
      <w:r w:rsidRPr="00722102">
        <w:rPr>
          <w:sz w:val="28"/>
          <w:szCs w:val="28"/>
        </w:rPr>
        <w:t xml:space="preserve"> </w:t>
      </w:r>
      <w:r w:rsidRPr="00722102">
        <w:rPr>
          <w:position w:val="-12"/>
          <w:sz w:val="28"/>
          <w:szCs w:val="28"/>
          <w:lang w:val="en-US"/>
        </w:rPr>
        <w:object w:dxaOrig="980" w:dyaOrig="380" w14:anchorId="026547C2">
          <v:shape id="_x0000_i1038" type="#_x0000_t75" style="width:48.75pt;height:18.75pt" o:ole="">
            <v:imagedata r:id="rId31" o:title=""/>
          </v:shape>
          <o:OLEObject Type="Embed" ProgID="Equation.3" ShapeID="_x0000_i1038" DrawAspect="Content" ObjectID="_1736661367" r:id="rId32"/>
        </w:object>
      </w:r>
      <w:r>
        <w:rPr>
          <w:sz w:val="28"/>
          <w:szCs w:val="28"/>
        </w:rPr>
        <w:t>, а площадь второго равна</w:t>
      </w:r>
      <w:r w:rsidRPr="00722102">
        <w:rPr>
          <w:sz w:val="28"/>
          <w:szCs w:val="28"/>
        </w:rPr>
        <w:t xml:space="preserve"> </w:t>
      </w:r>
      <w:r w:rsidRPr="00722102">
        <w:rPr>
          <w:position w:val="-12"/>
          <w:sz w:val="28"/>
          <w:szCs w:val="28"/>
        </w:rPr>
        <w:object w:dxaOrig="1600" w:dyaOrig="380" w14:anchorId="027E8126">
          <v:shape id="_x0000_i1039" type="#_x0000_t75" style="width:80.25pt;height:18.75pt" o:ole="">
            <v:imagedata r:id="rId33" o:title=""/>
          </v:shape>
          <o:OLEObject Type="Embed" ProgID="Equation.3" ShapeID="_x0000_i1039" DrawAspect="Content" ObjectID="_1736661368" r:id="rId34"/>
        </w:object>
      </w:r>
      <w:r>
        <w:rPr>
          <w:sz w:val="28"/>
          <w:szCs w:val="28"/>
        </w:rPr>
        <w:t xml:space="preserve">. Поскольку площадь криволинейной трапеции </w:t>
      </w:r>
      <w:r w:rsidRPr="00722102">
        <w:rPr>
          <w:i/>
          <w:sz w:val="28"/>
          <w:szCs w:val="28"/>
          <w:lang w:val="en-US"/>
        </w:rPr>
        <w:t>CHKD</w:t>
      </w:r>
      <w:r w:rsidRPr="007221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меньше площади прямоугольника </w:t>
      </w:r>
      <w:r w:rsidRPr="00722102">
        <w:rPr>
          <w:i/>
          <w:sz w:val="28"/>
          <w:szCs w:val="28"/>
          <w:lang w:val="en-US"/>
        </w:rPr>
        <w:t>CH</w:t>
      </w:r>
      <w:r>
        <w:rPr>
          <w:i/>
          <w:sz w:val="28"/>
          <w:szCs w:val="28"/>
          <w:lang w:val="en-US"/>
        </w:rPr>
        <w:t>E</w:t>
      </w:r>
      <w:r w:rsidRPr="00722102">
        <w:rPr>
          <w:i/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и не больше площади прямоугольника</w:t>
      </w:r>
      <w:r w:rsidRPr="0072210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CM</w:t>
      </w:r>
      <w:r w:rsidRPr="00722102">
        <w:rPr>
          <w:i/>
          <w:sz w:val="28"/>
          <w:szCs w:val="28"/>
          <w:lang w:val="en-US"/>
        </w:rPr>
        <w:t>KD</w:t>
      </w:r>
      <w:r>
        <w:rPr>
          <w:sz w:val="28"/>
          <w:szCs w:val="28"/>
        </w:rPr>
        <w:t>, можно записать неравенство.</w:t>
      </w:r>
    </w:p>
    <w:p w14:paraId="09B4FE80" w14:textId="77777777" w:rsidR="005A34AE" w:rsidRDefault="005A34AE" w:rsidP="005A34AE">
      <w:pPr>
        <w:ind w:left="360"/>
        <w:jc w:val="center"/>
        <w:rPr>
          <w:sz w:val="28"/>
          <w:szCs w:val="28"/>
          <w:lang w:val="en-US"/>
        </w:rPr>
      </w:pPr>
      <w:r w:rsidRPr="00722102">
        <w:rPr>
          <w:position w:val="-12"/>
          <w:sz w:val="28"/>
          <w:szCs w:val="28"/>
          <w:lang w:val="en-US"/>
        </w:rPr>
        <w:object w:dxaOrig="3879" w:dyaOrig="380" w14:anchorId="4A2D2D9A">
          <v:shape id="_x0000_i1040" type="#_x0000_t75" style="width:194.25pt;height:18.75pt" o:ole="">
            <v:imagedata r:id="rId35" o:title=""/>
          </v:shape>
          <o:OLEObject Type="Embed" ProgID="Equation.3" ShapeID="_x0000_i1040" DrawAspect="Content" ObjectID="_1736661369" r:id="rId36"/>
        </w:object>
      </w:r>
    </w:p>
    <w:p w14:paraId="7F9436BC" w14:textId="77777777" w:rsidR="005A34AE" w:rsidRPr="00722102" w:rsidRDefault="005A34AE" w:rsidP="005A34AE">
      <w:pPr>
        <w:ind w:left="360"/>
        <w:jc w:val="center"/>
        <w:rPr>
          <w:sz w:val="28"/>
          <w:szCs w:val="28"/>
          <w:lang w:val="en-US"/>
        </w:rPr>
      </w:pPr>
    </w:p>
    <w:p w14:paraId="7404BA03" w14:textId="77777777" w:rsidR="005A34AE" w:rsidRDefault="005A34AE" w:rsidP="005A34A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Разделив обе части этого неравенства на </w:t>
      </w:r>
      <w:r w:rsidRPr="00D92322">
        <w:rPr>
          <w:position w:val="-6"/>
          <w:sz w:val="28"/>
          <w:szCs w:val="28"/>
        </w:rPr>
        <w:object w:dxaOrig="400" w:dyaOrig="320" w14:anchorId="423B5085">
          <v:shape id="_x0000_i1041" type="#_x0000_t75" style="width:20.25pt;height:15.75pt" o:ole="">
            <v:imagedata r:id="rId37" o:title=""/>
          </v:shape>
          <o:OLEObject Type="Embed" ProgID="Equation.3" ShapeID="_x0000_i1041" DrawAspect="Content" ObjectID="_1736661370" r:id="rId38"/>
        </w:objec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найдем пределы всех выражений при </w:t>
      </w:r>
      <w:r w:rsidRPr="00E843B2">
        <w:rPr>
          <w:position w:val="-6"/>
          <w:sz w:val="28"/>
          <w:szCs w:val="28"/>
        </w:rPr>
        <w:object w:dxaOrig="999" w:dyaOrig="320" w14:anchorId="788CDFDF">
          <v:shape id="_x0000_i1042" type="#_x0000_t75" style="width:50.25pt;height:15.75pt" o:ole="">
            <v:imagedata r:id="rId39" o:title=""/>
          </v:shape>
          <o:OLEObject Type="Embed" ProgID="Equation.3" ShapeID="_x0000_i1042" DrawAspect="Content" ObjectID="_1736661371" r:id="rId40"/>
        </w:object>
      </w:r>
      <w:r>
        <w:rPr>
          <w:sz w:val="28"/>
          <w:szCs w:val="28"/>
        </w:rPr>
        <w:t xml:space="preserve">. Но </w:t>
      </w:r>
      <w:r w:rsidRPr="00E843B2">
        <w:rPr>
          <w:position w:val="-28"/>
          <w:sz w:val="28"/>
          <w:szCs w:val="28"/>
        </w:rPr>
        <w:object w:dxaOrig="1280" w:dyaOrig="740" w14:anchorId="4F755AE2">
          <v:shape id="_x0000_i1043" type="#_x0000_t75" style="width:63.75pt;height:36.75pt" o:ole="">
            <v:imagedata r:id="rId41" o:title=""/>
          </v:shape>
          <o:OLEObject Type="Embed" ProgID="Equation.3" ShapeID="_x0000_i1043" DrawAspect="Content" ObjectID="_1736661372" r:id="rId42"/>
        </w:object>
      </w:r>
      <w:r>
        <w:rPr>
          <w:sz w:val="28"/>
          <w:szCs w:val="28"/>
        </w:rPr>
        <w:t xml:space="preserve">есть производная функции </w:t>
      </w:r>
      <w:r w:rsidRPr="00722102">
        <w:rPr>
          <w:i/>
          <w:sz w:val="28"/>
          <w:szCs w:val="28"/>
          <w:lang w:val="en-US"/>
        </w:rPr>
        <w:t>S</w:t>
      </w:r>
      <w:r w:rsidRPr="00722102">
        <w:rPr>
          <w:i/>
          <w:sz w:val="28"/>
          <w:szCs w:val="28"/>
        </w:rPr>
        <w:t>(</w:t>
      </w:r>
      <w:r w:rsidRPr="00722102">
        <w:rPr>
          <w:i/>
          <w:sz w:val="28"/>
          <w:szCs w:val="28"/>
          <w:lang w:val="en-US"/>
        </w:rPr>
        <w:t>x</w:t>
      </w:r>
      <w:r w:rsidRPr="00722102">
        <w:rPr>
          <w:i/>
          <w:sz w:val="28"/>
          <w:szCs w:val="28"/>
        </w:rPr>
        <w:t>)</w:t>
      </w:r>
      <w:r>
        <w:rPr>
          <w:sz w:val="28"/>
          <w:szCs w:val="28"/>
        </w:rPr>
        <w:t xml:space="preserve">, а в </w:t>
      </w:r>
      <w:r>
        <w:rPr>
          <w:sz w:val="28"/>
          <w:szCs w:val="28"/>
        </w:rPr>
        <w:lastRenderedPageBreak/>
        <w:t xml:space="preserve">силу непрерывности функции </w:t>
      </w:r>
      <w:r w:rsidRPr="00492474">
        <w:rPr>
          <w:position w:val="-12"/>
          <w:sz w:val="28"/>
          <w:szCs w:val="28"/>
        </w:rPr>
        <w:object w:dxaOrig="639" w:dyaOrig="380" w14:anchorId="642C6717">
          <v:shape id="_x0000_i1044" type="#_x0000_t75" style="width:32.25pt;height:18.75pt" o:ole="">
            <v:imagedata r:id="rId13" o:title=""/>
          </v:shape>
          <o:OLEObject Type="Embed" ProgID="Equation.3" ShapeID="_x0000_i1044" DrawAspect="Content" ObjectID="_1736661373" r:id="rId43"/>
        </w:object>
      </w:r>
      <w:r>
        <w:rPr>
          <w:sz w:val="28"/>
          <w:szCs w:val="28"/>
        </w:rPr>
        <w:t xml:space="preserve"> имеем </w:t>
      </w:r>
      <w:r w:rsidRPr="00E843B2">
        <w:rPr>
          <w:position w:val="-20"/>
          <w:sz w:val="28"/>
          <w:szCs w:val="28"/>
        </w:rPr>
        <w:object w:dxaOrig="3960" w:dyaOrig="480" w14:anchorId="167BD924">
          <v:shape id="_x0000_i1045" type="#_x0000_t75" style="width:198pt;height:24pt" o:ole="">
            <v:imagedata r:id="rId44" o:title=""/>
          </v:shape>
          <o:OLEObject Type="Embed" ProgID="Equation.3" ShapeID="_x0000_i1045" DrawAspect="Content" ObjectID="_1736661374" r:id="rId45"/>
        </w:object>
      </w:r>
      <w:r>
        <w:rPr>
          <w:sz w:val="28"/>
          <w:szCs w:val="28"/>
        </w:rPr>
        <w:t>. Следовательно</w:t>
      </w:r>
      <w:r w:rsidRPr="00D147D2">
        <w:rPr>
          <w:sz w:val="28"/>
          <w:szCs w:val="28"/>
        </w:rPr>
        <w:t xml:space="preserve">, </w:t>
      </w:r>
      <w:r w:rsidRPr="00E843B2">
        <w:rPr>
          <w:position w:val="-12"/>
          <w:sz w:val="28"/>
          <w:szCs w:val="28"/>
          <w:lang w:val="en-US"/>
        </w:rPr>
        <w:object w:dxaOrig="1240" w:dyaOrig="380" w14:anchorId="2845F041">
          <v:shape id="_x0000_i1046" type="#_x0000_t75" style="width:62.25pt;height:18.75pt" o:ole="">
            <v:imagedata r:id="rId46" o:title=""/>
          </v:shape>
          <o:OLEObject Type="Embed" ProgID="Equation.3" ShapeID="_x0000_i1046" DrawAspect="Content" ObjectID="_1736661375" r:id="rId47"/>
        </w:object>
      </w:r>
      <w:r>
        <w:rPr>
          <w:sz w:val="28"/>
          <w:szCs w:val="28"/>
        </w:rPr>
        <w:t>.</w:t>
      </w:r>
    </w:p>
    <w:p w14:paraId="7460FEB2" w14:textId="77777777" w:rsidR="005A34AE" w:rsidRDefault="005A34AE" w:rsidP="005A34A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Итак, производная площади криволинейной трапеции равна функции, задающей верхнюю границу трапеции.</w:t>
      </w:r>
    </w:p>
    <w:p w14:paraId="4817EB60" w14:textId="77777777" w:rsidR="005A34AE" w:rsidRPr="00E843B2" w:rsidRDefault="00000000" w:rsidP="005A34AE">
      <w:pPr>
        <w:ind w:left="360"/>
        <w:jc w:val="both"/>
        <w:rPr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pict w14:anchorId="1E1EAD9B">
          <v:group id="_x0000_s1033" editas="canvas" style="position:absolute;left:0;text-align:left;margin-left:27pt;margin-top:74.75pt;width:228.05pt;height:173.1pt;z-index:251660288" coordorigin="2301,2337" coordsize="3258,2518">
            <o:lock v:ext="edit" aspectratio="t"/>
            <v:shape id="_x0000_s1034" type="#_x0000_t75" style="position:absolute;left:2301;top:2337;width:3258;height:2518" o:preferrelative="f" fillcolor="blue">
              <v:fill o:detectmouseclick="t"/>
              <v:path o:extrusionok="t" o:connecttype="none"/>
              <o:lock v:ext="edit" text="t"/>
            </v:shape>
            <v:line id="_x0000_s1035" style="position:absolute;flip:y" from="2736,2468" to="2737,4824">
              <v:stroke endarrow="block"/>
            </v:line>
            <v:line id="_x0000_s1036" style="position:absolute" from="2350,4693" to="5156,4694">
              <v:stroke endarrow="block"/>
            </v:line>
            <v:line id="_x0000_s1037" style="position:absolute" from="3330,3550" to="3331,4728"/>
            <v:line id="_x0000_s1038" style="position:absolute" from="4745,2896" to="4746,4727"/>
            <v:line id="_x0000_s1039" style="position:absolute" from="3330,2896" to="3331,4728"/>
            <v:line id="_x0000_s1040" style="position:absolute" from="3330,3574" to="4744,3576"/>
            <v:line id="_x0000_s1041" style="position:absolute" from="3330,2896" to="4745,2896"/>
            <v:shape id="_x0000_s1042" style="position:absolute;left:2562;top:3176;width:2851;height:654;rotation:-1239922fd;mso-position-horizontal:absolute;mso-position-vertical:absolute" coordsize="3600,1470" path="m,1470c30,1365,60,1260,180,1110,300,960,510,720,720,570,930,420,1140,300,1440,210,1740,120,2280,60,2520,30v240,-30,180,,360,c3060,30,3330,30,3600,30e" filled="f">
              <v:path arrowok="t"/>
            </v:shape>
          </v:group>
        </w:pict>
      </w:r>
      <w:r w:rsidR="005A34AE">
        <w:rPr>
          <w:sz w:val="28"/>
          <w:szCs w:val="28"/>
        </w:rPr>
        <w:t>Поэтому площадь криволинейной трапеции есть одна из первообразных функции, задающей верхнюю границу трапеции, и может быть вычислена с помощью интегрирования:</w:t>
      </w:r>
      <w:r w:rsidR="005A34AE" w:rsidRPr="00E843B2">
        <w:rPr>
          <w:sz w:val="28"/>
          <w:szCs w:val="28"/>
        </w:rPr>
        <w:t xml:space="preserve"> </w:t>
      </w:r>
      <w:r w:rsidR="005A34AE" w:rsidRPr="00E843B2">
        <w:rPr>
          <w:position w:val="-16"/>
          <w:sz w:val="28"/>
          <w:szCs w:val="28"/>
          <w:lang w:val="en-US"/>
        </w:rPr>
        <w:object w:dxaOrig="1620" w:dyaOrig="460" w14:anchorId="19F6CB6F">
          <v:shape id="_x0000_i1047" type="#_x0000_t75" style="width:81pt;height:23.25pt" o:ole="">
            <v:imagedata r:id="rId48" o:title=""/>
          </v:shape>
          <o:OLEObject Type="Embed" ProgID="Equation.3" ShapeID="_x0000_i1047" DrawAspect="Content" ObjectID="_1736661376" r:id="rId49"/>
        </w:object>
      </w:r>
    </w:p>
    <w:p w14:paraId="58AD8D54" w14:textId="77777777" w:rsidR="005A34AE" w:rsidRPr="00D147D2" w:rsidRDefault="005A34AE" w:rsidP="005A34AE">
      <w:pPr>
        <w:ind w:left="360"/>
        <w:jc w:val="both"/>
        <w:rPr>
          <w:b/>
          <w:sz w:val="16"/>
          <w:szCs w:val="16"/>
        </w:rPr>
      </w:pPr>
    </w:p>
    <w:p w14:paraId="1513A5FC" w14:textId="77777777" w:rsidR="005A34AE" w:rsidRDefault="005A34AE" w:rsidP="005A34AE">
      <w:pPr>
        <w:ind w:left="360"/>
        <w:jc w:val="both"/>
        <w:rPr>
          <w:b/>
          <w:sz w:val="28"/>
          <w:szCs w:val="28"/>
        </w:rPr>
      </w:pPr>
      <w:r w:rsidRPr="00D147D2">
        <w:rPr>
          <w:b/>
          <w:sz w:val="28"/>
          <w:szCs w:val="28"/>
        </w:rPr>
        <w:t xml:space="preserve">     </w:t>
      </w:r>
    </w:p>
    <w:p w14:paraId="2DD37F8D" w14:textId="77777777" w:rsidR="005A34AE" w:rsidRDefault="005A34AE" w:rsidP="005A34AE">
      <w:pPr>
        <w:ind w:left="360"/>
        <w:jc w:val="both"/>
        <w:rPr>
          <w:b/>
          <w:sz w:val="18"/>
          <w:szCs w:val="18"/>
        </w:rPr>
      </w:pPr>
    </w:p>
    <w:p w14:paraId="25D1173F" w14:textId="77777777" w:rsidR="005A34AE" w:rsidRPr="00914043" w:rsidRDefault="005A34AE" w:rsidP="005A34AE">
      <w:pPr>
        <w:ind w:left="360"/>
        <w:jc w:val="both"/>
        <w:rPr>
          <w:b/>
          <w:sz w:val="18"/>
          <w:szCs w:val="18"/>
        </w:rPr>
      </w:pPr>
    </w:p>
    <w:p w14:paraId="61758940" w14:textId="77777777" w:rsidR="005A34AE" w:rsidRDefault="005A34AE" w:rsidP="005A34AE">
      <w:pPr>
        <w:ind w:left="360"/>
        <w:jc w:val="both"/>
        <w:rPr>
          <w:b/>
          <w:sz w:val="28"/>
          <w:szCs w:val="28"/>
        </w:rPr>
      </w:pPr>
      <w:r w:rsidRPr="00D147D2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  <w:lang w:val="en-US"/>
        </w:rPr>
        <w:t>y</w:t>
      </w:r>
      <w:r w:rsidRPr="00D147D2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</w:t>
      </w:r>
      <w:r w:rsidRPr="00D147D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M</w:t>
      </w:r>
      <w:r w:rsidRPr="00D147D2">
        <w:rPr>
          <w:b/>
          <w:sz w:val="28"/>
          <w:szCs w:val="28"/>
        </w:rPr>
        <w:t xml:space="preserve">                         </w:t>
      </w:r>
      <w:r>
        <w:rPr>
          <w:b/>
          <w:sz w:val="28"/>
          <w:szCs w:val="28"/>
          <w:lang w:val="en-US"/>
        </w:rPr>
        <w:t>K</w:t>
      </w:r>
    </w:p>
    <w:p w14:paraId="751F5362" w14:textId="77777777" w:rsidR="005A34AE" w:rsidRPr="00914043" w:rsidRDefault="005A34AE" w:rsidP="005A34AE">
      <w:pPr>
        <w:ind w:left="360"/>
        <w:jc w:val="both"/>
        <w:rPr>
          <w:b/>
          <w:sz w:val="28"/>
          <w:szCs w:val="28"/>
        </w:rPr>
      </w:pPr>
    </w:p>
    <w:p w14:paraId="4DCECF76" w14:textId="77777777" w:rsidR="005A34AE" w:rsidRPr="00D147D2" w:rsidRDefault="005A34AE" w:rsidP="005A34AE">
      <w:pPr>
        <w:ind w:left="360"/>
        <w:jc w:val="both"/>
        <w:rPr>
          <w:b/>
          <w:sz w:val="28"/>
          <w:szCs w:val="28"/>
        </w:rPr>
      </w:pPr>
    </w:p>
    <w:p w14:paraId="11F9BB43" w14:textId="77777777" w:rsidR="005A34AE" w:rsidRPr="005A34AE" w:rsidRDefault="005A34AE" w:rsidP="005A34AE">
      <w:pPr>
        <w:ind w:left="360"/>
        <w:jc w:val="both"/>
        <w:rPr>
          <w:b/>
          <w:sz w:val="28"/>
          <w:szCs w:val="28"/>
          <w:lang w:val="en-US"/>
        </w:rPr>
      </w:pPr>
      <w:r w:rsidRPr="00D147D2">
        <w:rPr>
          <w:b/>
          <w:sz w:val="28"/>
          <w:szCs w:val="28"/>
        </w:rPr>
        <w:t xml:space="preserve">                  </w:t>
      </w:r>
      <w:r>
        <w:rPr>
          <w:b/>
          <w:sz w:val="28"/>
          <w:szCs w:val="28"/>
          <w:lang w:val="en-US"/>
        </w:rPr>
        <w:t>H</w:t>
      </w:r>
      <w:r w:rsidRPr="005A34AE">
        <w:rPr>
          <w:b/>
          <w:sz w:val="28"/>
          <w:szCs w:val="28"/>
          <w:lang w:val="en-US"/>
        </w:rPr>
        <w:t xml:space="preserve">                               </w:t>
      </w:r>
      <w:r>
        <w:rPr>
          <w:b/>
          <w:sz w:val="28"/>
          <w:szCs w:val="28"/>
          <w:lang w:val="en-US"/>
        </w:rPr>
        <w:t>E</w:t>
      </w:r>
    </w:p>
    <w:p w14:paraId="3491A134" w14:textId="77777777" w:rsidR="005A34AE" w:rsidRPr="005A34AE" w:rsidRDefault="005A34AE" w:rsidP="005A34AE">
      <w:pPr>
        <w:ind w:left="360"/>
        <w:jc w:val="both"/>
        <w:rPr>
          <w:b/>
          <w:sz w:val="28"/>
          <w:szCs w:val="28"/>
          <w:lang w:val="en-US"/>
        </w:rPr>
      </w:pPr>
    </w:p>
    <w:p w14:paraId="51E213A4" w14:textId="77777777" w:rsidR="005A34AE" w:rsidRPr="005A34AE" w:rsidRDefault="005A34AE" w:rsidP="005A34AE">
      <w:pPr>
        <w:ind w:left="360"/>
        <w:jc w:val="both"/>
        <w:rPr>
          <w:b/>
          <w:sz w:val="28"/>
          <w:szCs w:val="28"/>
          <w:lang w:val="en-US"/>
        </w:rPr>
      </w:pPr>
    </w:p>
    <w:p w14:paraId="69186CEB" w14:textId="77777777" w:rsidR="005A34AE" w:rsidRPr="009052FF" w:rsidRDefault="005A34AE" w:rsidP="005A34AE">
      <w:pPr>
        <w:ind w:left="360"/>
        <w:jc w:val="both"/>
        <w:rPr>
          <w:b/>
          <w:sz w:val="28"/>
          <w:szCs w:val="28"/>
          <w:lang w:val="en-US"/>
        </w:rPr>
      </w:pPr>
      <w:r w:rsidRPr="005A34AE">
        <w:rPr>
          <w:b/>
          <w:sz w:val="28"/>
          <w:szCs w:val="28"/>
          <w:lang w:val="en-US"/>
        </w:rPr>
        <w:t xml:space="preserve">       </w:t>
      </w:r>
      <w:r>
        <w:rPr>
          <w:b/>
          <w:sz w:val="28"/>
          <w:szCs w:val="28"/>
          <w:lang w:val="en-US"/>
        </w:rPr>
        <w:t>A</w:t>
      </w:r>
      <w:r w:rsidRPr="009052FF">
        <w:rPr>
          <w:b/>
          <w:sz w:val="28"/>
          <w:szCs w:val="28"/>
          <w:lang w:val="en-US"/>
        </w:rPr>
        <w:t xml:space="preserve">      </w:t>
      </w:r>
      <w:r>
        <w:rPr>
          <w:b/>
          <w:sz w:val="28"/>
          <w:szCs w:val="28"/>
          <w:lang w:val="en-US"/>
        </w:rPr>
        <w:t>f</w:t>
      </w:r>
      <w:r w:rsidRPr="009052FF">
        <w:rPr>
          <w:b/>
          <w:sz w:val="28"/>
          <w:szCs w:val="28"/>
          <w:lang w:val="en-US"/>
        </w:rPr>
        <w:t>(</w:t>
      </w:r>
      <w:r>
        <w:rPr>
          <w:b/>
          <w:sz w:val="28"/>
          <w:szCs w:val="28"/>
          <w:lang w:val="en-US"/>
        </w:rPr>
        <w:t>x</w:t>
      </w:r>
      <w:r w:rsidRPr="009052FF">
        <w:rPr>
          <w:b/>
          <w:sz w:val="28"/>
          <w:szCs w:val="28"/>
          <w:lang w:val="en-US"/>
        </w:rPr>
        <w:t xml:space="preserve">)                               </w:t>
      </w:r>
      <w:r>
        <w:rPr>
          <w:b/>
          <w:sz w:val="28"/>
          <w:szCs w:val="28"/>
          <w:lang w:val="en-US"/>
        </w:rPr>
        <w:t>f</w:t>
      </w:r>
      <w:r w:rsidRPr="009052FF">
        <w:rPr>
          <w:b/>
          <w:sz w:val="28"/>
          <w:szCs w:val="28"/>
          <w:lang w:val="en-US"/>
        </w:rPr>
        <w:t>(</w:t>
      </w:r>
      <w:r w:rsidRPr="00D92322">
        <w:rPr>
          <w:position w:val="-6"/>
          <w:sz w:val="28"/>
          <w:szCs w:val="28"/>
        </w:rPr>
        <w:object w:dxaOrig="840" w:dyaOrig="320" w14:anchorId="2BE716AD">
          <v:shape id="_x0000_i1048" type="#_x0000_t75" style="width:42pt;height:15.75pt" o:ole="">
            <v:imagedata r:id="rId23" o:title=""/>
          </v:shape>
          <o:OLEObject Type="Embed" ProgID="Equation.3" ShapeID="_x0000_i1048" DrawAspect="Content" ObjectID="_1736661377" r:id="rId50"/>
        </w:object>
      </w:r>
      <w:r w:rsidRPr="009052FF">
        <w:rPr>
          <w:sz w:val="28"/>
          <w:szCs w:val="28"/>
          <w:lang w:val="en-US"/>
        </w:rPr>
        <w:t>)</w:t>
      </w:r>
    </w:p>
    <w:p w14:paraId="69175440" w14:textId="77777777" w:rsidR="005A34AE" w:rsidRPr="009052FF" w:rsidRDefault="005A34AE" w:rsidP="005A34AE">
      <w:pPr>
        <w:ind w:left="360"/>
        <w:jc w:val="both"/>
        <w:rPr>
          <w:b/>
          <w:sz w:val="16"/>
          <w:szCs w:val="16"/>
          <w:lang w:val="en-US"/>
        </w:rPr>
      </w:pPr>
    </w:p>
    <w:p w14:paraId="3F081622" w14:textId="77777777" w:rsidR="005A34AE" w:rsidRPr="009052FF" w:rsidRDefault="005A34AE" w:rsidP="005A34AE">
      <w:pPr>
        <w:ind w:left="360"/>
        <w:jc w:val="both"/>
        <w:rPr>
          <w:b/>
          <w:sz w:val="28"/>
          <w:szCs w:val="28"/>
          <w:lang w:val="en-US"/>
        </w:rPr>
      </w:pPr>
      <w:r w:rsidRPr="009052FF">
        <w:rPr>
          <w:b/>
          <w:sz w:val="28"/>
          <w:szCs w:val="28"/>
          <w:lang w:val="en-US"/>
        </w:rPr>
        <w:t xml:space="preserve">                        </w:t>
      </w:r>
      <w:r>
        <w:rPr>
          <w:b/>
          <w:sz w:val="28"/>
          <w:szCs w:val="28"/>
          <w:lang w:val="en-US"/>
        </w:rPr>
        <w:t>x</w:t>
      </w:r>
      <w:r w:rsidRPr="009052FF">
        <w:rPr>
          <w:b/>
          <w:sz w:val="28"/>
          <w:szCs w:val="28"/>
          <w:lang w:val="en-US"/>
        </w:rPr>
        <w:t xml:space="preserve">       </w:t>
      </w:r>
      <w:r w:rsidRPr="004122E1">
        <w:rPr>
          <w:b/>
          <w:position w:val="-6"/>
          <w:sz w:val="28"/>
          <w:szCs w:val="28"/>
          <w:lang w:val="en-US"/>
        </w:rPr>
        <w:object w:dxaOrig="400" w:dyaOrig="320" w14:anchorId="5B5DAAE9">
          <v:shape id="_x0000_i1049" type="#_x0000_t75" style="width:20.25pt;height:15.75pt" o:ole="">
            <v:imagedata r:id="rId51" o:title=""/>
          </v:shape>
          <o:OLEObject Type="Embed" ProgID="Equation.3" ShapeID="_x0000_i1049" DrawAspect="Content" ObjectID="_1736661378" r:id="rId52"/>
        </w:object>
      </w:r>
      <w:r w:rsidRPr="009052FF">
        <w:rPr>
          <w:b/>
          <w:sz w:val="28"/>
          <w:szCs w:val="28"/>
          <w:lang w:val="en-US"/>
        </w:rPr>
        <w:t xml:space="preserve">              </w:t>
      </w:r>
      <w:r w:rsidRPr="00D92322">
        <w:rPr>
          <w:position w:val="-6"/>
          <w:sz w:val="28"/>
          <w:szCs w:val="28"/>
        </w:rPr>
        <w:object w:dxaOrig="840" w:dyaOrig="320" w14:anchorId="33729219">
          <v:shape id="_x0000_i1050" type="#_x0000_t75" style="width:42pt;height:15.75pt" o:ole="">
            <v:imagedata r:id="rId23" o:title=""/>
          </v:shape>
          <o:OLEObject Type="Embed" ProgID="Equation.3" ShapeID="_x0000_i1050" DrawAspect="Content" ObjectID="_1736661379" r:id="rId53"/>
        </w:object>
      </w:r>
    </w:p>
    <w:p w14:paraId="3445EBFF" w14:textId="77777777" w:rsidR="005A34AE" w:rsidRPr="009052FF" w:rsidRDefault="005A34AE" w:rsidP="005A34AE">
      <w:pPr>
        <w:ind w:left="360"/>
        <w:jc w:val="both"/>
        <w:rPr>
          <w:b/>
          <w:sz w:val="28"/>
          <w:szCs w:val="28"/>
          <w:lang w:val="en-US"/>
        </w:rPr>
      </w:pPr>
      <w:r w:rsidRPr="009052FF">
        <w:rPr>
          <w:b/>
          <w:sz w:val="28"/>
          <w:szCs w:val="28"/>
          <w:lang w:val="en-US"/>
        </w:rPr>
        <w:t xml:space="preserve">       </w:t>
      </w:r>
      <w:r>
        <w:rPr>
          <w:b/>
          <w:sz w:val="28"/>
          <w:szCs w:val="28"/>
          <w:lang w:val="en-US"/>
        </w:rPr>
        <w:t>O</w:t>
      </w:r>
      <w:r w:rsidRPr="009052FF">
        <w:rPr>
          <w:b/>
          <w:sz w:val="28"/>
          <w:szCs w:val="28"/>
          <w:lang w:val="en-US"/>
        </w:rPr>
        <w:t xml:space="preserve">          </w:t>
      </w:r>
      <w:r>
        <w:rPr>
          <w:b/>
          <w:sz w:val="28"/>
          <w:szCs w:val="28"/>
          <w:lang w:val="en-US"/>
        </w:rPr>
        <w:t>C</w:t>
      </w:r>
      <w:r w:rsidRPr="009052FF">
        <w:rPr>
          <w:b/>
          <w:sz w:val="28"/>
          <w:szCs w:val="28"/>
          <w:lang w:val="en-US"/>
        </w:rPr>
        <w:t xml:space="preserve">                            </w:t>
      </w:r>
      <w:r>
        <w:rPr>
          <w:b/>
          <w:sz w:val="28"/>
          <w:szCs w:val="28"/>
          <w:lang w:val="en-US"/>
        </w:rPr>
        <w:t>D</w:t>
      </w:r>
      <w:r w:rsidRPr="009052FF">
        <w:rPr>
          <w:b/>
          <w:sz w:val="28"/>
          <w:szCs w:val="28"/>
          <w:lang w:val="en-US"/>
        </w:rPr>
        <w:t xml:space="preserve">    </w:t>
      </w:r>
      <w:r>
        <w:rPr>
          <w:b/>
          <w:sz w:val="28"/>
          <w:szCs w:val="28"/>
          <w:lang w:val="en-US"/>
        </w:rPr>
        <w:t>x</w:t>
      </w:r>
    </w:p>
    <w:p w14:paraId="797B60B6" w14:textId="77777777" w:rsidR="005A34AE" w:rsidRPr="005A34AE" w:rsidRDefault="005A34AE" w:rsidP="005A34AE">
      <w:pPr>
        <w:ind w:left="360"/>
        <w:jc w:val="both"/>
        <w:rPr>
          <w:b/>
          <w:sz w:val="28"/>
          <w:szCs w:val="28"/>
        </w:rPr>
      </w:pPr>
      <w:r w:rsidRPr="005A34AE">
        <w:rPr>
          <w:b/>
          <w:sz w:val="28"/>
          <w:szCs w:val="28"/>
          <w:lang w:val="en-US"/>
        </w:rPr>
        <w:t xml:space="preserve">                      </w:t>
      </w:r>
      <w:r w:rsidRPr="00D147D2">
        <w:rPr>
          <w:i/>
          <w:sz w:val="28"/>
          <w:szCs w:val="28"/>
        </w:rPr>
        <w:t>рис</w:t>
      </w:r>
      <w:r w:rsidRPr="005A34AE">
        <w:rPr>
          <w:i/>
          <w:sz w:val="28"/>
          <w:szCs w:val="28"/>
        </w:rPr>
        <w:t>.2</w:t>
      </w:r>
    </w:p>
    <w:p w14:paraId="0D3A2679" w14:textId="77777777" w:rsidR="005A34AE" w:rsidRDefault="005A34AE" w:rsidP="005A34AE">
      <w:pPr>
        <w:ind w:left="360"/>
        <w:jc w:val="both"/>
        <w:rPr>
          <w:sz w:val="28"/>
          <w:szCs w:val="28"/>
        </w:rPr>
      </w:pPr>
    </w:p>
    <w:p w14:paraId="0AE2A948" w14:textId="77777777" w:rsidR="005A34AE" w:rsidRDefault="005A34AE" w:rsidP="005A34AE">
      <w:pPr>
        <w:ind w:left="360"/>
        <w:jc w:val="both"/>
        <w:rPr>
          <w:sz w:val="28"/>
          <w:szCs w:val="28"/>
        </w:rPr>
      </w:pPr>
    </w:p>
    <w:p w14:paraId="3484E0E9" w14:textId="77777777" w:rsidR="005A34AE" w:rsidRPr="005A34AE" w:rsidRDefault="005A34AE" w:rsidP="005A34A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Пусть</w:t>
      </w:r>
      <w:r w:rsidRPr="00E843B2">
        <w:rPr>
          <w:sz w:val="28"/>
          <w:szCs w:val="28"/>
        </w:rPr>
        <w:t xml:space="preserve"> </w:t>
      </w:r>
      <w:r w:rsidRPr="00E843B2">
        <w:rPr>
          <w:position w:val="-10"/>
          <w:sz w:val="28"/>
          <w:szCs w:val="28"/>
          <w:lang w:val="en-US"/>
        </w:rPr>
        <w:object w:dxaOrig="1100" w:dyaOrig="380" w14:anchorId="4D5BA0AC">
          <v:shape id="_x0000_i1051" type="#_x0000_t75" style="width:54.75pt;height:18.75pt" o:ole="">
            <v:imagedata r:id="rId54" o:title=""/>
          </v:shape>
          <o:OLEObject Type="Embed" ProgID="Equation.3" ShapeID="_x0000_i1051" DrawAspect="Content" ObjectID="_1736661380" r:id="rId55"/>
        </w:object>
      </w:r>
      <w:r>
        <w:rPr>
          <w:sz w:val="28"/>
          <w:szCs w:val="28"/>
        </w:rPr>
        <w:t xml:space="preserve">. Площадь криволинейной трапеции, заштрихованной на рис.3, есть функция от </w:t>
      </w:r>
      <w:r w:rsidRPr="00722102">
        <w:rPr>
          <w:i/>
          <w:sz w:val="28"/>
          <w:szCs w:val="28"/>
        </w:rPr>
        <w:t>х</w:t>
      </w:r>
      <w:r>
        <w:rPr>
          <w:sz w:val="28"/>
          <w:szCs w:val="28"/>
        </w:rPr>
        <w:t>. Обозначим ее через</w:t>
      </w:r>
      <w:r w:rsidRPr="00E843B2">
        <w:rPr>
          <w:sz w:val="28"/>
          <w:szCs w:val="28"/>
        </w:rPr>
        <w:t xml:space="preserve"> </w:t>
      </w:r>
      <w:r w:rsidRPr="00722102">
        <w:rPr>
          <w:i/>
          <w:sz w:val="28"/>
          <w:szCs w:val="28"/>
          <w:lang w:val="en-US"/>
        </w:rPr>
        <w:t>S</w:t>
      </w:r>
      <w:r w:rsidRPr="00722102">
        <w:rPr>
          <w:i/>
          <w:sz w:val="28"/>
          <w:szCs w:val="28"/>
        </w:rPr>
        <w:t>(</w:t>
      </w:r>
      <w:r w:rsidRPr="00722102">
        <w:rPr>
          <w:i/>
          <w:sz w:val="28"/>
          <w:szCs w:val="28"/>
          <w:lang w:val="en-US"/>
        </w:rPr>
        <w:t>x</w:t>
      </w:r>
      <w:r w:rsidRPr="00E843B2">
        <w:rPr>
          <w:i/>
          <w:sz w:val="28"/>
          <w:szCs w:val="28"/>
        </w:rPr>
        <w:t>)</w:t>
      </w:r>
      <w:r>
        <w:rPr>
          <w:sz w:val="28"/>
          <w:szCs w:val="28"/>
        </w:rPr>
        <w:t>. Очевидно, что</w:t>
      </w:r>
      <w:r w:rsidRPr="00E843B2">
        <w:rPr>
          <w:sz w:val="28"/>
          <w:szCs w:val="28"/>
        </w:rPr>
        <w:t xml:space="preserve"> </w:t>
      </w:r>
      <w:r w:rsidRPr="00E843B2">
        <w:rPr>
          <w:i/>
          <w:sz w:val="28"/>
          <w:szCs w:val="28"/>
          <w:lang w:val="en-US"/>
        </w:rPr>
        <w:t>S</w:t>
      </w:r>
      <w:r w:rsidRPr="00E843B2">
        <w:rPr>
          <w:i/>
          <w:sz w:val="28"/>
          <w:szCs w:val="28"/>
        </w:rPr>
        <w:t>(</w:t>
      </w:r>
      <w:r w:rsidRPr="00E843B2">
        <w:rPr>
          <w:i/>
          <w:sz w:val="28"/>
          <w:szCs w:val="28"/>
          <w:lang w:val="en-US"/>
        </w:rPr>
        <w:t>a</w:t>
      </w:r>
      <w:r w:rsidRPr="00E843B2">
        <w:rPr>
          <w:i/>
          <w:sz w:val="28"/>
          <w:szCs w:val="28"/>
        </w:rPr>
        <w:t>)=0</w:t>
      </w:r>
      <w:r>
        <w:rPr>
          <w:sz w:val="28"/>
          <w:szCs w:val="28"/>
        </w:rPr>
        <w:t xml:space="preserve">, так как при </w:t>
      </w:r>
      <w:r w:rsidRPr="00722102">
        <w:rPr>
          <w:i/>
          <w:sz w:val="28"/>
          <w:szCs w:val="28"/>
        </w:rPr>
        <w:t>х=а</w:t>
      </w:r>
      <w:r>
        <w:rPr>
          <w:sz w:val="28"/>
          <w:szCs w:val="28"/>
        </w:rPr>
        <w:t xml:space="preserve"> заштрихованная фигура превращается в отрезок, а </w:t>
      </w:r>
      <w:r w:rsidRPr="00E843B2">
        <w:rPr>
          <w:i/>
          <w:sz w:val="28"/>
          <w:szCs w:val="28"/>
          <w:lang w:val="en-US"/>
        </w:rPr>
        <w:t>S</w:t>
      </w:r>
      <w:r w:rsidRPr="00E843B2">
        <w:rPr>
          <w:i/>
          <w:sz w:val="28"/>
          <w:szCs w:val="28"/>
        </w:rPr>
        <w:t>(</w:t>
      </w:r>
      <w:r w:rsidRPr="00E843B2">
        <w:rPr>
          <w:i/>
          <w:sz w:val="28"/>
          <w:szCs w:val="28"/>
          <w:lang w:val="en-US"/>
        </w:rPr>
        <w:t>b</w:t>
      </w:r>
      <w:r w:rsidRPr="00E843B2">
        <w:rPr>
          <w:i/>
          <w:sz w:val="28"/>
          <w:szCs w:val="28"/>
        </w:rPr>
        <w:t>)=</w:t>
      </w:r>
      <w:r w:rsidRPr="00E843B2">
        <w:rPr>
          <w:i/>
          <w:sz w:val="28"/>
          <w:szCs w:val="28"/>
          <w:lang w:val="en-US"/>
        </w:rPr>
        <w:t>S</w:t>
      </w:r>
      <w:r>
        <w:rPr>
          <w:sz w:val="28"/>
          <w:szCs w:val="28"/>
        </w:rPr>
        <w:t xml:space="preserve"> есть площадь рассматриваемой криволинейной трапеции.</w:t>
      </w:r>
    </w:p>
    <w:p w14:paraId="68B5157F" w14:textId="77777777" w:rsidR="005A34AE" w:rsidRPr="005A34AE" w:rsidRDefault="005A34AE" w:rsidP="005A34AE">
      <w:pPr>
        <w:ind w:left="360"/>
        <w:jc w:val="both"/>
        <w:rPr>
          <w:sz w:val="28"/>
          <w:szCs w:val="28"/>
        </w:rPr>
      </w:pPr>
    </w:p>
    <w:p w14:paraId="06069496" w14:textId="77777777" w:rsidR="005A34AE" w:rsidRDefault="005A34AE" w:rsidP="005A34AE">
      <w:pPr>
        <w:ind w:left="360"/>
        <w:jc w:val="both"/>
        <w:rPr>
          <w:i/>
          <w:sz w:val="28"/>
          <w:szCs w:val="28"/>
        </w:rPr>
      </w:pPr>
      <w:r w:rsidRPr="006A6419">
        <w:rPr>
          <w:b/>
          <w:i/>
          <w:sz w:val="28"/>
          <w:szCs w:val="28"/>
        </w:rPr>
        <w:t>Замечание.</w:t>
      </w:r>
      <w:r w:rsidRPr="006A6419">
        <w:rPr>
          <w:i/>
          <w:sz w:val="28"/>
          <w:szCs w:val="28"/>
        </w:rPr>
        <w:t xml:space="preserve"> Когда говорят о непрерывности функции </w:t>
      </w:r>
      <w:r w:rsidRPr="006A6419">
        <w:rPr>
          <w:i/>
          <w:position w:val="-12"/>
          <w:sz w:val="28"/>
          <w:szCs w:val="28"/>
        </w:rPr>
        <w:object w:dxaOrig="639" w:dyaOrig="380" w14:anchorId="4F2FCD49">
          <v:shape id="_x0000_i1052" type="#_x0000_t75" style="width:32.25pt;height:18.75pt" o:ole="">
            <v:imagedata r:id="rId13" o:title=""/>
          </v:shape>
          <o:OLEObject Type="Embed" ProgID="Equation.3" ShapeID="_x0000_i1052" DrawAspect="Content" ObjectID="_1736661381" r:id="rId56"/>
        </w:object>
      </w:r>
      <w:r w:rsidRPr="006A6419">
        <w:rPr>
          <w:i/>
          <w:sz w:val="28"/>
          <w:szCs w:val="28"/>
        </w:rPr>
        <w:t xml:space="preserve"> на промежутке </w:t>
      </w:r>
      <w:r w:rsidRPr="006A6419">
        <w:rPr>
          <w:i/>
          <w:position w:val="-10"/>
          <w:sz w:val="28"/>
          <w:szCs w:val="28"/>
        </w:rPr>
        <w:object w:dxaOrig="639" w:dyaOrig="380" w14:anchorId="77E34B73">
          <v:shape id="_x0000_i1053" type="#_x0000_t75" style="width:32.25pt;height:18.75pt" o:ole="">
            <v:imagedata r:id="rId9" o:title=""/>
          </v:shape>
          <o:OLEObject Type="Embed" ProgID="Equation.3" ShapeID="_x0000_i1053" DrawAspect="Content" ObjectID="_1736661382" r:id="rId57"/>
        </w:object>
      </w:r>
      <w:r w:rsidRPr="006A6419">
        <w:rPr>
          <w:i/>
          <w:sz w:val="28"/>
          <w:szCs w:val="28"/>
        </w:rPr>
        <w:t xml:space="preserve">, то под этим понимают непрерывность ее в каждой точке этого промежутка, в том числе в точках </w:t>
      </w:r>
      <w:r w:rsidRPr="006A6419">
        <w:rPr>
          <w:i/>
          <w:sz w:val="28"/>
          <w:szCs w:val="28"/>
          <w:lang w:val="en-US"/>
        </w:rPr>
        <w:t>a</w:t>
      </w:r>
      <w:r w:rsidRPr="006A6419">
        <w:rPr>
          <w:i/>
          <w:sz w:val="28"/>
          <w:szCs w:val="28"/>
        </w:rPr>
        <w:t xml:space="preserve"> и </w:t>
      </w:r>
      <w:r w:rsidRPr="006A6419">
        <w:rPr>
          <w:i/>
          <w:sz w:val="28"/>
          <w:szCs w:val="28"/>
          <w:lang w:val="en-US"/>
        </w:rPr>
        <w:t>b</w:t>
      </w:r>
      <w:r w:rsidRPr="006A6419">
        <w:rPr>
          <w:i/>
          <w:sz w:val="28"/>
          <w:szCs w:val="28"/>
        </w:rPr>
        <w:t xml:space="preserve">, т.е., что </w:t>
      </w:r>
      <w:r w:rsidRPr="006A6419">
        <w:rPr>
          <w:i/>
          <w:position w:val="-20"/>
          <w:sz w:val="28"/>
          <w:szCs w:val="28"/>
        </w:rPr>
        <w:object w:dxaOrig="2000" w:dyaOrig="480" w14:anchorId="65D26420">
          <v:shape id="_x0000_i1054" type="#_x0000_t75" style="width:99.75pt;height:24pt" o:ole="">
            <v:imagedata r:id="rId58" o:title=""/>
          </v:shape>
          <o:OLEObject Type="Embed" ProgID="Equation.3" ShapeID="_x0000_i1054" DrawAspect="Content" ObjectID="_1736661383" r:id="rId59"/>
        </w:object>
      </w:r>
      <w:r w:rsidRPr="006A6419">
        <w:rPr>
          <w:i/>
          <w:sz w:val="28"/>
          <w:szCs w:val="28"/>
        </w:rPr>
        <w:t xml:space="preserve">при стремлении х к а и </w:t>
      </w:r>
      <w:r w:rsidRPr="006A6419">
        <w:rPr>
          <w:i/>
          <w:position w:val="-20"/>
        </w:rPr>
        <w:object w:dxaOrig="1980" w:dyaOrig="480" w14:anchorId="53580873">
          <v:shape id="_x0000_i1055" type="#_x0000_t75" style="width:99pt;height:24pt" o:ole="">
            <v:imagedata r:id="rId60" o:title=""/>
          </v:shape>
          <o:OLEObject Type="Embed" ProgID="Equation.3" ShapeID="_x0000_i1055" DrawAspect="Content" ObjectID="_1736661384" r:id="rId61"/>
        </w:object>
      </w:r>
      <w:r w:rsidRPr="006A6419">
        <w:rPr>
          <w:i/>
          <w:sz w:val="28"/>
          <w:szCs w:val="28"/>
        </w:rPr>
        <w:t xml:space="preserve"> при стремлении х к </w:t>
      </w:r>
      <w:r w:rsidRPr="006A6419">
        <w:rPr>
          <w:i/>
          <w:sz w:val="28"/>
          <w:szCs w:val="28"/>
          <w:lang w:val="en-US"/>
        </w:rPr>
        <w:t>b</w:t>
      </w:r>
      <w:r w:rsidRPr="006A6419">
        <w:rPr>
          <w:i/>
          <w:sz w:val="28"/>
          <w:szCs w:val="28"/>
        </w:rPr>
        <w:t>.</w:t>
      </w:r>
    </w:p>
    <w:p w14:paraId="457F041A" w14:textId="77777777" w:rsidR="005A34AE" w:rsidRPr="005A34AE" w:rsidRDefault="005A34AE" w:rsidP="005A34AE">
      <w:pPr>
        <w:ind w:left="360"/>
        <w:jc w:val="both"/>
        <w:rPr>
          <w:i/>
          <w:sz w:val="28"/>
          <w:szCs w:val="28"/>
        </w:rPr>
      </w:pPr>
    </w:p>
    <w:p w14:paraId="34CD2978" w14:textId="77777777" w:rsidR="005A34AE" w:rsidRPr="005A34AE" w:rsidRDefault="005A34AE" w:rsidP="005A34AE">
      <w:pPr>
        <w:ind w:left="360"/>
        <w:jc w:val="both"/>
        <w:rPr>
          <w:i/>
          <w:sz w:val="28"/>
          <w:szCs w:val="28"/>
        </w:rPr>
      </w:pPr>
    </w:p>
    <w:p w14:paraId="3DBCBA22" w14:textId="77777777" w:rsidR="005A34AE" w:rsidRDefault="005A34AE" w:rsidP="005A34A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Используя равенство </w:t>
      </w:r>
      <w:r w:rsidRPr="00A5455D">
        <w:rPr>
          <w:position w:val="-12"/>
          <w:sz w:val="28"/>
          <w:szCs w:val="28"/>
        </w:rPr>
        <w:object w:dxaOrig="1600" w:dyaOrig="380" w14:anchorId="73490209">
          <v:shape id="_x0000_i1056" type="#_x0000_t75" style="width:80.25pt;height:18.75pt" o:ole="">
            <v:imagedata r:id="rId62" o:title=""/>
          </v:shape>
          <o:OLEObject Type="Embed" ProgID="Equation.3" ShapeID="_x0000_i1056" DrawAspect="Content" ObjectID="_1736661385" r:id="rId63"/>
        </w:object>
      </w:r>
      <w:r>
        <w:rPr>
          <w:sz w:val="28"/>
          <w:szCs w:val="28"/>
        </w:rPr>
        <w:t xml:space="preserve">, где </w:t>
      </w:r>
      <w:r w:rsidRPr="00A5455D">
        <w:rPr>
          <w:position w:val="-12"/>
          <w:sz w:val="28"/>
          <w:szCs w:val="28"/>
        </w:rPr>
        <w:object w:dxaOrig="1120" w:dyaOrig="380" w14:anchorId="52E00070">
          <v:shape id="_x0000_i1057" type="#_x0000_t75" style="width:56.25pt;height:18.75pt" o:ole="">
            <v:imagedata r:id="rId64" o:title=""/>
          </v:shape>
          <o:OLEObject Type="Embed" ProgID="Equation.3" ShapeID="_x0000_i1057" DrawAspect="Content" ObjectID="_1736661386" r:id="rId65"/>
        </w:object>
      </w:r>
      <w:r>
        <w:rPr>
          <w:sz w:val="28"/>
          <w:szCs w:val="28"/>
        </w:rPr>
        <w:t xml:space="preserve"> на промежутке</w:t>
      </w:r>
      <w:r w:rsidRPr="00492474">
        <w:rPr>
          <w:position w:val="-10"/>
          <w:sz w:val="28"/>
          <w:szCs w:val="28"/>
        </w:rPr>
        <w:object w:dxaOrig="639" w:dyaOrig="380" w14:anchorId="767DBB8D">
          <v:shape id="_x0000_i1058" type="#_x0000_t75" style="width:32.25pt;height:18.75pt" o:ole="">
            <v:imagedata r:id="rId9" o:title=""/>
          </v:shape>
          <o:OLEObject Type="Embed" ProgID="Equation.3" ShapeID="_x0000_i1058" DrawAspect="Content" ObjectID="_1736661387" r:id="rId66"/>
        </w:object>
      </w:r>
      <w:r>
        <w:rPr>
          <w:sz w:val="28"/>
          <w:szCs w:val="28"/>
        </w:rPr>
        <w:t xml:space="preserve">, выведем формулу для вычисления площади криволинейной трапеции (см.рис.3). Из этого равенства видно, что </w:t>
      </w:r>
      <w:r w:rsidRPr="00722102">
        <w:rPr>
          <w:i/>
          <w:sz w:val="28"/>
          <w:szCs w:val="28"/>
          <w:lang w:val="en-US"/>
        </w:rPr>
        <w:t>S</w:t>
      </w:r>
      <w:r w:rsidRPr="00722102">
        <w:rPr>
          <w:i/>
          <w:sz w:val="28"/>
          <w:szCs w:val="28"/>
        </w:rPr>
        <w:t>(</w:t>
      </w:r>
      <w:r w:rsidRPr="00722102">
        <w:rPr>
          <w:i/>
          <w:sz w:val="28"/>
          <w:szCs w:val="28"/>
          <w:lang w:val="en-US"/>
        </w:rPr>
        <w:t>x</w:t>
      </w:r>
      <w:r w:rsidRPr="00E843B2">
        <w:rPr>
          <w:i/>
          <w:sz w:val="28"/>
          <w:szCs w:val="28"/>
        </w:rPr>
        <w:t>)</w:t>
      </w:r>
      <w:r>
        <w:rPr>
          <w:sz w:val="28"/>
          <w:szCs w:val="28"/>
        </w:rPr>
        <w:t xml:space="preserve"> есть первообразная для </w:t>
      </w:r>
      <w:r w:rsidRPr="00492474">
        <w:rPr>
          <w:position w:val="-12"/>
          <w:sz w:val="28"/>
          <w:szCs w:val="28"/>
        </w:rPr>
        <w:object w:dxaOrig="639" w:dyaOrig="380" w14:anchorId="5090FB85">
          <v:shape id="_x0000_i1059" type="#_x0000_t75" style="width:32.25pt;height:18.75pt" o:ole="">
            <v:imagedata r:id="rId13" o:title=""/>
          </v:shape>
          <o:OLEObject Type="Embed" ProgID="Equation.3" ShapeID="_x0000_i1059" DrawAspect="Content" ObjectID="_1736661388" r:id="rId67"/>
        </w:object>
      </w:r>
      <w:r>
        <w:rPr>
          <w:sz w:val="28"/>
          <w:szCs w:val="28"/>
        </w:rPr>
        <w:t xml:space="preserve"> на промежутке </w:t>
      </w:r>
      <w:r w:rsidRPr="00492474">
        <w:rPr>
          <w:position w:val="-10"/>
          <w:sz w:val="28"/>
          <w:szCs w:val="28"/>
        </w:rPr>
        <w:object w:dxaOrig="639" w:dyaOrig="380" w14:anchorId="650DFB59">
          <v:shape id="_x0000_i1060" type="#_x0000_t75" style="width:32.25pt;height:18.75pt" o:ole="">
            <v:imagedata r:id="rId9" o:title=""/>
          </v:shape>
          <o:OLEObject Type="Embed" ProgID="Equation.3" ShapeID="_x0000_i1060" DrawAspect="Content" ObjectID="_1736661389" r:id="rId68"/>
        </w:object>
      </w:r>
      <w:r>
        <w:rPr>
          <w:sz w:val="28"/>
          <w:szCs w:val="28"/>
        </w:rPr>
        <w:t xml:space="preserve">. Пусть </w:t>
      </w:r>
      <w:r w:rsidRPr="00EA7F6B">
        <w:rPr>
          <w:position w:val="-12"/>
          <w:sz w:val="28"/>
          <w:szCs w:val="28"/>
        </w:rPr>
        <w:object w:dxaOrig="660" w:dyaOrig="380" w14:anchorId="647083F5">
          <v:shape id="_x0000_i1061" type="#_x0000_t75" style="width:33pt;height:18.75pt" o:ole="">
            <v:imagedata r:id="rId69" o:title=""/>
          </v:shape>
          <o:OLEObject Type="Embed" ProgID="Equation.3" ShapeID="_x0000_i1061" DrawAspect="Content" ObjectID="_1736661390" r:id="rId70"/>
        </w:object>
      </w:r>
      <w:r>
        <w:rPr>
          <w:sz w:val="28"/>
          <w:szCs w:val="28"/>
        </w:rPr>
        <w:t xml:space="preserve">– другая первообразная для </w:t>
      </w:r>
      <w:r w:rsidRPr="00492474">
        <w:rPr>
          <w:position w:val="-12"/>
          <w:sz w:val="28"/>
          <w:szCs w:val="28"/>
        </w:rPr>
        <w:object w:dxaOrig="639" w:dyaOrig="380" w14:anchorId="4B834D28">
          <v:shape id="_x0000_i1062" type="#_x0000_t75" style="width:32.25pt;height:18.75pt" o:ole="">
            <v:imagedata r:id="rId13" o:title=""/>
          </v:shape>
          <o:OLEObject Type="Embed" ProgID="Equation.3" ShapeID="_x0000_i1062" DrawAspect="Content" ObjectID="_1736661391" r:id="rId71"/>
        </w:object>
      </w:r>
      <w:r>
        <w:rPr>
          <w:sz w:val="28"/>
          <w:szCs w:val="28"/>
        </w:rPr>
        <w:t xml:space="preserve"> на этом же промежутке. В силу основного свойства первообразной имеем </w:t>
      </w:r>
      <w:r w:rsidRPr="00EA7F6B">
        <w:rPr>
          <w:position w:val="-12"/>
          <w:sz w:val="28"/>
          <w:szCs w:val="28"/>
        </w:rPr>
        <w:object w:dxaOrig="2040" w:dyaOrig="380" w14:anchorId="0733DABD">
          <v:shape id="_x0000_i1063" type="#_x0000_t75" style="width:102pt;height:18.75pt" o:ole="">
            <v:imagedata r:id="rId72" o:title=""/>
          </v:shape>
          <o:OLEObject Type="Embed" ProgID="Equation.3" ShapeID="_x0000_i1063" DrawAspect="Content" ObjectID="_1736661392" r:id="rId73"/>
        </w:object>
      </w:r>
      <w:r>
        <w:rPr>
          <w:sz w:val="28"/>
          <w:szCs w:val="28"/>
        </w:rPr>
        <w:t>.</w:t>
      </w:r>
    </w:p>
    <w:p w14:paraId="0C3D8684" w14:textId="77777777" w:rsidR="005A34AE" w:rsidRDefault="005A34AE" w:rsidP="005A34AE">
      <w:pPr>
        <w:ind w:left="360"/>
        <w:jc w:val="both"/>
        <w:rPr>
          <w:i/>
          <w:sz w:val="28"/>
          <w:szCs w:val="28"/>
        </w:rPr>
      </w:pPr>
    </w:p>
    <w:p w14:paraId="2F5E3977" w14:textId="77777777" w:rsidR="005A34AE" w:rsidRPr="005A34AE" w:rsidRDefault="005A34AE" w:rsidP="005A34AE">
      <w:pPr>
        <w:ind w:left="360"/>
        <w:jc w:val="both"/>
        <w:rPr>
          <w:i/>
          <w:sz w:val="28"/>
          <w:szCs w:val="28"/>
        </w:rPr>
      </w:pPr>
    </w:p>
    <w:p w14:paraId="4CCF56F5" w14:textId="77777777" w:rsidR="005A34AE" w:rsidRPr="005A34AE" w:rsidRDefault="005A34AE" w:rsidP="005A34AE">
      <w:pPr>
        <w:ind w:left="360"/>
        <w:jc w:val="both"/>
        <w:rPr>
          <w:i/>
          <w:sz w:val="28"/>
          <w:szCs w:val="28"/>
        </w:rPr>
      </w:pPr>
    </w:p>
    <w:p w14:paraId="4947CED8" w14:textId="77777777" w:rsidR="005A34AE" w:rsidRPr="005A34AE" w:rsidRDefault="005A34AE" w:rsidP="005A34AE">
      <w:pPr>
        <w:ind w:left="360"/>
        <w:jc w:val="both"/>
        <w:rPr>
          <w:i/>
          <w:sz w:val="28"/>
          <w:szCs w:val="28"/>
        </w:rPr>
      </w:pPr>
    </w:p>
    <w:p w14:paraId="62D70624" w14:textId="77777777" w:rsidR="005A34AE" w:rsidRPr="005A34AE" w:rsidRDefault="005A34AE" w:rsidP="005A34AE">
      <w:pPr>
        <w:ind w:left="360"/>
        <w:jc w:val="both"/>
        <w:rPr>
          <w:i/>
          <w:sz w:val="28"/>
          <w:szCs w:val="28"/>
        </w:rPr>
      </w:pPr>
    </w:p>
    <w:p w14:paraId="6E136C77" w14:textId="77777777" w:rsidR="005A34AE" w:rsidRPr="005A34AE" w:rsidRDefault="00000000" w:rsidP="005A34AE">
      <w:pPr>
        <w:ind w:left="36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6B5B4B04">
          <v:group id="_x0000_s1043" editas="canvas" style="position:absolute;left:0;text-align:left;margin-left:0;margin-top:10.9pt;width:4in;height:234pt;z-index:-251655168" coordorigin="2605,2010" coordsize="4114,3403">
            <o:lock v:ext="edit" aspectratio="t"/>
            <v:shape id="_x0000_s1044" type="#_x0000_t75" style="position:absolute;left:2605;top:2010;width:4114;height:3403" o:preferrelative="f">
              <v:fill o:detectmouseclick="t"/>
              <v:path o:extrusionok="t" o:connecttype="none"/>
              <o:lock v:ext="edit" text="t"/>
            </v:shape>
            <v:line id="_x0000_s1045" style="position:absolute;flip:y" from="3119,2010" to="3121,5021">
              <v:stroke endarrow="block"/>
            </v:line>
            <v:line id="_x0000_s1046" style="position:absolute" from="2864,4890" to="6464,4890">
              <v:stroke endarrow="block"/>
            </v:line>
            <v:shape id="_x0000_s1047" style="position:absolute;left:3121;top:3057;width:2613;height:786;rotation:-1435809fd" coordsize="3660,930" path="m,930c90,810,180,690,360,570,540,450,780,300,1080,210,1380,120,1770,60,2160,30v390,-30,1020,,1260,c3660,30,3630,30,3600,30e" filled="f">
              <v:path arrowok="t"/>
            </v:shape>
            <v:line id="_x0000_s1048" style="position:absolute" from="3764,3581" to="3764,4890"/>
            <v:line id="_x0000_s1049" style="position:absolute" from="4664,2926" to="4664,4890"/>
            <v:line id="_x0000_s1050" style="position:absolute" from="5050,2795" to="5050,4890"/>
          </v:group>
        </w:pict>
      </w:r>
    </w:p>
    <w:p w14:paraId="7A3505D1" w14:textId="77777777" w:rsidR="005A34AE" w:rsidRPr="00261AA5" w:rsidRDefault="005A34AE" w:rsidP="005A34AE">
      <w:pPr>
        <w:ind w:left="360"/>
        <w:jc w:val="both"/>
        <w:rPr>
          <w:i/>
          <w:sz w:val="28"/>
          <w:szCs w:val="28"/>
          <w:lang w:val="en-US"/>
        </w:rPr>
      </w:pPr>
      <w:r w:rsidRPr="00F14271">
        <w:rPr>
          <w:sz w:val="28"/>
          <w:szCs w:val="28"/>
        </w:rPr>
        <w:t xml:space="preserve"> </w:t>
      </w:r>
      <w:r w:rsidRPr="00261AA5">
        <w:rPr>
          <w:i/>
          <w:sz w:val="28"/>
          <w:szCs w:val="28"/>
          <w:lang w:val="en-US"/>
        </w:rPr>
        <w:t>y</w:t>
      </w:r>
    </w:p>
    <w:p w14:paraId="5F2D150A" w14:textId="77777777" w:rsidR="005A34AE" w:rsidRPr="00261AA5" w:rsidRDefault="005A34AE" w:rsidP="005A34AE">
      <w:pPr>
        <w:ind w:left="360"/>
        <w:jc w:val="both"/>
        <w:rPr>
          <w:i/>
          <w:sz w:val="28"/>
          <w:szCs w:val="28"/>
          <w:lang w:val="en-US"/>
        </w:rPr>
      </w:pPr>
      <w:r w:rsidRPr="00261AA5">
        <w:rPr>
          <w:i/>
          <w:sz w:val="28"/>
          <w:szCs w:val="28"/>
          <w:lang w:val="en-US"/>
        </w:rPr>
        <w:t xml:space="preserve">                </w:t>
      </w:r>
    </w:p>
    <w:p w14:paraId="5F8D130C" w14:textId="77777777" w:rsidR="005A34AE" w:rsidRPr="00261AA5" w:rsidRDefault="005A34AE" w:rsidP="005A34AE">
      <w:pPr>
        <w:ind w:left="360"/>
        <w:jc w:val="both"/>
        <w:rPr>
          <w:i/>
          <w:sz w:val="28"/>
          <w:szCs w:val="28"/>
          <w:lang w:val="en-US"/>
        </w:rPr>
      </w:pPr>
      <w:r w:rsidRPr="00261AA5">
        <w:rPr>
          <w:i/>
          <w:sz w:val="28"/>
          <w:szCs w:val="28"/>
          <w:lang w:val="en-US"/>
        </w:rPr>
        <w:t xml:space="preserve">                                  </w:t>
      </w:r>
    </w:p>
    <w:p w14:paraId="42209B36" w14:textId="77777777" w:rsidR="005A34AE" w:rsidRPr="00261AA5" w:rsidRDefault="005A34AE" w:rsidP="005A34AE">
      <w:pPr>
        <w:ind w:left="360"/>
        <w:jc w:val="both"/>
        <w:rPr>
          <w:i/>
          <w:sz w:val="28"/>
          <w:szCs w:val="28"/>
          <w:lang w:val="en-US"/>
        </w:rPr>
      </w:pPr>
      <w:r w:rsidRPr="00261AA5">
        <w:rPr>
          <w:i/>
          <w:sz w:val="28"/>
          <w:szCs w:val="28"/>
          <w:lang w:val="en-US"/>
        </w:rPr>
        <w:t xml:space="preserve">                       y=f(x)</w:t>
      </w:r>
    </w:p>
    <w:p w14:paraId="77EF3703" w14:textId="77777777" w:rsidR="005A34AE" w:rsidRPr="00261AA5" w:rsidRDefault="005A34AE" w:rsidP="005A34AE">
      <w:pPr>
        <w:ind w:left="360"/>
        <w:jc w:val="both"/>
        <w:rPr>
          <w:i/>
          <w:sz w:val="28"/>
          <w:szCs w:val="28"/>
          <w:lang w:val="en-US"/>
        </w:rPr>
      </w:pPr>
    </w:p>
    <w:p w14:paraId="2F1E6A79" w14:textId="77777777" w:rsidR="005A34AE" w:rsidRPr="00261AA5" w:rsidRDefault="005A34AE" w:rsidP="005A34AE">
      <w:pPr>
        <w:ind w:left="360"/>
        <w:jc w:val="both"/>
        <w:rPr>
          <w:i/>
          <w:sz w:val="28"/>
          <w:szCs w:val="28"/>
          <w:lang w:val="en-US"/>
        </w:rPr>
      </w:pPr>
    </w:p>
    <w:p w14:paraId="3CE76B84" w14:textId="77777777" w:rsidR="005A34AE" w:rsidRPr="00261AA5" w:rsidRDefault="005A34AE" w:rsidP="005A34AE">
      <w:pPr>
        <w:ind w:left="360"/>
        <w:jc w:val="both"/>
        <w:rPr>
          <w:i/>
          <w:sz w:val="28"/>
          <w:szCs w:val="28"/>
          <w:lang w:val="en-US"/>
        </w:rPr>
      </w:pPr>
      <w:r w:rsidRPr="00261AA5">
        <w:rPr>
          <w:i/>
          <w:sz w:val="28"/>
          <w:szCs w:val="28"/>
          <w:lang w:val="en-US"/>
        </w:rPr>
        <w:t xml:space="preserve">                        </w:t>
      </w:r>
    </w:p>
    <w:p w14:paraId="15146C57" w14:textId="77777777" w:rsidR="005A34AE" w:rsidRPr="00261AA5" w:rsidRDefault="005A34AE" w:rsidP="005A34AE">
      <w:pPr>
        <w:ind w:left="360"/>
        <w:jc w:val="both"/>
        <w:rPr>
          <w:i/>
          <w:sz w:val="28"/>
          <w:szCs w:val="28"/>
          <w:lang w:val="en-US"/>
        </w:rPr>
      </w:pPr>
    </w:p>
    <w:p w14:paraId="4B8D00B9" w14:textId="77777777" w:rsidR="005A34AE" w:rsidRPr="00261AA5" w:rsidRDefault="005A34AE" w:rsidP="005A34AE">
      <w:pPr>
        <w:ind w:left="360"/>
        <w:jc w:val="both"/>
        <w:rPr>
          <w:i/>
          <w:sz w:val="28"/>
          <w:szCs w:val="28"/>
          <w:lang w:val="en-US"/>
        </w:rPr>
      </w:pPr>
      <w:r w:rsidRPr="00261AA5">
        <w:rPr>
          <w:i/>
          <w:sz w:val="28"/>
          <w:szCs w:val="28"/>
          <w:lang w:val="en-US"/>
        </w:rPr>
        <w:t xml:space="preserve">                     S(x)</w:t>
      </w:r>
    </w:p>
    <w:p w14:paraId="7B619F1B" w14:textId="77777777" w:rsidR="005A34AE" w:rsidRPr="00C57CF5" w:rsidRDefault="005A34AE" w:rsidP="005A34AE">
      <w:pPr>
        <w:ind w:left="360"/>
        <w:jc w:val="both"/>
        <w:rPr>
          <w:sz w:val="28"/>
          <w:szCs w:val="28"/>
          <w:lang w:val="en-US"/>
        </w:rPr>
      </w:pPr>
    </w:p>
    <w:p w14:paraId="6B21D035" w14:textId="77777777" w:rsidR="005A34AE" w:rsidRPr="00C57CF5" w:rsidRDefault="005A34AE" w:rsidP="005A34AE">
      <w:pPr>
        <w:ind w:left="360"/>
        <w:jc w:val="both"/>
        <w:rPr>
          <w:sz w:val="28"/>
          <w:szCs w:val="28"/>
          <w:lang w:val="en-US"/>
        </w:rPr>
      </w:pPr>
    </w:p>
    <w:p w14:paraId="0B3D75C5" w14:textId="77777777" w:rsidR="005A34AE" w:rsidRPr="00410FCB" w:rsidRDefault="005A34AE" w:rsidP="005A34AE">
      <w:pPr>
        <w:ind w:left="360"/>
        <w:jc w:val="both"/>
        <w:rPr>
          <w:sz w:val="28"/>
          <w:szCs w:val="28"/>
          <w:lang w:val="en-US"/>
        </w:rPr>
      </w:pPr>
      <w:r w:rsidRPr="00410FCB">
        <w:rPr>
          <w:sz w:val="28"/>
          <w:szCs w:val="28"/>
          <w:lang w:val="en-US"/>
        </w:rPr>
        <w:t xml:space="preserve">        </w:t>
      </w:r>
    </w:p>
    <w:p w14:paraId="4FDBCB6D" w14:textId="77777777" w:rsidR="005A34AE" w:rsidRPr="00410FCB" w:rsidRDefault="005A34AE" w:rsidP="005A34AE">
      <w:pPr>
        <w:ind w:left="360"/>
        <w:jc w:val="both"/>
        <w:rPr>
          <w:i/>
          <w:sz w:val="28"/>
          <w:szCs w:val="28"/>
          <w:lang w:val="en-US"/>
        </w:rPr>
      </w:pPr>
      <w:r w:rsidRPr="00410FCB">
        <w:rPr>
          <w:i/>
          <w:sz w:val="28"/>
          <w:szCs w:val="28"/>
          <w:lang w:val="en-US"/>
        </w:rPr>
        <w:t xml:space="preserve"> 0              </w:t>
      </w:r>
      <w:r w:rsidRPr="00261AA5">
        <w:rPr>
          <w:i/>
          <w:sz w:val="28"/>
          <w:szCs w:val="28"/>
          <w:lang w:val="en-US"/>
        </w:rPr>
        <w:t>a</w:t>
      </w:r>
      <w:r w:rsidRPr="00410FCB">
        <w:rPr>
          <w:i/>
          <w:sz w:val="28"/>
          <w:szCs w:val="28"/>
          <w:lang w:val="en-US"/>
        </w:rPr>
        <w:t xml:space="preserve">                </w:t>
      </w:r>
      <w:r w:rsidRPr="00261AA5">
        <w:rPr>
          <w:i/>
          <w:sz w:val="28"/>
          <w:szCs w:val="28"/>
          <w:lang w:val="en-US"/>
        </w:rPr>
        <w:t>x</w:t>
      </w:r>
      <w:r w:rsidRPr="00410FCB">
        <w:rPr>
          <w:i/>
          <w:sz w:val="28"/>
          <w:szCs w:val="28"/>
          <w:lang w:val="en-US"/>
        </w:rPr>
        <w:t xml:space="preserve">       </w:t>
      </w:r>
      <w:r w:rsidRPr="00261AA5">
        <w:rPr>
          <w:i/>
          <w:sz w:val="28"/>
          <w:szCs w:val="28"/>
          <w:lang w:val="en-US"/>
        </w:rPr>
        <w:t>b</w:t>
      </w:r>
      <w:r w:rsidRPr="00410FCB">
        <w:rPr>
          <w:i/>
          <w:sz w:val="28"/>
          <w:szCs w:val="28"/>
          <w:lang w:val="en-US"/>
        </w:rPr>
        <w:t xml:space="preserve">                         </w:t>
      </w:r>
      <w:r w:rsidRPr="00261AA5">
        <w:rPr>
          <w:i/>
          <w:sz w:val="28"/>
          <w:szCs w:val="28"/>
          <w:lang w:val="en-US"/>
        </w:rPr>
        <w:t>x</w:t>
      </w:r>
    </w:p>
    <w:p w14:paraId="3E17EBAA" w14:textId="77777777" w:rsidR="005A34AE" w:rsidRPr="00410FCB" w:rsidRDefault="005A34AE" w:rsidP="005A34AE">
      <w:pPr>
        <w:ind w:left="360"/>
        <w:jc w:val="both"/>
        <w:rPr>
          <w:sz w:val="28"/>
          <w:szCs w:val="28"/>
          <w:lang w:val="en-US"/>
        </w:rPr>
      </w:pPr>
      <w:r w:rsidRPr="00410FCB">
        <w:rPr>
          <w:sz w:val="28"/>
          <w:szCs w:val="28"/>
          <w:lang w:val="en-US"/>
        </w:rPr>
        <w:t xml:space="preserve">                         </w:t>
      </w:r>
      <w:r>
        <w:rPr>
          <w:sz w:val="28"/>
          <w:szCs w:val="28"/>
        </w:rPr>
        <w:t>рис</w:t>
      </w:r>
      <w:r w:rsidRPr="00410FCB">
        <w:rPr>
          <w:sz w:val="28"/>
          <w:szCs w:val="28"/>
          <w:lang w:val="en-US"/>
        </w:rPr>
        <w:t>.3</w:t>
      </w:r>
    </w:p>
    <w:p w14:paraId="36B8B525" w14:textId="77777777" w:rsidR="005A34AE" w:rsidRPr="00410FCB" w:rsidRDefault="005A34AE" w:rsidP="005A34AE">
      <w:pPr>
        <w:ind w:left="360"/>
        <w:jc w:val="both"/>
        <w:rPr>
          <w:sz w:val="28"/>
          <w:szCs w:val="28"/>
          <w:lang w:val="en-US"/>
        </w:rPr>
      </w:pPr>
    </w:p>
    <w:p w14:paraId="670A24DB" w14:textId="77777777" w:rsidR="005A34AE" w:rsidRDefault="005A34AE" w:rsidP="005A34A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Последнее равенство верно при всех </w:t>
      </w:r>
      <w:r w:rsidRPr="00E843B2">
        <w:rPr>
          <w:position w:val="-10"/>
          <w:sz w:val="28"/>
          <w:szCs w:val="28"/>
          <w:lang w:val="en-US"/>
        </w:rPr>
        <w:object w:dxaOrig="1100" w:dyaOrig="380" w14:anchorId="2859C7CC">
          <v:shape id="_x0000_i1064" type="#_x0000_t75" style="width:54.75pt;height:18.75pt" o:ole="">
            <v:imagedata r:id="rId54" o:title=""/>
          </v:shape>
          <o:OLEObject Type="Embed" ProgID="Equation.3" ShapeID="_x0000_i1064" DrawAspect="Content" ObjectID="_1736661393" r:id="rId74"/>
        </w:object>
      </w:r>
      <w:r>
        <w:rPr>
          <w:sz w:val="28"/>
          <w:szCs w:val="28"/>
        </w:rPr>
        <w:t>, так как функции</w:t>
      </w:r>
      <w:r w:rsidRPr="00EA7F6B">
        <w:rPr>
          <w:i/>
          <w:sz w:val="28"/>
          <w:szCs w:val="28"/>
        </w:rPr>
        <w:t xml:space="preserve"> </w:t>
      </w:r>
      <w:r w:rsidRPr="00722102">
        <w:rPr>
          <w:i/>
          <w:sz w:val="28"/>
          <w:szCs w:val="28"/>
          <w:lang w:val="en-US"/>
        </w:rPr>
        <w:t>S</w:t>
      </w:r>
      <w:r w:rsidRPr="00722102">
        <w:rPr>
          <w:i/>
          <w:sz w:val="28"/>
          <w:szCs w:val="28"/>
        </w:rPr>
        <w:t>(</w:t>
      </w:r>
      <w:r w:rsidRPr="00722102">
        <w:rPr>
          <w:i/>
          <w:sz w:val="28"/>
          <w:szCs w:val="28"/>
          <w:lang w:val="en-US"/>
        </w:rPr>
        <w:t>x</w:t>
      </w:r>
      <w:proofErr w:type="gramStart"/>
      <w:r w:rsidRPr="00E843B2">
        <w:rPr>
          <w:i/>
          <w:sz w:val="28"/>
          <w:szCs w:val="28"/>
        </w:rPr>
        <w:t>)</w:t>
      </w:r>
      <w:r>
        <w:rPr>
          <w:sz w:val="28"/>
          <w:szCs w:val="28"/>
        </w:rPr>
        <w:t xml:space="preserve">  и</w:t>
      </w:r>
      <w:proofErr w:type="gramEnd"/>
      <w:r>
        <w:rPr>
          <w:sz w:val="28"/>
          <w:szCs w:val="28"/>
        </w:rPr>
        <w:t xml:space="preserve"> </w:t>
      </w:r>
      <w:r w:rsidRPr="00EA7F6B">
        <w:rPr>
          <w:position w:val="-12"/>
          <w:sz w:val="28"/>
          <w:szCs w:val="28"/>
        </w:rPr>
        <w:object w:dxaOrig="660" w:dyaOrig="380" w14:anchorId="1752B3F4">
          <v:shape id="_x0000_i1065" type="#_x0000_t75" style="width:33pt;height:18.75pt" o:ole="">
            <v:imagedata r:id="rId75" o:title=""/>
          </v:shape>
          <o:OLEObject Type="Embed" ProgID="Equation.3" ShapeID="_x0000_i1065" DrawAspect="Content" ObjectID="_1736661394" r:id="rId76"/>
        </w:object>
      </w:r>
      <w:r>
        <w:rPr>
          <w:sz w:val="28"/>
          <w:szCs w:val="28"/>
        </w:rPr>
        <w:t xml:space="preserve"> определены в точках </w:t>
      </w:r>
      <w:r w:rsidRPr="00E843B2">
        <w:rPr>
          <w:i/>
          <w:sz w:val="28"/>
          <w:szCs w:val="28"/>
          <w:lang w:val="en-US"/>
        </w:rPr>
        <w:t>a</w:t>
      </w:r>
      <w:r w:rsidRPr="00E843B2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E843B2">
        <w:rPr>
          <w:sz w:val="28"/>
          <w:szCs w:val="28"/>
        </w:rPr>
        <w:t xml:space="preserve"> </w:t>
      </w:r>
      <w:r w:rsidRPr="00E843B2">
        <w:rPr>
          <w:i/>
          <w:sz w:val="28"/>
          <w:szCs w:val="28"/>
          <w:lang w:val="en-US"/>
        </w:rPr>
        <w:t>b</w:t>
      </w:r>
      <w:r>
        <w:rPr>
          <w:sz w:val="28"/>
          <w:szCs w:val="28"/>
        </w:rPr>
        <w:t xml:space="preserve">. Подставив вместо </w:t>
      </w:r>
      <w:r w:rsidRPr="00722102">
        <w:rPr>
          <w:i/>
          <w:sz w:val="28"/>
          <w:szCs w:val="28"/>
          <w:lang w:val="en-US"/>
        </w:rPr>
        <w:t>x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число </w:t>
      </w:r>
      <w:r w:rsidRPr="00E843B2">
        <w:rPr>
          <w:i/>
          <w:sz w:val="28"/>
          <w:szCs w:val="28"/>
          <w:lang w:val="en-US"/>
        </w:rPr>
        <w:t>a</w:t>
      </w:r>
      <w:r>
        <w:rPr>
          <w:sz w:val="28"/>
          <w:szCs w:val="28"/>
        </w:rPr>
        <w:t xml:space="preserve">, получим </w:t>
      </w:r>
      <w:r w:rsidRPr="00EA7F6B">
        <w:rPr>
          <w:position w:val="-12"/>
          <w:sz w:val="28"/>
          <w:szCs w:val="28"/>
        </w:rPr>
        <w:object w:dxaOrig="2060" w:dyaOrig="380" w14:anchorId="5ACE5F1F">
          <v:shape id="_x0000_i1066" type="#_x0000_t75" style="width:102.75pt;height:18.75pt" o:ole="">
            <v:imagedata r:id="rId77" o:title=""/>
          </v:shape>
          <o:OLEObject Type="Embed" ProgID="Equation.3" ShapeID="_x0000_i1066" DrawAspect="Content" ObjectID="_1736661395" r:id="rId78"/>
        </w:object>
      </w:r>
      <w:r>
        <w:rPr>
          <w:sz w:val="28"/>
          <w:szCs w:val="28"/>
        </w:rPr>
        <w:t xml:space="preserve">. Но </w:t>
      </w:r>
      <w:r w:rsidRPr="00EA7F6B">
        <w:rPr>
          <w:position w:val="-12"/>
          <w:sz w:val="28"/>
          <w:szCs w:val="28"/>
        </w:rPr>
        <w:object w:dxaOrig="1100" w:dyaOrig="380" w14:anchorId="3A240D0A">
          <v:shape id="_x0000_i1067" type="#_x0000_t75" style="width:54.75pt;height:18.75pt" o:ole="">
            <v:imagedata r:id="rId79" o:title=""/>
          </v:shape>
          <o:OLEObject Type="Embed" ProgID="Equation.3" ShapeID="_x0000_i1067" DrawAspect="Content" ObjectID="_1736661396" r:id="rId80"/>
        </w:object>
      </w:r>
      <w:r>
        <w:rPr>
          <w:sz w:val="28"/>
          <w:szCs w:val="28"/>
        </w:rPr>
        <w:t xml:space="preserve">, поэтому </w:t>
      </w:r>
      <w:r w:rsidRPr="00EA7F6B">
        <w:rPr>
          <w:position w:val="-12"/>
          <w:sz w:val="28"/>
          <w:szCs w:val="28"/>
        </w:rPr>
        <w:object w:dxaOrig="1640" w:dyaOrig="380" w14:anchorId="14151E3D">
          <v:shape id="_x0000_i1068" type="#_x0000_t75" style="width:81.75pt;height:18.75pt" o:ole="">
            <v:imagedata r:id="rId81" o:title=""/>
          </v:shape>
          <o:OLEObject Type="Embed" ProgID="Equation.3" ShapeID="_x0000_i1068" DrawAspect="Content" ObjectID="_1736661397" r:id="rId82"/>
        </w:object>
      </w:r>
      <w:r>
        <w:rPr>
          <w:sz w:val="28"/>
          <w:szCs w:val="28"/>
        </w:rPr>
        <w:t xml:space="preserve">, откуда </w:t>
      </w:r>
      <w:r w:rsidRPr="00EA7F6B">
        <w:rPr>
          <w:position w:val="-12"/>
          <w:sz w:val="28"/>
          <w:szCs w:val="28"/>
        </w:rPr>
        <w:object w:dxaOrig="1380" w:dyaOrig="380" w14:anchorId="0935C954">
          <v:shape id="_x0000_i1069" type="#_x0000_t75" style="width:69pt;height:18.75pt" o:ole="">
            <v:imagedata r:id="rId83" o:title=""/>
          </v:shape>
          <o:OLEObject Type="Embed" ProgID="Equation.3" ShapeID="_x0000_i1069" DrawAspect="Content" ObjectID="_1736661398" r:id="rId84"/>
        </w:object>
      </w:r>
      <w:r>
        <w:rPr>
          <w:sz w:val="28"/>
          <w:szCs w:val="28"/>
        </w:rPr>
        <w:t xml:space="preserve">. Таким образом, </w:t>
      </w:r>
      <w:r w:rsidRPr="00EA7F6B">
        <w:rPr>
          <w:position w:val="-12"/>
          <w:sz w:val="28"/>
          <w:szCs w:val="28"/>
        </w:rPr>
        <w:object w:dxaOrig="2420" w:dyaOrig="380" w14:anchorId="6F7953B6">
          <v:shape id="_x0000_i1070" type="#_x0000_t75" style="width:120.75pt;height:18.75pt" o:ole="">
            <v:imagedata r:id="rId85" o:title=""/>
          </v:shape>
          <o:OLEObject Type="Embed" ProgID="Equation.3" ShapeID="_x0000_i1070" DrawAspect="Content" ObjectID="_1736661399" r:id="rId86"/>
        </w:object>
      </w:r>
      <w:r>
        <w:rPr>
          <w:sz w:val="28"/>
          <w:szCs w:val="28"/>
        </w:rPr>
        <w:t>.</w:t>
      </w:r>
    </w:p>
    <w:p w14:paraId="0B34CC4A" w14:textId="77777777" w:rsidR="005A34AE" w:rsidRDefault="005A34AE" w:rsidP="005A34AE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Подставив в последнее равенство </w:t>
      </w:r>
      <w:r w:rsidRPr="00EA7F6B">
        <w:rPr>
          <w:position w:val="-6"/>
          <w:sz w:val="28"/>
          <w:szCs w:val="28"/>
        </w:rPr>
        <w:object w:dxaOrig="700" w:dyaOrig="320" w14:anchorId="1C8D4FCD">
          <v:shape id="_x0000_i1071" type="#_x0000_t75" style="width:35.25pt;height:15.75pt" o:ole="">
            <v:imagedata r:id="rId87" o:title=""/>
          </v:shape>
          <o:OLEObject Type="Embed" ProgID="Equation.3" ShapeID="_x0000_i1071" DrawAspect="Content" ObjectID="_1736661400" r:id="rId88"/>
        </w:object>
      </w:r>
      <w:r>
        <w:rPr>
          <w:sz w:val="28"/>
          <w:szCs w:val="28"/>
        </w:rPr>
        <w:t xml:space="preserve">, найдем искомую площадь: </w:t>
      </w:r>
    </w:p>
    <w:p w14:paraId="038DE77D" w14:textId="77777777" w:rsidR="005A34AE" w:rsidRDefault="005A34AE" w:rsidP="005A34AE">
      <w:pPr>
        <w:ind w:left="360"/>
        <w:rPr>
          <w:sz w:val="28"/>
          <w:szCs w:val="28"/>
        </w:rPr>
      </w:pPr>
    </w:p>
    <w:p w14:paraId="75F64727" w14:textId="77777777" w:rsidR="005A34AE" w:rsidRPr="00C57CF5" w:rsidRDefault="005A34AE" w:rsidP="005A34AE">
      <w:pPr>
        <w:ind w:left="360"/>
        <w:jc w:val="center"/>
        <w:rPr>
          <w:sz w:val="28"/>
          <w:szCs w:val="28"/>
        </w:rPr>
      </w:pPr>
      <w:r w:rsidRPr="00C57CF5">
        <w:rPr>
          <w:position w:val="-12"/>
          <w:sz w:val="28"/>
          <w:szCs w:val="28"/>
        </w:rPr>
        <w:object w:dxaOrig="2020" w:dyaOrig="380" w14:anchorId="743B277D">
          <v:shape id="_x0000_i1072" type="#_x0000_t75" style="width:130.5pt;height:26.25pt" o:ole="" o:bordertopcolor="this" o:borderleftcolor="this" o:borderbottomcolor="this" o:borderrightcolor="this">
            <v:imagedata r:id="rId89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quation.3" ShapeID="_x0000_i1072" DrawAspect="Content" ObjectID="_1736661401" r:id="rId90"/>
        </w:object>
      </w:r>
      <w:r w:rsidR="00096DF3">
        <w:rPr>
          <w:sz w:val="28"/>
          <w:szCs w:val="28"/>
        </w:rPr>
        <w:t xml:space="preserve">   </w:t>
      </w:r>
    </w:p>
    <w:p w14:paraId="04148B79" w14:textId="77777777" w:rsidR="005A34AE" w:rsidRDefault="005A34AE" w:rsidP="005A34AE">
      <w:pPr>
        <w:ind w:left="360"/>
        <w:jc w:val="center"/>
        <w:rPr>
          <w:b/>
          <w:sz w:val="28"/>
          <w:szCs w:val="28"/>
        </w:rPr>
      </w:pPr>
    </w:p>
    <w:p w14:paraId="23374E71" w14:textId="77777777" w:rsidR="005A34AE" w:rsidRPr="007073BA" w:rsidRDefault="005A34AE" w:rsidP="005A34AE">
      <w:pPr>
        <w:ind w:left="360"/>
        <w:jc w:val="both"/>
        <w:rPr>
          <w:sz w:val="28"/>
          <w:szCs w:val="28"/>
        </w:rPr>
      </w:pPr>
      <w:r w:rsidRPr="007073BA">
        <w:rPr>
          <w:sz w:val="28"/>
          <w:szCs w:val="28"/>
        </w:rPr>
        <w:t xml:space="preserve">Напомним, что приращением аргумента </w:t>
      </w:r>
      <w:r w:rsidRPr="007073BA">
        <w:rPr>
          <w:i/>
          <w:sz w:val="28"/>
          <w:szCs w:val="28"/>
        </w:rPr>
        <w:t>х</w:t>
      </w:r>
      <w:r w:rsidRPr="007073BA">
        <w:rPr>
          <w:sz w:val="28"/>
          <w:szCs w:val="28"/>
        </w:rPr>
        <w:t xml:space="preserve"> при его изменении от </w:t>
      </w:r>
      <w:r w:rsidRPr="007073BA">
        <w:rPr>
          <w:position w:val="-6"/>
          <w:sz w:val="28"/>
          <w:szCs w:val="28"/>
        </w:rPr>
        <w:object w:dxaOrig="720" w:dyaOrig="240" w14:anchorId="1C66D335">
          <v:shape id="_x0000_i1073" type="#_x0000_t75" style="width:36pt;height:12pt" o:ole="">
            <v:imagedata r:id="rId91" o:title=""/>
          </v:shape>
          <o:OLEObject Type="Embed" ProgID="Equation.3" ShapeID="_x0000_i1073" DrawAspect="Content" ObjectID="_1736661402" r:id="rId92"/>
        </w:object>
      </w:r>
      <w:r>
        <w:rPr>
          <w:sz w:val="28"/>
          <w:szCs w:val="28"/>
        </w:rPr>
        <w:t xml:space="preserve"> </w:t>
      </w:r>
      <w:r w:rsidRPr="007073BA">
        <w:rPr>
          <w:sz w:val="28"/>
          <w:szCs w:val="28"/>
        </w:rPr>
        <w:t xml:space="preserve">до </w:t>
      </w:r>
      <w:r w:rsidRPr="007073BA">
        <w:rPr>
          <w:position w:val="-6"/>
          <w:sz w:val="28"/>
          <w:szCs w:val="28"/>
        </w:rPr>
        <w:object w:dxaOrig="700" w:dyaOrig="320" w14:anchorId="2FC16834">
          <v:shape id="_x0000_i1074" type="#_x0000_t75" style="width:35.25pt;height:15.75pt" o:ole="">
            <v:imagedata r:id="rId93" o:title=""/>
          </v:shape>
          <o:OLEObject Type="Embed" ProgID="Equation.3" ShapeID="_x0000_i1074" DrawAspect="Content" ObjectID="_1736661403" r:id="rId94"/>
        </w:object>
      </w:r>
      <w:r>
        <w:rPr>
          <w:sz w:val="28"/>
          <w:szCs w:val="28"/>
        </w:rPr>
        <w:t xml:space="preserve"> </w:t>
      </w:r>
      <w:r w:rsidRPr="007073BA">
        <w:rPr>
          <w:sz w:val="28"/>
          <w:szCs w:val="28"/>
        </w:rPr>
        <w:t>называется разность</w:t>
      </w:r>
      <w:r w:rsidRPr="007073BA">
        <w:rPr>
          <w:position w:val="-6"/>
          <w:sz w:val="28"/>
          <w:szCs w:val="28"/>
        </w:rPr>
        <w:object w:dxaOrig="660" w:dyaOrig="320" w14:anchorId="29C76577">
          <v:shape id="_x0000_i1075" type="#_x0000_t75" style="width:33pt;height:15.75pt" o:ole="">
            <v:imagedata r:id="rId95" o:title=""/>
          </v:shape>
          <o:OLEObject Type="Embed" ProgID="Equation.3" ShapeID="_x0000_i1075" DrawAspect="Content" ObjectID="_1736661404" r:id="rId96"/>
        </w:object>
      </w:r>
      <w:r w:rsidRPr="007073BA">
        <w:rPr>
          <w:sz w:val="28"/>
          <w:szCs w:val="28"/>
        </w:rPr>
        <w:t>, а приращением функции</w:t>
      </w:r>
      <w:r>
        <w:rPr>
          <w:sz w:val="28"/>
          <w:szCs w:val="28"/>
        </w:rPr>
        <w:t xml:space="preserve"> </w:t>
      </w:r>
      <w:r w:rsidRPr="007073BA">
        <w:rPr>
          <w:position w:val="-12"/>
          <w:sz w:val="28"/>
          <w:szCs w:val="28"/>
        </w:rPr>
        <w:object w:dxaOrig="660" w:dyaOrig="380" w14:anchorId="618C4026">
          <v:shape id="_x0000_i1076" type="#_x0000_t75" style="width:33pt;height:18.75pt" o:ole="">
            <v:imagedata r:id="rId97" o:title=""/>
          </v:shape>
          <o:OLEObject Type="Embed" ProgID="Equation.3" ShapeID="_x0000_i1076" DrawAspect="Content" ObjectID="_1736661405" r:id="rId98"/>
        </w:object>
      </w:r>
      <w:r w:rsidRPr="007073BA">
        <w:rPr>
          <w:sz w:val="28"/>
          <w:szCs w:val="28"/>
        </w:rPr>
        <w:t xml:space="preserve"> при изменении аргумента от </w:t>
      </w:r>
      <w:r w:rsidR="00000000">
        <w:rPr>
          <w:position w:val="-6"/>
          <w:sz w:val="28"/>
          <w:szCs w:val="28"/>
        </w:rPr>
        <w:pict w14:anchorId="5C85DB4D">
          <v:shape id="_x0000_i1077" type="#_x0000_t75" style="width:36pt;height:12pt">
            <v:imagedata r:id="rId99" o:title=""/>
          </v:shape>
        </w:pict>
      </w:r>
      <w:r>
        <w:rPr>
          <w:sz w:val="28"/>
          <w:szCs w:val="28"/>
        </w:rPr>
        <w:t xml:space="preserve"> </w:t>
      </w:r>
      <w:r w:rsidRPr="007073BA">
        <w:rPr>
          <w:sz w:val="28"/>
          <w:szCs w:val="28"/>
        </w:rPr>
        <w:t xml:space="preserve">до </w:t>
      </w:r>
      <w:r w:rsidRPr="007073BA">
        <w:rPr>
          <w:position w:val="-6"/>
          <w:sz w:val="28"/>
          <w:szCs w:val="28"/>
        </w:rPr>
        <w:object w:dxaOrig="700" w:dyaOrig="320" w14:anchorId="163B0F96">
          <v:shape id="_x0000_i1078" type="#_x0000_t75" style="width:35.25pt;height:15.75pt" o:ole="">
            <v:imagedata r:id="rId100" o:title=""/>
          </v:shape>
          <o:OLEObject Type="Embed" ProgID="Equation.3" ShapeID="_x0000_i1078" DrawAspect="Content" ObjectID="_1736661406" r:id="rId101"/>
        </w:object>
      </w:r>
      <w:r>
        <w:rPr>
          <w:sz w:val="28"/>
          <w:szCs w:val="28"/>
        </w:rPr>
        <w:t xml:space="preserve"> </w:t>
      </w:r>
      <w:r w:rsidRPr="007073BA">
        <w:rPr>
          <w:sz w:val="28"/>
          <w:szCs w:val="28"/>
        </w:rPr>
        <w:t>называется разность</w:t>
      </w:r>
      <w:r>
        <w:rPr>
          <w:sz w:val="28"/>
          <w:szCs w:val="28"/>
        </w:rPr>
        <w:t xml:space="preserve"> </w:t>
      </w:r>
      <w:r w:rsidRPr="007073BA">
        <w:rPr>
          <w:position w:val="-12"/>
          <w:sz w:val="28"/>
          <w:szCs w:val="28"/>
        </w:rPr>
        <w:object w:dxaOrig="1540" w:dyaOrig="380" w14:anchorId="72D1B592">
          <v:shape id="_x0000_i1079" type="#_x0000_t75" style="width:77.25pt;height:18.75pt" o:ole="">
            <v:imagedata r:id="rId102" o:title=""/>
          </v:shape>
          <o:OLEObject Type="Embed" ProgID="Equation.3" ShapeID="_x0000_i1079" DrawAspect="Content" ObjectID="_1736661407" r:id="rId103"/>
        </w:object>
      </w:r>
      <w:r w:rsidRPr="007073BA">
        <w:rPr>
          <w:sz w:val="28"/>
          <w:szCs w:val="28"/>
        </w:rPr>
        <w:t>.</w:t>
      </w:r>
    </w:p>
    <w:p w14:paraId="1BC90258" w14:textId="77777777" w:rsidR="005A34AE" w:rsidRDefault="005A34AE" w:rsidP="005A34AE">
      <w:pPr>
        <w:ind w:left="360"/>
        <w:jc w:val="both"/>
        <w:rPr>
          <w:sz w:val="28"/>
          <w:szCs w:val="28"/>
        </w:rPr>
      </w:pPr>
      <w:r w:rsidRPr="007073BA">
        <w:rPr>
          <w:sz w:val="28"/>
          <w:szCs w:val="28"/>
        </w:rPr>
        <w:t>Найдем приращение любой первообразной функции</w:t>
      </w:r>
      <w:r w:rsidRPr="00492474">
        <w:rPr>
          <w:position w:val="-12"/>
          <w:sz w:val="28"/>
          <w:szCs w:val="28"/>
        </w:rPr>
        <w:object w:dxaOrig="639" w:dyaOrig="380" w14:anchorId="722F9833">
          <v:shape id="_x0000_i1080" type="#_x0000_t75" style="width:32.25pt;height:18.75pt" o:ole="">
            <v:imagedata r:id="rId13" o:title=""/>
          </v:shape>
          <o:OLEObject Type="Embed" ProgID="Equation.3" ShapeID="_x0000_i1080" DrawAspect="Content" ObjectID="_1736661408" r:id="rId104"/>
        </w:object>
      </w:r>
      <w:r w:rsidRPr="007073BA">
        <w:rPr>
          <w:sz w:val="28"/>
          <w:szCs w:val="28"/>
        </w:rPr>
        <w:t xml:space="preserve"> при изменении аргумента от </w:t>
      </w:r>
      <w:r w:rsidR="00000000">
        <w:rPr>
          <w:position w:val="-6"/>
          <w:sz w:val="28"/>
          <w:szCs w:val="28"/>
        </w:rPr>
        <w:pict w14:anchorId="26EEC79A">
          <v:shape id="_x0000_i1081" type="#_x0000_t75" style="width:36pt;height:12pt">
            <v:imagedata r:id="rId99" o:title=""/>
          </v:shape>
        </w:pict>
      </w:r>
      <w:r>
        <w:rPr>
          <w:sz w:val="28"/>
          <w:szCs w:val="28"/>
        </w:rPr>
        <w:t xml:space="preserve"> </w:t>
      </w:r>
      <w:r w:rsidRPr="007073BA">
        <w:rPr>
          <w:sz w:val="28"/>
          <w:szCs w:val="28"/>
        </w:rPr>
        <w:t xml:space="preserve">до </w:t>
      </w:r>
      <w:r w:rsidRPr="007073BA">
        <w:rPr>
          <w:position w:val="-6"/>
          <w:sz w:val="28"/>
          <w:szCs w:val="28"/>
        </w:rPr>
        <w:object w:dxaOrig="700" w:dyaOrig="320" w14:anchorId="316C2827">
          <v:shape id="_x0000_i1082" type="#_x0000_t75" style="width:35.25pt;height:15.75pt" o:ole="">
            <v:imagedata r:id="rId100" o:title=""/>
          </v:shape>
          <o:OLEObject Type="Embed" ProgID="Equation.3" ShapeID="_x0000_i1082" DrawAspect="Content" ObjectID="_1736661409" r:id="rId105"/>
        </w:object>
      </w:r>
      <w:r w:rsidRPr="007073BA">
        <w:rPr>
          <w:sz w:val="28"/>
          <w:szCs w:val="28"/>
        </w:rPr>
        <w:t>:</w:t>
      </w:r>
    </w:p>
    <w:p w14:paraId="096BB3C7" w14:textId="77777777" w:rsidR="005A34AE" w:rsidRPr="007073BA" w:rsidRDefault="005A34AE" w:rsidP="005A34AE">
      <w:pPr>
        <w:ind w:left="360"/>
        <w:jc w:val="both"/>
        <w:rPr>
          <w:sz w:val="28"/>
          <w:szCs w:val="28"/>
        </w:rPr>
      </w:pPr>
      <w:r w:rsidRPr="007073BA">
        <w:rPr>
          <w:position w:val="-12"/>
          <w:sz w:val="28"/>
          <w:szCs w:val="28"/>
        </w:rPr>
        <w:object w:dxaOrig="5340" w:dyaOrig="400" w14:anchorId="1D4D2567">
          <v:shape id="_x0000_i1083" type="#_x0000_t75" style="width:267pt;height:20.25pt" o:ole="">
            <v:imagedata r:id="rId106" o:title=""/>
          </v:shape>
          <o:OLEObject Type="Embed" ProgID="Equation.3" ShapeID="_x0000_i1083" DrawAspect="Content" ObjectID="_1736661410" r:id="rId107"/>
        </w:object>
      </w:r>
    </w:p>
    <w:p w14:paraId="03DC898D" w14:textId="77777777" w:rsidR="005A34AE" w:rsidRPr="007073BA" w:rsidRDefault="005A34AE" w:rsidP="005A34AE">
      <w:pPr>
        <w:ind w:left="360"/>
        <w:jc w:val="both"/>
        <w:rPr>
          <w:sz w:val="28"/>
          <w:szCs w:val="28"/>
        </w:rPr>
      </w:pPr>
      <w:r w:rsidRPr="007073BA">
        <w:rPr>
          <w:sz w:val="28"/>
          <w:szCs w:val="28"/>
        </w:rPr>
        <w:t xml:space="preserve">Полученный результат означает, что при изменении </w:t>
      </w:r>
      <w:r>
        <w:rPr>
          <w:i/>
          <w:sz w:val="28"/>
          <w:szCs w:val="28"/>
        </w:rPr>
        <w:t xml:space="preserve">х </w:t>
      </w:r>
      <w:r w:rsidRPr="007073BA">
        <w:rPr>
          <w:sz w:val="28"/>
          <w:szCs w:val="28"/>
        </w:rPr>
        <w:t xml:space="preserve">от </w:t>
      </w:r>
      <w:r w:rsidR="00000000">
        <w:rPr>
          <w:position w:val="-6"/>
          <w:sz w:val="28"/>
          <w:szCs w:val="28"/>
        </w:rPr>
        <w:pict w14:anchorId="33A0B3F7">
          <v:shape id="_x0000_i1084" type="#_x0000_t75" style="width:36pt;height:12pt">
            <v:imagedata r:id="rId99" o:title=""/>
          </v:shape>
        </w:pict>
      </w:r>
      <w:r>
        <w:rPr>
          <w:sz w:val="28"/>
          <w:szCs w:val="28"/>
        </w:rPr>
        <w:t xml:space="preserve"> </w:t>
      </w:r>
      <w:r w:rsidRPr="007073BA">
        <w:rPr>
          <w:sz w:val="28"/>
          <w:szCs w:val="28"/>
        </w:rPr>
        <w:t xml:space="preserve">до </w:t>
      </w:r>
      <w:r w:rsidRPr="007073BA">
        <w:rPr>
          <w:position w:val="-6"/>
          <w:sz w:val="28"/>
          <w:szCs w:val="28"/>
        </w:rPr>
        <w:object w:dxaOrig="700" w:dyaOrig="320" w14:anchorId="3724D283">
          <v:shape id="_x0000_i1085" type="#_x0000_t75" style="width:35.25pt;height:15.75pt" o:ole="">
            <v:imagedata r:id="rId100" o:title=""/>
          </v:shape>
          <o:OLEObject Type="Embed" ProgID="Equation.3" ShapeID="_x0000_i1085" DrawAspect="Content" ObjectID="_1736661411" r:id="rId108"/>
        </w:object>
      </w:r>
      <w:r>
        <w:rPr>
          <w:sz w:val="28"/>
          <w:szCs w:val="28"/>
        </w:rPr>
        <w:t xml:space="preserve"> </w:t>
      </w:r>
      <w:r w:rsidRPr="007073BA">
        <w:rPr>
          <w:sz w:val="28"/>
          <w:szCs w:val="28"/>
        </w:rPr>
        <w:t>все первообразные для данной функции имеют одно и то же приращение, равное</w:t>
      </w:r>
      <w:r>
        <w:rPr>
          <w:sz w:val="28"/>
          <w:szCs w:val="28"/>
        </w:rPr>
        <w:t xml:space="preserve"> </w:t>
      </w:r>
      <w:r w:rsidRPr="007073BA">
        <w:rPr>
          <w:position w:val="-12"/>
          <w:sz w:val="28"/>
          <w:szCs w:val="28"/>
        </w:rPr>
        <w:object w:dxaOrig="1540" w:dyaOrig="380" w14:anchorId="1AACC5E2">
          <v:shape id="_x0000_i1086" type="#_x0000_t75" style="width:77.25pt;height:18.75pt" o:ole="">
            <v:imagedata r:id="rId102" o:title=""/>
          </v:shape>
          <o:OLEObject Type="Embed" ProgID="Equation.3" ShapeID="_x0000_i1086" DrawAspect="Content" ObjectID="_1736661412" r:id="rId109"/>
        </w:object>
      </w:r>
      <w:r w:rsidRPr="007073BA">
        <w:rPr>
          <w:sz w:val="28"/>
          <w:szCs w:val="28"/>
        </w:rPr>
        <w:t>.</w:t>
      </w:r>
    </w:p>
    <w:p w14:paraId="3E9598CD" w14:textId="77777777" w:rsidR="005A34AE" w:rsidRPr="005A34AE" w:rsidRDefault="005A34AE" w:rsidP="005A34AE">
      <w:pPr>
        <w:ind w:left="360"/>
        <w:jc w:val="both"/>
        <w:rPr>
          <w:sz w:val="28"/>
          <w:szCs w:val="28"/>
        </w:rPr>
      </w:pPr>
      <w:r w:rsidRPr="007073BA">
        <w:rPr>
          <w:sz w:val="28"/>
          <w:szCs w:val="28"/>
        </w:rPr>
        <w:t>Это приращение принято на</w:t>
      </w:r>
      <w:r>
        <w:rPr>
          <w:sz w:val="28"/>
          <w:szCs w:val="28"/>
        </w:rPr>
        <w:t>зывать определенным интегралом.</w:t>
      </w:r>
    </w:p>
    <w:p w14:paraId="0C13BB41" w14:textId="77777777" w:rsidR="00F33C97" w:rsidRPr="00E81D36" w:rsidRDefault="005A34AE" w:rsidP="00F33C97">
      <w:pPr>
        <w:ind w:left="360"/>
        <w:jc w:val="both"/>
        <w:rPr>
          <w:b/>
          <w:sz w:val="28"/>
          <w:szCs w:val="28"/>
        </w:rPr>
      </w:pPr>
      <w:r w:rsidRPr="005A34AE">
        <w:rPr>
          <w:b/>
          <w:color w:val="FF0000"/>
          <w:sz w:val="28"/>
          <w:szCs w:val="28"/>
        </w:rPr>
        <w:t>Определение:</w:t>
      </w:r>
      <w:r>
        <w:rPr>
          <w:b/>
          <w:sz w:val="28"/>
          <w:szCs w:val="28"/>
        </w:rPr>
        <w:t xml:space="preserve"> (записать) </w:t>
      </w:r>
      <w:r w:rsidR="00F33C97" w:rsidRPr="00E81D36">
        <w:rPr>
          <w:b/>
          <w:sz w:val="28"/>
          <w:szCs w:val="28"/>
        </w:rPr>
        <w:t xml:space="preserve">Если </w:t>
      </w:r>
      <w:r w:rsidR="00F33C97" w:rsidRPr="00E81D36">
        <w:rPr>
          <w:b/>
          <w:position w:val="-12"/>
          <w:sz w:val="28"/>
          <w:szCs w:val="28"/>
        </w:rPr>
        <w:object w:dxaOrig="1160" w:dyaOrig="380" w14:anchorId="71301DDB">
          <v:shape id="_x0000_i1087" type="#_x0000_t75" style="width:57.75pt;height:18.75pt" o:ole="">
            <v:imagedata r:id="rId110" o:title=""/>
          </v:shape>
          <o:OLEObject Type="Embed" ProgID="Equation.3" ShapeID="_x0000_i1087" DrawAspect="Content" ObjectID="_1736661413" r:id="rId111"/>
        </w:object>
      </w:r>
      <w:r w:rsidR="00F33C97" w:rsidRPr="00E81D36">
        <w:rPr>
          <w:b/>
          <w:sz w:val="28"/>
          <w:szCs w:val="28"/>
        </w:rPr>
        <w:t xml:space="preserve">– первообразная функция для </w:t>
      </w:r>
      <w:r w:rsidR="00F33C97" w:rsidRPr="00E81D36">
        <w:rPr>
          <w:b/>
          <w:position w:val="-12"/>
          <w:sz w:val="28"/>
          <w:szCs w:val="28"/>
        </w:rPr>
        <w:object w:dxaOrig="639" w:dyaOrig="380" w14:anchorId="5DF64195">
          <v:shape id="_x0000_i1088" type="#_x0000_t75" style="width:32.25pt;height:18.75pt" o:ole="">
            <v:imagedata r:id="rId13" o:title=""/>
          </v:shape>
          <o:OLEObject Type="Embed" ProgID="Equation.3" ShapeID="_x0000_i1088" DrawAspect="Content" ObjectID="_1736661414" r:id="rId112"/>
        </w:object>
      </w:r>
      <w:r w:rsidR="00F33C97" w:rsidRPr="00E81D36">
        <w:rPr>
          <w:b/>
          <w:sz w:val="28"/>
          <w:szCs w:val="28"/>
        </w:rPr>
        <w:t xml:space="preserve">, то приращение </w:t>
      </w:r>
      <w:r w:rsidR="00F33C97" w:rsidRPr="00E81D36">
        <w:rPr>
          <w:b/>
          <w:position w:val="-12"/>
          <w:sz w:val="28"/>
          <w:szCs w:val="28"/>
        </w:rPr>
        <w:object w:dxaOrig="1540" w:dyaOrig="380" w14:anchorId="4B3EE80A">
          <v:shape id="_x0000_i1089" type="#_x0000_t75" style="width:77.25pt;height:18.75pt" o:ole="">
            <v:imagedata r:id="rId102" o:title=""/>
          </v:shape>
          <o:OLEObject Type="Embed" ProgID="Equation.3" ShapeID="_x0000_i1089" DrawAspect="Content" ObjectID="_1736661415" r:id="rId113"/>
        </w:object>
      </w:r>
      <w:r w:rsidR="00F33C97" w:rsidRPr="00E81D36">
        <w:rPr>
          <w:b/>
          <w:sz w:val="28"/>
          <w:szCs w:val="28"/>
        </w:rPr>
        <w:t xml:space="preserve"> первообразных функций при изменении аргумента </w:t>
      </w:r>
      <w:r w:rsidR="00F33C97" w:rsidRPr="00E81D36">
        <w:rPr>
          <w:b/>
          <w:i/>
          <w:sz w:val="28"/>
          <w:szCs w:val="28"/>
        </w:rPr>
        <w:t>х</w:t>
      </w:r>
      <w:r w:rsidR="00F33C97" w:rsidRPr="00E81D36">
        <w:rPr>
          <w:b/>
          <w:sz w:val="28"/>
          <w:szCs w:val="28"/>
        </w:rPr>
        <w:t xml:space="preserve"> от </w:t>
      </w:r>
      <w:r w:rsidR="00000000">
        <w:rPr>
          <w:b/>
          <w:position w:val="-6"/>
          <w:sz w:val="28"/>
          <w:szCs w:val="28"/>
        </w:rPr>
        <w:pict w14:anchorId="4758AB96">
          <v:shape id="_x0000_i1090" type="#_x0000_t75" style="width:36pt;height:12pt">
            <v:imagedata r:id="rId99" o:title=""/>
          </v:shape>
        </w:pict>
      </w:r>
      <w:r w:rsidR="00F33C97" w:rsidRPr="00E81D36">
        <w:rPr>
          <w:b/>
          <w:sz w:val="28"/>
          <w:szCs w:val="28"/>
        </w:rPr>
        <w:t xml:space="preserve"> до </w:t>
      </w:r>
      <w:r w:rsidR="00F33C97" w:rsidRPr="00E81D36">
        <w:rPr>
          <w:b/>
          <w:position w:val="-6"/>
          <w:sz w:val="28"/>
          <w:szCs w:val="28"/>
        </w:rPr>
        <w:object w:dxaOrig="700" w:dyaOrig="320" w14:anchorId="2FBB7F2C">
          <v:shape id="_x0000_i1091" type="#_x0000_t75" style="width:35.25pt;height:15.75pt" o:ole="">
            <v:imagedata r:id="rId100" o:title=""/>
          </v:shape>
          <o:OLEObject Type="Embed" ProgID="Equation.3" ShapeID="_x0000_i1091" DrawAspect="Content" ObjectID="_1736661416" r:id="rId114"/>
        </w:object>
      </w:r>
      <w:r w:rsidR="00F33C97" w:rsidRPr="00E81D36">
        <w:rPr>
          <w:b/>
          <w:sz w:val="28"/>
          <w:szCs w:val="28"/>
        </w:rPr>
        <w:t xml:space="preserve">  называется определенным </w:t>
      </w:r>
      <w:r w:rsidR="00F33C97">
        <w:rPr>
          <w:b/>
          <w:sz w:val="28"/>
          <w:szCs w:val="28"/>
        </w:rPr>
        <w:t>интеграл</w:t>
      </w:r>
      <w:r w:rsidR="00F33C97" w:rsidRPr="00E81D36">
        <w:rPr>
          <w:b/>
          <w:sz w:val="28"/>
          <w:szCs w:val="28"/>
        </w:rPr>
        <w:t xml:space="preserve">ом и обозначается символом </w:t>
      </w:r>
      <w:r w:rsidR="00F33C97" w:rsidRPr="00E81D36">
        <w:rPr>
          <w:b/>
          <w:position w:val="-30"/>
          <w:sz w:val="28"/>
          <w:szCs w:val="28"/>
        </w:rPr>
        <w:object w:dxaOrig="1100" w:dyaOrig="740" w14:anchorId="470A811E">
          <v:shape id="_x0000_i1092" type="#_x0000_t75" style="width:54.75pt;height:36.75pt" o:ole="">
            <v:imagedata r:id="rId115" o:title=""/>
          </v:shape>
          <o:OLEObject Type="Embed" ProgID="Equation.3" ShapeID="_x0000_i1092" DrawAspect="Content" ObjectID="_1736661417" r:id="rId116"/>
        </w:object>
      </w:r>
      <w:r w:rsidR="00F33C97" w:rsidRPr="00E81D36">
        <w:rPr>
          <w:b/>
          <w:sz w:val="28"/>
          <w:szCs w:val="28"/>
        </w:rPr>
        <w:t>, т.е.</w:t>
      </w:r>
    </w:p>
    <w:p w14:paraId="6C036ABA" w14:textId="77777777" w:rsidR="00F33C97" w:rsidRPr="00E81D36" w:rsidRDefault="00F33C97" w:rsidP="00F33C97">
      <w:pPr>
        <w:ind w:left="360"/>
        <w:jc w:val="center"/>
        <w:rPr>
          <w:b/>
          <w:sz w:val="28"/>
          <w:szCs w:val="28"/>
        </w:rPr>
      </w:pPr>
      <w:r w:rsidRPr="00E81D36">
        <w:rPr>
          <w:b/>
          <w:position w:val="-30"/>
          <w:sz w:val="28"/>
          <w:szCs w:val="28"/>
        </w:rPr>
        <w:object w:dxaOrig="2900" w:dyaOrig="740" w14:anchorId="79083655">
          <v:shape id="_x0000_i1093" type="#_x0000_t75" style="width:144.75pt;height:36.75pt" o:ole="">
            <v:imagedata r:id="rId117" o:title=""/>
          </v:shape>
          <o:OLEObject Type="Embed" ProgID="Equation.3" ShapeID="_x0000_i1093" DrawAspect="Content" ObjectID="_1736661418" r:id="rId118"/>
        </w:object>
      </w:r>
      <w:r w:rsidRPr="00E81D36">
        <w:rPr>
          <w:b/>
          <w:sz w:val="28"/>
          <w:szCs w:val="28"/>
        </w:rPr>
        <w:t>,</w:t>
      </w:r>
    </w:p>
    <w:p w14:paraId="5A2251A9" w14:textId="77777777" w:rsidR="00F33C97" w:rsidRPr="00E81D36" w:rsidRDefault="00F33C97" w:rsidP="00F33C97">
      <w:pPr>
        <w:ind w:left="360"/>
        <w:jc w:val="both"/>
        <w:rPr>
          <w:b/>
          <w:sz w:val="28"/>
          <w:szCs w:val="28"/>
        </w:rPr>
      </w:pPr>
      <w:r w:rsidRPr="00E81D36">
        <w:rPr>
          <w:b/>
          <w:sz w:val="28"/>
          <w:szCs w:val="28"/>
        </w:rPr>
        <w:lastRenderedPageBreak/>
        <w:t xml:space="preserve">где </w:t>
      </w:r>
      <w:r w:rsidRPr="00E81D36">
        <w:rPr>
          <w:b/>
          <w:position w:val="-6"/>
          <w:sz w:val="28"/>
          <w:szCs w:val="28"/>
        </w:rPr>
        <w:object w:dxaOrig="240" w:dyaOrig="240" w14:anchorId="4B19644C">
          <v:shape id="_x0000_i1094" type="#_x0000_t75" style="width:12pt;height:12pt" o:ole="">
            <v:imagedata r:id="rId119" o:title=""/>
          </v:shape>
          <o:OLEObject Type="Embed" ProgID="Equation.3" ShapeID="_x0000_i1094" DrawAspect="Content" ObjectID="_1736661419" r:id="rId120"/>
        </w:object>
      </w:r>
      <w:r w:rsidRPr="00E81D36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E81D36">
        <w:rPr>
          <w:b/>
          <w:sz w:val="28"/>
          <w:szCs w:val="28"/>
        </w:rPr>
        <w:t xml:space="preserve">нижний предел, а </w:t>
      </w:r>
      <w:r w:rsidRPr="00E81D36">
        <w:rPr>
          <w:b/>
          <w:position w:val="-6"/>
          <w:sz w:val="28"/>
          <w:szCs w:val="28"/>
        </w:rPr>
        <w:object w:dxaOrig="220" w:dyaOrig="320" w14:anchorId="2829968C">
          <v:shape id="_x0000_i1095" type="#_x0000_t75" style="width:11.25pt;height:15.75pt" o:ole="">
            <v:imagedata r:id="rId121" o:title=""/>
          </v:shape>
          <o:OLEObject Type="Embed" ProgID="Equation.3" ShapeID="_x0000_i1095" DrawAspect="Content" ObjectID="_1736661420" r:id="rId122"/>
        </w:object>
      </w:r>
      <w:r w:rsidRPr="00E81D36">
        <w:rPr>
          <w:b/>
          <w:sz w:val="28"/>
          <w:szCs w:val="28"/>
        </w:rPr>
        <w:t xml:space="preserve"> – верхний предел определенного интеграла.</w:t>
      </w:r>
    </w:p>
    <w:p w14:paraId="71A3B667" w14:textId="77777777" w:rsidR="00F33C97" w:rsidRPr="007073BA" w:rsidRDefault="00F33C97" w:rsidP="00F33C97">
      <w:pPr>
        <w:ind w:left="360"/>
        <w:jc w:val="both"/>
        <w:rPr>
          <w:sz w:val="28"/>
          <w:szCs w:val="28"/>
        </w:rPr>
      </w:pPr>
      <w:r w:rsidRPr="007073BA">
        <w:rPr>
          <w:sz w:val="28"/>
          <w:szCs w:val="28"/>
        </w:rPr>
        <w:t xml:space="preserve">Символ читается так: </w:t>
      </w:r>
      <w:r w:rsidRPr="006A6419">
        <w:rPr>
          <w:i/>
          <w:sz w:val="28"/>
          <w:szCs w:val="28"/>
        </w:rPr>
        <w:t xml:space="preserve">«определенный интеграл от </w:t>
      </w:r>
      <w:r w:rsidRPr="006A6419">
        <w:rPr>
          <w:b/>
          <w:i/>
          <w:position w:val="-6"/>
          <w:sz w:val="28"/>
          <w:szCs w:val="28"/>
        </w:rPr>
        <w:object w:dxaOrig="240" w:dyaOrig="240" w14:anchorId="5E8131A7">
          <v:shape id="_x0000_i1096" type="#_x0000_t75" style="width:12pt;height:12pt" o:ole="">
            <v:imagedata r:id="rId123" o:title=""/>
          </v:shape>
          <o:OLEObject Type="Embed" ProgID="Equation.3" ShapeID="_x0000_i1096" DrawAspect="Content" ObjectID="_1736661421" r:id="rId124"/>
        </w:object>
      </w:r>
      <w:r w:rsidRPr="006A6419">
        <w:rPr>
          <w:i/>
          <w:sz w:val="28"/>
          <w:szCs w:val="28"/>
        </w:rPr>
        <w:t xml:space="preserve"> до </w:t>
      </w:r>
      <w:r w:rsidRPr="006A6419">
        <w:rPr>
          <w:b/>
          <w:i/>
          <w:position w:val="-6"/>
          <w:sz w:val="28"/>
          <w:szCs w:val="28"/>
        </w:rPr>
        <w:object w:dxaOrig="220" w:dyaOrig="320" w14:anchorId="1D5AC7BC">
          <v:shape id="_x0000_i1097" type="#_x0000_t75" style="width:11.25pt;height:15.75pt" o:ole="">
            <v:imagedata r:id="rId125" o:title=""/>
          </v:shape>
          <o:OLEObject Type="Embed" ProgID="Equation.3" ShapeID="_x0000_i1097" DrawAspect="Content" ObjectID="_1736661422" r:id="rId126"/>
        </w:object>
      </w:r>
      <w:r w:rsidRPr="006A6419">
        <w:rPr>
          <w:i/>
          <w:sz w:val="28"/>
          <w:szCs w:val="28"/>
        </w:rPr>
        <w:t xml:space="preserve"> эф от икс дэ икс».</w:t>
      </w:r>
    </w:p>
    <w:p w14:paraId="309990D8" w14:textId="77777777" w:rsidR="00F33C97" w:rsidRDefault="00F33C97" w:rsidP="00F33C97">
      <w:pPr>
        <w:ind w:left="360"/>
        <w:jc w:val="both"/>
        <w:rPr>
          <w:b/>
          <w:sz w:val="28"/>
          <w:szCs w:val="28"/>
        </w:rPr>
      </w:pPr>
      <w:r w:rsidRPr="007073BA">
        <w:rPr>
          <w:sz w:val="28"/>
          <w:szCs w:val="28"/>
        </w:rPr>
        <w:t xml:space="preserve">Функция </w:t>
      </w:r>
      <w:r w:rsidRPr="00E81D36">
        <w:rPr>
          <w:b/>
          <w:position w:val="-12"/>
          <w:sz w:val="28"/>
          <w:szCs w:val="28"/>
        </w:rPr>
        <w:object w:dxaOrig="639" w:dyaOrig="380" w14:anchorId="3EAD38A2">
          <v:shape id="_x0000_i1098" type="#_x0000_t75" style="width:32.25pt;height:18.75pt" o:ole="">
            <v:imagedata r:id="rId13" o:title=""/>
          </v:shape>
          <o:OLEObject Type="Embed" ProgID="Equation.3" ShapeID="_x0000_i1098" DrawAspect="Content" ObjectID="_1736661423" r:id="rId127"/>
        </w:object>
      </w:r>
      <w:r>
        <w:rPr>
          <w:b/>
          <w:sz w:val="28"/>
          <w:szCs w:val="28"/>
        </w:rPr>
        <w:t xml:space="preserve"> </w:t>
      </w:r>
      <w:r w:rsidRPr="007073BA">
        <w:rPr>
          <w:sz w:val="28"/>
          <w:szCs w:val="28"/>
        </w:rPr>
        <w:t xml:space="preserve">предполагается непрерывной в промежутке изменения аргумента </w:t>
      </w:r>
      <w:r>
        <w:rPr>
          <w:i/>
          <w:sz w:val="28"/>
          <w:szCs w:val="28"/>
        </w:rPr>
        <w:t>х</w:t>
      </w:r>
      <w:r w:rsidRPr="00E81D36">
        <w:rPr>
          <w:sz w:val="28"/>
          <w:szCs w:val="28"/>
        </w:rPr>
        <w:t xml:space="preserve"> </w:t>
      </w:r>
      <w:r w:rsidRPr="007073BA">
        <w:rPr>
          <w:sz w:val="28"/>
          <w:szCs w:val="28"/>
        </w:rPr>
        <w:t xml:space="preserve">от </w:t>
      </w:r>
      <w:r w:rsidRPr="00E81D36">
        <w:rPr>
          <w:b/>
          <w:position w:val="-6"/>
          <w:sz w:val="28"/>
          <w:szCs w:val="28"/>
        </w:rPr>
        <w:object w:dxaOrig="240" w:dyaOrig="240" w14:anchorId="166287AE">
          <v:shape id="_x0000_i1099" type="#_x0000_t75" style="width:12pt;height:12pt" o:ole="">
            <v:imagedata r:id="rId123" o:title=""/>
          </v:shape>
          <o:OLEObject Type="Embed" ProgID="Equation.3" ShapeID="_x0000_i1099" DrawAspect="Content" ObjectID="_1736661424" r:id="rId128"/>
        </w:object>
      </w:r>
      <w:r w:rsidRPr="007073BA">
        <w:rPr>
          <w:sz w:val="28"/>
          <w:szCs w:val="28"/>
        </w:rPr>
        <w:t xml:space="preserve"> до </w:t>
      </w:r>
      <w:r w:rsidRPr="00E81D36">
        <w:rPr>
          <w:b/>
          <w:position w:val="-6"/>
          <w:sz w:val="28"/>
          <w:szCs w:val="28"/>
        </w:rPr>
        <w:object w:dxaOrig="220" w:dyaOrig="320" w14:anchorId="5CFBD61B">
          <v:shape id="_x0000_i1100" type="#_x0000_t75" style="width:11.25pt;height:15.75pt" o:ole="">
            <v:imagedata r:id="rId125" o:title=""/>
          </v:shape>
          <o:OLEObject Type="Embed" ProgID="Equation.3" ShapeID="_x0000_i1100" DrawAspect="Content" ObjectID="_1736661425" r:id="rId129"/>
        </w:object>
      </w:r>
      <w:r>
        <w:rPr>
          <w:b/>
          <w:sz w:val="28"/>
          <w:szCs w:val="28"/>
        </w:rPr>
        <w:t>.</w:t>
      </w:r>
    </w:p>
    <w:p w14:paraId="0E567907" w14:textId="77777777" w:rsidR="00F33C97" w:rsidRDefault="00F33C97" w:rsidP="00F33C97">
      <w:pPr>
        <w:ind w:left="360"/>
        <w:jc w:val="both"/>
        <w:rPr>
          <w:sz w:val="28"/>
          <w:szCs w:val="28"/>
        </w:rPr>
      </w:pPr>
    </w:p>
    <w:p w14:paraId="266DAAC1" w14:textId="77777777" w:rsidR="00F33C97" w:rsidRPr="005A34AE" w:rsidRDefault="00F33C97" w:rsidP="00F33C97">
      <w:pPr>
        <w:ind w:left="360"/>
        <w:jc w:val="both"/>
        <w:rPr>
          <w:b/>
          <w:sz w:val="28"/>
          <w:szCs w:val="28"/>
        </w:rPr>
      </w:pPr>
      <w:r w:rsidRPr="005A34AE">
        <w:rPr>
          <w:b/>
          <w:sz w:val="28"/>
          <w:szCs w:val="28"/>
        </w:rPr>
        <w:t xml:space="preserve">Для вычисления определенного интеграла </w:t>
      </w:r>
      <w:r w:rsidRPr="005A34AE">
        <w:rPr>
          <w:b/>
          <w:position w:val="-30"/>
          <w:sz w:val="28"/>
          <w:szCs w:val="28"/>
        </w:rPr>
        <w:object w:dxaOrig="1100" w:dyaOrig="740" w14:anchorId="4451B6FB">
          <v:shape id="_x0000_i1101" type="#_x0000_t75" style="width:54.75pt;height:36.75pt" o:ole="">
            <v:imagedata r:id="rId115" o:title=""/>
          </v:shape>
          <o:OLEObject Type="Embed" ProgID="Equation.3" ShapeID="_x0000_i1101" DrawAspect="Content" ObjectID="_1736661426" r:id="rId130"/>
        </w:object>
      </w:r>
      <w:r w:rsidRPr="005A34AE">
        <w:rPr>
          <w:b/>
          <w:sz w:val="28"/>
          <w:szCs w:val="28"/>
        </w:rPr>
        <w:t xml:space="preserve"> находят:</w:t>
      </w:r>
    </w:p>
    <w:p w14:paraId="583C8434" w14:textId="77777777" w:rsidR="00F33C97" w:rsidRDefault="00F33C97" w:rsidP="00F33C97">
      <w:pPr>
        <w:numPr>
          <w:ilvl w:val="1"/>
          <w:numId w:val="10"/>
        </w:numPr>
        <w:tabs>
          <w:tab w:val="clear" w:pos="1440"/>
          <w:tab w:val="num" w:pos="360"/>
        </w:tabs>
        <w:ind w:left="360" w:firstLine="0"/>
        <w:jc w:val="both"/>
        <w:rPr>
          <w:position w:val="-16"/>
          <w:sz w:val="28"/>
          <w:szCs w:val="28"/>
        </w:rPr>
      </w:pPr>
      <w:r>
        <w:rPr>
          <w:sz w:val="28"/>
          <w:szCs w:val="28"/>
        </w:rPr>
        <w:t xml:space="preserve">неопределенный интеграл </w:t>
      </w:r>
      <w:r w:rsidRPr="00D12BC9">
        <w:rPr>
          <w:noProof/>
          <w:position w:val="-16"/>
          <w:sz w:val="28"/>
          <w:szCs w:val="28"/>
        </w:rPr>
        <w:drawing>
          <wp:inline distT="0" distB="0" distL="0" distR="0" wp14:anchorId="0DE5879D" wp14:editId="39905000">
            <wp:extent cx="1600200" cy="295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position w:val="-16"/>
          <w:sz w:val="28"/>
          <w:szCs w:val="28"/>
        </w:rPr>
        <w:t>;</w:t>
      </w:r>
    </w:p>
    <w:p w14:paraId="24A8B3C8" w14:textId="77777777" w:rsidR="00F33C97" w:rsidRDefault="00F33C97" w:rsidP="00F33C97">
      <w:pPr>
        <w:numPr>
          <w:ilvl w:val="1"/>
          <w:numId w:val="10"/>
        </w:numPr>
        <w:tabs>
          <w:tab w:val="clear" w:pos="1440"/>
          <w:tab w:val="num" w:pos="360"/>
        </w:tabs>
        <w:ind w:left="360" w:firstLine="0"/>
        <w:jc w:val="both"/>
        <w:rPr>
          <w:sz w:val="28"/>
          <w:szCs w:val="28"/>
        </w:rPr>
      </w:pPr>
      <w:r>
        <w:rPr>
          <w:position w:val="-16"/>
          <w:sz w:val="28"/>
          <w:szCs w:val="28"/>
        </w:rPr>
        <w:t xml:space="preserve">значение интеграла </w:t>
      </w:r>
      <w:r w:rsidRPr="00E81D36">
        <w:rPr>
          <w:b/>
          <w:position w:val="-12"/>
          <w:sz w:val="28"/>
          <w:szCs w:val="28"/>
        </w:rPr>
        <w:object w:dxaOrig="1160" w:dyaOrig="380" w14:anchorId="7059F227">
          <v:shape id="_x0000_i1102" type="#_x0000_t75" style="width:57.75pt;height:18.75pt" o:ole="">
            <v:imagedata r:id="rId110" o:title=""/>
          </v:shape>
          <o:OLEObject Type="Embed" ProgID="Equation.3" ShapeID="_x0000_i1102" DrawAspect="Content" ObjectID="_1736661427" r:id="rId132"/>
        </w:objec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 </w:t>
      </w:r>
      <w:r w:rsidRPr="00E81D36">
        <w:rPr>
          <w:b/>
          <w:position w:val="-6"/>
          <w:sz w:val="28"/>
          <w:szCs w:val="28"/>
        </w:rPr>
        <w:object w:dxaOrig="700" w:dyaOrig="320" w14:anchorId="45ABC06C">
          <v:shape id="_x0000_i1103" type="#_x0000_t75" style="width:35.25pt;height:15.75pt" o:ole="">
            <v:imagedata r:id="rId100" o:title=""/>
          </v:shape>
          <o:OLEObject Type="Embed" ProgID="Equation.3" ShapeID="_x0000_i1103" DrawAspect="Content" ObjectID="_1736661428" r:id="rId133"/>
        </w:object>
      </w:r>
      <w:r>
        <w:rPr>
          <w:b/>
          <w:sz w:val="28"/>
          <w:szCs w:val="28"/>
        </w:rPr>
        <w:t xml:space="preserve">, </w:t>
      </w:r>
      <w:r w:rsidRPr="000D4C2D">
        <w:rPr>
          <w:i/>
          <w:sz w:val="28"/>
          <w:szCs w:val="28"/>
        </w:rPr>
        <w:t>С=0</w:t>
      </w:r>
      <w:r>
        <w:rPr>
          <w:sz w:val="28"/>
          <w:szCs w:val="28"/>
        </w:rPr>
        <w:t xml:space="preserve">, т.е. вычисляют </w:t>
      </w:r>
      <w:r w:rsidRPr="007073BA">
        <w:rPr>
          <w:position w:val="-12"/>
          <w:sz w:val="28"/>
          <w:szCs w:val="28"/>
        </w:rPr>
        <w:object w:dxaOrig="660" w:dyaOrig="380" w14:anchorId="6901CB9E">
          <v:shape id="_x0000_i1104" type="#_x0000_t75" style="width:33pt;height:18.75pt" o:ole="">
            <v:imagedata r:id="rId134" o:title=""/>
          </v:shape>
          <o:OLEObject Type="Embed" ProgID="Equation.3" ShapeID="_x0000_i1104" DrawAspect="Content" ObjectID="_1736661429" r:id="rId135"/>
        </w:object>
      </w:r>
      <w:r>
        <w:rPr>
          <w:sz w:val="28"/>
          <w:szCs w:val="28"/>
        </w:rPr>
        <w:t>;</w:t>
      </w:r>
    </w:p>
    <w:p w14:paraId="7705C0EA" w14:textId="77777777" w:rsidR="00F33C97" w:rsidRDefault="00F33C97" w:rsidP="00F33C97">
      <w:pPr>
        <w:numPr>
          <w:ilvl w:val="1"/>
          <w:numId w:val="10"/>
        </w:numPr>
        <w:tabs>
          <w:tab w:val="clear" w:pos="1440"/>
          <w:tab w:val="num" w:pos="360"/>
        </w:tabs>
        <w:ind w:left="360" w:firstLine="0"/>
        <w:jc w:val="both"/>
        <w:rPr>
          <w:sz w:val="28"/>
          <w:szCs w:val="28"/>
        </w:rPr>
      </w:pPr>
      <w:r>
        <w:rPr>
          <w:position w:val="-16"/>
          <w:sz w:val="28"/>
          <w:szCs w:val="28"/>
        </w:rPr>
        <w:t xml:space="preserve">значение интеграла </w:t>
      </w:r>
      <w:r w:rsidRPr="00E81D36">
        <w:rPr>
          <w:b/>
          <w:position w:val="-12"/>
          <w:sz w:val="28"/>
          <w:szCs w:val="28"/>
        </w:rPr>
        <w:object w:dxaOrig="1160" w:dyaOrig="380" w14:anchorId="04ED6B2E">
          <v:shape id="_x0000_i1105" type="#_x0000_t75" style="width:57.75pt;height:18.75pt" o:ole="">
            <v:imagedata r:id="rId110" o:title=""/>
          </v:shape>
          <o:OLEObject Type="Embed" ProgID="Equation.3" ShapeID="_x0000_i1105" DrawAspect="Content" ObjectID="_1736661430" r:id="rId136"/>
        </w:objec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 w:rsidR="00000000">
        <w:rPr>
          <w:position w:val="-6"/>
          <w:sz w:val="28"/>
          <w:szCs w:val="28"/>
        </w:rPr>
        <w:pict w14:anchorId="23358414">
          <v:shape id="_x0000_i1106" type="#_x0000_t75" style="width:36pt;height:12pt">
            <v:imagedata r:id="rId99" o:title=""/>
          </v:shape>
        </w:pict>
      </w:r>
      <w:r>
        <w:rPr>
          <w:b/>
          <w:sz w:val="28"/>
          <w:szCs w:val="28"/>
        </w:rPr>
        <w:t xml:space="preserve">, </w:t>
      </w:r>
      <w:r w:rsidRPr="000D4C2D">
        <w:rPr>
          <w:i/>
          <w:sz w:val="28"/>
          <w:szCs w:val="28"/>
        </w:rPr>
        <w:t>С=0</w:t>
      </w:r>
      <w:r>
        <w:rPr>
          <w:sz w:val="28"/>
          <w:szCs w:val="28"/>
        </w:rPr>
        <w:t xml:space="preserve">, т.е. вычисляют </w:t>
      </w:r>
      <w:r w:rsidRPr="007073BA">
        <w:rPr>
          <w:position w:val="-12"/>
          <w:sz w:val="28"/>
          <w:szCs w:val="28"/>
        </w:rPr>
        <w:object w:dxaOrig="660" w:dyaOrig="380" w14:anchorId="5718A7DD">
          <v:shape id="_x0000_i1107" type="#_x0000_t75" style="width:33pt;height:18.75pt" o:ole="">
            <v:imagedata r:id="rId137" o:title=""/>
          </v:shape>
          <o:OLEObject Type="Embed" ProgID="Equation.3" ShapeID="_x0000_i1107" DrawAspect="Content" ObjectID="_1736661431" r:id="rId138"/>
        </w:object>
      </w:r>
      <w:r>
        <w:rPr>
          <w:sz w:val="28"/>
          <w:szCs w:val="28"/>
        </w:rPr>
        <w:t>;</w:t>
      </w:r>
    </w:p>
    <w:p w14:paraId="32C6D93B" w14:textId="77777777" w:rsidR="00F33C97" w:rsidRDefault="00F33C97" w:rsidP="00F33C97">
      <w:pPr>
        <w:numPr>
          <w:ilvl w:val="1"/>
          <w:numId w:val="10"/>
        </w:numPr>
        <w:tabs>
          <w:tab w:val="clear" w:pos="1440"/>
          <w:tab w:val="num" w:pos="720"/>
        </w:tabs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разность </w:t>
      </w:r>
      <w:r w:rsidRPr="007073BA">
        <w:rPr>
          <w:position w:val="-12"/>
          <w:sz w:val="28"/>
          <w:szCs w:val="28"/>
        </w:rPr>
        <w:object w:dxaOrig="1540" w:dyaOrig="380" w14:anchorId="67ECB6C1">
          <v:shape id="_x0000_i1108" type="#_x0000_t75" style="width:77.25pt;height:18.75pt" o:ole="">
            <v:imagedata r:id="rId102" o:title=""/>
          </v:shape>
          <o:OLEObject Type="Embed" ProgID="Equation.3" ShapeID="_x0000_i1108" DrawAspect="Content" ObjectID="_1736661432" r:id="rId139"/>
        </w:object>
      </w:r>
      <w:r>
        <w:rPr>
          <w:sz w:val="28"/>
          <w:szCs w:val="28"/>
        </w:rPr>
        <w:t>.</w:t>
      </w:r>
    </w:p>
    <w:p w14:paraId="1188689B" w14:textId="77777777" w:rsidR="00F33C97" w:rsidRDefault="00F33C97" w:rsidP="00F33C97">
      <w:pPr>
        <w:ind w:left="1080" w:hanging="720"/>
        <w:jc w:val="both"/>
        <w:rPr>
          <w:sz w:val="28"/>
          <w:szCs w:val="28"/>
        </w:rPr>
      </w:pPr>
      <w:r>
        <w:rPr>
          <w:sz w:val="28"/>
          <w:szCs w:val="28"/>
        </w:rPr>
        <w:t>Процесс вычисления виден из формулы:</w:t>
      </w:r>
    </w:p>
    <w:p w14:paraId="3921B051" w14:textId="77777777" w:rsidR="00F33C97" w:rsidRDefault="00F33C97" w:rsidP="00F33C97">
      <w:pPr>
        <w:ind w:left="1080"/>
        <w:jc w:val="both"/>
        <w:rPr>
          <w:sz w:val="28"/>
          <w:szCs w:val="28"/>
        </w:rPr>
      </w:pPr>
    </w:p>
    <w:p w14:paraId="5C75DB21" w14:textId="77777777" w:rsidR="00F33C97" w:rsidRPr="009F2B48" w:rsidRDefault="00F33C97" w:rsidP="00F33C97">
      <w:pPr>
        <w:ind w:left="1080"/>
        <w:jc w:val="center"/>
        <w:rPr>
          <w:b/>
          <w:sz w:val="28"/>
          <w:szCs w:val="28"/>
        </w:rPr>
      </w:pPr>
      <w:r w:rsidRPr="009F2B48">
        <w:rPr>
          <w:b/>
          <w:position w:val="-30"/>
          <w:sz w:val="28"/>
          <w:szCs w:val="28"/>
        </w:rPr>
        <w:object w:dxaOrig="4099" w:dyaOrig="740" w14:anchorId="7F2BF269">
          <v:shape id="_x0000_i1109" type="#_x0000_t75" style="width:219pt;height:36.75pt" o:ole="" o:bordertopcolor="this" o:borderleftcolor="this" o:borderbottomcolor="this" o:borderrightcolor="this">
            <v:imagedata r:id="rId140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quation.3" ShapeID="_x0000_i1109" DrawAspect="Content" ObjectID="_1736661433" r:id="rId141"/>
        </w:object>
      </w:r>
      <w:r w:rsidR="00096DF3">
        <w:rPr>
          <w:b/>
          <w:sz w:val="28"/>
          <w:szCs w:val="28"/>
        </w:rPr>
        <w:t xml:space="preserve">          (1</w:t>
      </w:r>
      <w:r w:rsidRPr="009F2B48">
        <w:rPr>
          <w:b/>
          <w:sz w:val="28"/>
          <w:szCs w:val="28"/>
        </w:rPr>
        <w:t>)</w:t>
      </w:r>
    </w:p>
    <w:p w14:paraId="30647AAC" w14:textId="77777777" w:rsidR="00F33C97" w:rsidRPr="00F33C97" w:rsidRDefault="00096DF3" w:rsidP="00F33C97">
      <w:pPr>
        <w:ind w:left="360"/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Равенство (1</w:t>
      </w:r>
      <w:r w:rsidR="00F33C97" w:rsidRPr="00F33C97">
        <w:rPr>
          <w:b/>
          <w:color w:val="FF0000"/>
          <w:sz w:val="28"/>
          <w:szCs w:val="28"/>
        </w:rPr>
        <w:t>) называется формулой Ньютона-Лейбница.</w:t>
      </w:r>
    </w:p>
    <w:p w14:paraId="19C2F1BA" w14:textId="77777777" w:rsidR="00F33C97" w:rsidRDefault="00F33C97" w:rsidP="00F33C97">
      <w:pPr>
        <w:ind w:left="360"/>
        <w:jc w:val="both"/>
        <w:rPr>
          <w:b/>
          <w:sz w:val="28"/>
          <w:szCs w:val="28"/>
        </w:rPr>
      </w:pPr>
    </w:p>
    <w:p w14:paraId="66C02CDB" w14:textId="77777777" w:rsidR="002C0DB1" w:rsidRPr="008A5086" w:rsidRDefault="00AB5033" w:rsidP="00AB5033">
      <w:pPr>
        <w:spacing w:line="360" w:lineRule="auto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2.</w:t>
      </w:r>
      <w:r w:rsidR="002C0DB1">
        <w:rPr>
          <w:b/>
          <w:i/>
          <w:sz w:val="28"/>
          <w:szCs w:val="28"/>
          <w:u w:val="single"/>
        </w:rPr>
        <w:t>С</w:t>
      </w:r>
      <w:r w:rsidR="001C3908" w:rsidRPr="008A5086">
        <w:rPr>
          <w:b/>
          <w:i/>
          <w:sz w:val="28"/>
          <w:szCs w:val="28"/>
          <w:u w:val="single"/>
        </w:rPr>
        <w:t>войства определенного интеграла.</w:t>
      </w:r>
    </w:p>
    <w:p w14:paraId="7585C7EA" w14:textId="77777777" w:rsidR="001C3908" w:rsidRDefault="001C3908" w:rsidP="00EE62A8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Определенный интеграл от алгебраической суммы конечного числа функций равен алгебраической сумме определенных интегралов от слагаемых функций: </w:t>
      </w:r>
      <w:r w:rsidRPr="00800BF0">
        <w:rPr>
          <w:b/>
          <w:noProof/>
          <w:position w:val="-32"/>
          <w:sz w:val="28"/>
          <w:szCs w:val="28"/>
        </w:rPr>
        <w:drawing>
          <wp:inline distT="0" distB="0" distL="0" distR="0" wp14:anchorId="53FFA05A" wp14:editId="10B7806E">
            <wp:extent cx="3705224" cy="495299"/>
            <wp:effectExtent l="0" t="0" r="0" b="0"/>
            <wp:docPr id="41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2.bin"/>
                    <pic:cNvPicPr>
                      <a:picLocks noChangeAspect="1"/>
                    </pic:cNvPicPr>
                  </pic:nvPicPr>
                  <pic:blipFill>
                    <a:blip r:embed="rId14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05224" cy="495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34D9A" w14:textId="77777777" w:rsidR="001C3908" w:rsidRDefault="001C3908" w:rsidP="00EE62A8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множитель можно выносить за знак определенного интеграла:</w:t>
      </w:r>
      <w:r w:rsidRPr="000C74A2">
        <w:rPr>
          <w:noProof/>
          <w:position w:val="-32"/>
          <w:sz w:val="28"/>
          <w:szCs w:val="28"/>
        </w:rPr>
        <w:drawing>
          <wp:inline distT="0" distB="0" distL="0" distR="0" wp14:anchorId="6AC6A65E" wp14:editId="61E95D02">
            <wp:extent cx="1419225" cy="495299"/>
            <wp:effectExtent l="0" t="0" r="0" b="0"/>
            <wp:docPr id="40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3.bin"/>
                    <pic:cNvPicPr>
                      <a:picLocks noChangeAspect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495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4CE83" w14:textId="77777777" w:rsidR="001C3908" w:rsidRDefault="001C3908" w:rsidP="00EE62A8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перестановке пределов интегрирования определенный интеграл меняет свой знак на противоположный: </w:t>
      </w:r>
      <w:r w:rsidRPr="000C74A2">
        <w:rPr>
          <w:noProof/>
          <w:position w:val="-32"/>
          <w:sz w:val="28"/>
          <w:szCs w:val="28"/>
        </w:rPr>
        <w:drawing>
          <wp:inline distT="0" distB="0" distL="0" distR="0" wp14:anchorId="50A1EF1E" wp14:editId="6F5F201F">
            <wp:extent cx="1323975" cy="495299"/>
            <wp:effectExtent l="0" t="0" r="0" b="0"/>
            <wp:docPr id="39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4.bin"/>
                    <pic:cNvPicPr>
                      <a:picLocks noChangeAspect="1"/>
                    </pic:cNvPicPr>
                  </pic:nvPicPr>
                  <pic:blipFill>
                    <a:blip r:embed="rId14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495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32897" w14:textId="77777777" w:rsidR="001C3908" w:rsidRDefault="001C3908" w:rsidP="00EE62A8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Определенный интеграл с одинаковыми пределами равен нулю: </w:t>
      </w:r>
      <w:r w:rsidR="00200AAB" w:rsidRPr="000C74A2">
        <w:rPr>
          <w:noProof/>
          <w:position w:val="-32"/>
          <w:sz w:val="28"/>
          <w:szCs w:val="28"/>
        </w:rPr>
        <w:drawing>
          <wp:inline distT="0" distB="0" distL="0" distR="0" wp14:anchorId="2F603761" wp14:editId="1939504B">
            <wp:extent cx="800100" cy="495299"/>
            <wp:effectExtent l="0" t="0" r="0" b="0"/>
            <wp:docPr id="38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5.bin"/>
                    <pic:cNvPicPr>
                      <a:picLocks noChangeAspect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495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9211E" w14:textId="77777777" w:rsidR="001C3908" w:rsidRDefault="001C3908" w:rsidP="00EE62A8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Отрезок интегрирования можно разбивать на части:</w:t>
      </w:r>
      <w:r w:rsidRPr="000C74A2">
        <w:rPr>
          <w:noProof/>
          <w:position w:val="-32"/>
          <w:sz w:val="28"/>
          <w:szCs w:val="28"/>
        </w:rPr>
        <w:drawing>
          <wp:inline distT="0" distB="0" distL="0" distR="0" wp14:anchorId="46CA0EBC" wp14:editId="50A412B2">
            <wp:extent cx="1905000" cy="495299"/>
            <wp:effectExtent l="0" t="0" r="0" b="0"/>
            <wp:docPr id="37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6.bin"/>
                    <pic:cNvPicPr>
                      <a:picLocks noChangeAspect="1"/>
                    </pic:cNvPicPr>
                  </pic:nvPicPr>
                  <pic:blipFill>
                    <a:blip r:embed="rId14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495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843D5" w14:textId="77777777" w:rsidR="00A56869" w:rsidRPr="008E0A00" w:rsidRDefault="008E0A00" w:rsidP="008E0A00">
      <w:pPr>
        <w:pStyle w:val="a5"/>
        <w:shd w:val="clear" w:color="auto" w:fill="FFFFFF"/>
        <w:spacing w:before="0" w:beforeAutospacing="0" w:after="0" w:afterAutospacing="0"/>
        <w:ind w:left="360"/>
        <w:jc w:val="both"/>
        <w:textAlignment w:val="baseline"/>
        <w:rPr>
          <w:b/>
          <w:color w:val="FF0000"/>
          <w:sz w:val="28"/>
          <w:szCs w:val="28"/>
        </w:rPr>
      </w:pPr>
      <w:r w:rsidRPr="008E0A00">
        <w:rPr>
          <w:b/>
          <w:color w:val="FF0000"/>
          <w:sz w:val="28"/>
          <w:szCs w:val="28"/>
        </w:rPr>
        <w:lastRenderedPageBreak/>
        <w:t>3.</w:t>
      </w:r>
      <w:r w:rsidR="00A56869" w:rsidRPr="008E0A00">
        <w:rPr>
          <w:b/>
          <w:color w:val="FF0000"/>
          <w:sz w:val="28"/>
          <w:szCs w:val="28"/>
        </w:rPr>
        <w:t>Закрепление изученного материала:</w:t>
      </w:r>
    </w:p>
    <w:p w14:paraId="270F043E" w14:textId="77777777" w:rsidR="005A34AE" w:rsidRPr="008E0A00" w:rsidRDefault="005A34AE" w:rsidP="005A34AE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FF0000"/>
          <w:sz w:val="28"/>
          <w:szCs w:val="28"/>
        </w:rPr>
      </w:pPr>
    </w:p>
    <w:p w14:paraId="06228B67" w14:textId="77777777" w:rsidR="005A34AE" w:rsidRDefault="005A34AE" w:rsidP="005A34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Пример 1. </w:t>
      </w:r>
      <w:r w:rsidRPr="00507D6C">
        <w:rPr>
          <w:position w:val="-30"/>
          <w:sz w:val="28"/>
          <w:szCs w:val="28"/>
        </w:rPr>
        <w:object w:dxaOrig="6300" w:dyaOrig="740" w14:anchorId="416E0CAF">
          <v:shape id="_x0000_i1110" type="#_x0000_t75" style="width:315pt;height:36.75pt" o:ole="">
            <v:imagedata r:id="rId147" o:title=""/>
          </v:shape>
          <o:OLEObject Type="Embed" ProgID="Equation.3" ShapeID="_x0000_i1110" DrawAspect="Content" ObjectID="_1736661434" r:id="rId148"/>
        </w:object>
      </w:r>
    </w:p>
    <w:p w14:paraId="764AAFD4" w14:textId="77777777" w:rsidR="005A34AE" w:rsidRPr="005A34AE" w:rsidRDefault="005A34AE" w:rsidP="005A34AE">
      <w:pPr>
        <w:ind w:left="360"/>
        <w:jc w:val="both"/>
      </w:pPr>
      <w:r w:rsidRPr="00D923A5">
        <w:rPr>
          <w:position w:val="-16"/>
        </w:rPr>
        <w:object w:dxaOrig="6720" w:dyaOrig="480" w14:anchorId="35E95D22">
          <v:shape id="_x0000_i1111" type="#_x0000_t75" style="width:336pt;height:24pt" o:ole="">
            <v:imagedata r:id="rId149" o:title=""/>
          </v:shape>
          <o:OLEObject Type="Embed" ProgID="Equation.3" ShapeID="_x0000_i1111" DrawAspect="Content" ObjectID="_1736661435" r:id="rId150"/>
        </w:object>
      </w:r>
    </w:p>
    <w:p w14:paraId="2A4847CF" w14:textId="77777777" w:rsidR="005A34AE" w:rsidRDefault="005A34AE" w:rsidP="005A34AE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14:paraId="31F7AA57" w14:textId="77777777" w:rsidR="00692631" w:rsidRPr="00692631" w:rsidRDefault="005A34AE" w:rsidP="00692631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414141"/>
          <w:sz w:val="28"/>
          <w:szCs w:val="28"/>
        </w:rPr>
      </w:pPr>
      <w:r>
        <w:rPr>
          <w:rStyle w:val="a7"/>
          <w:bCs/>
          <w:i w:val="0"/>
          <w:color w:val="414141"/>
          <w:sz w:val="28"/>
          <w:szCs w:val="28"/>
          <w:bdr w:val="none" w:sz="0" w:space="0" w:color="auto" w:frame="1"/>
        </w:rPr>
        <w:t>Пример 2</w:t>
      </w:r>
      <w:r w:rsidR="00692631" w:rsidRPr="005A34AE">
        <w:rPr>
          <w:rStyle w:val="a7"/>
          <w:bCs/>
          <w:i w:val="0"/>
          <w:color w:val="414141"/>
          <w:sz w:val="28"/>
          <w:szCs w:val="28"/>
          <w:bdr w:val="none" w:sz="0" w:space="0" w:color="auto" w:frame="1"/>
        </w:rPr>
        <w:t>.</w:t>
      </w:r>
      <w:r w:rsidR="00692631" w:rsidRPr="00692631">
        <w:rPr>
          <w:rStyle w:val="a7"/>
          <w:b/>
          <w:bCs/>
          <w:color w:val="414141"/>
          <w:sz w:val="28"/>
          <w:szCs w:val="28"/>
          <w:bdr w:val="none" w:sz="0" w:space="0" w:color="auto" w:frame="1"/>
        </w:rPr>
        <w:t> </w:t>
      </w:r>
      <w:r w:rsidR="00692631" w:rsidRPr="00692631">
        <w:rPr>
          <w:color w:val="414141"/>
          <w:sz w:val="28"/>
          <w:szCs w:val="28"/>
        </w:rPr>
        <w:t>Вычислить интеграл</w:t>
      </w:r>
    </w:p>
    <w:p w14:paraId="054E92CB" w14:textId="77777777" w:rsidR="00692631" w:rsidRPr="00692631" w:rsidRDefault="00692631" w:rsidP="00692631">
      <w:pPr>
        <w:pStyle w:val="a5"/>
        <w:shd w:val="clear" w:color="auto" w:fill="FFFFFF"/>
        <w:spacing w:before="240" w:beforeAutospacing="0" w:after="240" w:afterAutospacing="0"/>
        <w:jc w:val="both"/>
        <w:textAlignment w:val="baseline"/>
        <w:rPr>
          <w:color w:val="414141"/>
          <w:sz w:val="28"/>
          <w:szCs w:val="28"/>
        </w:rPr>
      </w:pPr>
      <w:r w:rsidRPr="00692631">
        <w:rPr>
          <w:noProof/>
          <w:color w:val="414141"/>
          <w:sz w:val="28"/>
          <w:szCs w:val="28"/>
        </w:rPr>
        <w:drawing>
          <wp:inline distT="0" distB="0" distL="0" distR="0" wp14:anchorId="54A6A6BC" wp14:editId="18575BC8">
            <wp:extent cx="647700" cy="495300"/>
            <wp:effectExtent l="0" t="0" r="0" b="0"/>
            <wp:docPr id="46" name="Рисунок 46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fined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62184A" w14:textId="77777777" w:rsidR="00692631" w:rsidRPr="005A34AE" w:rsidRDefault="00692631" w:rsidP="00692631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i/>
          <w:color w:val="414141"/>
          <w:sz w:val="28"/>
          <w:szCs w:val="28"/>
        </w:rPr>
      </w:pPr>
      <w:r w:rsidRPr="005A34AE">
        <w:rPr>
          <w:rStyle w:val="a7"/>
          <w:bCs/>
          <w:i w:val="0"/>
          <w:color w:val="414141"/>
          <w:sz w:val="28"/>
          <w:szCs w:val="28"/>
          <w:bdr w:val="none" w:sz="0" w:space="0" w:color="auto" w:frame="1"/>
        </w:rPr>
        <w:t>Решение.</w:t>
      </w:r>
    </w:p>
    <w:p w14:paraId="784A9E9A" w14:textId="77777777" w:rsidR="00692631" w:rsidRPr="00692631" w:rsidRDefault="00692631" w:rsidP="00692631">
      <w:pPr>
        <w:pStyle w:val="a5"/>
        <w:shd w:val="clear" w:color="auto" w:fill="FFFFFF"/>
        <w:spacing w:before="240" w:beforeAutospacing="0" w:after="240" w:afterAutospacing="0"/>
        <w:jc w:val="both"/>
        <w:textAlignment w:val="baseline"/>
        <w:rPr>
          <w:color w:val="414141"/>
          <w:sz w:val="28"/>
          <w:szCs w:val="28"/>
        </w:rPr>
      </w:pPr>
      <w:r w:rsidRPr="00692631">
        <w:rPr>
          <w:color w:val="414141"/>
          <w:sz w:val="28"/>
          <w:szCs w:val="28"/>
        </w:rPr>
        <w:t xml:space="preserve">На основании таблицы основных интегралов и формулы </w:t>
      </w:r>
      <w:r w:rsidRPr="00692631">
        <w:rPr>
          <w:noProof/>
          <w:sz w:val="28"/>
          <w:szCs w:val="28"/>
        </w:rPr>
        <w:drawing>
          <wp:inline distT="0" distB="0" distL="0" distR="0" wp14:anchorId="6A68C731" wp14:editId="50AEA434">
            <wp:extent cx="2381250" cy="533400"/>
            <wp:effectExtent l="0" t="0" r="0" b="0"/>
            <wp:docPr id="54" name="Рисунок 54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defined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2631">
        <w:rPr>
          <w:color w:val="414141"/>
          <w:sz w:val="28"/>
          <w:szCs w:val="28"/>
        </w:rPr>
        <w:t>имеем:</w:t>
      </w:r>
    </w:p>
    <w:p w14:paraId="61B38456" w14:textId="77777777" w:rsidR="00692631" w:rsidRPr="00692631" w:rsidRDefault="00692631" w:rsidP="00692631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rStyle w:val="a7"/>
          <w:b/>
          <w:bCs/>
          <w:color w:val="414141"/>
          <w:sz w:val="28"/>
          <w:szCs w:val="28"/>
          <w:bdr w:val="none" w:sz="0" w:space="0" w:color="auto" w:frame="1"/>
        </w:rPr>
      </w:pPr>
      <w:r w:rsidRPr="00692631">
        <w:rPr>
          <w:noProof/>
          <w:color w:val="414141"/>
          <w:sz w:val="28"/>
          <w:szCs w:val="28"/>
        </w:rPr>
        <w:drawing>
          <wp:inline distT="0" distB="0" distL="0" distR="0" wp14:anchorId="56DE2CF7" wp14:editId="246FE3E9">
            <wp:extent cx="1962150" cy="552450"/>
            <wp:effectExtent l="0" t="0" r="0" b="0"/>
            <wp:docPr id="53" name="Рисунок 53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defined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8C3F7" w14:textId="77777777" w:rsidR="00692631" w:rsidRPr="00692631" w:rsidRDefault="005A34AE" w:rsidP="00692631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414141"/>
          <w:sz w:val="28"/>
          <w:szCs w:val="28"/>
        </w:rPr>
      </w:pPr>
      <w:r>
        <w:rPr>
          <w:rStyle w:val="a7"/>
          <w:b/>
          <w:bCs/>
          <w:color w:val="414141"/>
          <w:sz w:val="28"/>
          <w:szCs w:val="28"/>
          <w:bdr w:val="none" w:sz="0" w:space="0" w:color="auto" w:frame="1"/>
        </w:rPr>
        <w:t>Пример 3</w:t>
      </w:r>
      <w:r w:rsidR="00692631" w:rsidRPr="00692631">
        <w:rPr>
          <w:rStyle w:val="a7"/>
          <w:b/>
          <w:bCs/>
          <w:color w:val="414141"/>
          <w:sz w:val="28"/>
          <w:szCs w:val="28"/>
          <w:bdr w:val="none" w:sz="0" w:space="0" w:color="auto" w:frame="1"/>
        </w:rPr>
        <w:t>. </w:t>
      </w:r>
      <w:r w:rsidR="00692631" w:rsidRPr="00692631">
        <w:rPr>
          <w:color w:val="414141"/>
          <w:sz w:val="28"/>
          <w:szCs w:val="28"/>
        </w:rPr>
        <w:t>Вычислить интеграл</w:t>
      </w:r>
    </w:p>
    <w:p w14:paraId="02B2A3B7" w14:textId="77777777" w:rsidR="00692631" w:rsidRPr="00692631" w:rsidRDefault="00692631" w:rsidP="00692631">
      <w:pPr>
        <w:pStyle w:val="a5"/>
        <w:shd w:val="clear" w:color="auto" w:fill="FFFFFF"/>
        <w:spacing w:before="240" w:beforeAutospacing="0" w:after="240" w:afterAutospacing="0"/>
        <w:jc w:val="both"/>
        <w:textAlignment w:val="baseline"/>
        <w:rPr>
          <w:color w:val="414141"/>
          <w:sz w:val="28"/>
          <w:szCs w:val="28"/>
        </w:rPr>
      </w:pPr>
      <w:r w:rsidRPr="00692631">
        <w:rPr>
          <w:noProof/>
          <w:color w:val="414141"/>
          <w:sz w:val="28"/>
          <w:szCs w:val="28"/>
        </w:rPr>
        <w:drawing>
          <wp:inline distT="0" distB="0" distL="0" distR="0" wp14:anchorId="738735DC" wp14:editId="252A3F6C">
            <wp:extent cx="1238250" cy="333375"/>
            <wp:effectExtent l="0" t="0" r="0" b="9525"/>
            <wp:docPr id="55" name="Рисунок 55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ndefined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F53D0" w14:textId="77777777" w:rsidR="00692631" w:rsidRPr="00692631" w:rsidRDefault="00692631" w:rsidP="00692631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414141"/>
          <w:sz w:val="28"/>
          <w:szCs w:val="28"/>
        </w:rPr>
      </w:pPr>
      <w:r w:rsidRPr="00692631">
        <w:rPr>
          <w:rStyle w:val="a7"/>
          <w:b/>
          <w:bCs/>
          <w:color w:val="414141"/>
          <w:sz w:val="28"/>
          <w:szCs w:val="28"/>
          <w:bdr w:val="none" w:sz="0" w:space="0" w:color="auto" w:frame="1"/>
        </w:rPr>
        <w:t>Решение.</w:t>
      </w:r>
    </w:p>
    <w:p w14:paraId="0A7F0C1D" w14:textId="77777777" w:rsidR="00692631" w:rsidRPr="00692631" w:rsidRDefault="00692631" w:rsidP="00692631">
      <w:pPr>
        <w:pStyle w:val="a5"/>
        <w:shd w:val="clear" w:color="auto" w:fill="FFFFFF"/>
        <w:spacing w:before="240" w:beforeAutospacing="0" w:after="240" w:afterAutospacing="0"/>
        <w:jc w:val="both"/>
        <w:textAlignment w:val="baseline"/>
        <w:rPr>
          <w:color w:val="414141"/>
          <w:sz w:val="28"/>
          <w:szCs w:val="28"/>
        </w:rPr>
      </w:pPr>
      <w:r w:rsidRPr="00692631">
        <w:rPr>
          <w:color w:val="414141"/>
          <w:sz w:val="28"/>
          <w:szCs w:val="28"/>
        </w:rPr>
        <w:t>На основании таблицы основных интегралов и формулы (1) имеем:</w:t>
      </w:r>
    </w:p>
    <w:p w14:paraId="47006BD5" w14:textId="77777777" w:rsidR="00692631" w:rsidRPr="00692631" w:rsidRDefault="00692631" w:rsidP="00692631">
      <w:pPr>
        <w:pStyle w:val="a5"/>
        <w:shd w:val="clear" w:color="auto" w:fill="FFFFFF"/>
        <w:spacing w:before="240" w:beforeAutospacing="0" w:after="240" w:afterAutospacing="0"/>
        <w:jc w:val="both"/>
        <w:textAlignment w:val="baseline"/>
        <w:rPr>
          <w:color w:val="414141"/>
          <w:sz w:val="28"/>
          <w:szCs w:val="28"/>
        </w:rPr>
      </w:pPr>
      <w:r w:rsidRPr="00692631">
        <w:rPr>
          <w:noProof/>
          <w:color w:val="414141"/>
          <w:sz w:val="28"/>
          <w:szCs w:val="28"/>
        </w:rPr>
        <w:drawing>
          <wp:inline distT="0" distB="0" distL="0" distR="0" wp14:anchorId="60CFC782" wp14:editId="1E25A5B0">
            <wp:extent cx="2962275" cy="933450"/>
            <wp:effectExtent l="0" t="0" r="9525" b="0"/>
            <wp:docPr id="56" name="Рисунок 56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ndefined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35A62A" w14:textId="77777777" w:rsidR="00692631" w:rsidRPr="00692631" w:rsidRDefault="00FB6617" w:rsidP="00692631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414141"/>
          <w:sz w:val="28"/>
          <w:szCs w:val="28"/>
        </w:rPr>
      </w:pPr>
      <w:r>
        <w:rPr>
          <w:rStyle w:val="a7"/>
          <w:b/>
          <w:bCs/>
          <w:color w:val="414141"/>
          <w:sz w:val="28"/>
          <w:szCs w:val="28"/>
          <w:bdr w:val="none" w:sz="0" w:space="0" w:color="auto" w:frame="1"/>
        </w:rPr>
        <w:t>Пример 4</w:t>
      </w:r>
      <w:r w:rsidR="00692631" w:rsidRPr="00692631">
        <w:rPr>
          <w:rStyle w:val="a7"/>
          <w:b/>
          <w:bCs/>
          <w:color w:val="414141"/>
          <w:sz w:val="28"/>
          <w:szCs w:val="28"/>
          <w:bdr w:val="none" w:sz="0" w:space="0" w:color="auto" w:frame="1"/>
        </w:rPr>
        <w:t>. </w:t>
      </w:r>
      <w:r w:rsidR="00692631" w:rsidRPr="00692631">
        <w:rPr>
          <w:color w:val="414141"/>
          <w:sz w:val="28"/>
          <w:szCs w:val="28"/>
        </w:rPr>
        <w:t>Вычислить интеграл</w:t>
      </w:r>
    </w:p>
    <w:p w14:paraId="033486A8" w14:textId="77777777" w:rsidR="00692631" w:rsidRPr="00692631" w:rsidRDefault="00692631" w:rsidP="00692631">
      <w:pPr>
        <w:pStyle w:val="a5"/>
        <w:shd w:val="clear" w:color="auto" w:fill="FFFFFF"/>
        <w:spacing w:before="240" w:beforeAutospacing="0" w:after="240" w:afterAutospacing="0"/>
        <w:jc w:val="both"/>
        <w:textAlignment w:val="baseline"/>
        <w:rPr>
          <w:color w:val="414141"/>
          <w:sz w:val="28"/>
          <w:szCs w:val="28"/>
        </w:rPr>
      </w:pPr>
      <w:r w:rsidRPr="00692631">
        <w:rPr>
          <w:noProof/>
          <w:color w:val="414141"/>
          <w:sz w:val="28"/>
          <w:szCs w:val="28"/>
        </w:rPr>
        <w:drawing>
          <wp:inline distT="0" distB="0" distL="0" distR="0" wp14:anchorId="25521426" wp14:editId="58DBCD05">
            <wp:extent cx="1190625" cy="371475"/>
            <wp:effectExtent l="0" t="0" r="9525" b="9525"/>
            <wp:docPr id="57" name="Рисунок 57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undefined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E9601" w14:textId="77777777" w:rsidR="00692631" w:rsidRPr="00692631" w:rsidRDefault="00692631" w:rsidP="00692631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414141"/>
          <w:sz w:val="28"/>
          <w:szCs w:val="28"/>
        </w:rPr>
      </w:pPr>
      <w:r w:rsidRPr="00692631">
        <w:rPr>
          <w:rStyle w:val="a7"/>
          <w:b/>
          <w:bCs/>
          <w:color w:val="414141"/>
          <w:sz w:val="28"/>
          <w:szCs w:val="28"/>
          <w:bdr w:val="none" w:sz="0" w:space="0" w:color="auto" w:frame="1"/>
        </w:rPr>
        <w:t>Решение.</w:t>
      </w:r>
    </w:p>
    <w:p w14:paraId="5D6D55F7" w14:textId="77777777" w:rsidR="00692631" w:rsidRPr="00692631" w:rsidRDefault="00692631" w:rsidP="00692631">
      <w:pPr>
        <w:pStyle w:val="a5"/>
        <w:shd w:val="clear" w:color="auto" w:fill="FFFFFF"/>
        <w:spacing w:before="240" w:beforeAutospacing="0" w:after="240" w:afterAutospacing="0"/>
        <w:jc w:val="both"/>
        <w:textAlignment w:val="baseline"/>
        <w:rPr>
          <w:color w:val="414141"/>
          <w:sz w:val="28"/>
          <w:szCs w:val="28"/>
        </w:rPr>
      </w:pPr>
      <w:r w:rsidRPr="00692631">
        <w:rPr>
          <w:color w:val="414141"/>
          <w:sz w:val="28"/>
          <w:szCs w:val="28"/>
        </w:rPr>
        <w:t>На основании таблицы основных интегралов и формулы (1) имеем:</w:t>
      </w:r>
    </w:p>
    <w:p w14:paraId="4687DF03" w14:textId="77777777" w:rsidR="00714359" w:rsidRPr="00A56869" w:rsidRDefault="00692631" w:rsidP="00A56869">
      <w:pPr>
        <w:pStyle w:val="a5"/>
        <w:shd w:val="clear" w:color="auto" w:fill="FFFFFF"/>
        <w:spacing w:before="240" w:beforeAutospacing="0" w:after="240" w:afterAutospacing="0"/>
        <w:jc w:val="both"/>
        <w:textAlignment w:val="baseline"/>
        <w:rPr>
          <w:color w:val="414141"/>
          <w:sz w:val="28"/>
          <w:szCs w:val="28"/>
        </w:rPr>
      </w:pPr>
      <w:r w:rsidRPr="00692631">
        <w:rPr>
          <w:noProof/>
          <w:color w:val="414141"/>
          <w:sz w:val="28"/>
          <w:szCs w:val="28"/>
        </w:rPr>
        <w:drawing>
          <wp:inline distT="0" distB="0" distL="0" distR="0" wp14:anchorId="03552325" wp14:editId="7431EC40">
            <wp:extent cx="2962275" cy="1038225"/>
            <wp:effectExtent l="0" t="0" r="9525" b="9525"/>
            <wp:docPr id="58" name="Рисунок 58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ndefined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8360B6" w14:textId="77777777" w:rsidR="002C0DB1" w:rsidRPr="00692631" w:rsidRDefault="004C789B" w:rsidP="00EE62A8">
      <w:pPr>
        <w:spacing w:before="100" w:beforeAutospacing="1" w:after="100" w:afterAutospacing="1" w:line="360" w:lineRule="auto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4</w:t>
      </w:r>
      <w:r w:rsidR="00EE62A8">
        <w:rPr>
          <w:b/>
          <w:bCs/>
          <w:color w:val="000000"/>
          <w:sz w:val="28"/>
          <w:szCs w:val="28"/>
        </w:rPr>
        <w:t xml:space="preserve">. </w:t>
      </w:r>
      <w:r w:rsidR="00A56869">
        <w:rPr>
          <w:b/>
          <w:color w:val="000000"/>
          <w:sz w:val="28"/>
          <w:szCs w:val="28"/>
        </w:rPr>
        <w:t>Задания  для практического закрепления: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3"/>
        <w:gridCol w:w="4407"/>
      </w:tblGrid>
      <w:tr w:rsidR="000F78AE" w14:paraId="421FAC40" w14:textId="77777777" w:rsidTr="00674E94">
        <w:tc>
          <w:tcPr>
            <w:tcW w:w="4940" w:type="dxa"/>
            <w:gridSpan w:val="2"/>
          </w:tcPr>
          <w:p w14:paraId="7C221229" w14:textId="77777777" w:rsidR="000F78AE" w:rsidRDefault="000F78AE" w:rsidP="000F78AE">
            <w:pPr>
              <w:spacing w:before="100" w:beforeAutospacing="1" w:after="100" w:afterAutospacing="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Найдите значение определенных интегралов</w:t>
            </w:r>
            <w:r w:rsidR="00410FCB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FC615B" w14:paraId="5024B146" w14:textId="77777777" w:rsidTr="006C0C61">
        <w:tc>
          <w:tcPr>
            <w:tcW w:w="533" w:type="dxa"/>
          </w:tcPr>
          <w:p w14:paraId="541FE8BE" w14:textId="77777777" w:rsidR="00FC615B" w:rsidRDefault="00FC615B" w:rsidP="00CF6F93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407" w:type="dxa"/>
          </w:tcPr>
          <w:p w14:paraId="6730A487" w14:textId="77777777" w:rsidR="00FC615B" w:rsidRDefault="00FC615B" w:rsidP="00CF6F93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E03669">
              <w:rPr>
                <w:noProof/>
                <w:position w:val="-32"/>
                <w:sz w:val="28"/>
                <w:szCs w:val="28"/>
              </w:rPr>
              <w:drawing>
                <wp:inline distT="0" distB="0" distL="0" distR="0" wp14:anchorId="3A413ABB" wp14:editId="7376DC7D">
                  <wp:extent cx="438150" cy="495299"/>
                  <wp:effectExtent l="0" t="0" r="0" b="0"/>
                  <wp:docPr id="32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21.bin"/>
                          <pic:cNvPicPr>
                            <a:picLocks noChangeAspect="1"/>
                          </pic:cNvPicPr>
                        </pic:nvPicPr>
                        <pic:blipFill>
                          <a:blip r:embed="rId15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95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615B" w14:paraId="467E2EB9" w14:textId="77777777" w:rsidTr="00BC2576">
        <w:tc>
          <w:tcPr>
            <w:tcW w:w="533" w:type="dxa"/>
          </w:tcPr>
          <w:p w14:paraId="2AB1A94A" w14:textId="77777777" w:rsidR="00FC615B" w:rsidRDefault="00FC615B" w:rsidP="00CF6F93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407" w:type="dxa"/>
          </w:tcPr>
          <w:p w14:paraId="7CB85412" w14:textId="77777777" w:rsidR="00FC615B" w:rsidRDefault="00FC615B" w:rsidP="00CF6F93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193668">
              <w:rPr>
                <w:noProof/>
                <w:position w:val="-30"/>
                <w:sz w:val="28"/>
                <w:szCs w:val="28"/>
              </w:rPr>
              <w:drawing>
                <wp:inline distT="0" distB="0" distL="0" distR="0" wp14:anchorId="31F5AF55" wp14:editId="39541689">
                  <wp:extent cx="495299" cy="457200"/>
                  <wp:effectExtent l="0" t="0" r="0" b="0"/>
                  <wp:docPr id="30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23.bin"/>
                          <pic:cNvPicPr>
                            <a:picLocks noChangeAspect="1"/>
                          </pic:cNvPicPr>
                        </pic:nvPicPr>
                        <pic:blipFill>
                          <a:blip r:embed="rId15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299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615B" w14:paraId="771D37C3" w14:textId="77777777" w:rsidTr="00D37EEA">
        <w:tc>
          <w:tcPr>
            <w:tcW w:w="533" w:type="dxa"/>
          </w:tcPr>
          <w:p w14:paraId="71D35688" w14:textId="77777777" w:rsidR="00FC615B" w:rsidRDefault="00FC615B" w:rsidP="00CF6F93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4407" w:type="dxa"/>
          </w:tcPr>
          <w:p w14:paraId="53AB8BC0" w14:textId="77777777" w:rsidR="00FC615B" w:rsidRDefault="008E0A00" w:rsidP="00CF6F93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E03669">
              <w:rPr>
                <w:noProof/>
                <w:position w:val="-32"/>
                <w:sz w:val="28"/>
                <w:szCs w:val="28"/>
              </w:rPr>
              <w:drawing>
                <wp:inline distT="0" distB="0" distL="0" distR="0" wp14:anchorId="69F16A9F" wp14:editId="6D944255">
                  <wp:extent cx="495299" cy="495299"/>
                  <wp:effectExtent l="0" t="0" r="0" b="0"/>
                  <wp:docPr id="2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24.bin"/>
                          <pic:cNvPicPr>
                            <a:picLocks noChangeAspect="1"/>
                          </pic:cNvPicPr>
                        </pic:nvPicPr>
                        <pic:blipFill>
                          <a:blip r:embed="rId16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299" cy="495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615B" w14:paraId="0848D06D" w14:textId="77777777" w:rsidTr="006458F8">
        <w:tc>
          <w:tcPr>
            <w:tcW w:w="533" w:type="dxa"/>
          </w:tcPr>
          <w:p w14:paraId="36F12D13" w14:textId="77777777" w:rsidR="00FC615B" w:rsidRDefault="00FC615B" w:rsidP="00CF6F93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4407" w:type="dxa"/>
          </w:tcPr>
          <w:p w14:paraId="5D5B07D8" w14:textId="77777777" w:rsidR="00FC615B" w:rsidRDefault="00FC615B" w:rsidP="00CF6F93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E03669">
              <w:rPr>
                <w:noProof/>
                <w:position w:val="-30"/>
                <w:sz w:val="28"/>
                <w:szCs w:val="28"/>
              </w:rPr>
              <w:drawing>
                <wp:inline distT="0" distB="0" distL="0" distR="0" wp14:anchorId="6BC19849" wp14:editId="7CFC0773">
                  <wp:extent cx="400050" cy="457200"/>
                  <wp:effectExtent l="0" t="0" r="0" b="0"/>
                  <wp:docPr id="6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22.bin"/>
                          <pic:cNvPicPr>
                            <a:picLocks noChangeAspect="1"/>
                          </pic:cNvPicPr>
                        </pic:nvPicPr>
                        <pic:blipFill>
                          <a:blip r:embed="rId16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615B" w14:paraId="477697A1" w14:textId="77777777" w:rsidTr="00BE24CC">
        <w:tc>
          <w:tcPr>
            <w:tcW w:w="533" w:type="dxa"/>
          </w:tcPr>
          <w:p w14:paraId="6C7088BD" w14:textId="77777777" w:rsidR="00FC615B" w:rsidRDefault="00FC615B" w:rsidP="00CF6F93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4407" w:type="dxa"/>
          </w:tcPr>
          <w:p w14:paraId="343A9BC5" w14:textId="77777777" w:rsidR="00FC615B" w:rsidRDefault="00FC615B" w:rsidP="00CF6F93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193668">
              <w:rPr>
                <w:noProof/>
                <w:position w:val="-30"/>
                <w:sz w:val="28"/>
                <w:szCs w:val="28"/>
              </w:rPr>
              <w:drawing>
                <wp:inline distT="0" distB="0" distL="0" distR="0" wp14:anchorId="6BB6CC5F" wp14:editId="5ECB539E">
                  <wp:extent cx="342900" cy="457200"/>
                  <wp:effectExtent l="0" t="0" r="0" b="0"/>
                  <wp:docPr id="24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29.bin"/>
                          <pic:cNvPicPr>
                            <a:picLocks noChangeAspect="1"/>
                          </pic:cNvPicPr>
                        </pic:nvPicPr>
                        <pic:blipFill>
                          <a:blip r:embed="rId16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A3C4C5" w14:textId="77777777" w:rsidR="0058460B" w:rsidRPr="00911A8F" w:rsidRDefault="0058460B" w:rsidP="00911A8F">
      <w:pPr>
        <w:pStyle w:val="western"/>
        <w:spacing w:line="360" w:lineRule="auto"/>
        <w:rPr>
          <w:color w:val="000000"/>
          <w:sz w:val="28"/>
          <w:szCs w:val="28"/>
        </w:rPr>
      </w:pPr>
      <w:r w:rsidRPr="00911A8F">
        <w:rPr>
          <w:b/>
          <w:bCs/>
          <w:i/>
          <w:iCs/>
          <w:color w:val="000000"/>
          <w:sz w:val="28"/>
          <w:szCs w:val="28"/>
        </w:rPr>
        <w:t>Литература:</w:t>
      </w:r>
    </w:p>
    <w:p w14:paraId="44C085C5" w14:textId="77777777" w:rsidR="0058460B" w:rsidRPr="00911A8F" w:rsidRDefault="0058460B" w:rsidP="00911A8F">
      <w:pPr>
        <w:pStyle w:val="a5"/>
        <w:numPr>
          <w:ilvl w:val="0"/>
          <w:numId w:val="7"/>
        </w:numPr>
        <w:spacing w:line="360" w:lineRule="auto"/>
        <w:rPr>
          <w:color w:val="000000"/>
          <w:sz w:val="28"/>
          <w:szCs w:val="28"/>
        </w:rPr>
      </w:pPr>
      <w:r w:rsidRPr="00911A8F">
        <w:rPr>
          <w:color w:val="000000"/>
          <w:sz w:val="28"/>
          <w:szCs w:val="28"/>
        </w:rPr>
        <w:t>Башмаков М. И. Математика: учебник для учреждений нач. и сред. проф. образования/ М. И. Башмаков. – М.: Изд</w:t>
      </w:r>
      <w:r w:rsidR="00096DF3" w:rsidRPr="00911A8F">
        <w:rPr>
          <w:color w:val="000000"/>
          <w:sz w:val="28"/>
          <w:szCs w:val="28"/>
        </w:rPr>
        <w:t>ательский центр «Академия», 2014</w:t>
      </w:r>
      <w:r w:rsidRPr="00911A8F">
        <w:rPr>
          <w:color w:val="000000"/>
          <w:sz w:val="28"/>
          <w:szCs w:val="28"/>
        </w:rPr>
        <w:t>.</w:t>
      </w:r>
    </w:p>
    <w:p w14:paraId="28D8A5FE" w14:textId="77777777" w:rsidR="004C789B" w:rsidRPr="00911A8F" w:rsidRDefault="0058460B" w:rsidP="00911A8F">
      <w:pPr>
        <w:pStyle w:val="a5"/>
        <w:numPr>
          <w:ilvl w:val="0"/>
          <w:numId w:val="7"/>
        </w:numPr>
        <w:spacing w:line="360" w:lineRule="auto"/>
        <w:rPr>
          <w:color w:val="000000"/>
          <w:sz w:val="28"/>
          <w:szCs w:val="28"/>
        </w:rPr>
      </w:pPr>
      <w:r w:rsidRPr="00911A8F">
        <w:rPr>
          <w:color w:val="000000"/>
          <w:sz w:val="28"/>
          <w:szCs w:val="28"/>
        </w:rPr>
        <w:t xml:space="preserve">Алгебра и начала анализа10-11 </w:t>
      </w:r>
      <w:proofErr w:type="spellStart"/>
      <w:r w:rsidRPr="00911A8F">
        <w:rPr>
          <w:color w:val="000000"/>
          <w:sz w:val="28"/>
          <w:szCs w:val="28"/>
        </w:rPr>
        <w:t>кл</w:t>
      </w:r>
      <w:proofErr w:type="spellEnd"/>
      <w:r w:rsidRPr="00911A8F">
        <w:rPr>
          <w:color w:val="000000"/>
          <w:sz w:val="28"/>
          <w:szCs w:val="28"/>
        </w:rPr>
        <w:t xml:space="preserve">. :В двух частях.Ч.1:Учеб. для </w:t>
      </w:r>
      <w:proofErr w:type="spellStart"/>
      <w:r w:rsidRPr="00911A8F">
        <w:rPr>
          <w:color w:val="000000"/>
          <w:sz w:val="28"/>
          <w:szCs w:val="28"/>
        </w:rPr>
        <w:t>общеобразоват</w:t>
      </w:r>
      <w:proofErr w:type="spellEnd"/>
      <w:r w:rsidRPr="00911A8F">
        <w:rPr>
          <w:color w:val="000000"/>
          <w:sz w:val="28"/>
          <w:szCs w:val="28"/>
        </w:rPr>
        <w:t>. учреждений/ А.Г.Мордкови</w:t>
      </w:r>
      <w:r w:rsidR="00096DF3" w:rsidRPr="00911A8F">
        <w:rPr>
          <w:color w:val="000000"/>
          <w:sz w:val="28"/>
          <w:szCs w:val="28"/>
        </w:rPr>
        <w:t xml:space="preserve">ч,-5–е изд.– </w:t>
      </w:r>
      <w:proofErr w:type="spellStart"/>
      <w:r w:rsidR="00096DF3" w:rsidRPr="00911A8F">
        <w:rPr>
          <w:color w:val="000000"/>
          <w:sz w:val="28"/>
          <w:szCs w:val="28"/>
        </w:rPr>
        <w:t>М.:Мнемозина</w:t>
      </w:r>
      <w:proofErr w:type="spellEnd"/>
      <w:r w:rsidR="00096DF3" w:rsidRPr="00911A8F">
        <w:rPr>
          <w:color w:val="000000"/>
          <w:sz w:val="28"/>
          <w:szCs w:val="28"/>
        </w:rPr>
        <w:t>, 2014</w:t>
      </w:r>
    </w:p>
    <w:p w14:paraId="1A64C96F" w14:textId="77777777" w:rsidR="00A56869" w:rsidRPr="00911A8F" w:rsidRDefault="00A56869" w:rsidP="00911A8F">
      <w:pPr>
        <w:pStyle w:val="a5"/>
        <w:numPr>
          <w:ilvl w:val="0"/>
          <w:numId w:val="7"/>
        </w:numPr>
        <w:spacing w:line="360" w:lineRule="auto"/>
        <w:rPr>
          <w:color w:val="000000"/>
          <w:sz w:val="28"/>
          <w:szCs w:val="28"/>
        </w:rPr>
      </w:pPr>
      <w:r w:rsidRPr="00911A8F">
        <w:rPr>
          <w:color w:val="000000"/>
          <w:sz w:val="28"/>
          <w:szCs w:val="28"/>
        </w:rPr>
        <w:t>Таблица производных основных функций, определенных интегралов.</w:t>
      </w:r>
    </w:p>
    <w:p w14:paraId="279057BB" w14:textId="77777777" w:rsidR="00894CF6" w:rsidRPr="00800464" w:rsidRDefault="00894CF6" w:rsidP="008E0A00">
      <w:pPr>
        <w:pStyle w:val="a5"/>
        <w:rPr>
          <w:rFonts w:ascii="Arial" w:hAnsi="Arial" w:cs="Arial"/>
          <w:color w:val="000000"/>
        </w:rPr>
      </w:pPr>
    </w:p>
    <w:sectPr w:rsidR="00894CF6" w:rsidRPr="00800464" w:rsidSect="004E292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D0D0B"/>
    <w:multiLevelType w:val="hybridMultilevel"/>
    <w:tmpl w:val="2CECBB4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CA43E3"/>
    <w:multiLevelType w:val="multilevel"/>
    <w:tmpl w:val="2B583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1854A6"/>
    <w:multiLevelType w:val="multilevel"/>
    <w:tmpl w:val="4EFC8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235BBB"/>
    <w:multiLevelType w:val="hybridMultilevel"/>
    <w:tmpl w:val="1A4ACD70"/>
    <w:lvl w:ilvl="0" w:tplc="A1F816BE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F18AE6C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6A1B63"/>
    <w:multiLevelType w:val="multilevel"/>
    <w:tmpl w:val="998CF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205C79"/>
    <w:multiLevelType w:val="hybridMultilevel"/>
    <w:tmpl w:val="A860F8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860221"/>
    <w:multiLevelType w:val="hybridMultilevel"/>
    <w:tmpl w:val="D38E80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987A25"/>
    <w:multiLevelType w:val="hybridMultilevel"/>
    <w:tmpl w:val="F60E1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7042A7"/>
    <w:multiLevelType w:val="hybridMultilevel"/>
    <w:tmpl w:val="FF480FD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F56D84"/>
    <w:multiLevelType w:val="hybridMultilevel"/>
    <w:tmpl w:val="565A4600"/>
    <w:lvl w:ilvl="0" w:tplc="D8DAB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97230898">
    <w:abstractNumId w:val="9"/>
  </w:num>
  <w:num w:numId="2" w16cid:durableId="908536025">
    <w:abstractNumId w:val="1"/>
  </w:num>
  <w:num w:numId="3" w16cid:durableId="1576938667">
    <w:abstractNumId w:val="2"/>
  </w:num>
  <w:num w:numId="4" w16cid:durableId="950431521">
    <w:abstractNumId w:val="7"/>
  </w:num>
  <w:num w:numId="5" w16cid:durableId="1991862046">
    <w:abstractNumId w:val="6"/>
  </w:num>
  <w:num w:numId="6" w16cid:durableId="1921333737">
    <w:abstractNumId w:val="5"/>
  </w:num>
  <w:num w:numId="7" w16cid:durableId="678579179">
    <w:abstractNumId w:val="4"/>
  </w:num>
  <w:num w:numId="8" w16cid:durableId="537163330">
    <w:abstractNumId w:val="0"/>
  </w:num>
  <w:num w:numId="9" w16cid:durableId="1934967490">
    <w:abstractNumId w:val="8"/>
  </w:num>
  <w:num w:numId="10" w16cid:durableId="13699151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781B"/>
    <w:rsid w:val="00013E04"/>
    <w:rsid w:val="00037F7C"/>
    <w:rsid w:val="0004065B"/>
    <w:rsid w:val="00070EAF"/>
    <w:rsid w:val="00096DF3"/>
    <w:rsid w:val="000F78AE"/>
    <w:rsid w:val="00134CC1"/>
    <w:rsid w:val="0014105B"/>
    <w:rsid w:val="00176347"/>
    <w:rsid w:val="00193668"/>
    <w:rsid w:val="001C3908"/>
    <w:rsid w:val="00200AAB"/>
    <w:rsid w:val="002168A5"/>
    <w:rsid w:val="002358EB"/>
    <w:rsid w:val="0029471A"/>
    <w:rsid w:val="002C0DB1"/>
    <w:rsid w:val="00352413"/>
    <w:rsid w:val="00352914"/>
    <w:rsid w:val="003F5C7C"/>
    <w:rsid w:val="00410FCB"/>
    <w:rsid w:val="00426BA5"/>
    <w:rsid w:val="004717EA"/>
    <w:rsid w:val="0047750B"/>
    <w:rsid w:val="004A2156"/>
    <w:rsid w:val="004C789B"/>
    <w:rsid w:val="004E2925"/>
    <w:rsid w:val="005328B5"/>
    <w:rsid w:val="0058460B"/>
    <w:rsid w:val="005A34AE"/>
    <w:rsid w:val="005A7045"/>
    <w:rsid w:val="005C2E14"/>
    <w:rsid w:val="006360A3"/>
    <w:rsid w:val="00674E94"/>
    <w:rsid w:val="00692631"/>
    <w:rsid w:val="00714359"/>
    <w:rsid w:val="007A5CC5"/>
    <w:rsid w:val="007D3903"/>
    <w:rsid w:val="00800464"/>
    <w:rsid w:val="00800BF0"/>
    <w:rsid w:val="0081138E"/>
    <w:rsid w:val="00841265"/>
    <w:rsid w:val="008840F5"/>
    <w:rsid w:val="00894CF6"/>
    <w:rsid w:val="008E0A00"/>
    <w:rsid w:val="00911A8F"/>
    <w:rsid w:val="00917F41"/>
    <w:rsid w:val="009815B6"/>
    <w:rsid w:val="00984030"/>
    <w:rsid w:val="00994492"/>
    <w:rsid w:val="009C1671"/>
    <w:rsid w:val="009D4432"/>
    <w:rsid w:val="009E2720"/>
    <w:rsid w:val="00A0033F"/>
    <w:rsid w:val="00A207F2"/>
    <w:rsid w:val="00A56869"/>
    <w:rsid w:val="00AA53BD"/>
    <w:rsid w:val="00AB3E16"/>
    <w:rsid w:val="00AB5033"/>
    <w:rsid w:val="00AD2E7B"/>
    <w:rsid w:val="00B012BF"/>
    <w:rsid w:val="00B035CF"/>
    <w:rsid w:val="00B04990"/>
    <w:rsid w:val="00B868D8"/>
    <w:rsid w:val="00C125A3"/>
    <w:rsid w:val="00C7019E"/>
    <w:rsid w:val="00CF4856"/>
    <w:rsid w:val="00CF6F93"/>
    <w:rsid w:val="00E03669"/>
    <w:rsid w:val="00EB0DB6"/>
    <w:rsid w:val="00EB239C"/>
    <w:rsid w:val="00EE0F22"/>
    <w:rsid w:val="00EE62A8"/>
    <w:rsid w:val="00F12FAE"/>
    <w:rsid w:val="00F33C97"/>
    <w:rsid w:val="00F3781B"/>
    <w:rsid w:val="00FB6617"/>
    <w:rsid w:val="00FC61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,"/>
  <w:listSeparator w:val=";"/>
  <w14:docId w14:val="5CD40EDD"/>
  <w15:docId w15:val="{E911A546-243C-4355-9067-2BCE825C0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7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3781B"/>
    <w:pPr>
      <w:spacing w:before="100" w:beforeAutospacing="1" w:after="100" w:afterAutospacing="1"/>
    </w:pPr>
  </w:style>
  <w:style w:type="character" w:customStyle="1" w:styleId="c4">
    <w:name w:val="c4"/>
    <w:basedOn w:val="a0"/>
    <w:rsid w:val="00F3781B"/>
  </w:style>
  <w:style w:type="character" w:customStyle="1" w:styleId="c7">
    <w:name w:val="c7"/>
    <w:basedOn w:val="a0"/>
    <w:rsid w:val="00F3781B"/>
  </w:style>
  <w:style w:type="paragraph" w:styleId="a3">
    <w:name w:val="Balloon Text"/>
    <w:basedOn w:val="a"/>
    <w:link w:val="a4"/>
    <w:uiPriority w:val="99"/>
    <w:semiHidden/>
    <w:unhideWhenUsed/>
    <w:rsid w:val="00F3781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781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F3781B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F3781B"/>
    <w:rPr>
      <w:b/>
      <w:bCs/>
    </w:rPr>
  </w:style>
  <w:style w:type="character" w:styleId="a7">
    <w:name w:val="Emphasis"/>
    <w:basedOn w:val="a0"/>
    <w:uiPriority w:val="20"/>
    <w:qFormat/>
    <w:rsid w:val="00F3781B"/>
    <w:rPr>
      <w:i/>
      <w:iCs/>
    </w:rPr>
  </w:style>
  <w:style w:type="character" w:customStyle="1" w:styleId="apple-converted-space">
    <w:name w:val="apple-converted-space"/>
    <w:basedOn w:val="a0"/>
    <w:rsid w:val="00F3781B"/>
  </w:style>
  <w:style w:type="paragraph" w:styleId="a8">
    <w:name w:val="List Paragraph"/>
    <w:basedOn w:val="a"/>
    <w:uiPriority w:val="34"/>
    <w:qFormat/>
    <w:rsid w:val="00F3781B"/>
    <w:pPr>
      <w:ind w:left="720"/>
      <w:contextualSpacing/>
    </w:pPr>
  </w:style>
  <w:style w:type="character" w:styleId="a9">
    <w:name w:val="Placeholder Text"/>
    <w:basedOn w:val="a0"/>
    <w:uiPriority w:val="99"/>
    <w:semiHidden/>
    <w:rsid w:val="00200AAB"/>
    <w:rPr>
      <w:color w:val="808080"/>
    </w:rPr>
  </w:style>
  <w:style w:type="table" w:styleId="aa">
    <w:name w:val="Table Grid"/>
    <w:basedOn w:val="a1"/>
    <w:rsid w:val="000F78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58460B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unhideWhenUsed/>
    <w:rsid w:val="00B035CF"/>
    <w:rPr>
      <w:color w:val="0000FF" w:themeColor="hyperlink"/>
      <w:u w:val="single"/>
    </w:rPr>
  </w:style>
  <w:style w:type="paragraph" w:customStyle="1" w:styleId="img-container">
    <w:name w:val="img-container"/>
    <w:basedOn w:val="a"/>
    <w:rsid w:val="007D390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0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8.wmf"/><Relationship Id="rId21" Type="http://schemas.openxmlformats.org/officeDocument/2006/relationships/image" Target="media/image10.wmf"/><Relationship Id="rId42" Type="http://schemas.openxmlformats.org/officeDocument/2006/relationships/oleObject" Target="embeddings/oleObject19.bin"/><Relationship Id="rId63" Type="http://schemas.openxmlformats.org/officeDocument/2006/relationships/oleObject" Target="embeddings/oleObject32.bin"/><Relationship Id="rId84" Type="http://schemas.openxmlformats.org/officeDocument/2006/relationships/oleObject" Target="embeddings/oleObject45.bin"/><Relationship Id="rId138" Type="http://schemas.openxmlformats.org/officeDocument/2006/relationships/oleObject" Target="embeddings/oleObject78.bin"/><Relationship Id="rId159" Type="http://schemas.openxmlformats.org/officeDocument/2006/relationships/image" Target="media/image72.wmf"/><Relationship Id="rId107" Type="http://schemas.openxmlformats.org/officeDocument/2006/relationships/oleObject" Target="embeddings/oleObject57.bin"/><Relationship Id="rId11" Type="http://schemas.openxmlformats.org/officeDocument/2006/relationships/image" Target="media/image5.wmf"/><Relationship Id="rId32" Type="http://schemas.openxmlformats.org/officeDocument/2006/relationships/oleObject" Target="embeddings/oleObject14.bin"/><Relationship Id="rId53" Type="http://schemas.openxmlformats.org/officeDocument/2006/relationships/oleObject" Target="embeddings/oleObject26.bin"/><Relationship Id="rId74" Type="http://schemas.openxmlformats.org/officeDocument/2006/relationships/oleObject" Target="embeddings/oleObject40.bin"/><Relationship Id="rId128" Type="http://schemas.openxmlformats.org/officeDocument/2006/relationships/oleObject" Target="embeddings/oleObject71.bin"/><Relationship Id="rId149" Type="http://schemas.openxmlformats.org/officeDocument/2006/relationships/image" Target="media/image63.wmf"/><Relationship Id="rId5" Type="http://schemas.openxmlformats.org/officeDocument/2006/relationships/webSettings" Target="webSettings.xml"/><Relationship Id="rId95" Type="http://schemas.openxmlformats.org/officeDocument/2006/relationships/image" Target="media/image40.wmf"/><Relationship Id="rId160" Type="http://schemas.openxmlformats.org/officeDocument/2006/relationships/image" Target="media/image73.wmf"/><Relationship Id="rId22" Type="http://schemas.openxmlformats.org/officeDocument/2006/relationships/oleObject" Target="embeddings/oleObject7.bin"/><Relationship Id="rId43" Type="http://schemas.openxmlformats.org/officeDocument/2006/relationships/oleObject" Target="embeddings/oleObject20.bin"/><Relationship Id="rId64" Type="http://schemas.openxmlformats.org/officeDocument/2006/relationships/image" Target="media/image27.wmf"/><Relationship Id="rId118" Type="http://schemas.openxmlformats.org/officeDocument/2006/relationships/oleObject" Target="embeddings/oleObject65.bin"/><Relationship Id="rId139" Type="http://schemas.openxmlformats.org/officeDocument/2006/relationships/oleObject" Target="embeddings/oleObject79.bin"/><Relationship Id="rId85" Type="http://schemas.openxmlformats.org/officeDocument/2006/relationships/image" Target="media/image35.wmf"/><Relationship Id="rId150" Type="http://schemas.openxmlformats.org/officeDocument/2006/relationships/oleObject" Target="embeddings/oleObject82.bin"/><Relationship Id="rId12" Type="http://schemas.openxmlformats.org/officeDocument/2006/relationships/oleObject" Target="embeddings/oleObject2.bin"/><Relationship Id="rId17" Type="http://schemas.openxmlformats.org/officeDocument/2006/relationships/image" Target="media/image8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30.bin"/><Relationship Id="rId103" Type="http://schemas.openxmlformats.org/officeDocument/2006/relationships/oleObject" Target="embeddings/oleObject54.bin"/><Relationship Id="rId108" Type="http://schemas.openxmlformats.org/officeDocument/2006/relationships/oleObject" Target="embeddings/oleObject58.bin"/><Relationship Id="rId124" Type="http://schemas.openxmlformats.org/officeDocument/2006/relationships/oleObject" Target="embeddings/oleObject68.bin"/><Relationship Id="rId129" Type="http://schemas.openxmlformats.org/officeDocument/2006/relationships/oleObject" Target="embeddings/oleObject72.bin"/><Relationship Id="rId54" Type="http://schemas.openxmlformats.org/officeDocument/2006/relationships/image" Target="media/image23.wmf"/><Relationship Id="rId70" Type="http://schemas.openxmlformats.org/officeDocument/2006/relationships/oleObject" Target="embeddings/oleObject37.bin"/><Relationship Id="rId75" Type="http://schemas.openxmlformats.org/officeDocument/2006/relationships/image" Target="media/image30.wmf"/><Relationship Id="rId91" Type="http://schemas.openxmlformats.org/officeDocument/2006/relationships/image" Target="media/image38.wmf"/><Relationship Id="rId96" Type="http://schemas.openxmlformats.org/officeDocument/2006/relationships/oleObject" Target="embeddings/oleObject51.bin"/><Relationship Id="rId140" Type="http://schemas.openxmlformats.org/officeDocument/2006/relationships/image" Target="media/image56.wmf"/><Relationship Id="rId145" Type="http://schemas.openxmlformats.org/officeDocument/2006/relationships/image" Target="media/image60.wmf"/><Relationship Id="rId161" Type="http://schemas.openxmlformats.org/officeDocument/2006/relationships/image" Target="media/image74.wm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23" Type="http://schemas.openxmlformats.org/officeDocument/2006/relationships/image" Target="media/image11.wmf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3.bin"/><Relationship Id="rId114" Type="http://schemas.openxmlformats.org/officeDocument/2006/relationships/oleObject" Target="embeddings/oleObject63.bin"/><Relationship Id="rId119" Type="http://schemas.openxmlformats.org/officeDocument/2006/relationships/image" Target="media/image49.wmf"/><Relationship Id="rId44" Type="http://schemas.openxmlformats.org/officeDocument/2006/relationships/image" Target="media/image19.wmf"/><Relationship Id="rId60" Type="http://schemas.openxmlformats.org/officeDocument/2006/relationships/image" Target="media/image25.wmf"/><Relationship Id="rId65" Type="http://schemas.openxmlformats.org/officeDocument/2006/relationships/oleObject" Target="embeddings/oleObject33.bin"/><Relationship Id="rId81" Type="http://schemas.openxmlformats.org/officeDocument/2006/relationships/image" Target="media/image33.wmf"/><Relationship Id="rId86" Type="http://schemas.openxmlformats.org/officeDocument/2006/relationships/oleObject" Target="embeddings/oleObject46.bin"/><Relationship Id="rId130" Type="http://schemas.openxmlformats.org/officeDocument/2006/relationships/oleObject" Target="embeddings/oleObject73.bin"/><Relationship Id="rId135" Type="http://schemas.openxmlformats.org/officeDocument/2006/relationships/oleObject" Target="embeddings/oleObject76.bin"/><Relationship Id="rId151" Type="http://schemas.openxmlformats.org/officeDocument/2006/relationships/image" Target="media/image64.png"/><Relationship Id="rId156" Type="http://schemas.openxmlformats.org/officeDocument/2006/relationships/image" Target="media/image69.png"/><Relationship Id="rId13" Type="http://schemas.openxmlformats.org/officeDocument/2006/relationships/image" Target="media/image6.wmf"/><Relationship Id="rId18" Type="http://schemas.openxmlformats.org/officeDocument/2006/relationships/oleObject" Target="embeddings/oleObject5.bin"/><Relationship Id="rId39" Type="http://schemas.openxmlformats.org/officeDocument/2006/relationships/image" Target="media/image17.wmf"/><Relationship Id="rId109" Type="http://schemas.openxmlformats.org/officeDocument/2006/relationships/oleObject" Target="embeddings/oleObject59.bin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4.bin"/><Relationship Id="rId55" Type="http://schemas.openxmlformats.org/officeDocument/2006/relationships/oleObject" Target="embeddings/oleObject27.bin"/><Relationship Id="rId76" Type="http://schemas.openxmlformats.org/officeDocument/2006/relationships/oleObject" Target="embeddings/oleObject41.bin"/><Relationship Id="rId97" Type="http://schemas.openxmlformats.org/officeDocument/2006/relationships/image" Target="media/image41.wmf"/><Relationship Id="rId104" Type="http://schemas.openxmlformats.org/officeDocument/2006/relationships/oleObject" Target="embeddings/oleObject55.bin"/><Relationship Id="rId120" Type="http://schemas.openxmlformats.org/officeDocument/2006/relationships/oleObject" Target="embeddings/oleObject66.bin"/><Relationship Id="rId125" Type="http://schemas.openxmlformats.org/officeDocument/2006/relationships/image" Target="media/image52.wmf"/><Relationship Id="rId141" Type="http://schemas.openxmlformats.org/officeDocument/2006/relationships/oleObject" Target="embeddings/oleObject80.bin"/><Relationship Id="rId146" Type="http://schemas.openxmlformats.org/officeDocument/2006/relationships/image" Target="media/image61.wmf"/><Relationship Id="rId7" Type="http://schemas.openxmlformats.org/officeDocument/2006/relationships/image" Target="media/image2.png"/><Relationship Id="rId71" Type="http://schemas.openxmlformats.org/officeDocument/2006/relationships/oleObject" Target="embeddings/oleObject38.bin"/><Relationship Id="rId92" Type="http://schemas.openxmlformats.org/officeDocument/2006/relationships/oleObject" Target="embeddings/oleObject49.bin"/><Relationship Id="rId162" Type="http://schemas.openxmlformats.org/officeDocument/2006/relationships/image" Target="media/image75.wmf"/><Relationship Id="rId2" Type="http://schemas.openxmlformats.org/officeDocument/2006/relationships/numbering" Target="numbering.xml"/><Relationship Id="rId29" Type="http://schemas.openxmlformats.org/officeDocument/2006/relationships/image" Target="media/image12.wmf"/><Relationship Id="rId24" Type="http://schemas.openxmlformats.org/officeDocument/2006/relationships/oleObject" Target="embeddings/oleObject8.bin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66" Type="http://schemas.openxmlformats.org/officeDocument/2006/relationships/oleObject" Target="embeddings/oleObject34.bin"/><Relationship Id="rId87" Type="http://schemas.openxmlformats.org/officeDocument/2006/relationships/image" Target="media/image36.wmf"/><Relationship Id="rId110" Type="http://schemas.openxmlformats.org/officeDocument/2006/relationships/image" Target="media/image46.wmf"/><Relationship Id="rId115" Type="http://schemas.openxmlformats.org/officeDocument/2006/relationships/image" Target="media/image47.wmf"/><Relationship Id="rId131" Type="http://schemas.openxmlformats.org/officeDocument/2006/relationships/image" Target="media/image53.wmf"/><Relationship Id="rId136" Type="http://schemas.openxmlformats.org/officeDocument/2006/relationships/oleObject" Target="embeddings/oleObject77.bin"/><Relationship Id="rId157" Type="http://schemas.openxmlformats.org/officeDocument/2006/relationships/image" Target="media/image70.png"/><Relationship Id="rId61" Type="http://schemas.openxmlformats.org/officeDocument/2006/relationships/oleObject" Target="embeddings/oleObject31.bin"/><Relationship Id="rId82" Type="http://schemas.openxmlformats.org/officeDocument/2006/relationships/oleObject" Target="embeddings/oleObject44.bin"/><Relationship Id="rId152" Type="http://schemas.openxmlformats.org/officeDocument/2006/relationships/image" Target="media/image65.png"/><Relationship Id="rId19" Type="http://schemas.openxmlformats.org/officeDocument/2006/relationships/image" Target="media/image9.wmf"/><Relationship Id="rId14" Type="http://schemas.openxmlformats.org/officeDocument/2006/relationships/oleObject" Target="embeddings/oleObject3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8.bin"/><Relationship Id="rId77" Type="http://schemas.openxmlformats.org/officeDocument/2006/relationships/image" Target="media/image31.wmf"/><Relationship Id="rId100" Type="http://schemas.openxmlformats.org/officeDocument/2006/relationships/image" Target="media/image43.wmf"/><Relationship Id="rId105" Type="http://schemas.openxmlformats.org/officeDocument/2006/relationships/oleObject" Target="embeddings/oleObject56.bin"/><Relationship Id="rId126" Type="http://schemas.openxmlformats.org/officeDocument/2006/relationships/oleObject" Target="embeddings/oleObject69.bin"/><Relationship Id="rId147" Type="http://schemas.openxmlformats.org/officeDocument/2006/relationships/image" Target="media/image62.wmf"/><Relationship Id="rId8" Type="http://schemas.openxmlformats.org/officeDocument/2006/relationships/image" Target="media/image3.png"/><Relationship Id="rId51" Type="http://schemas.openxmlformats.org/officeDocument/2006/relationships/image" Target="media/image22.wmf"/><Relationship Id="rId72" Type="http://schemas.openxmlformats.org/officeDocument/2006/relationships/image" Target="media/image29.wmf"/><Relationship Id="rId93" Type="http://schemas.openxmlformats.org/officeDocument/2006/relationships/image" Target="media/image39.wmf"/><Relationship Id="rId98" Type="http://schemas.openxmlformats.org/officeDocument/2006/relationships/oleObject" Target="embeddings/oleObject52.bin"/><Relationship Id="rId121" Type="http://schemas.openxmlformats.org/officeDocument/2006/relationships/image" Target="media/image50.wmf"/><Relationship Id="rId142" Type="http://schemas.openxmlformats.org/officeDocument/2006/relationships/image" Target="media/image57.wmf"/><Relationship Id="rId163" Type="http://schemas.openxmlformats.org/officeDocument/2006/relationships/fontTable" Target="fontTable.xml"/><Relationship Id="rId3" Type="http://schemas.openxmlformats.org/officeDocument/2006/relationships/styles" Target="styles.xml"/><Relationship Id="rId25" Type="http://schemas.openxmlformats.org/officeDocument/2006/relationships/oleObject" Target="embeddings/oleObject9.bin"/><Relationship Id="rId46" Type="http://schemas.openxmlformats.org/officeDocument/2006/relationships/image" Target="media/image20.wmf"/><Relationship Id="rId67" Type="http://schemas.openxmlformats.org/officeDocument/2006/relationships/oleObject" Target="embeddings/oleObject35.bin"/><Relationship Id="rId116" Type="http://schemas.openxmlformats.org/officeDocument/2006/relationships/oleObject" Target="embeddings/oleObject64.bin"/><Relationship Id="rId137" Type="http://schemas.openxmlformats.org/officeDocument/2006/relationships/image" Target="media/image55.wmf"/><Relationship Id="rId158" Type="http://schemas.openxmlformats.org/officeDocument/2006/relationships/image" Target="media/image71.wmf"/><Relationship Id="rId20" Type="http://schemas.openxmlformats.org/officeDocument/2006/relationships/oleObject" Target="embeddings/oleObject6.bin"/><Relationship Id="rId41" Type="http://schemas.openxmlformats.org/officeDocument/2006/relationships/image" Target="media/image18.wmf"/><Relationship Id="rId62" Type="http://schemas.openxmlformats.org/officeDocument/2006/relationships/image" Target="media/image26.wmf"/><Relationship Id="rId83" Type="http://schemas.openxmlformats.org/officeDocument/2006/relationships/image" Target="media/image34.wmf"/><Relationship Id="rId88" Type="http://schemas.openxmlformats.org/officeDocument/2006/relationships/oleObject" Target="embeddings/oleObject47.bin"/><Relationship Id="rId111" Type="http://schemas.openxmlformats.org/officeDocument/2006/relationships/oleObject" Target="embeddings/oleObject60.bin"/><Relationship Id="rId132" Type="http://schemas.openxmlformats.org/officeDocument/2006/relationships/oleObject" Target="embeddings/oleObject74.bin"/><Relationship Id="rId153" Type="http://schemas.openxmlformats.org/officeDocument/2006/relationships/image" Target="media/image66.png"/><Relationship Id="rId15" Type="http://schemas.openxmlformats.org/officeDocument/2006/relationships/image" Target="media/image7.wmf"/><Relationship Id="rId36" Type="http://schemas.openxmlformats.org/officeDocument/2006/relationships/oleObject" Target="embeddings/oleObject16.bin"/><Relationship Id="rId57" Type="http://schemas.openxmlformats.org/officeDocument/2006/relationships/oleObject" Target="embeddings/oleObject29.bin"/><Relationship Id="rId106" Type="http://schemas.openxmlformats.org/officeDocument/2006/relationships/image" Target="media/image45.wmf"/><Relationship Id="rId127" Type="http://schemas.openxmlformats.org/officeDocument/2006/relationships/oleObject" Target="embeddings/oleObject70.bin"/><Relationship Id="rId10" Type="http://schemas.openxmlformats.org/officeDocument/2006/relationships/oleObject" Target="embeddings/oleObject1.bin"/><Relationship Id="rId31" Type="http://schemas.openxmlformats.org/officeDocument/2006/relationships/image" Target="media/image13.wmf"/><Relationship Id="rId52" Type="http://schemas.openxmlformats.org/officeDocument/2006/relationships/oleObject" Target="embeddings/oleObject25.bin"/><Relationship Id="rId73" Type="http://schemas.openxmlformats.org/officeDocument/2006/relationships/oleObject" Target="embeddings/oleObject39.bin"/><Relationship Id="rId78" Type="http://schemas.openxmlformats.org/officeDocument/2006/relationships/oleObject" Target="embeddings/oleObject42.bin"/><Relationship Id="rId94" Type="http://schemas.openxmlformats.org/officeDocument/2006/relationships/oleObject" Target="embeddings/oleObject50.bin"/><Relationship Id="rId99" Type="http://schemas.openxmlformats.org/officeDocument/2006/relationships/image" Target="media/image42.wmf"/><Relationship Id="rId101" Type="http://schemas.openxmlformats.org/officeDocument/2006/relationships/oleObject" Target="embeddings/oleObject53.bin"/><Relationship Id="rId122" Type="http://schemas.openxmlformats.org/officeDocument/2006/relationships/oleObject" Target="embeddings/oleObject67.bin"/><Relationship Id="rId143" Type="http://schemas.openxmlformats.org/officeDocument/2006/relationships/image" Target="media/image58.wmf"/><Relationship Id="rId148" Type="http://schemas.openxmlformats.org/officeDocument/2006/relationships/oleObject" Target="embeddings/oleObject81.bin"/><Relationship Id="rId16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26" Type="http://schemas.openxmlformats.org/officeDocument/2006/relationships/oleObject" Target="embeddings/oleObject10.bin"/><Relationship Id="rId47" Type="http://schemas.openxmlformats.org/officeDocument/2006/relationships/oleObject" Target="embeddings/oleObject22.bin"/><Relationship Id="rId68" Type="http://schemas.openxmlformats.org/officeDocument/2006/relationships/oleObject" Target="embeddings/oleObject36.bin"/><Relationship Id="rId89" Type="http://schemas.openxmlformats.org/officeDocument/2006/relationships/image" Target="media/image37.wmf"/><Relationship Id="rId112" Type="http://schemas.openxmlformats.org/officeDocument/2006/relationships/oleObject" Target="embeddings/oleObject61.bin"/><Relationship Id="rId133" Type="http://schemas.openxmlformats.org/officeDocument/2006/relationships/oleObject" Target="embeddings/oleObject75.bin"/><Relationship Id="rId154" Type="http://schemas.openxmlformats.org/officeDocument/2006/relationships/image" Target="media/image67.png"/><Relationship Id="rId16" Type="http://schemas.openxmlformats.org/officeDocument/2006/relationships/oleObject" Target="embeddings/oleObject4.bin"/><Relationship Id="rId37" Type="http://schemas.openxmlformats.org/officeDocument/2006/relationships/image" Target="media/image16.wmf"/><Relationship Id="rId58" Type="http://schemas.openxmlformats.org/officeDocument/2006/relationships/image" Target="media/image24.wmf"/><Relationship Id="rId79" Type="http://schemas.openxmlformats.org/officeDocument/2006/relationships/image" Target="media/image32.wmf"/><Relationship Id="rId102" Type="http://schemas.openxmlformats.org/officeDocument/2006/relationships/image" Target="media/image44.wmf"/><Relationship Id="rId123" Type="http://schemas.openxmlformats.org/officeDocument/2006/relationships/image" Target="media/image51.wmf"/><Relationship Id="rId144" Type="http://schemas.openxmlformats.org/officeDocument/2006/relationships/image" Target="media/image59.wmf"/><Relationship Id="rId90" Type="http://schemas.openxmlformats.org/officeDocument/2006/relationships/oleObject" Target="embeddings/oleObject48.bin"/><Relationship Id="rId27" Type="http://schemas.openxmlformats.org/officeDocument/2006/relationships/oleObject" Target="embeddings/oleObject11.bin"/><Relationship Id="rId48" Type="http://schemas.openxmlformats.org/officeDocument/2006/relationships/image" Target="media/image21.wmf"/><Relationship Id="rId69" Type="http://schemas.openxmlformats.org/officeDocument/2006/relationships/image" Target="media/image28.wmf"/><Relationship Id="rId113" Type="http://schemas.openxmlformats.org/officeDocument/2006/relationships/oleObject" Target="embeddings/oleObject62.bin"/><Relationship Id="rId134" Type="http://schemas.openxmlformats.org/officeDocument/2006/relationships/image" Target="media/image54.wmf"/><Relationship Id="rId80" Type="http://schemas.openxmlformats.org/officeDocument/2006/relationships/oleObject" Target="embeddings/oleObject43.bin"/><Relationship Id="rId155" Type="http://schemas.openxmlformats.org/officeDocument/2006/relationships/image" Target="media/image6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5160E-23C4-4CC2-8DA1-572795F76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11</Pages>
  <Words>1986</Words>
  <Characters>11322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Методист</cp:lastModifiedBy>
  <cp:revision>52</cp:revision>
  <dcterms:created xsi:type="dcterms:W3CDTF">2016-03-21T15:28:00Z</dcterms:created>
  <dcterms:modified xsi:type="dcterms:W3CDTF">2023-01-31T05:08:00Z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54521</vt:lpwstr>
  </property>
  <property fmtid="{D5CDD505-2E9C-101B-9397-08002B2CF9AE}" pid="3" name="NXPowerLiteSettings">
    <vt:lpwstr>F6000400038000</vt:lpwstr>
  </property>
  <property fmtid="{D5CDD505-2E9C-101B-9397-08002B2CF9AE}" pid="4" name="NXPowerLiteVersion">
    <vt:lpwstr>D4.3.1</vt:lpwstr>
  </property>
</Properties>
</file>