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612" w:rsidRDefault="00AA1444">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Муниципальное автономное общеобразовательное учреждение</w:t>
      </w:r>
      <w:r>
        <w:rPr>
          <w:rFonts w:ascii="Times New Roman" w:hAnsi="Times New Roman" w:cs="Times New Roman"/>
          <w:b/>
          <w:bCs/>
          <w:sz w:val="28"/>
          <w:szCs w:val="28"/>
        </w:rPr>
        <w:br/>
        <w:t>«Средняя общеобразовательная школа № 76»</w:t>
      </w:r>
      <w:r>
        <w:rPr>
          <w:rFonts w:ascii="Times New Roman" w:hAnsi="Times New Roman" w:cs="Times New Roman"/>
          <w:b/>
          <w:bCs/>
          <w:sz w:val="28"/>
          <w:szCs w:val="28"/>
        </w:rPr>
        <w:br/>
        <w:t xml:space="preserve"> структурное подразделение «Детский сад»</w:t>
      </w: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816612">
      <w:pPr>
        <w:spacing w:line="240" w:lineRule="auto"/>
        <w:jc w:val="center"/>
        <w:rPr>
          <w:rFonts w:ascii="Times New Roman" w:hAnsi="Times New Roman" w:cs="Times New Roman"/>
          <w:b/>
          <w:bCs/>
          <w:sz w:val="28"/>
          <w:szCs w:val="28"/>
        </w:rPr>
      </w:pP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bCs/>
          <w:sz w:val="28"/>
          <w:szCs w:val="28"/>
        </w:rPr>
        <w:t xml:space="preserve">Методическая разработка </w:t>
      </w:r>
      <w:r>
        <w:rPr>
          <w:rFonts w:ascii="Times New Roman" w:hAnsi="Times New Roman" w:cs="Times New Roman"/>
          <w:b/>
          <w:sz w:val="28"/>
          <w:szCs w:val="28"/>
        </w:rPr>
        <w:t xml:space="preserve">родительского собрания </w:t>
      </w: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с использованием активных методов работы с родителями</w:t>
      </w: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на тему: «Развитие речи детей 2-3 лет».</w:t>
      </w: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Авторы: </w:t>
      </w:r>
    </w:p>
    <w:p w:rsidR="00816612" w:rsidRDefault="008E4CE2">
      <w:pPr>
        <w:spacing w:line="240" w:lineRule="auto"/>
        <w:jc w:val="right"/>
        <w:rPr>
          <w:rFonts w:ascii="Times New Roman" w:hAnsi="Times New Roman" w:cs="Times New Roman"/>
          <w:b/>
          <w:sz w:val="28"/>
          <w:szCs w:val="28"/>
        </w:rPr>
      </w:pPr>
      <w:r>
        <w:rPr>
          <w:rFonts w:ascii="Times New Roman" w:hAnsi="Times New Roman" w:cs="Times New Roman"/>
          <w:b/>
          <w:sz w:val="28"/>
          <w:szCs w:val="28"/>
        </w:rPr>
        <w:t>воспитатель</w:t>
      </w:r>
      <w:bookmarkStart w:id="0" w:name="_GoBack"/>
      <w:bookmarkEnd w:id="0"/>
      <w:r w:rsidR="00AA1444">
        <w:rPr>
          <w:rFonts w:ascii="Times New Roman" w:hAnsi="Times New Roman" w:cs="Times New Roman"/>
          <w:b/>
          <w:sz w:val="28"/>
          <w:szCs w:val="28"/>
        </w:rPr>
        <w:t xml:space="preserve"> 1 мл гр.</w:t>
      </w: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А.С. Каримова </w:t>
      </w: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816612">
      <w:pPr>
        <w:spacing w:line="240" w:lineRule="auto"/>
        <w:rPr>
          <w:rFonts w:ascii="Times New Roman" w:hAnsi="Times New Roman" w:cs="Times New Roman"/>
          <w:b/>
          <w:sz w:val="28"/>
          <w:szCs w:val="28"/>
        </w:rPr>
      </w:pPr>
    </w:p>
    <w:p w:rsidR="00816612" w:rsidRDefault="00816612">
      <w:pPr>
        <w:spacing w:line="240" w:lineRule="auto"/>
        <w:jc w:val="center"/>
        <w:rPr>
          <w:rFonts w:ascii="Times New Roman" w:hAnsi="Times New Roman" w:cs="Times New Roman"/>
          <w:b/>
          <w:sz w:val="28"/>
          <w:szCs w:val="28"/>
        </w:rPr>
      </w:pPr>
    </w:p>
    <w:p w:rsidR="00816612" w:rsidRDefault="00AA1444">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Северск 2022</w:t>
      </w:r>
    </w:p>
    <w:p w:rsidR="00816612" w:rsidRDefault="00AA1444">
      <w:pPr>
        <w:spacing w:line="240" w:lineRule="auto"/>
        <w:ind w:firstLine="708"/>
        <w:rPr>
          <w:rFonts w:ascii="Times New Roman" w:hAnsi="Times New Roman" w:cs="Times New Roman"/>
          <w:b/>
          <w:i/>
          <w:sz w:val="28"/>
          <w:szCs w:val="28"/>
        </w:rPr>
      </w:pPr>
      <w:r>
        <w:rPr>
          <w:rFonts w:ascii="Times New Roman" w:hAnsi="Times New Roman" w:cs="Times New Roman"/>
          <w:b/>
          <w:i/>
          <w:sz w:val="28"/>
          <w:szCs w:val="28"/>
        </w:rPr>
        <w:lastRenderedPageBreak/>
        <w:t>Пояснительная записка.</w:t>
      </w:r>
    </w:p>
    <w:p w:rsidR="00816612" w:rsidRDefault="00AA1444">
      <w:pPr>
        <w:pStyle w:val="ab"/>
        <w:jc w:val="both"/>
        <w:rPr>
          <w:rFonts w:ascii="Times New Roman" w:hAnsi="Times New Roman" w:cs="Times New Roman"/>
          <w:b/>
          <w:sz w:val="28"/>
          <w:szCs w:val="28"/>
          <w:highlight w:val="white"/>
        </w:rPr>
      </w:pPr>
      <w:r>
        <w:rPr>
          <w:rFonts w:ascii="Times New Roman" w:hAnsi="Times New Roman" w:cs="Times New Roman"/>
          <w:sz w:val="28"/>
          <w:szCs w:val="28"/>
        </w:rPr>
        <w:tab/>
      </w:r>
      <w:r>
        <w:rPr>
          <w:rStyle w:val="a3"/>
          <w:rFonts w:ascii="Times New Roman" w:hAnsi="Times New Roman" w:cs="Times New Roman"/>
          <w:b w:val="0"/>
          <w:color w:val="111111"/>
          <w:sz w:val="28"/>
          <w:szCs w:val="28"/>
          <w:shd w:val="clear" w:color="auto" w:fill="FFFFFF"/>
        </w:rPr>
        <w:t>Методическая разработка</w:t>
      </w:r>
      <w:r>
        <w:rPr>
          <w:rFonts w:ascii="Times New Roman" w:hAnsi="Times New Roman" w:cs="Times New Roman"/>
          <w:sz w:val="28"/>
          <w:szCs w:val="28"/>
          <w:shd w:val="clear" w:color="auto" w:fill="FFFFFF"/>
        </w:rPr>
        <w:t> посвящается проблеме взаимодействия педагогов с </w:t>
      </w:r>
      <w:r>
        <w:rPr>
          <w:rStyle w:val="a3"/>
          <w:rFonts w:ascii="Times New Roman" w:hAnsi="Times New Roman" w:cs="Times New Roman"/>
          <w:b w:val="0"/>
          <w:color w:val="111111"/>
          <w:sz w:val="28"/>
          <w:szCs w:val="28"/>
          <w:shd w:val="clear" w:color="auto" w:fill="FFFFFF"/>
        </w:rPr>
        <w:t>родителями воспитанников</w:t>
      </w:r>
      <w:r>
        <w:rPr>
          <w:rFonts w:ascii="Times New Roman" w:hAnsi="Times New Roman" w:cs="Times New Roman"/>
          <w:b/>
          <w:sz w:val="28"/>
          <w:szCs w:val="28"/>
          <w:shd w:val="clear" w:color="auto" w:fill="FFFFFF"/>
        </w:rPr>
        <w:t>.</w:t>
      </w:r>
      <w:r>
        <w:rPr>
          <w:rFonts w:ascii="Times New Roman" w:hAnsi="Times New Roman" w:cs="Times New Roman"/>
          <w:sz w:val="28"/>
          <w:szCs w:val="28"/>
          <w:shd w:val="clear" w:color="auto" w:fill="FFFFFF"/>
        </w:rPr>
        <w:t xml:space="preserve"> Данный материал будет полезен педагогам образовательных учреждений для </w:t>
      </w:r>
      <w:r>
        <w:rPr>
          <w:rStyle w:val="a3"/>
          <w:rFonts w:ascii="Times New Roman" w:hAnsi="Times New Roman" w:cs="Times New Roman"/>
          <w:b w:val="0"/>
          <w:color w:val="111111"/>
          <w:sz w:val="28"/>
          <w:szCs w:val="28"/>
          <w:shd w:val="clear" w:color="auto" w:fill="FFFFFF"/>
        </w:rPr>
        <w:t>активизации взаимодействия с родителями</w:t>
      </w:r>
      <w:r>
        <w:rPr>
          <w:rFonts w:ascii="Times New Roman" w:hAnsi="Times New Roman" w:cs="Times New Roman"/>
          <w:sz w:val="28"/>
          <w:szCs w:val="28"/>
          <w:shd w:val="clear" w:color="auto" w:fill="FFFFFF"/>
        </w:rPr>
        <w:t> воспитанников через </w:t>
      </w:r>
      <w:r>
        <w:rPr>
          <w:rStyle w:val="a3"/>
          <w:rFonts w:ascii="Times New Roman" w:hAnsi="Times New Roman" w:cs="Times New Roman"/>
          <w:b w:val="0"/>
          <w:color w:val="111111"/>
          <w:sz w:val="28"/>
          <w:szCs w:val="28"/>
          <w:shd w:val="clear" w:color="auto" w:fill="FFFFFF"/>
        </w:rPr>
        <w:t>использование</w:t>
      </w:r>
      <w:r>
        <w:rPr>
          <w:rFonts w:ascii="Times New Roman" w:hAnsi="Times New Roman" w:cs="Times New Roman"/>
          <w:sz w:val="28"/>
          <w:szCs w:val="28"/>
          <w:shd w:val="clear" w:color="auto" w:fill="FFFFFF"/>
        </w:rPr>
        <w:t xml:space="preserve"> инновационных </w:t>
      </w:r>
      <w:r>
        <w:rPr>
          <w:rFonts w:ascii="Times New Roman" w:hAnsi="Times New Roman" w:cs="Times New Roman"/>
          <w:sz w:val="28"/>
          <w:szCs w:val="28"/>
          <w:shd w:val="clear" w:color="auto" w:fill="FFFFFF"/>
          <w:lang w:val="en-US"/>
        </w:rPr>
        <w:t>STREAM</w:t>
      </w:r>
      <w:r>
        <w:rPr>
          <w:rFonts w:ascii="Times New Roman" w:hAnsi="Times New Roman" w:cs="Times New Roman"/>
          <w:sz w:val="28"/>
          <w:szCs w:val="28"/>
          <w:shd w:val="clear" w:color="auto" w:fill="FFFFFF"/>
        </w:rPr>
        <w:t xml:space="preserve"> технологий. </w:t>
      </w:r>
      <w:proofErr w:type="spellStart"/>
      <w:r>
        <w:rPr>
          <w:rFonts w:ascii="Times New Roman" w:hAnsi="Times New Roman" w:cs="Times New Roman"/>
          <w:sz w:val="28"/>
          <w:szCs w:val="28"/>
          <w:shd w:val="clear" w:color="auto" w:fill="FFFFFF"/>
        </w:rPr>
        <w:t>Фасилитативные</w:t>
      </w:r>
      <w:proofErr w:type="spellEnd"/>
      <w:r>
        <w:rPr>
          <w:rFonts w:ascii="Times New Roman" w:hAnsi="Times New Roman" w:cs="Times New Roman"/>
          <w:sz w:val="28"/>
          <w:szCs w:val="28"/>
          <w:shd w:val="clear" w:color="auto" w:fill="FFFFFF"/>
        </w:rPr>
        <w:t xml:space="preserve"> технологии могут </w:t>
      </w:r>
      <w:r>
        <w:rPr>
          <w:rStyle w:val="a3"/>
          <w:rFonts w:ascii="Times New Roman" w:hAnsi="Times New Roman" w:cs="Times New Roman"/>
          <w:b w:val="0"/>
          <w:color w:val="111111"/>
          <w:sz w:val="28"/>
          <w:szCs w:val="28"/>
          <w:shd w:val="clear" w:color="auto" w:fill="FFFFFF"/>
        </w:rPr>
        <w:t>использоваться на родительских собраниях</w:t>
      </w:r>
      <w:r>
        <w:rPr>
          <w:rFonts w:ascii="Times New Roman" w:hAnsi="Times New Roman" w:cs="Times New Roman"/>
          <w:b/>
          <w:sz w:val="28"/>
          <w:szCs w:val="28"/>
          <w:shd w:val="clear" w:color="auto" w:fill="FFFFFF"/>
        </w:rPr>
        <w:t>.</w:t>
      </w:r>
    </w:p>
    <w:p w:rsidR="00816612" w:rsidRDefault="00AA1444">
      <w:pPr>
        <w:pStyle w:val="ab"/>
        <w:ind w:firstLine="720"/>
        <w:jc w:val="both"/>
        <w:rPr>
          <w:rFonts w:ascii="Times New Roman" w:hAnsi="Times New Roman" w:cs="Times New Roman"/>
          <w:sz w:val="28"/>
          <w:szCs w:val="28"/>
        </w:rPr>
      </w:pPr>
      <w:proofErr w:type="spellStart"/>
      <w:r>
        <w:rPr>
          <w:rFonts w:ascii="Times New Roman" w:hAnsi="Times New Roman" w:cs="Times New Roman"/>
          <w:sz w:val="28"/>
          <w:szCs w:val="28"/>
        </w:rPr>
        <w:t>Фасилитация</w:t>
      </w:r>
      <w:proofErr w:type="spellEnd"/>
      <w:r>
        <w:rPr>
          <w:rFonts w:ascii="Times New Roman" w:hAnsi="Times New Roman" w:cs="Times New Roman"/>
          <w:sz w:val="28"/>
          <w:szCs w:val="28"/>
        </w:rPr>
        <w:t xml:space="preserve"> – от англ. </w:t>
      </w:r>
      <w:proofErr w:type="spellStart"/>
      <w:r>
        <w:rPr>
          <w:rFonts w:ascii="Times New Roman" w:hAnsi="Times New Roman" w:cs="Times New Roman"/>
          <w:sz w:val="28"/>
          <w:szCs w:val="28"/>
        </w:rPr>
        <w:t>Facilitation</w:t>
      </w:r>
      <w:proofErr w:type="spellEnd"/>
      <w:r>
        <w:rPr>
          <w:rFonts w:ascii="Times New Roman" w:hAnsi="Times New Roman" w:cs="Times New Roman"/>
          <w:sz w:val="28"/>
          <w:szCs w:val="28"/>
        </w:rPr>
        <w:t xml:space="preserve"> облегчение, упрощение, помощь, содействие, способствование. </w:t>
      </w:r>
      <w:proofErr w:type="spellStart"/>
      <w:r>
        <w:rPr>
          <w:rFonts w:ascii="Times New Roman" w:hAnsi="Times New Roman" w:cs="Times New Roman"/>
          <w:sz w:val="28"/>
          <w:szCs w:val="28"/>
        </w:rPr>
        <w:t>Фасилитировать</w:t>
      </w:r>
      <w:proofErr w:type="spellEnd"/>
      <w:r>
        <w:rPr>
          <w:rFonts w:ascii="Times New Roman" w:hAnsi="Times New Roman" w:cs="Times New Roman"/>
          <w:sz w:val="28"/>
          <w:szCs w:val="28"/>
        </w:rPr>
        <w:t xml:space="preserve"> – способствовать, облегчать. </w:t>
      </w:r>
      <w:proofErr w:type="spellStart"/>
      <w:r>
        <w:rPr>
          <w:rFonts w:ascii="Times New Roman" w:hAnsi="Times New Roman" w:cs="Times New Roman"/>
          <w:sz w:val="28"/>
          <w:szCs w:val="28"/>
        </w:rPr>
        <w:t>Фасилитация</w:t>
      </w:r>
      <w:proofErr w:type="spellEnd"/>
      <w:r>
        <w:rPr>
          <w:rFonts w:ascii="Times New Roman" w:hAnsi="Times New Roman" w:cs="Times New Roman"/>
          <w:sz w:val="28"/>
          <w:szCs w:val="28"/>
        </w:rPr>
        <w:t xml:space="preserve"> – это профессиональная организация процесса групповой </w:t>
      </w:r>
      <w:r>
        <w:rPr>
          <w:rStyle w:val="a3"/>
          <w:rFonts w:ascii="Times New Roman" w:hAnsi="Times New Roman" w:cs="Times New Roman"/>
          <w:b w:val="0"/>
          <w:color w:val="111111"/>
          <w:sz w:val="28"/>
          <w:szCs w:val="28"/>
        </w:rPr>
        <w:t>работы</w:t>
      </w:r>
      <w:r>
        <w:rPr>
          <w:rFonts w:ascii="Times New Roman" w:hAnsi="Times New Roman" w:cs="Times New Roman"/>
          <w:b/>
          <w:sz w:val="28"/>
          <w:szCs w:val="28"/>
        </w:rPr>
        <w:t>,</w:t>
      </w:r>
      <w:r>
        <w:rPr>
          <w:rFonts w:ascii="Times New Roman" w:hAnsi="Times New Roman" w:cs="Times New Roman"/>
          <w:sz w:val="28"/>
          <w:szCs w:val="28"/>
        </w:rPr>
        <w:t xml:space="preserve"> направленная на прояснение и достижение группой поставленных целей, повышающая эффективность групповой </w:t>
      </w:r>
      <w:r>
        <w:rPr>
          <w:rStyle w:val="a3"/>
          <w:rFonts w:ascii="Times New Roman" w:hAnsi="Times New Roman" w:cs="Times New Roman"/>
          <w:b w:val="0"/>
          <w:color w:val="111111"/>
          <w:sz w:val="28"/>
          <w:szCs w:val="28"/>
        </w:rPr>
        <w:t>работы</w:t>
      </w:r>
      <w:r>
        <w:rPr>
          <w:rFonts w:ascii="Times New Roman" w:hAnsi="Times New Roman" w:cs="Times New Roman"/>
          <w:b/>
          <w:sz w:val="28"/>
          <w:szCs w:val="28"/>
        </w:rPr>
        <w:t>,</w:t>
      </w:r>
      <w:r>
        <w:rPr>
          <w:rFonts w:ascii="Times New Roman" w:hAnsi="Times New Roman" w:cs="Times New Roman"/>
          <w:sz w:val="28"/>
          <w:szCs w:val="28"/>
        </w:rPr>
        <w:t xml:space="preserve"> вовлеченность и заинтересованность участников, способствующая раскрытию их потенциала. Таким образом, </w:t>
      </w:r>
      <w:proofErr w:type="spellStart"/>
      <w:r>
        <w:rPr>
          <w:rFonts w:ascii="Times New Roman" w:hAnsi="Times New Roman" w:cs="Times New Roman"/>
          <w:sz w:val="28"/>
          <w:szCs w:val="28"/>
        </w:rPr>
        <w:t>фасилитативные</w:t>
      </w:r>
      <w:proofErr w:type="spellEnd"/>
      <w:r>
        <w:rPr>
          <w:rFonts w:ascii="Times New Roman" w:hAnsi="Times New Roman" w:cs="Times New Roman"/>
          <w:sz w:val="28"/>
          <w:szCs w:val="28"/>
        </w:rPr>
        <w:t xml:space="preserve"> технологии при </w:t>
      </w:r>
      <w:r>
        <w:rPr>
          <w:rStyle w:val="a3"/>
          <w:rFonts w:ascii="Times New Roman" w:hAnsi="Times New Roman" w:cs="Times New Roman"/>
          <w:b w:val="0"/>
          <w:color w:val="111111"/>
          <w:sz w:val="28"/>
          <w:szCs w:val="28"/>
        </w:rPr>
        <w:t>работе</w:t>
      </w:r>
      <w:r>
        <w:rPr>
          <w:rFonts w:ascii="Times New Roman" w:hAnsi="Times New Roman" w:cs="Times New Roman"/>
          <w:sz w:val="28"/>
          <w:szCs w:val="28"/>
        </w:rPr>
        <w:t> с семьей призваны облегчать, упрощать, содействовать в отношениях </w:t>
      </w:r>
      <w:r>
        <w:rPr>
          <w:rStyle w:val="a3"/>
          <w:rFonts w:ascii="Times New Roman" w:hAnsi="Times New Roman" w:cs="Times New Roman"/>
          <w:b w:val="0"/>
          <w:color w:val="111111"/>
          <w:sz w:val="28"/>
          <w:szCs w:val="28"/>
        </w:rPr>
        <w:t>родителей и педагогов</w:t>
      </w:r>
      <w:r>
        <w:rPr>
          <w:rFonts w:ascii="Times New Roman" w:hAnsi="Times New Roman" w:cs="Times New Roman"/>
          <w:b/>
          <w:sz w:val="28"/>
          <w:szCs w:val="28"/>
        </w:rPr>
        <w:t>.</w:t>
      </w:r>
    </w:p>
    <w:p w:rsidR="00816612" w:rsidRDefault="00AA1444">
      <w:pPr>
        <w:pStyle w:val="ab"/>
        <w:ind w:firstLine="708"/>
        <w:jc w:val="both"/>
        <w:rPr>
          <w:rFonts w:ascii="Times New Roman" w:hAnsi="Times New Roman" w:cs="Times New Roman"/>
          <w:sz w:val="28"/>
          <w:szCs w:val="28"/>
        </w:rPr>
      </w:pPr>
      <w:r>
        <w:rPr>
          <w:rFonts w:ascii="Times New Roman" w:hAnsi="Times New Roman" w:cs="Times New Roman"/>
          <w:sz w:val="28"/>
          <w:szCs w:val="28"/>
        </w:rPr>
        <w:t>В данной </w:t>
      </w:r>
      <w:r>
        <w:rPr>
          <w:rStyle w:val="a3"/>
          <w:rFonts w:ascii="Times New Roman" w:hAnsi="Times New Roman" w:cs="Times New Roman"/>
          <w:b w:val="0"/>
          <w:color w:val="111111"/>
          <w:sz w:val="28"/>
          <w:szCs w:val="28"/>
        </w:rPr>
        <w:t>разработке использование</w:t>
      </w:r>
      <w:r>
        <w:rPr>
          <w:rFonts w:ascii="Times New Roman" w:hAnsi="Times New Roman" w:cs="Times New Roman"/>
          <w:sz w:val="28"/>
          <w:szCs w:val="28"/>
        </w:rPr>
        <w:t xml:space="preserve"> технологии </w:t>
      </w:r>
      <w:proofErr w:type="spellStart"/>
      <w:r>
        <w:rPr>
          <w:rFonts w:ascii="Times New Roman" w:hAnsi="Times New Roman" w:cs="Times New Roman"/>
          <w:sz w:val="28"/>
          <w:szCs w:val="28"/>
        </w:rPr>
        <w:t>фасилитации</w:t>
      </w:r>
      <w:proofErr w:type="spellEnd"/>
      <w:r>
        <w:rPr>
          <w:rFonts w:ascii="Times New Roman" w:hAnsi="Times New Roman" w:cs="Times New Roman"/>
          <w:sz w:val="28"/>
          <w:szCs w:val="28"/>
        </w:rPr>
        <w:t xml:space="preserve"> рассматривается в рамках </w:t>
      </w:r>
      <w:r>
        <w:rPr>
          <w:rStyle w:val="a3"/>
          <w:rFonts w:ascii="Times New Roman" w:hAnsi="Times New Roman" w:cs="Times New Roman"/>
          <w:b w:val="0"/>
          <w:color w:val="111111"/>
          <w:sz w:val="28"/>
          <w:szCs w:val="28"/>
        </w:rPr>
        <w:t>родительского собрания</w:t>
      </w:r>
      <w:r>
        <w:rPr>
          <w:rFonts w:ascii="Times New Roman" w:hAnsi="Times New Roman" w:cs="Times New Roman"/>
          <w:sz w:val="28"/>
          <w:szCs w:val="28"/>
        </w:rPr>
        <w:t>, так как данная форма является наиболее распространённой в </w:t>
      </w:r>
      <w:r>
        <w:rPr>
          <w:rStyle w:val="a3"/>
          <w:rFonts w:ascii="Times New Roman" w:hAnsi="Times New Roman" w:cs="Times New Roman"/>
          <w:b w:val="0"/>
          <w:color w:val="111111"/>
          <w:sz w:val="28"/>
          <w:szCs w:val="28"/>
        </w:rPr>
        <w:t>работе с родителями</w:t>
      </w:r>
      <w:r>
        <w:rPr>
          <w:rFonts w:ascii="Times New Roman" w:hAnsi="Times New Roman" w:cs="Times New Roman"/>
          <w:b/>
          <w:sz w:val="28"/>
          <w:szCs w:val="28"/>
        </w:rPr>
        <w:t>.</w:t>
      </w:r>
      <w:r>
        <w:rPr>
          <w:rFonts w:ascii="Times New Roman" w:hAnsi="Times New Roman" w:cs="Times New Roman"/>
          <w:sz w:val="28"/>
          <w:szCs w:val="28"/>
        </w:rPr>
        <w:t xml:space="preserve"> Прежде, </w:t>
      </w:r>
      <w:r>
        <w:rPr>
          <w:rStyle w:val="a3"/>
          <w:rFonts w:ascii="Times New Roman" w:hAnsi="Times New Roman" w:cs="Times New Roman"/>
          <w:b w:val="0"/>
          <w:color w:val="111111"/>
          <w:sz w:val="28"/>
          <w:szCs w:val="28"/>
        </w:rPr>
        <w:t>родительское собрание</w:t>
      </w:r>
      <w:r>
        <w:rPr>
          <w:rFonts w:ascii="Times New Roman" w:hAnsi="Times New Roman" w:cs="Times New Roman"/>
          <w:sz w:val="28"/>
          <w:szCs w:val="28"/>
        </w:rPr>
        <w:t> представляло собой монолог педагога, указывающего на ошибки и недостатки </w:t>
      </w:r>
      <w:r>
        <w:rPr>
          <w:rStyle w:val="a3"/>
          <w:rFonts w:ascii="Times New Roman" w:hAnsi="Times New Roman" w:cs="Times New Roman"/>
          <w:b w:val="0"/>
          <w:color w:val="111111"/>
          <w:sz w:val="28"/>
          <w:szCs w:val="28"/>
        </w:rPr>
        <w:t>родителей в воспитании детей</w:t>
      </w:r>
      <w:r>
        <w:rPr>
          <w:rFonts w:ascii="Times New Roman" w:hAnsi="Times New Roman" w:cs="Times New Roman"/>
          <w:sz w:val="28"/>
          <w:szCs w:val="28"/>
        </w:rPr>
        <w:t>, и основывалось на авторитарном стиле общения. Время показало, что привычные старые формы малоэффективны, и нужно искать новые формы взаимодействия с </w:t>
      </w:r>
      <w:r>
        <w:rPr>
          <w:rStyle w:val="a3"/>
          <w:rFonts w:ascii="Times New Roman" w:hAnsi="Times New Roman" w:cs="Times New Roman"/>
          <w:b w:val="0"/>
          <w:color w:val="111111"/>
          <w:sz w:val="28"/>
          <w:szCs w:val="28"/>
        </w:rPr>
        <w:t>родителями</w:t>
      </w:r>
      <w:r>
        <w:rPr>
          <w:rFonts w:ascii="Times New Roman" w:hAnsi="Times New Roman" w:cs="Times New Roman"/>
          <w:b/>
          <w:sz w:val="28"/>
          <w:szCs w:val="28"/>
        </w:rPr>
        <w:t>.</w:t>
      </w:r>
      <w:r>
        <w:rPr>
          <w:rFonts w:ascii="Times New Roman" w:hAnsi="Times New Roman" w:cs="Times New Roman"/>
          <w:sz w:val="28"/>
          <w:szCs w:val="28"/>
        </w:rPr>
        <w:t xml:space="preserve"> Сотрудничество, общение на равных – это такое взаимодействие педагогов и </w:t>
      </w:r>
      <w:r>
        <w:rPr>
          <w:rStyle w:val="a3"/>
          <w:rFonts w:ascii="Times New Roman" w:hAnsi="Times New Roman" w:cs="Times New Roman"/>
          <w:b w:val="0"/>
          <w:color w:val="111111"/>
          <w:sz w:val="28"/>
          <w:szCs w:val="28"/>
        </w:rPr>
        <w:t>родителей</w:t>
      </w:r>
      <w:r>
        <w:rPr>
          <w:rFonts w:ascii="Times New Roman" w:hAnsi="Times New Roman" w:cs="Times New Roman"/>
          <w:b/>
          <w:sz w:val="28"/>
          <w:szCs w:val="28"/>
        </w:rPr>
        <w:t>,</w:t>
      </w:r>
      <w:r>
        <w:rPr>
          <w:rFonts w:ascii="Times New Roman" w:hAnsi="Times New Roman" w:cs="Times New Roman"/>
          <w:sz w:val="28"/>
          <w:szCs w:val="28"/>
        </w:rPr>
        <w:t xml:space="preserve"> которое помогает </w:t>
      </w:r>
      <w:r>
        <w:rPr>
          <w:rStyle w:val="a3"/>
          <w:rFonts w:ascii="Times New Roman" w:hAnsi="Times New Roman" w:cs="Times New Roman"/>
          <w:b w:val="0"/>
          <w:color w:val="111111"/>
          <w:sz w:val="28"/>
          <w:szCs w:val="28"/>
        </w:rPr>
        <w:t>родителям</w:t>
      </w:r>
      <w:r>
        <w:rPr>
          <w:rFonts w:ascii="Times New Roman" w:hAnsi="Times New Roman" w:cs="Times New Roman"/>
          <w:sz w:val="28"/>
          <w:szCs w:val="28"/>
        </w:rPr>
        <w:t xml:space="preserve"> из сторонних наблюдателей стать полноправными участниками образовательного процесса. </w:t>
      </w:r>
      <w:r>
        <w:rPr>
          <w:rFonts w:ascii="Times New Roman" w:hAnsi="Times New Roman" w:cs="Times New Roman"/>
          <w:sz w:val="28"/>
          <w:szCs w:val="28"/>
          <w:shd w:val="clear" w:color="auto" w:fill="FFFFFF"/>
          <w:lang w:val="en-US"/>
        </w:rPr>
        <w:t>STREAM</w:t>
      </w:r>
      <w:r>
        <w:rPr>
          <w:rFonts w:ascii="Times New Roman" w:hAnsi="Times New Roman" w:cs="Times New Roman"/>
          <w:sz w:val="28"/>
          <w:szCs w:val="28"/>
        </w:rPr>
        <w:t xml:space="preserve"> </w:t>
      </w:r>
      <w:proofErr w:type="gramStart"/>
      <w:r>
        <w:rPr>
          <w:rFonts w:ascii="Times New Roman" w:hAnsi="Times New Roman" w:cs="Times New Roman"/>
          <w:sz w:val="28"/>
          <w:szCs w:val="28"/>
        </w:rPr>
        <w:t>технологии  и</w:t>
      </w:r>
      <w:proofErr w:type="gramEnd"/>
      <w:r>
        <w:rPr>
          <w:rFonts w:ascii="Times New Roman" w:hAnsi="Times New Roman" w:cs="Times New Roman"/>
          <w:sz w:val="28"/>
          <w:szCs w:val="28"/>
        </w:rPr>
        <w:t xml:space="preserve"> технологии </w:t>
      </w:r>
      <w:proofErr w:type="spellStart"/>
      <w:r>
        <w:rPr>
          <w:rFonts w:ascii="Times New Roman" w:hAnsi="Times New Roman" w:cs="Times New Roman"/>
          <w:sz w:val="28"/>
          <w:szCs w:val="28"/>
        </w:rPr>
        <w:t>фасилитации</w:t>
      </w:r>
      <w:proofErr w:type="spellEnd"/>
      <w:r>
        <w:rPr>
          <w:rFonts w:ascii="Times New Roman" w:hAnsi="Times New Roman" w:cs="Times New Roman"/>
          <w:sz w:val="28"/>
          <w:szCs w:val="28"/>
        </w:rPr>
        <w:t xml:space="preserve"> позволяют по-другому, взглянуть на роль педагога в процессе взаимодействия с </w:t>
      </w:r>
      <w:r>
        <w:rPr>
          <w:rStyle w:val="a3"/>
          <w:rFonts w:ascii="Times New Roman" w:hAnsi="Times New Roman" w:cs="Times New Roman"/>
          <w:b w:val="0"/>
          <w:color w:val="111111"/>
          <w:sz w:val="28"/>
          <w:szCs w:val="28"/>
        </w:rPr>
        <w:t>родителями</w:t>
      </w:r>
      <w:r>
        <w:rPr>
          <w:rFonts w:ascii="Times New Roman" w:hAnsi="Times New Roman" w:cs="Times New Roman"/>
          <w:sz w:val="28"/>
          <w:szCs w:val="28"/>
        </w:rPr>
        <w:t>, и на место </w:t>
      </w:r>
      <w:r>
        <w:rPr>
          <w:rStyle w:val="a3"/>
          <w:rFonts w:ascii="Times New Roman" w:hAnsi="Times New Roman" w:cs="Times New Roman"/>
          <w:b w:val="0"/>
          <w:color w:val="111111"/>
          <w:sz w:val="28"/>
          <w:szCs w:val="28"/>
        </w:rPr>
        <w:t>родителей в этом процессе</w:t>
      </w:r>
      <w:r>
        <w:rPr>
          <w:rFonts w:ascii="Times New Roman" w:hAnsi="Times New Roman" w:cs="Times New Roman"/>
          <w:sz w:val="28"/>
          <w:szCs w:val="28"/>
        </w:rPr>
        <w:t>.</w:t>
      </w:r>
    </w:p>
    <w:p w:rsidR="00816612" w:rsidRDefault="00AA1444">
      <w:pPr>
        <w:pStyle w:val="ab"/>
        <w:ind w:firstLine="708"/>
        <w:jc w:val="both"/>
        <w:rPr>
          <w:rFonts w:ascii="Times New Roman" w:hAnsi="Times New Roman" w:cs="Times New Roman"/>
          <w:b/>
          <w:i/>
          <w:sz w:val="28"/>
          <w:szCs w:val="28"/>
        </w:rPr>
      </w:pPr>
      <w:proofErr w:type="gramStart"/>
      <w:r>
        <w:rPr>
          <w:rFonts w:ascii="Times New Roman" w:hAnsi="Times New Roman" w:cs="Times New Roman"/>
          <w:sz w:val="28"/>
          <w:szCs w:val="28"/>
          <w:shd w:val="clear" w:color="auto" w:fill="FFFFFF"/>
        </w:rPr>
        <w:t>Данное </w:t>
      </w:r>
      <w:r>
        <w:rPr>
          <w:rStyle w:val="a3"/>
          <w:rFonts w:ascii="Times New Roman" w:hAnsi="Times New Roman" w:cs="Times New Roman"/>
          <w:b w:val="0"/>
          <w:color w:val="111111"/>
          <w:sz w:val="28"/>
          <w:szCs w:val="28"/>
          <w:shd w:val="clear" w:color="auto" w:fill="FFFFFF"/>
        </w:rPr>
        <w:t>родительское собрание разработано с помощью метода</w:t>
      </w:r>
      <w:r>
        <w:rPr>
          <w:rStyle w:val="a3"/>
          <w:rFonts w:ascii="Times New Roman" w:hAnsi="Times New Roman" w:cs="Times New Roman"/>
          <w:color w:val="111111"/>
          <w:sz w:val="28"/>
          <w:szCs w:val="28"/>
          <w:shd w:val="clear" w:color="auto" w:fill="FFFFFF"/>
        </w:rPr>
        <w:t> </w:t>
      </w:r>
      <w:r>
        <w:rPr>
          <w:rFonts w:ascii="Times New Roman" w:hAnsi="Times New Roman" w:cs="Times New Roman"/>
          <w:iCs/>
          <w:sz w:val="28"/>
          <w:szCs w:val="28"/>
          <w:shd w:val="clear" w:color="auto" w:fill="FFFFFF"/>
        </w:rPr>
        <w:t>«Мировое кафе»</w:t>
      </w:r>
      <w:r>
        <w:rPr>
          <w:rFonts w:ascii="Times New Roman" w:hAnsi="Times New Roman" w:cs="Times New Roman"/>
          <w:sz w:val="28"/>
          <w:szCs w:val="28"/>
          <w:shd w:val="clear" w:color="auto" w:fill="FFFFFF"/>
        </w:rPr>
        <w:t> (</w:t>
      </w:r>
      <w:proofErr w:type="spellStart"/>
      <w:r>
        <w:rPr>
          <w:rFonts w:ascii="Times New Roman" w:hAnsi="Times New Roman" w:cs="Times New Roman"/>
          <w:sz w:val="28"/>
          <w:szCs w:val="28"/>
          <w:shd w:val="clear" w:color="auto" w:fill="FFFFFF"/>
        </w:rPr>
        <w:t>World</w:t>
      </w:r>
      <w:proofErr w:type="spellEnd"/>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cafe</w:t>
      </w:r>
      <w:proofErr w:type="spellEnd"/>
      <w:r>
        <w:rPr>
          <w:rFonts w:ascii="Times New Roman" w:hAnsi="Times New Roman" w:cs="Times New Roman"/>
          <w:sz w:val="28"/>
          <w:szCs w:val="28"/>
          <w:shd w:val="clear" w:color="auto" w:fill="FFFFFF"/>
        </w:rPr>
        <w:t>, что позволяет за короткий промежуток времени объединить совершенно разных людей, благодаря неформальной дружественной атмосфере, что способствует снятию барьеров и преград в общении.</w:t>
      </w:r>
      <w:proofErr w:type="gramEnd"/>
    </w:p>
    <w:p w:rsidR="00816612" w:rsidRDefault="00AA1444">
      <w:pPr>
        <w:ind w:firstLine="720"/>
        <w:jc w:val="both"/>
        <w:rPr>
          <w:rFonts w:ascii="Times New Roman" w:hAnsi="Times New Roman"/>
          <w:b/>
          <w:sz w:val="28"/>
          <w:szCs w:val="28"/>
        </w:rPr>
      </w:pPr>
      <w:r>
        <w:rPr>
          <w:rFonts w:ascii="Times New Roman" w:hAnsi="Times New Roman" w:cs="Times New Roman"/>
          <w:b/>
          <w:i/>
          <w:sz w:val="28"/>
          <w:szCs w:val="28"/>
        </w:rPr>
        <w:t>Цель:</w:t>
      </w:r>
      <w:r>
        <w:rPr>
          <w:rFonts w:ascii="Times New Roman" w:hAnsi="Times New Roman" w:cs="Times New Roman"/>
          <w:sz w:val="28"/>
          <w:szCs w:val="28"/>
        </w:rPr>
        <w:t xml:space="preserve"> </w:t>
      </w:r>
      <w:r>
        <w:rPr>
          <w:rFonts w:ascii="Times New Roman" w:hAnsi="Times New Roman"/>
          <w:sz w:val="28"/>
          <w:szCs w:val="28"/>
          <w:shd w:val="clear" w:color="auto" w:fill="FFFFFF"/>
        </w:rPr>
        <w:t>повышение активности родителей через приобщение к участию в жизни детского сада и использование актуальных форм и методов взаимодействия с родителями в ДОУ.</w:t>
      </w:r>
    </w:p>
    <w:p w:rsidR="00816612" w:rsidRDefault="00AA1444">
      <w:pPr>
        <w:shd w:val="clear" w:color="auto" w:fill="FFFFFF"/>
        <w:tabs>
          <w:tab w:val="left" w:pos="284"/>
        </w:tabs>
        <w:spacing w:after="0" w:line="240" w:lineRule="auto"/>
        <w:ind w:firstLine="708"/>
        <w:textAlignment w:val="baseline"/>
        <w:rPr>
          <w:rFonts w:ascii="Times New Roman" w:eastAsia="Times New Roman" w:hAnsi="Times New Roman" w:cs="Times New Roman"/>
          <w:b/>
          <w:i/>
          <w:sz w:val="28"/>
          <w:szCs w:val="28"/>
          <w:lang w:eastAsia="ru-RU"/>
        </w:rPr>
      </w:pPr>
      <w:r>
        <w:rPr>
          <w:rFonts w:ascii="Times New Roman" w:hAnsi="Times New Roman" w:cs="Times New Roman"/>
          <w:b/>
          <w:i/>
          <w:sz w:val="28"/>
          <w:szCs w:val="28"/>
        </w:rPr>
        <w:t>Задачи:</w:t>
      </w:r>
    </w:p>
    <w:p w:rsidR="00816612" w:rsidRDefault="00AA14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сформировать у </w:t>
      </w:r>
      <w:r>
        <w:rPr>
          <w:rFonts w:ascii="Times New Roman" w:eastAsia="Times New Roman" w:hAnsi="Times New Roman" w:cs="Times New Roman"/>
          <w:bCs/>
          <w:sz w:val="28"/>
          <w:szCs w:val="28"/>
          <w:lang w:eastAsia="ru-RU"/>
        </w:rPr>
        <w:t>родителей</w:t>
      </w:r>
      <w:r>
        <w:rPr>
          <w:rFonts w:ascii="Times New Roman" w:eastAsia="Times New Roman" w:hAnsi="Times New Roman" w:cs="Times New Roman"/>
          <w:sz w:val="28"/>
          <w:szCs w:val="28"/>
          <w:lang w:eastAsia="ru-RU"/>
        </w:rPr>
        <w:t> понимание необходимости тесного сотрудничества </w:t>
      </w:r>
      <w:r>
        <w:rPr>
          <w:rFonts w:ascii="Times New Roman" w:eastAsia="Times New Roman" w:hAnsi="Times New Roman" w:cs="Times New Roman"/>
          <w:bCs/>
          <w:sz w:val="28"/>
          <w:szCs w:val="28"/>
          <w:lang w:eastAsia="ru-RU"/>
        </w:rPr>
        <w:t>семьи с детским садом</w:t>
      </w:r>
      <w:r>
        <w:rPr>
          <w:rFonts w:ascii="Times New Roman" w:eastAsia="Times New Roman" w:hAnsi="Times New Roman" w:cs="Times New Roman"/>
          <w:sz w:val="28"/>
          <w:szCs w:val="28"/>
          <w:lang w:eastAsia="ru-RU"/>
        </w:rPr>
        <w:t>.</w:t>
      </w:r>
    </w:p>
    <w:p w:rsidR="00816612" w:rsidRDefault="00AA14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обогащать родителей педагогическими знаниями;</w:t>
      </w:r>
    </w:p>
    <w:p w:rsidR="00816612" w:rsidRDefault="00AA14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вовлечь в обсуждение нюансов развития речи детей;</w:t>
      </w:r>
    </w:p>
    <w:p w:rsidR="00816612" w:rsidRDefault="00AA14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вызвать желание поделиться личным опытом воспитания;</w:t>
      </w:r>
    </w:p>
    <w:p w:rsidR="00816612" w:rsidRDefault="00AA1444">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создать положительный эмоциональный настрой.</w:t>
      </w:r>
    </w:p>
    <w:p w:rsidR="00816612" w:rsidRDefault="00816612">
      <w:pPr>
        <w:spacing w:line="240" w:lineRule="auto"/>
        <w:rPr>
          <w:rFonts w:ascii="Times New Roman" w:hAnsi="Times New Roman" w:cs="Times New Roman"/>
          <w:color w:val="111111"/>
          <w:sz w:val="28"/>
          <w:szCs w:val="28"/>
        </w:rPr>
      </w:pPr>
    </w:p>
    <w:p w:rsidR="00816612" w:rsidRDefault="00AA1444">
      <w:pPr>
        <w:spacing w:line="240" w:lineRule="auto"/>
        <w:ind w:firstLine="708"/>
        <w:rPr>
          <w:rFonts w:ascii="Times New Roman" w:hAnsi="Times New Roman" w:cs="Times New Roman"/>
          <w:b/>
          <w:color w:val="111111"/>
          <w:sz w:val="28"/>
          <w:szCs w:val="28"/>
        </w:rPr>
      </w:pPr>
      <w:r>
        <w:rPr>
          <w:rFonts w:ascii="Times New Roman" w:hAnsi="Times New Roman" w:cs="Times New Roman"/>
          <w:b/>
          <w:color w:val="111111"/>
          <w:sz w:val="28"/>
          <w:szCs w:val="28"/>
        </w:rPr>
        <w:lastRenderedPageBreak/>
        <w:t>План собрания:</w:t>
      </w:r>
    </w:p>
    <w:p w:rsidR="00816612" w:rsidRDefault="00AA1444">
      <w:pPr>
        <w:pStyle w:val="ab"/>
        <w:ind w:firstLine="708"/>
        <w:rPr>
          <w:rFonts w:ascii="Times New Roman" w:hAnsi="Times New Roman" w:cs="Times New Roman"/>
          <w:sz w:val="28"/>
          <w:szCs w:val="28"/>
          <w:highlight w:val="white"/>
        </w:rPr>
      </w:pPr>
      <w:r>
        <w:rPr>
          <w:rFonts w:ascii="Times New Roman" w:hAnsi="Times New Roman" w:cs="Times New Roman"/>
          <w:sz w:val="28"/>
          <w:szCs w:val="28"/>
        </w:rPr>
        <w:t>1.</w:t>
      </w:r>
      <w:r>
        <w:rPr>
          <w:rFonts w:ascii="Times New Roman" w:hAnsi="Times New Roman" w:cs="Times New Roman"/>
          <w:b/>
          <w:sz w:val="28"/>
          <w:szCs w:val="28"/>
        </w:rPr>
        <w:t xml:space="preserve"> </w:t>
      </w:r>
      <w:r>
        <w:rPr>
          <w:rFonts w:ascii="Times New Roman" w:hAnsi="Times New Roman" w:cs="Times New Roman"/>
          <w:sz w:val="28"/>
          <w:szCs w:val="28"/>
          <w:shd w:val="clear" w:color="auto" w:fill="FFFFFF"/>
        </w:rPr>
        <w:t> Вступительное слово педагога «Развитие речи детей 2-3 лет».</w:t>
      </w:r>
    </w:p>
    <w:p w:rsidR="00816612" w:rsidRDefault="00AA1444">
      <w:pPr>
        <w:pStyle w:val="ab"/>
        <w:ind w:firstLine="708"/>
        <w:rPr>
          <w:rFonts w:ascii="Times New Roman" w:hAnsi="Times New Roman" w:cs="Times New Roman"/>
          <w:sz w:val="28"/>
          <w:szCs w:val="28"/>
          <w:highlight w:val="white"/>
        </w:rPr>
      </w:pPr>
      <w:r>
        <w:rPr>
          <w:rFonts w:ascii="Times New Roman" w:hAnsi="Times New Roman" w:cs="Times New Roman"/>
          <w:sz w:val="28"/>
          <w:szCs w:val="28"/>
          <w:shd w:val="clear" w:color="auto" w:fill="FFFFFF"/>
        </w:rPr>
        <w:t>2. Информирование родителей об организации работы по развитию речи детей в группе.</w:t>
      </w:r>
    </w:p>
    <w:p w:rsidR="00816612" w:rsidRDefault="00AA1444">
      <w:pPr>
        <w:pStyle w:val="ab"/>
        <w:ind w:firstLine="708"/>
        <w:rPr>
          <w:rFonts w:ascii="Times New Roman" w:hAnsi="Times New Roman" w:cs="Times New Roman"/>
          <w:sz w:val="28"/>
          <w:szCs w:val="28"/>
          <w:highlight w:val="white"/>
        </w:rPr>
      </w:pPr>
      <w:r>
        <w:rPr>
          <w:rFonts w:ascii="Times New Roman" w:hAnsi="Times New Roman" w:cs="Times New Roman"/>
          <w:sz w:val="28"/>
          <w:szCs w:val="28"/>
          <w:shd w:val="clear" w:color="auto" w:fill="FFFFFF"/>
        </w:rPr>
        <w:t>3. Практическая часть «Мировое кафе».</w:t>
      </w:r>
    </w:p>
    <w:p w:rsidR="00816612" w:rsidRDefault="00AA1444">
      <w:pPr>
        <w:pStyle w:val="ab"/>
        <w:ind w:firstLine="708"/>
        <w:rPr>
          <w:rFonts w:ascii="Times New Roman" w:hAnsi="Times New Roman" w:cs="Times New Roman"/>
          <w:sz w:val="28"/>
          <w:szCs w:val="28"/>
          <w:highlight w:val="white"/>
        </w:rPr>
      </w:pPr>
      <w:r>
        <w:rPr>
          <w:rFonts w:ascii="Times New Roman" w:hAnsi="Times New Roman" w:cs="Times New Roman"/>
          <w:sz w:val="28"/>
          <w:szCs w:val="28"/>
          <w:shd w:val="clear" w:color="auto" w:fill="FFFFFF"/>
        </w:rPr>
        <w:t>4. Подведение итогов.</w:t>
      </w:r>
    </w:p>
    <w:p w:rsidR="00816612" w:rsidRDefault="00AA1444">
      <w:pPr>
        <w:pStyle w:val="ab"/>
        <w:ind w:firstLine="708"/>
        <w:rPr>
          <w:rFonts w:ascii="Times New Roman" w:hAnsi="Times New Roman" w:cs="Times New Roman"/>
          <w:b/>
          <w:sz w:val="28"/>
          <w:szCs w:val="28"/>
        </w:rPr>
      </w:pPr>
      <w:r>
        <w:rPr>
          <w:rFonts w:ascii="Times New Roman" w:hAnsi="Times New Roman" w:cs="Times New Roman"/>
          <w:sz w:val="28"/>
          <w:szCs w:val="28"/>
          <w:shd w:val="clear" w:color="auto" w:fill="FFFFFF"/>
        </w:rPr>
        <w:t>5. Рефлексия.</w:t>
      </w:r>
    </w:p>
    <w:p w:rsidR="00816612" w:rsidRDefault="00AA1444">
      <w:pPr>
        <w:pStyle w:val="ab"/>
        <w:spacing w:line="276" w:lineRule="auto"/>
        <w:ind w:firstLine="708"/>
        <w:jc w:val="both"/>
        <w:rPr>
          <w:rFonts w:ascii="Times New Roman" w:hAnsi="Times New Roman" w:cs="Times New Roman"/>
          <w:b/>
          <w:sz w:val="28"/>
          <w:szCs w:val="28"/>
        </w:rPr>
      </w:pPr>
      <w:r>
        <w:rPr>
          <w:rFonts w:ascii="Times New Roman" w:hAnsi="Times New Roman" w:cs="Times New Roman"/>
          <w:b/>
          <w:sz w:val="28"/>
          <w:szCs w:val="28"/>
        </w:rPr>
        <w:t>Ход мероприятия:</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Предварительная работа: </w:t>
      </w:r>
      <w:r>
        <w:rPr>
          <w:rFonts w:ascii="Times New Roman" w:hAnsi="Times New Roman" w:cs="Times New Roman"/>
          <w:sz w:val="28"/>
          <w:szCs w:val="28"/>
        </w:rPr>
        <w:t>анкетирование родителей, приготовить памятки для родителей, изучить научно-методическую литературу по теме.</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b/>
          <w:sz w:val="28"/>
          <w:szCs w:val="28"/>
        </w:rPr>
        <w:t>Оборудование:</w:t>
      </w:r>
      <w:r>
        <w:rPr>
          <w:rFonts w:ascii="Times New Roman" w:hAnsi="Times New Roman" w:cs="Times New Roman"/>
          <w:sz w:val="28"/>
          <w:szCs w:val="28"/>
        </w:rPr>
        <w:t xml:space="preserve"> клубок ниток, «чудесный мешочек», лист ватмана с нарисованной ёлочкой, листы на столах.</w:t>
      </w:r>
    </w:p>
    <w:p w:rsidR="00816612" w:rsidRDefault="00AA1444">
      <w:pPr>
        <w:pStyle w:val="ab"/>
        <w:spacing w:line="276" w:lineRule="auto"/>
        <w:ind w:firstLine="708"/>
        <w:jc w:val="both"/>
        <w:rPr>
          <w:rFonts w:ascii="Times New Roman" w:hAnsi="Times New Roman" w:cs="Times New Roman"/>
          <w:i/>
          <w:sz w:val="28"/>
          <w:szCs w:val="28"/>
        </w:rPr>
      </w:pPr>
      <w:r>
        <w:rPr>
          <w:rFonts w:ascii="Times New Roman" w:hAnsi="Times New Roman" w:cs="Times New Roman"/>
          <w:i/>
          <w:sz w:val="28"/>
          <w:szCs w:val="28"/>
        </w:rPr>
        <w:t>Звучит спокойная музыка.</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iCs/>
          <w:sz w:val="28"/>
          <w:szCs w:val="28"/>
        </w:rPr>
        <w:t>Педагог (</w:t>
      </w:r>
      <w:proofErr w:type="spellStart"/>
      <w:r>
        <w:rPr>
          <w:rFonts w:ascii="Times New Roman" w:hAnsi="Times New Roman" w:cs="Times New Roman"/>
          <w:iCs/>
          <w:sz w:val="28"/>
          <w:szCs w:val="28"/>
        </w:rPr>
        <w:t>фасилитатор</w:t>
      </w:r>
      <w:proofErr w:type="spellEnd"/>
      <w:r>
        <w:rPr>
          <w:rFonts w:ascii="Times New Roman" w:hAnsi="Times New Roman" w:cs="Times New Roman"/>
          <w:iCs/>
          <w:sz w:val="28"/>
          <w:szCs w:val="28"/>
        </w:rPr>
        <w:t>):</w:t>
      </w:r>
      <w:r>
        <w:rPr>
          <w:iCs/>
          <w:sz w:val="28"/>
          <w:szCs w:val="28"/>
        </w:rPr>
        <w:t xml:space="preserve"> </w:t>
      </w:r>
      <w:r>
        <w:rPr>
          <w:rFonts w:ascii="Times New Roman" w:hAnsi="Times New Roman" w:cs="Times New Roman"/>
          <w:sz w:val="28"/>
          <w:szCs w:val="28"/>
        </w:rPr>
        <w:t>Добрый вечер, уважаемые родители, предлагаю вам встать в круг и познакомиться поближе друг с другом.</w:t>
      </w:r>
    </w:p>
    <w:p w:rsidR="00816612" w:rsidRDefault="00AA1444">
      <w:pPr>
        <w:pStyle w:val="ab"/>
        <w:spacing w:line="276" w:lineRule="auto"/>
        <w:ind w:firstLine="708"/>
        <w:jc w:val="both"/>
        <w:rPr>
          <w:rFonts w:ascii="Times New Roman" w:hAnsi="Times New Roman" w:cs="Times New Roman"/>
          <w:i/>
          <w:sz w:val="28"/>
          <w:szCs w:val="28"/>
        </w:rPr>
      </w:pPr>
      <w:r>
        <w:rPr>
          <w:rFonts w:ascii="Times New Roman" w:hAnsi="Times New Roman" w:cs="Times New Roman"/>
          <w:i/>
          <w:sz w:val="28"/>
          <w:szCs w:val="28"/>
        </w:rPr>
        <w:t>Игра «Волшебный клубок».</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Взрослые стоят по кругу, передают друг другу клубок и рассказывают о себе: имя, имя своего ребенка, небольшой рассказ о своем ребенке.</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iCs/>
          <w:sz w:val="28"/>
          <w:szCs w:val="28"/>
        </w:rPr>
        <w:t>Педагог (</w:t>
      </w:r>
      <w:proofErr w:type="spellStart"/>
      <w:r>
        <w:rPr>
          <w:rFonts w:ascii="Times New Roman" w:hAnsi="Times New Roman" w:cs="Times New Roman"/>
          <w:iCs/>
          <w:sz w:val="28"/>
          <w:szCs w:val="28"/>
        </w:rPr>
        <w:t>фасилитатор</w:t>
      </w:r>
      <w:proofErr w:type="spellEnd"/>
      <w:r>
        <w:rPr>
          <w:rFonts w:ascii="Times New Roman" w:hAnsi="Times New Roman" w:cs="Times New Roman"/>
          <w:iCs/>
          <w:sz w:val="28"/>
          <w:szCs w:val="28"/>
        </w:rPr>
        <w:t>):</w:t>
      </w:r>
      <w:r>
        <w:rPr>
          <w:iCs/>
          <w:sz w:val="28"/>
          <w:szCs w:val="28"/>
        </w:rPr>
        <w:t xml:space="preserve"> </w:t>
      </w:r>
      <w:r>
        <w:rPr>
          <w:rFonts w:ascii="Times New Roman" w:hAnsi="Times New Roman" w:cs="Times New Roman"/>
          <w:sz w:val="28"/>
          <w:szCs w:val="28"/>
        </w:rPr>
        <w:t xml:space="preserve">Сегодня мы приглашаем вас в «Мировое кафе», чтобы обсудить  такую проблему как «Развитие речи детей 2-3 лет». Я буду хозяйкой кафе, сейчас я предлагаю вам разделиться на подгруппы. Вытягивайте из «чудесного мешочка» какую-либо картинку. После того, как вытянули картинку, предлагаю вам украсить нашу новогоднюю елочку, которая висит на доске, этой картинкой. </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Обратите внимание, что на столах разные картинки, делимся </w:t>
      </w:r>
      <w:proofErr w:type="gramStart"/>
      <w:r>
        <w:rPr>
          <w:rFonts w:ascii="Times New Roman" w:hAnsi="Times New Roman" w:cs="Times New Roman"/>
          <w:sz w:val="28"/>
          <w:szCs w:val="28"/>
        </w:rPr>
        <w:t>согласно</w:t>
      </w:r>
      <w:proofErr w:type="gramEnd"/>
      <w:r>
        <w:rPr>
          <w:rFonts w:ascii="Times New Roman" w:hAnsi="Times New Roman" w:cs="Times New Roman"/>
          <w:sz w:val="28"/>
          <w:szCs w:val="28"/>
        </w:rPr>
        <w:t xml:space="preserve"> той картинки, которую вытянули.</w:t>
      </w:r>
    </w:p>
    <w:p w:rsidR="00816612" w:rsidRDefault="00AA1444">
      <w:pPr>
        <w:pStyle w:val="ab"/>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 нашего кафе есть свои правила: </w:t>
      </w:r>
    </w:p>
    <w:p w:rsidR="00816612" w:rsidRDefault="00AA1444">
      <w:pPr>
        <w:pStyle w:val="ac"/>
        <w:shd w:val="clear" w:color="auto" w:fill="FFFFFF"/>
        <w:spacing w:beforeAutospacing="0" w:after="0" w:afterAutospacing="0"/>
        <w:ind w:firstLine="360"/>
        <w:rPr>
          <w:sz w:val="28"/>
          <w:szCs w:val="28"/>
        </w:rPr>
      </w:pPr>
      <w:r>
        <w:rPr>
          <w:sz w:val="28"/>
          <w:szCs w:val="28"/>
        </w:rPr>
        <w:t>· </w:t>
      </w:r>
      <w:r>
        <w:rPr>
          <w:iCs/>
          <w:sz w:val="28"/>
          <w:szCs w:val="28"/>
        </w:rPr>
        <w:t>«Не распыляйтесь – фокусируйтесь на самом важном»</w:t>
      </w:r>
    </w:p>
    <w:p w:rsidR="00816612" w:rsidRDefault="00AA1444">
      <w:pPr>
        <w:pStyle w:val="ac"/>
        <w:shd w:val="clear" w:color="auto" w:fill="FFFFFF"/>
        <w:spacing w:beforeAutospacing="0" w:after="0" w:afterAutospacing="0"/>
        <w:ind w:firstLine="360"/>
        <w:rPr>
          <w:sz w:val="28"/>
          <w:szCs w:val="28"/>
        </w:rPr>
      </w:pPr>
      <w:r>
        <w:rPr>
          <w:sz w:val="28"/>
          <w:szCs w:val="28"/>
        </w:rPr>
        <w:t>· </w:t>
      </w:r>
      <w:r>
        <w:rPr>
          <w:iCs/>
          <w:sz w:val="28"/>
          <w:szCs w:val="28"/>
        </w:rPr>
        <w:t>«Не отсиживайтесь - вносите свои мысли, мнения, размышления»</w:t>
      </w:r>
    </w:p>
    <w:p w:rsidR="00816612" w:rsidRDefault="00AA1444">
      <w:pPr>
        <w:pStyle w:val="ac"/>
        <w:shd w:val="clear" w:color="auto" w:fill="FFFFFF"/>
        <w:spacing w:beforeAutospacing="0" w:after="0" w:afterAutospacing="0"/>
        <w:ind w:firstLine="360"/>
        <w:rPr>
          <w:sz w:val="28"/>
          <w:szCs w:val="28"/>
        </w:rPr>
      </w:pPr>
      <w:r>
        <w:rPr>
          <w:sz w:val="28"/>
          <w:szCs w:val="28"/>
        </w:rPr>
        <w:t>· </w:t>
      </w:r>
      <w:r>
        <w:rPr>
          <w:iCs/>
          <w:sz w:val="28"/>
          <w:szCs w:val="28"/>
        </w:rPr>
        <w:t>«Говорите без задних мыслей и от всего сердца»</w:t>
      </w:r>
    </w:p>
    <w:p w:rsidR="00816612" w:rsidRDefault="00AA1444">
      <w:pPr>
        <w:pStyle w:val="ac"/>
        <w:shd w:val="clear" w:color="auto" w:fill="FFFFFF"/>
        <w:spacing w:beforeAutospacing="0" w:after="0" w:afterAutospacing="0"/>
        <w:ind w:firstLine="360"/>
        <w:rPr>
          <w:sz w:val="28"/>
          <w:szCs w:val="28"/>
        </w:rPr>
      </w:pPr>
      <w:r>
        <w:rPr>
          <w:sz w:val="28"/>
          <w:szCs w:val="28"/>
        </w:rPr>
        <w:t>· </w:t>
      </w:r>
      <w:r>
        <w:rPr>
          <w:iCs/>
          <w:sz w:val="28"/>
          <w:szCs w:val="28"/>
        </w:rPr>
        <w:t>«Слушайте, чтобы понимать»</w:t>
      </w:r>
    </w:p>
    <w:p w:rsidR="00816612" w:rsidRDefault="00AA1444">
      <w:pPr>
        <w:pStyle w:val="ac"/>
        <w:shd w:val="clear" w:color="auto" w:fill="FFFFFF"/>
        <w:spacing w:beforeAutospacing="0" w:after="0" w:afterAutospacing="0"/>
        <w:ind w:firstLine="360"/>
        <w:jc w:val="both"/>
        <w:rPr>
          <w:iCs/>
          <w:sz w:val="28"/>
          <w:szCs w:val="28"/>
        </w:rPr>
      </w:pPr>
      <w:r>
        <w:rPr>
          <w:sz w:val="28"/>
          <w:szCs w:val="28"/>
        </w:rPr>
        <w:t>· </w:t>
      </w:r>
      <w:r>
        <w:rPr>
          <w:iCs/>
          <w:sz w:val="28"/>
          <w:szCs w:val="28"/>
        </w:rPr>
        <w:t>«Связывайте и соединяйте идеи»</w:t>
      </w:r>
    </w:p>
    <w:p w:rsidR="00816612" w:rsidRDefault="00AA1444">
      <w:pPr>
        <w:pStyle w:val="ac"/>
        <w:shd w:val="clear" w:color="auto" w:fill="FFFFFF"/>
        <w:spacing w:beforeAutospacing="0" w:after="0" w:afterAutospacing="0"/>
        <w:ind w:firstLine="360"/>
        <w:jc w:val="both"/>
      </w:pPr>
      <w:r>
        <w:rPr>
          <w:iCs/>
          <w:sz w:val="28"/>
          <w:szCs w:val="28"/>
        </w:rPr>
        <w:t xml:space="preserve">Фиксируйте свои идеи на листе бумаги. </w:t>
      </w:r>
    </w:p>
    <w:p w:rsidR="00816612" w:rsidRDefault="00AA1444">
      <w:pPr>
        <w:pStyle w:val="ac"/>
        <w:shd w:val="clear" w:color="auto" w:fill="FFFFFF"/>
        <w:spacing w:beforeAutospacing="0" w:after="0" w:afterAutospacing="0"/>
        <w:ind w:firstLine="360"/>
        <w:jc w:val="both"/>
      </w:pPr>
      <w:r>
        <w:rPr>
          <w:iCs/>
          <w:sz w:val="28"/>
          <w:szCs w:val="28"/>
        </w:rPr>
        <w:t xml:space="preserve">Итак, тема нашей беседы «Развитие речи </w:t>
      </w:r>
      <w:proofErr w:type="spellStart"/>
      <w:r>
        <w:rPr>
          <w:iCs/>
          <w:sz w:val="28"/>
          <w:szCs w:val="28"/>
        </w:rPr>
        <w:t>дете</w:t>
      </w:r>
      <w:proofErr w:type="spellEnd"/>
      <w:r>
        <w:rPr>
          <w:iCs/>
          <w:sz w:val="28"/>
          <w:szCs w:val="28"/>
        </w:rPr>
        <w:t xml:space="preserve"> 2-3 лет»</w:t>
      </w:r>
    </w:p>
    <w:p w:rsidR="00816612" w:rsidRDefault="00AA1444">
      <w:pPr>
        <w:pStyle w:val="ac"/>
        <w:shd w:val="clear" w:color="auto" w:fill="FFFFFF"/>
        <w:spacing w:beforeAutospacing="0" w:after="0" w:afterAutospacing="0"/>
        <w:ind w:firstLine="360"/>
        <w:jc w:val="both"/>
      </w:pPr>
      <w:r>
        <w:rPr>
          <w:iCs/>
          <w:sz w:val="28"/>
          <w:szCs w:val="28"/>
        </w:rPr>
        <w:t xml:space="preserve">Правильная, выразительная речь — портрет человека. Речь — существенный элемент человеческой деятельности, позволяющий человеку познавать окружающий мир, передавать свои знания и опыт другим людям, обрабатывать их для передачи последующим поколениям. </w:t>
      </w:r>
    </w:p>
    <w:p w:rsidR="00816612" w:rsidRDefault="00AA1444">
      <w:pPr>
        <w:pStyle w:val="ac"/>
        <w:shd w:val="clear" w:color="auto" w:fill="FFFFFF"/>
        <w:spacing w:beforeAutospacing="0" w:after="0" w:afterAutospacing="0"/>
        <w:ind w:firstLine="360"/>
        <w:jc w:val="both"/>
      </w:pPr>
      <w:r>
        <w:rPr>
          <w:iCs/>
          <w:sz w:val="28"/>
          <w:szCs w:val="28"/>
        </w:rPr>
        <w:t xml:space="preserve">Развитие речи у детей младшего дошкольного возраста происходит особенно быстро: быстро, как ни в каком другом возрасте появляется словарный запас, улучшается звуковое оформление слов, более развёрнутыми </w:t>
      </w:r>
      <w:r>
        <w:rPr>
          <w:iCs/>
          <w:sz w:val="28"/>
          <w:szCs w:val="28"/>
        </w:rPr>
        <w:lastRenderedPageBreak/>
        <w:t>становятся фразы. Однако не все дети имеют одинаковый уровень речевого развития: одни уже к двум годам чисто и правильно произносят слова</w:t>
      </w:r>
      <w:r w:rsidR="00C1028E">
        <w:rPr>
          <w:iCs/>
          <w:sz w:val="28"/>
          <w:szCs w:val="28"/>
        </w:rPr>
        <w:t>, другие говорят всё ещё не дост</w:t>
      </w:r>
      <w:r>
        <w:rPr>
          <w:iCs/>
          <w:sz w:val="28"/>
          <w:szCs w:val="28"/>
        </w:rPr>
        <w:t>аточно отчётливо, неправильно произнося</w:t>
      </w:r>
      <w:r w:rsidR="00C1028E">
        <w:rPr>
          <w:iCs/>
          <w:sz w:val="28"/>
          <w:szCs w:val="28"/>
        </w:rPr>
        <w:t>т</w:t>
      </w:r>
      <w:r>
        <w:rPr>
          <w:iCs/>
          <w:sz w:val="28"/>
          <w:szCs w:val="28"/>
        </w:rPr>
        <w:t xml:space="preserve"> отдельные звуки. Таких детей большинство и многие родит</w:t>
      </w:r>
      <w:r w:rsidR="00C1028E">
        <w:rPr>
          <w:iCs/>
          <w:sz w:val="28"/>
          <w:szCs w:val="28"/>
        </w:rPr>
        <w:t>е</w:t>
      </w:r>
      <w:r>
        <w:rPr>
          <w:iCs/>
          <w:sz w:val="28"/>
          <w:szCs w:val="28"/>
        </w:rPr>
        <w:t>ли задаются вопросом, «Почему это происходит?» Поэтому, тему нашей с вами встречи, мы считаем актуальной.</w:t>
      </w:r>
    </w:p>
    <w:p w:rsidR="00816612" w:rsidRDefault="00AA1444">
      <w:pPr>
        <w:pStyle w:val="ac"/>
        <w:shd w:val="clear" w:color="auto" w:fill="FFFFFF"/>
        <w:spacing w:beforeAutospacing="0" w:after="0" w:afterAutospacing="0"/>
        <w:ind w:firstLine="360"/>
        <w:jc w:val="both"/>
      </w:pPr>
      <w:r>
        <w:rPr>
          <w:iCs/>
          <w:sz w:val="28"/>
          <w:szCs w:val="28"/>
        </w:rPr>
        <w:t xml:space="preserve">Овладение речью — это сложный, многосторонний психический процесс; её появление и дальнейшее развитие зависит от многих факторов. Речь начинает формироваться лишь тогда, когда головной мозг, слух, артикуляционный аппарат </w:t>
      </w:r>
      <w:proofErr w:type="gramStart"/>
      <w:r>
        <w:rPr>
          <w:iCs/>
          <w:sz w:val="28"/>
          <w:szCs w:val="28"/>
        </w:rPr>
        <w:t>ребёнка</w:t>
      </w:r>
      <w:proofErr w:type="gramEnd"/>
      <w:r>
        <w:rPr>
          <w:iCs/>
          <w:sz w:val="28"/>
          <w:szCs w:val="28"/>
        </w:rPr>
        <w:t xml:space="preserve"> достигнут определённого уровня развития. Но, имея даже достаточно развитый речевой аппарат, сформированный мозг, хороший физический слух, ребёнок без речевого окружения никогда не заговорит.</w:t>
      </w:r>
    </w:p>
    <w:p w:rsidR="00816612" w:rsidRDefault="00AA1444">
      <w:pPr>
        <w:pStyle w:val="ac"/>
        <w:shd w:val="clear" w:color="auto" w:fill="FFFFFF"/>
        <w:spacing w:beforeAutospacing="0" w:after="0" w:afterAutospacing="0"/>
        <w:ind w:firstLine="360"/>
        <w:jc w:val="both"/>
      </w:pPr>
      <w:r>
        <w:rPr>
          <w:iCs/>
          <w:sz w:val="28"/>
          <w:szCs w:val="28"/>
        </w:rPr>
        <w:t xml:space="preserve">Какие условия, на ваш взгляд, необходимо соблюдать для правильного речевого развития детей 2-3 лет? </w:t>
      </w:r>
    </w:p>
    <w:p w:rsidR="00816612" w:rsidRDefault="00AA1444">
      <w:pPr>
        <w:pStyle w:val="ac"/>
        <w:shd w:val="clear" w:color="auto" w:fill="FFFFFF"/>
        <w:spacing w:beforeAutospacing="0" w:after="0" w:afterAutospacing="0"/>
        <w:ind w:firstLine="360"/>
        <w:jc w:val="both"/>
      </w:pPr>
      <w:r>
        <w:rPr>
          <w:iCs/>
          <w:sz w:val="28"/>
          <w:szCs w:val="28"/>
        </w:rPr>
        <w:t>Первый стол: «Как родителям развивать  речь ребенка 2-3 лет?».</w:t>
      </w:r>
    </w:p>
    <w:p w:rsidR="00816612" w:rsidRDefault="00AA1444">
      <w:pPr>
        <w:pStyle w:val="ac"/>
        <w:shd w:val="clear" w:color="auto" w:fill="FFFFFF"/>
        <w:spacing w:beforeAutospacing="0" w:after="0" w:afterAutospacing="0"/>
        <w:ind w:firstLine="360"/>
        <w:jc w:val="both"/>
        <w:rPr>
          <w:iCs/>
          <w:sz w:val="28"/>
          <w:szCs w:val="28"/>
        </w:rPr>
      </w:pPr>
      <w:r>
        <w:rPr>
          <w:iCs/>
          <w:sz w:val="28"/>
          <w:szCs w:val="28"/>
        </w:rPr>
        <w:t>Второй стол: «Что поможет родителям развить речь детей 2-3 лет – примеры игр?».</w:t>
      </w:r>
    </w:p>
    <w:p w:rsidR="00816612" w:rsidRDefault="00AA1444">
      <w:pPr>
        <w:pStyle w:val="ac"/>
        <w:shd w:val="clear" w:color="auto" w:fill="FFFFFF"/>
        <w:spacing w:beforeAutospacing="0" w:after="0" w:afterAutospacing="0"/>
        <w:ind w:firstLine="360"/>
        <w:jc w:val="both"/>
        <w:rPr>
          <w:iCs/>
          <w:sz w:val="28"/>
          <w:szCs w:val="28"/>
        </w:rPr>
      </w:pPr>
      <w:r>
        <w:rPr>
          <w:iCs/>
          <w:sz w:val="28"/>
          <w:szCs w:val="28"/>
        </w:rPr>
        <w:t>Третий стол: «Причины, что ребенок не разговаривает».</w:t>
      </w:r>
    </w:p>
    <w:p w:rsidR="00816612" w:rsidRDefault="00AA1444">
      <w:pPr>
        <w:pStyle w:val="ac"/>
        <w:shd w:val="clear" w:color="auto" w:fill="FFFFFF"/>
        <w:spacing w:beforeAutospacing="0" w:after="0" w:afterAutospacing="0"/>
        <w:ind w:firstLine="360"/>
        <w:jc w:val="both"/>
        <w:rPr>
          <w:iCs/>
          <w:sz w:val="28"/>
          <w:szCs w:val="28"/>
        </w:rPr>
      </w:pPr>
      <w:r>
        <w:rPr>
          <w:iCs/>
          <w:sz w:val="28"/>
          <w:szCs w:val="28"/>
        </w:rPr>
        <w:t>Педагог (</w:t>
      </w:r>
      <w:proofErr w:type="spellStart"/>
      <w:r>
        <w:rPr>
          <w:iCs/>
          <w:sz w:val="28"/>
          <w:szCs w:val="28"/>
        </w:rPr>
        <w:t>фасилитатор</w:t>
      </w:r>
      <w:proofErr w:type="spellEnd"/>
      <w:r>
        <w:rPr>
          <w:iCs/>
          <w:sz w:val="28"/>
          <w:szCs w:val="28"/>
        </w:rPr>
        <w:t>): Уважаемые родители! Предлагаю вам распределить роли, за каждым столом нужно назначить «хозяина стола», который будет фиксировать идеи и мысли, знакомить новых участников с обсуждениями и результатами работы предыдущей группы. (За каждым столом выбирают «хозяина стола»).</w:t>
      </w:r>
    </w:p>
    <w:p w:rsidR="00816612" w:rsidRDefault="00AA1444">
      <w:pPr>
        <w:pStyle w:val="ac"/>
        <w:shd w:val="clear" w:color="auto" w:fill="FFFFFF"/>
        <w:spacing w:beforeAutospacing="0" w:after="0" w:afterAutospacing="0"/>
        <w:ind w:firstLine="360"/>
        <w:jc w:val="both"/>
        <w:rPr>
          <w:iCs/>
          <w:sz w:val="28"/>
          <w:szCs w:val="28"/>
        </w:rPr>
      </w:pPr>
      <w:r>
        <w:rPr>
          <w:iCs/>
          <w:sz w:val="28"/>
          <w:szCs w:val="28"/>
        </w:rPr>
        <w:t>«Хозяйки столов» озвучивают свои итоги обсуждения.</w:t>
      </w:r>
    </w:p>
    <w:p w:rsidR="00816612" w:rsidRDefault="00AA1444">
      <w:pPr>
        <w:pStyle w:val="ac"/>
        <w:shd w:val="clear" w:color="auto" w:fill="FFFFFF"/>
        <w:spacing w:beforeAutospacing="0" w:after="0" w:afterAutospacing="0"/>
        <w:ind w:firstLine="360"/>
        <w:jc w:val="both"/>
        <w:rPr>
          <w:iCs/>
          <w:sz w:val="28"/>
          <w:szCs w:val="28"/>
        </w:rPr>
      </w:pPr>
      <w:r>
        <w:rPr>
          <w:sz w:val="28"/>
          <w:szCs w:val="28"/>
          <w:shd w:val="clear" w:color="auto" w:fill="FFFFFF"/>
        </w:rPr>
        <w:t>Педагог </w:t>
      </w:r>
      <w:r>
        <w:rPr>
          <w:iCs/>
          <w:sz w:val="28"/>
          <w:szCs w:val="28"/>
          <w:shd w:val="clear" w:color="auto" w:fill="FFFFFF"/>
        </w:rPr>
        <w:t>(</w:t>
      </w:r>
      <w:proofErr w:type="spellStart"/>
      <w:r>
        <w:rPr>
          <w:iCs/>
          <w:sz w:val="28"/>
          <w:szCs w:val="28"/>
          <w:shd w:val="clear" w:color="auto" w:fill="FFFFFF"/>
        </w:rPr>
        <w:t>фасилитатор</w:t>
      </w:r>
      <w:proofErr w:type="spellEnd"/>
      <w:r>
        <w:rPr>
          <w:iCs/>
          <w:sz w:val="28"/>
          <w:szCs w:val="28"/>
          <w:shd w:val="clear" w:color="auto" w:fill="FFFFFF"/>
        </w:rPr>
        <w:t>)</w:t>
      </w:r>
      <w:r>
        <w:rPr>
          <w:sz w:val="28"/>
          <w:szCs w:val="28"/>
          <w:shd w:val="clear" w:color="auto" w:fill="FFFFFF"/>
        </w:rPr>
        <w:t>:</w:t>
      </w:r>
      <w:r>
        <w:rPr>
          <w:iCs/>
          <w:sz w:val="28"/>
          <w:szCs w:val="28"/>
        </w:rPr>
        <w:t xml:space="preserve"> «Хозяйки столов» озвучивают свои итоги обсуждения.</w:t>
      </w:r>
    </w:p>
    <w:p w:rsidR="00816612" w:rsidRDefault="00AA1444">
      <w:pPr>
        <w:pStyle w:val="ac"/>
        <w:shd w:val="clear" w:color="auto" w:fill="FFFFFF"/>
        <w:spacing w:beforeAutospacing="0" w:after="0" w:afterAutospacing="0"/>
        <w:ind w:firstLine="360"/>
        <w:jc w:val="both"/>
      </w:pPr>
      <w:r>
        <w:rPr>
          <w:iCs/>
          <w:sz w:val="28"/>
          <w:szCs w:val="28"/>
        </w:rPr>
        <w:t>Уважаемые родители, предлагаю сделать следующие выводы:</w:t>
      </w:r>
    </w:p>
    <w:p w:rsidR="00816612" w:rsidRDefault="00AA1444">
      <w:pPr>
        <w:pStyle w:val="ac"/>
        <w:shd w:val="clear" w:color="auto" w:fill="FFFFFF"/>
        <w:spacing w:beforeAutospacing="0" w:after="0" w:afterAutospacing="0"/>
        <w:ind w:firstLine="360"/>
        <w:jc w:val="both"/>
      </w:pPr>
      <w:r>
        <w:rPr>
          <w:iCs/>
          <w:sz w:val="28"/>
          <w:szCs w:val="28"/>
        </w:rPr>
        <w:t xml:space="preserve">Для того чтобы речь ребёнка развивалась правильно, необходимо соблюдать несколько условий. </w:t>
      </w:r>
    </w:p>
    <w:p w:rsidR="00816612" w:rsidRDefault="00AA1444">
      <w:pPr>
        <w:pStyle w:val="ac"/>
        <w:shd w:val="clear" w:color="auto" w:fill="FFFFFF"/>
        <w:spacing w:beforeAutospacing="0" w:after="0" w:afterAutospacing="0"/>
        <w:ind w:firstLine="360"/>
        <w:jc w:val="both"/>
      </w:pPr>
      <w:r>
        <w:rPr>
          <w:iCs/>
          <w:sz w:val="28"/>
          <w:szCs w:val="28"/>
        </w:rPr>
        <w:t xml:space="preserve">Общее правило — чем больше разговаривать с ребёнком, тем быстрее он научится. </w:t>
      </w:r>
    </w:p>
    <w:p w:rsidR="00816612" w:rsidRDefault="009F61C7">
      <w:pPr>
        <w:pStyle w:val="ac"/>
        <w:shd w:val="clear" w:color="auto" w:fill="FFFFFF"/>
        <w:spacing w:beforeAutospacing="0" w:after="0" w:afterAutospacing="0"/>
        <w:ind w:firstLine="360"/>
        <w:jc w:val="both"/>
      </w:pPr>
      <w:r>
        <w:rPr>
          <w:iCs/>
          <w:sz w:val="28"/>
          <w:szCs w:val="28"/>
        </w:rPr>
        <w:t>Не стара</w:t>
      </w:r>
      <w:r w:rsidR="00AA1444">
        <w:rPr>
          <w:iCs/>
          <w:sz w:val="28"/>
          <w:szCs w:val="28"/>
        </w:rPr>
        <w:t>ться ускорить ход естественного речевого развития! Не перегружать ребёнка речевыми занятиями. Игры, упражнения, речевой материал должны соответствовать его возрасту.</w:t>
      </w:r>
    </w:p>
    <w:p w:rsidR="00816612" w:rsidRDefault="00AA1444">
      <w:pPr>
        <w:pStyle w:val="ac"/>
        <w:shd w:val="clear" w:color="auto" w:fill="FFFFFF"/>
        <w:spacing w:beforeAutospacing="0" w:after="0" w:afterAutospacing="0"/>
        <w:ind w:firstLine="360"/>
        <w:jc w:val="both"/>
      </w:pPr>
      <w:r>
        <w:rPr>
          <w:iCs/>
          <w:sz w:val="28"/>
          <w:szCs w:val="28"/>
        </w:rPr>
        <w:t>В общении с ребёнком необходимо следить за своей речью. Говорить с ребёнком не торопясь, звуки и слова произносит</w:t>
      </w:r>
      <w:r w:rsidR="009F61C7">
        <w:rPr>
          <w:iCs/>
          <w:sz w:val="28"/>
          <w:szCs w:val="28"/>
        </w:rPr>
        <w:t>ь чётко и ясно, при чтении не за</w:t>
      </w:r>
      <w:r>
        <w:rPr>
          <w:iCs/>
          <w:sz w:val="28"/>
          <w:szCs w:val="28"/>
        </w:rPr>
        <w:t>бывать о выразительности.</w:t>
      </w:r>
    </w:p>
    <w:p w:rsidR="00816612" w:rsidRDefault="00AA1444">
      <w:pPr>
        <w:pStyle w:val="ac"/>
        <w:shd w:val="clear" w:color="auto" w:fill="FFFFFF"/>
        <w:spacing w:beforeAutospacing="0" w:after="0" w:afterAutospacing="0"/>
        <w:ind w:firstLine="360"/>
        <w:jc w:val="both"/>
      </w:pPr>
      <w:r>
        <w:rPr>
          <w:iCs/>
          <w:sz w:val="28"/>
          <w:szCs w:val="28"/>
        </w:rPr>
        <w:t>Не повторять за ребёнком «детские» слова, не злоупотреблять также уменьшительно-ласкательными суффиксами -</w:t>
      </w:r>
      <w:r w:rsidR="009F61C7">
        <w:rPr>
          <w:iCs/>
          <w:sz w:val="28"/>
          <w:szCs w:val="28"/>
        </w:rPr>
        <w:t xml:space="preserve"> </w:t>
      </w:r>
      <w:r>
        <w:rPr>
          <w:iCs/>
          <w:sz w:val="28"/>
          <w:szCs w:val="28"/>
        </w:rPr>
        <w:t>всё это тормозит развитие ребёнка.</w:t>
      </w:r>
    </w:p>
    <w:p w:rsidR="00816612" w:rsidRDefault="00AA1444">
      <w:pPr>
        <w:pStyle w:val="ac"/>
        <w:shd w:val="clear" w:color="auto" w:fill="FFFFFF"/>
        <w:spacing w:beforeAutospacing="0" w:after="0" w:afterAutospacing="0"/>
        <w:ind w:firstLine="360"/>
        <w:jc w:val="both"/>
      </w:pPr>
      <w:r>
        <w:rPr>
          <w:iCs/>
          <w:sz w:val="28"/>
          <w:szCs w:val="28"/>
        </w:rPr>
        <w:t>Поощрять в ребёнке стремление задавать вопросы и никогда не оставлять их без ответа.</w:t>
      </w:r>
    </w:p>
    <w:p w:rsidR="00816612" w:rsidRDefault="00AA1444">
      <w:pPr>
        <w:pStyle w:val="ac"/>
        <w:shd w:val="clear" w:color="auto" w:fill="FFFFFF"/>
        <w:spacing w:beforeAutospacing="0" w:after="0" w:afterAutospacing="0"/>
        <w:ind w:firstLine="360"/>
        <w:jc w:val="both"/>
      </w:pPr>
      <w:r>
        <w:rPr>
          <w:iCs/>
          <w:sz w:val="28"/>
          <w:szCs w:val="28"/>
        </w:rPr>
        <w:t>Не сл</w:t>
      </w:r>
      <w:r w:rsidR="009F61C7">
        <w:rPr>
          <w:iCs/>
          <w:sz w:val="28"/>
          <w:szCs w:val="28"/>
        </w:rPr>
        <w:t>едует перебивать ребёнка не отво</w:t>
      </w:r>
      <w:r>
        <w:rPr>
          <w:iCs/>
          <w:sz w:val="28"/>
          <w:szCs w:val="28"/>
        </w:rPr>
        <w:t>рачиваться пока малыш, не закончит рассказывать.</w:t>
      </w:r>
    </w:p>
    <w:p w:rsidR="00816612" w:rsidRDefault="00AA1444">
      <w:pPr>
        <w:pStyle w:val="ac"/>
        <w:shd w:val="clear" w:color="auto" w:fill="FFFFFF"/>
        <w:spacing w:beforeAutospacing="0" w:after="0" w:afterAutospacing="0"/>
        <w:ind w:firstLine="360"/>
        <w:jc w:val="both"/>
      </w:pPr>
      <w:r>
        <w:rPr>
          <w:iCs/>
          <w:sz w:val="28"/>
          <w:szCs w:val="28"/>
        </w:rPr>
        <w:lastRenderedPageBreak/>
        <w:t>Необходимо заботиться о том, чтобы у ребёнка были новые впечатления, о которых он мог бы рассказать.</w:t>
      </w:r>
    </w:p>
    <w:p w:rsidR="00816612" w:rsidRDefault="00AA1444">
      <w:pPr>
        <w:pStyle w:val="ac"/>
        <w:shd w:val="clear" w:color="auto" w:fill="FFFFFF"/>
        <w:spacing w:beforeAutospacing="0" w:after="0" w:afterAutospacing="0"/>
        <w:ind w:firstLine="360"/>
        <w:jc w:val="both"/>
      </w:pPr>
      <w:r>
        <w:rPr>
          <w:iCs/>
          <w:sz w:val="28"/>
          <w:szCs w:val="28"/>
        </w:rPr>
        <w:t xml:space="preserve">Важно давать ребёнку перебирать крупы, играть с пуговицами, мелкими игрушками — это развивает мелкую моторику пальцев рук, </w:t>
      </w:r>
      <w:proofErr w:type="gramStart"/>
      <w:r>
        <w:rPr>
          <w:iCs/>
          <w:sz w:val="28"/>
          <w:szCs w:val="28"/>
        </w:rPr>
        <w:t>следовательно</w:t>
      </w:r>
      <w:proofErr w:type="gramEnd"/>
      <w:r>
        <w:rPr>
          <w:iCs/>
          <w:sz w:val="28"/>
          <w:szCs w:val="28"/>
        </w:rPr>
        <w:t xml:space="preserve"> и речь.</w:t>
      </w:r>
    </w:p>
    <w:p w:rsidR="00816612" w:rsidRDefault="00AA1444">
      <w:pPr>
        <w:pStyle w:val="ac"/>
        <w:shd w:val="clear" w:color="auto" w:fill="FFFFFF"/>
        <w:spacing w:beforeAutospacing="0" w:after="0" w:afterAutospacing="0"/>
        <w:ind w:firstLine="360"/>
        <w:jc w:val="both"/>
      </w:pPr>
      <w:r>
        <w:rPr>
          <w:iCs/>
          <w:sz w:val="28"/>
          <w:szCs w:val="28"/>
        </w:rPr>
        <w:t>Обращать внимание детей на звуки и шумы с улицы, из другой комнаты, из кухни. Это развивает фонематический (речевой) слух.</w:t>
      </w:r>
    </w:p>
    <w:p w:rsidR="00816612" w:rsidRDefault="00AA1444">
      <w:pPr>
        <w:pStyle w:val="ac"/>
        <w:shd w:val="clear" w:color="auto" w:fill="FFFFFF"/>
        <w:spacing w:beforeAutospacing="0" w:after="0" w:afterAutospacing="0"/>
        <w:ind w:firstLine="360"/>
        <w:jc w:val="both"/>
      </w:pPr>
      <w:r>
        <w:rPr>
          <w:iCs/>
          <w:sz w:val="28"/>
          <w:szCs w:val="28"/>
        </w:rPr>
        <w:t xml:space="preserve">Ограничивать время просмотра телевизора. Лучше смотреть телевизор вместе с ребёнком и обсуждать с ним впечатления </w:t>
      </w:r>
      <w:proofErr w:type="gramStart"/>
      <w:r>
        <w:rPr>
          <w:iCs/>
          <w:sz w:val="28"/>
          <w:szCs w:val="28"/>
        </w:rPr>
        <w:t>от</w:t>
      </w:r>
      <w:proofErr w:type="gramEnd"/>
      <w:r>
        <w:rPr>
          <w:iCs/>
          <w:sz w:val="28"/>
          <w:szCs w:val="28"/>
        </w:rPr>
        <w:t xml:space="preserve"> увиденного.</w:t>
      </w:r>
    </w:p>
    <w:p w:rsidR="00816612" w:rsidRDefault="00AA1444">
      <w:pPr>
        <w:pStyle w:val="ac"/>
        <w:shd w:val="clear" w:color="auto" w:fill="FFFFFF"/>
        <w:spacing w:beforeAutospacing="0" w:after="0" w:afterAutospacing="0"/>
        <w:ind w:firstLine="360"/>
        <w:jc w:val="both"/>
      </w:pPr>
      <w:r>
        <w:rPr>
          <w:iCs/>
          <w:sz w:val="28"/>
          <w:szCs w:val="28"/>
        </w:rPr>
        <w:t xml:space="preserve">Очень важно читать с ребёнком художественную литературу — это приучает ребёнка слушать, быть усидчивым, а также, важно беседовать о </w:t>
      </w:r>
      <w:proofErr w:type="gramStart"/>
      <w:r>
        <w:rPr>
          <w:iCs/>
          <w:sz w:val="28"/>
          <w:szCs w:val="28"/>
        </w:rPr>
        <w:t>прочитанном</w:t>
      </w:r>
      <w:proofErr w:type="gramEnd"/>
      <w:r>
        <w:rPr>
          <w:iCs/>
          <w:sz w:val="28"/>
          <w:szCs w:val="28"/>
        </w:rPr>
        <w:t>.</w:t>
      </w:r>
    </w:p>
    <w:p w:rsidR="00816612" w:rsidRDefault="00AA1444">
      <w:pPr>
        <w:pStyle w:val="ac"/>
        <w:shd w:val="clear" w:color="auto" w:fill="FFFFFF"/>
        <w:spacing w:beforeAutospacing="0" w:after="0" w:afterAutospacing="0"/>
        <w:ind w:firstLine="360"/>
        <w:jc w:val="both"/>
      </w:pPr>
      <w:r>
        <w:rPr>
          <w:iCs/>
          <w:sz w:val="28"/>
          <w:szCs w:val="28"/>
        </w:rPr>
        <w:t>Не стоит сравнивать ребёнка с другими детьми.</w:t>
      </w:r>
    </w:p>
    <w:p w:rsidR="00816612" w:rsidRPr="009F61C7" w:rsidRDefault="00AA1444" w:rsidP="009F61C7">
      <w:pPr>
        <w:pStyle w:val="ac"/>
        <w:shd w:val="clear" w:color="auto" w:fill="FFFFFF"/>
        <w:spacing w:beforeAutospacing="0" w:after="0" w:afterAutospacing="0"/>
        <w:ind w:firstLine="360"/>
        <w:jc w:val="both"/>
      </w:pPr>
      <w:r>
        <w:rPr>
          <w:iCs/>
          <w:sz w:val="28"/>
          <w:szCs w:val="28"/>
        </w:rPr>
        <w:t>Необходимо играть с ребёнком в речевые игры.</w:t>
      </w:r>
    </w:p>
    <w:p w:rsidR="00816612" w:rsidRDefault="00AA1444">
      <w:pPr>
        <w:pStyle w:val="ac"/>
        <w:shd w:val="clear" w:color="auto" w:fill="FFFFFF"/>
        <w:spacing w:beforeAutospacing="0" w:after="0" w:afterAutospacing="0"/>
        <w:ind w:firstLine="360"/>
        <w:jc w:val="both"/>
      </w:pPr>
      <w:r>
        <w:rPr>
          <w:sz w:val="28"/>
          <w:szCs w:val="28"/>
          <w:shd w:val="clear" w:color="auto" w:fill="FFFFFF"/>
        </w:rPr>
        <w:t xml:space="preserve"> В заключении, я хочу раздать вам небольшие памятки с рекомендациями </w:t>
      </w:r>
      <w:r>
        <w:rPr>
          <w:iCs/>
          <w:sz w:val="28"/>
          <w:szCs w:val="28"/>
          <w:shd w:val="clear" w:color="auto" w:fill="FFFFFF"/>
        </w:rPr>
        <w:t>«Развитие речи детей 2-3 лет»</w:t>
      </w:r>
      <w:r>
        <w:rPr>
          <w:sz w:val="28"/>
          <w:szCs w:val="28"/>
          <w:shd w:val="clear" w:color="auto" w:fill="FFFFFF"/>
        </w:rPr>
        <w:t> и искренне надеюсь, что результатом нашей сегодняшней встречи станет отсутствие капризов и хорошее поведение детей!</w:t>
      </w:r>
    </w:p>
    <w:p w:rsidR="00816612" w:rsidRDefault="00AA1444">
      <w:pPr>
        <w:pStyle w:val="ac"/>
        <w:shd w:val="clear" w:color="auto" w:fill="FFFFFF"/>
        <w:spacing w:before="225" w:beforeAutospacing="0" w:after="225" w:afterAutospacing="0"/>
        <w:ind w:firstLine="720"/>
        <w:rPr>
          <w:b/>
          <w:sz w:val="28"/>
          <w:szCs w:val="28"/>
        </w:rPr>
      </w:pPr>
      <w:r>
        <w:rPr>
          <w:b/>
          <w:sz w:val="28"/>
          <w:szCs w:val="28"/>
        </w:rPr>
        <w:t>Ожидаемые результаты.</w:t>
      </w:r>
    </w:p>
    <w:p w:rsidR="00816612" w:rsidRDefault="00AA1444">
      <w:pPr>
        <w:pStyle w:val="ac"/>
        <w:shd w:val="clear" w:color="auto" w:fill="FFFFFF"/>
        <w:spacing w:beforeAutospacing="0" w:after="0" w:afterAutospacing="0"/>
        <w:ind w:firstLine="360"/>
        <w:jc w:val="both"/>
        <w:rPr>
          <w:sz w:val="28"/>
          <w:szCs w:val="28"/>
        </w:rPr>
      </w:pPr>
      <w:r>
        <w:rPr>
          <w:sz w:val="28"/>
          <w:szCs w:val="28"/>
        </w:rPr>
        <w:t>- Освоение </w:t>
      </w:r>
      <w:r>
        <w:rPr>
          <w:rStyle w:val="a3"/>
          <w:b w:val="0"/>
          <w:sz w:val="28"/>
          <w:szCs w:val="28"/>
        </w:rPr>
        <w:t>родителями</w:t>
      </w:r>
      <w:r>
        <w:rPr>
          <w:sz w:val="28"/>
          <w:szCs w:val="28"/>
        </w:rPr>
        <w:t> различных моделей поведения в конкретных ситуациях и как следствие повышение их педагогической грамотности,</w:t>
      </w:r>
    </w:p>
    <w:p w:rsidR="00816612" w:rsidRDefault="00AA1444">
      <w:pPr>
        <w:pStyle w:val="ac"/>
        <w:shd w:val="clear" w:color="auto" w:fill="FFFFFF"/>
        <w:spacing w:beforeAutospacing="0" w:after="0" w:afterAutospacing="0"/>
        <w:ind w:firstLine="360"/>
        <w:jc w:val="both"/>
        <w:rPr>
          <w:b/>
          <w:sz w:val="28"/>
          <w:szCs w:val="28"/>
        </w:rPr>
      </w:pPr>
      <w:r>
        <w:rPr>
          <w:sz w:val="28"/>
          <w:szCs w:val="28"/>
        </w:rPr>
        <w:t>- Установление партнерских отношений между педагогами, </w:t>
      </w:r>
      <w:r>
        <w:rPr>
          <w:rStyle w:val="a3"/>
          <w:b w:val="0"/>
          <w:sz w:val="28"/>
          <w:szCs w:val="28"/>
        </w:rPr>
        <w:t>родителями и детьми.</w:t>
      </w:r>
    </w:p>
    <w:p w:rsidR="00816612" w:rsidRDefault="00816612">
      <w:pPr>
        <w:pStyle w:val="ab"/>
        <w:spacing w:line="276" w:lineRule="auto"/>
        <w:jc w:val="both"/>
        <w:rPr>
          <w:rFonts w:ascii="Times New Roman" w:hAnsi="Times New Roman" w:cs="Times New Roman"/>
          <w:sz w:val="28"/>
          <w:szCs w:val="28"/>
        </w:rPr>
      </w:pPr>
    </w:p>
    <w:p w:rsidR="00816612" w:rsidRDefault="00AA1444">
      <w:pPr>
        <w:pStyle w:val="ab"/>
        <w:spacing w:line="276" w:lineRule="auto"/>
        <w:ind w:firstLine="360"/>
        <w:jc w:val="both"/>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816612" w:rsidRDefault="00AA1444">
      <w:pPr>
        <w:pStyle w:val="ad"/>
        <w:numPr>
          <w:ilvl w:val="0"/>
          <w:numId w:val="2"/>
        </w:numPr>
        <w:ind w:left="0" w:firstLine="426"/>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sz w:val="28"/>
          <w:szCs w:val="28"/>
        </w:rPr>
        <w:t>Вершинина, Л. В. Методическое сопровождение воспитателей дошкольных образовательных учреждений в условиях перехода к личностно-ориентированному взаимодействию с ребенком / Л. В. Вершинина, Л. А. Вареник // Теория и практика педагогической науки в современном мире</w:t>
      </w:r>
      <w:proofErr w:type="gramStart"/>
      <w:r>
        <w:rPr>
          <w:rFonts w:ascii="Times New Roman" w:hAnsi="Times New Roman"/>
          <w:sz w:val="28"/>
          <w:szCs w:val="28"/>
        </w:rPr>
        <w:t xml:space="preserve"> :</w:t>
      </w:r>
      <w:proofErr w:type="gramEnd"/>
      <w:r>
        <w:rPr>
          <w:rFonts w:ascii="Times New Roman" w:hAnsi="Times New Roman"/>
          <w:sz w:val="28"/>
          <w:szCs w:val="28"/>
        </w:rPr>
        <w:t xml:space="preserve"> традиции, проблемы, инновации. Ч.2. – Новокузнецк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Изд-во Кузбасской государственной  педагогической академии, 2011. – С.225 –230.</w:t>
      </w:r>
    </w:p>
    <w:p w:rsidR="00816612" w:rsidRDefault="00AA1444">
      <w:pPr>
        <w:pStyle w:val="ad"/>
        <w:numPr>
          <w:ilvl w:val="0"/>
          <w:numId w:val="2"/>
        </w:numPr>
        <w:ind w:left="0" w:firstLine="426"/>
        <w:jc w:val="both"/>
        <w:rPr>
          <w:rFonts w:ascii="Times New Roman" w:hAnsi="Times New Roman"/>
          <w:sz w:val="28"/>
          <w:szCs w:val="28"/>
        </w:rPr>
      </w:pPr>
      <w:r>
        <w:rPr>
          <w:rFonts w:ascii="Times New Roman" w:hAnsi="Times New Roman"/>
          <w:sz w:val="28"/>
          <w:szCs w:val="28"/>
        </w:rPr>
        <w:t>Вершинина, Л. В. Реализация дифференцированного подхода к детям с разной модальностью восприятия в условиях дошкольного образовательного учреждения / Л. В. Вершина / Глобальное измерение в современной науке и образовании. – Ростов-на-Дону</w:t>
      </w:r>
      <w:proofErr w:type="gramStart"/>
      <w:r>
        <w:rPr>
          <w:rFonts w:ascii="Times New Roman" w:hAnsi="Times New Roman"/>
          <w:sz w:val="28"/>
          <w:szCs w:val="28"/>
        </w:rPr>
        <w:t xml:space="preserve"> :</w:t>
      </w:r>
      <w:proofErr w:type="gramEnd"/>
      <w:r>
        <w:rPr>
          <w:rFonts w:ascii="Times New Roman" w:hAnsi="Times New Roman"/>
          <w:sz w:val="28"/>
          <w:szCs w:val="28"/>
        </w:rPr>
        <w:t xml:space="preserve"> «Научное сотрудничество», 2013. – 194 с.</w:t>
      </w:r>
    </w:p>
    <w:p w:rsidR="00816612" w:rsidRDefault="00AA1444">
      <w:pPr>
        <w:pStyle w:val="ad"/>
        <w:numPr>
          <w:ilvl w:val="0"/>
          <w:numId w:val="2"/>
        </w:numPr>
        <w:ind w:left="0" w:firstLine="426"/>
        <w:jc w:val="both"/>
        <w:rPr>
          <w:rFonts w:ascii="Times New Roman" w:hAnsi="Times New Roman"/>
          <w:sz w:val="28"/>
          <w:szCs w:val="28"/>
        </w:rPr>
      </w:pPr>
      <w:r>
        <w:rPr>
          <w:rFonts w:ascii="Times New Roman" w:hAnsi="Times New Roman" w:cs="Times New Roman"/>
          <w:sz w:val="28"/>
          <w:szCs w:val="28"/>
        </w:rPr>
        <w:t xml:space="preserve"> Давыдова, О. И., Майер А. А. Как эффективно </w:t>
      </w:r>
      <w:r>
        <w:rPr>
          <w:rStyle w:val="a3"/>
          <w:rFonts w:ascii="Times New Roman" w:hAnsi="Times New Roman" w:cs="Times New Roman"/>
          <w:b w:val="0"/>
          <w:color w:val="111111"/>
          <w:sz w:val="28"/>
          <w:szCs w:val="28"/>
        </w:rPr>
        <w:t>использовать</w:t>
      </w:r>
      <w:r>
        <w:rPr>
          <w:rFonts w:ascii="Times New Roman" w:hAnsi="Times New Roman" w:cs="Times New Roman"/>
          <w:b/>
          <w:sz w:val="28"/>
          <w:szCs w:val="28"/>
        </w:rPr>
        <w:t> </w:t>
      </w:r>
      <w:r>
        <w:rPr>
          <w:rFonts w:ascii="Times New Roman" w:hAnsi="Times New Roman" w:cs="Times New Roman"/>
          <w:sz w:val="28"/>
          <w:szCs w:val="28"/>
        </w:rPr>
        <w:t xml:space="preserve">технологии </w:t>
      </w:r>
      <w:proofErr w:type="spellStart"/>
      <w:r>
        <w:rPr>
          <w:rFonts w:ascii="Times New Roman" w:hAnsi="Times New Roman" w:cs="Times New Roman"/>
          <w:sz w:val="28"/>
          <w:szCs w:val="28"/>
        </w:rPr>
        <w:t>фасилитации</w:t>
      </w:r>
      <w:proofErr w:type="spellEnd"/>
      <w:r>
        <w:rPr>
          <w:rFonts w:ascii="Times New Roman" w:hAnsi="Times New Roman" w:cs="Times New Roman"/>
          <w:sz w:val="28"/>
          <w:szCs w:val="28"/>
        </w:rPr>
        <w:t xml:space="preserve"> на </w:t>
      </w:r>
      <w:r>
        <w:rPr>
          <w:rStyle w:val="a3"/>
          <w:rFonts w:ascii="Times New Roman" w:hAnsi="Times New Roman" w:cs="Times New Roman"/>
          <w:b w:val="0"/>
          <w:color w:val="111111"/>
          <w:sz w:val="28"/>
          <w:szCs w:val="28"/>
        </w:rPr>
        <w:t>родительских собраниях в ДОО</w:t>
      </w:r>
      <w:r>
        <w:rPr>
          <w:rFonts w:ascii="Times New Roman" w:hAnsi="Times New Roman" w:cs="Times New Roman"/>
          <w:b/>
          <w:sz w:val="28"/>
          <w:szCs w:val="28"/>
        </w:rPr>
        <w:t> </w:t>
      </w:r>
      <w:r>
        <w:rPr>
          <w:rFonts w:ascii="Times New Roman" w:hAnsi="Times New Roman"/>
          <w:sz w:val="28"/>
          <w:szCs w:val="28"/>
        </w:rPr>
        <w:t xml:space="preserve">/ </w:t>
      </w:r>
      <w:r>
        <w:rPr>
          <w:rStyle w:val="a3"/>
          <w:rFonts w:ascii="Times New Roman" w:hAnsi="Times New Roman" w:cs="Times New Roman"/>
          <w:b w:val="0"/>
          <w:color w:val="111111"/>
          <w:sz w:val="28"/>
          <w:szCs w:val="28"/>
        </w:rPr>
        <w:t>Учебно-методическое пособие</w:t>
      </w:r>
      <w:r>
        <w:rPr>
          <w:rFonts w:ascii="Times New Roman" w:hAnsi="Times New Roman" w:cs="Times New Roman"/>
          <w:b/>
          <w:sz w:val="28"/>
          <w:szCs w:val="28"/>
        </w:rPr>
        <w:t>.</w:t>
      </w:r>
      <w:r>
        <w:rPr>
          <w:rFonts w:ascii="Times New Roman" w:hAnsi="Times New Roman" w:cs="Times New Roman"/>
          <w:sz w:val="28"/>
          <w:szCs w:val="28"/>
        </w:rPr>
        <w:t xml:space="preserve"> – Москва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Центр педагогического образования, 2014. – 144 с.</w:t>
      </w:r>
    </w:p>
    <w:p w:rsidR="00816612" w:rsidRDefault="00AA1444">
      <w:pPr>
        <w:pStyle w:val="ab"/>
        <w:ind w:firstLine="426"/>
        <w:jc w:val="both"/>
        <w:rPr>
          <w:rFonts w:ascii="Times New Roman" w:hAnsi="Times New Roman" w:cs="Times New Roman"/>
          <w:sz w:val="28"/>
          <w:szCs w:val="28"/>
          <w:lang w:eastAsia="ru-RU"/>
        </w:rPr>
      </w:pPr>
      <w:r>
        <w:rPr>
          <w:rFonts w:ascii="Times New Roman" w:hAnsi="Times New Roman" w:cs="Times New Roman"/>
          <w:bCs/>
          <w:sz w:val="28"/>
          <w:szCs w:val="28"/>
          <w:lang w:eastAsia="ru-RU"/>
        </w:rPr>
        <w:t>4. Евдокимова, Е.С.</w:t>
      </w:r>
      <w:r>
        <w:rPr>
          <w:rFonts w:ascii="Times New Roman" w:hAnsi="Times New Roman" w:cs="Times New Roman"/>
          <w:sz w:val="28"/>
          <w:szCs w:val="28"/>
          <w:lang w:eastAsia="ru-RU"/>
        </w:rPr>
        <w:t> «Педагогическая поддержка семьи в воспитании дошкольника». Москва</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Творческий Центр, 2005 г. – 94 с.</w:t>
      </w:r>
    </w:p>
    <w:p w:rsidR="00816612" w:rsidRDefault="00AA1444">
      <w:pPr>
        <w:pStyle w:val="ad"/>
        <w:ind w:left="0" w:firstLine="426"/>
        <w:jc w:val="both"/>
        <w:rPr>
          <w:rFonts w:ascii="Times New Roman" w:hAnsi="Times New Roman" w:cs="Times New Roman"/>
          <w:sz w:val="28"/>
          <w:szCs w:val="28"/>
        </w:rPr>
      </w:pPr>
      <w:r>
        <w:rPr>
          <w:rFonts w:ascii="Times New Roman" w:hAnsi="Times New Roman" w:cs="Times New Roman"/>
          <w:color w:val="111111"/>
          <w:sz w:val="28"/>
          <w:szCs w:val="28"/>
        </w:rPr>
        <w:t xml:space="preserve">5.  </w:t>
      </w:r>
      <w:r>
        <w:rPr>
          <w:rFonts w:ascii="Times New Roman" w:hAnsi="Times New Roman" w:cs="Times New Roman"/>
          <w:sz w:val="28"/>
          <w:szCs w:val="28"/>
        </w:rPr>
        <w:t xml:space="preserve">Михайлова - Свирская, Л.М.  Лаборатория грамотности: учебно-практическое пособие для педагогов дошкольного образования/ Л.В. </w:t>
      </w:r>
      <w:r>
        <w:rPr>
          <w:rFonts w:ascii="Times New Roman" w:hAnsi="Times New Roman" w:cs="Times New Roman"/>
          <w:sz w:val="28"/>
          <w:szCs w:val="28"/>
        </w:rPr>
        <w:lastRenderedPageBreak/>
        <w:t>Михайлова - Свирская. – Москва: Издательство «Национальное образование», 2015. – 72 с.: ил. – (Вдохновение).</w:t>
      </w:r>
    </w:p>
    <w:p w:rsidR="00816612" w:rsidRDefault="00AA1444">
      <w:pPr>
        <w:tabs>
          <w:tab w:val="left" w:pos="3823"/>
        </w:tabs>
        <w:jc w:val="center"/>
        <w:rPr>
          <w:rFonts w:ascii="Times New Roman" w:hAnsi="Times New Roman" w:cs="Times New Roman"/>
          <w:b/>
          <w:sz w:val="28"/>
          <w:szCs w:val="28"/>
        </w:rPr>
      </w:pPr>
      <w:r>
        <w:rPr>
          <w:rFonts w:ascii="Times New Roman" w:hAnsi="Times New Roman" w:cs="Times New Roman"/>
          <w:b/>
          <w:sz w:val="28"/>
          <w:szCs w:val="28"/>
        </w:rPr>
        <w:t>Интернет-ресурсы</w:t>
      </w:r>
    </w:p>
    <w:p w:rsidR="00816612" w:rsidRDefault="00AA1444">
      <w:pPr>
        <w:pStyle w:val="ad"/>
        <w:numPr>
          <w:ilvl w:val="3"/>
          <w:numId w:val="3"/>
        </w:numPr>
        <w:shd w:val="clear" w:color="auto" w:fill="FFFFFF"/>
        <w:ind w:left="0" w:right="-1" w:firstLine="567"/>
        <w:rPr>
          <w:rFonts w:ascii="Times New Roman" w:hAnsi="Times New Roman" w:cs="Times New Roman"/>
          <w:sz w:val="28"/>
          <w:szCs w:val="28"/>
        </w:rPr>
      </w:pPr>
      <w:r>
        <w:rPr>
          <w:rFonts w:ascii="Times New Roman" w:hAnsi="Times New Roman" w:cs="Times New Roman"/>
          <w:color w:val="111111"/>
          <w:sz w:val="28"/>
          <w:szCs w:val="28"/>
          <w:shd w:val="clear" w:color="auto" w:fill="FFFFFF"/>
        </w:rPr>
        <w:t xml:space="preserve">Официальный сайт </w:t>
      </w:r>
      <w:r>
        <w:rPr>
          <w:rFonts w:ascii="Times New Roman" w:hAnsi="Times New Roman" w:cs="Times New Roman"/>
          <w:color w:val="111111"/>
          <w:sz w:val="28"/>
          <w:szCs w:val="28"/>
          <w:shd w:val="clear" w:color="auto" w:fill="FFFFFF"/>
          <w:lang w:val="en-US"/>
        </w:rPr>
        <w:t>MAAM</w:t>
      </w:r>
      <w:r>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lang w:val="en-US"/>
        </w:rPr>
        <w:t>RU</w:t>
      </w:r>
      <w:r>
        <w:rPr>
          <w:rFonts w:ascii="Times New Roman" w:hAnsi="Times New Roman" w:cs="Times New Roman"/>
          <w:color w:val="111111"/>
          <w:sz w:val="28"/>
          <w:szCs w:val="28"/>
          <w:shd w:val="clear" w:color="auto" w:fill="FFFFFF"/>
        </w:rPr>
        <w:t xml:space="preserve"> </w:t>
      </w:r>
      <w:r>
        <w:rPr>
          <w:rFonts w:ascii="Times New Roman" w:hAnsi="Times New Roman" w:cs="Times New Roman"/>
          <w:sz w:val="28"/>
          <w:szCs w:val="28"/>
        </w:rPr>
        <w:t xml:space="preserve">[Электронный ресурс]. – URL: </w:t>
      </w:r>
    </w:p>
    <w:p w:rsidR="00816612" w:rsidRDefault="00283B46">
      <w:pPr>
        <w:pStyle w:val="ad"/>
        <w:shd w:val="clear" w:color="auto" w:fill="FFFFFF"/>
        <w:ind w:left="0" w:right="-1" w:firstLine="0"/>
      </w:pPr>
      <w:hyperlink r:id="rId9">
        <w:r w:rsidR="00AA1444">
          <w:rPr>
            <w:rStyle w:val="-"/>
            <w:rFonts w:ascii="Times New Roman" w:hAnsi="Times New Roman" w:cs="Times New Roman"/>
            <w:sz w:val="28"/>
            <w:szCs w:val="28"/>
            <w:highlight w:val="white"/>
          </w:rPr>
          <w:t>https://www.maam.ru/detskijsad/metodicheskaja-razrabotka-roditelskogo-sobranija-s-ispolzovaniem-aktivnyh-metodov-raboty-s-roditeljami-roditelskie-sobranija-v.html</w:t>
        </w:r>
      </w:hyperlink>
      <w:r w:rsidR="00AA1444">
        <w:rPr>
          <w:rFonts w:ascii="Times New Roman" w:hAnsi="Times New Roman" w:cs="Times New Roman"/>
          <w:color w:val="111111"/>
          <w:sz w:val="28"/>
          <w:szCs w:val="28"/>
          <w:shd w:val="clear" w:color="auto" w:fill="FFFFFF"/>
        </w:rPr>
        <w:t xml:space="preserve"> </w:t>
      </w:r>
      <w:r w:rsidR="00AA1444">
        <w:rPr>
          <w:rFonts w:ascii="Times New Roman" w:hAnsi="Times New Roman" w:cs="Times New Roman"/>
          <w:sz w:val="28"/>
          <w:szCs w:val="28"/>
        </w:rPr>
        <w:t>(дата обращения: 02.12.2022).</w:t>
      </w:r>
    </w:p>
    <w:p w:rsidR="00816612" w:rsidRDefault="00816612">
      <w:pPr>
        <w:spacing w:line="240" w:lineRule="auto"/>
        <w:jc w:val="both"/>
        <w:rPr>
          <w:rFonts w:ascii="Times New Roman" w:hAnsi="Times New Roman" w:cs="Times New Roman"/>
          <w:color w:val="111111"/>
          <w:sz w:val="28"/>
          <w:szCs w:val="28"/>
          <w:highlight w:val="white"/>
        </w:rPr>
      </w:pPr>
    </w:p>
    <w:p w:rsidR="00816612" w:rsidRDefault="00816612">
      <w:pPr>
        <w:tabs>
          <w:tab w:val="left" w:pos="3227"/>
        </w:tabs>
        <w:rPr>
          <w:rStyle w:val="c8"/>
          <w:rFonts w:ascii="Times New Roman" w:hAnsi="Times New Roman" w:cs="Times New Roman"/>
          <w:sz w:val="28"/>
          <w:szCs w:val="28"/>
        </w:rPr>
      </w:pPr>
    </w:p>
    <w:p w:rsidR="00816612" w:rsidRDefault="00816612">
      <w:pPr>
        <w:pStyle w:val="c1"/>
        <w:shd w:val="clear" w:color="auto" w:fill="FFFFFF"/>
        <w:spacing w:beforeAutospacing="0" w:after="0" w:afterAutospacing="0"/>
        <w:jc w:val="center"/>
        <w:rPr>
          <w:rStyle w:val="c8"/>
          <w:b/>
          <w:color w:val="000000"/>
          <w:sz w:val="28"/>
          <w:szCs w:val="28"/>
        </w:rPr>
      </w:pPr>
    </w:p>
    <w:p w:rsidR="00816612" w:rsidRDefault="00816612">
      <w:pPr>
        <w:pStyle w:val="c1"/>
        <w:shd w:val="clear" w:color="auto" w:fill="FFFFFF"/>
        <w:spacing w:beforeAutospacing="0" w:after="0" w:afterAutospacing="0"/>
        <w:jc w:val="center"/>
        <w:rPr>
          <w:rStyle w:val="c8"/>
          <w:b/>
          <w:color w:val="000000"/>
          <w:sz w:val="28"/>
          <w:szCs w:val="28"/>
        </w:rPr>
      </w:pPr>
    </w:p>
    <w:p w:rsidR="00816612" w:rsidRDefault="00816612">
      <w:pPr>
        <w:pStyle w:val="c1"/>
        <w:shd w:val="clear" w:color="auto" w:fill="FFFFFF"/>
        <w:spacing w:beforeAutospacing="0" w:after="0" w:afterAutospacing="0"/>
        <w:jc w:val="center"/>
        <w:rPr>
          <w:rStyle w:val="c8"/>
          <w:b/>
          <w:color w:val="000000"/>
          <w:sz w:val="28"/>
          <w:szCs w:val="28"/>
        </w:rPr>
      </w:pPr>
    </w:p>
    <w:p w:rsidR="00816612" w:rsidRDefault="00816612">
      <w:pPr>
        <w:pStyle w:val="c1"/>
        <w:shd w:val="clear" w:color="auto" w:fill="FFFFFF"/>
        <w:spacing w:beforeAutospacing="0" w:after="0" w:afterAutospacing="0"/>
        <w:jc w:val="center"/>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816612">
      <w:pPr>
        <w:pStyle w:val="c1"/>
        <w:shd w:val="clear" w:color="auto" w:fill="FFFFFF"/>
        <w:spacing w:beforeAutospacing="0" w:after="0" w:afterAutospacing="0"/>
        <w:jc w:val="right"/>
        <w:rPr>
          <w:rStyle w:val="c8"/>
          <w:b/>
          <w:color w:val="000000"/>
          <w:sz w:val="28"/>
          <w:szCs w:val="28"/>
        </w:rPr>
      </w:pPr>
    </w:p>
    <w:p w:rsidR="00816612" w:rsidRDefault="00AA1444">
      <w:pPr>
        <w:pStyle w:val="c1"/>
        <w:shd w:val="clear" w:color="auto" w:fill="FFFFFF"/>
        <w:spacing w:beforeAutospacing="0" w:after="0" w:afterAutospacing="0"/>
        <w:jc w:val="right"/>
      </w:pPr>
      <w:r>
        <w:rPr>
          <w:rStyle w:val="c8"/>
          <w:b/>
          <w:color w:val="000000"/>
          <w:sz w:val="28"/>
          <w:szCs w:val="28"/>
        </w:rPr>
        <w:lastRenderedPageBreak/>
        <w:t>Приложение 1</w:t>
      </w:r>
    </w:p>
    <w:p w:rsidR="00816612" w:rsidRDefault="00AA1444">
      <w:pPr>
        <w:pStyle w:val="c1"/>
        <w:shd w:val="clear" w:color="auto" w:fill="FFFFFF"/>
        <w:spacing w:beforeAutospacing="0" w:after="0" w:afterAutospacing="0"/>
        <w:jc w:val="center"/>
      </w:pPr>
      <w:r>
        <w:rPr>
          <w:rStyle w:val="c8"/>
          <w:b/>
          <w:color w:val="000000"/>
          <w:sz w:val="28"/>
          <w:szCs w:val="28"/>
        </w:rPr>
        <w:t xml:space="preserve">Анкета </w:t>
      </w:r>
    </w:p>
    <w:p w:rsidR="00816612" w:rsidRDefault="00816612">
      <w:pPr>
        <w:pStyle w:val="c1"/>
        <w:shd w:val="clear" w:color="auto" w:fill="FFFFFF"/>
        <w:spacing w:beforeAutospacing="0" w:after="0" w:afterAutospacing="0"/>
        <w:ind w:firstLine="708"/>
        <w:jc w:val="both"/>
        <w:rPr>
          <w:rStyle w:val="c8"/>
          <w:color w:val="000000"/>
          <w:sz w:val="28"/>
          <w:szCs w:val="28"/>
        </w:rPr>
      </w:pPr>
    </w:p>
    <w:p w:rsidR="00816612" w:rsidRDefault="00AA1444">
      <w:pPr>
        <w:pStyle w:val="c1"/>
        <w:shd w:val="clear" w:color="auto" w:fill="FFFFFF"/>
        <w:spacing w:beforeAutospacing="0" w:after="0" w:afterAutospacing="0"/>
        <w:ind w:firstLine="708"/>
        <w:jc w:val="both"/>
      </w:pPr>
      <w:r>
        <w:rPr>
          <w:rStyle w:val="c8"/>
          <w:color w:val="000000"/>
          <w:sz w:val="28"/>
          <w:szCs w:val="28"/>
        </w:rPr>
        <w:t>Уважаемые родители, предлагаем вам ответить на вопросы по развитию речи вашего ребенка.</w:t>
      </w:r>
    </w:p>
    <w:p w:rsidR="00816612" w:rsidRDefault="00816612">
      <w:pPr>
        <w:pStyle w:val="c1"/>
        <w:shd w:val="clear" w:color="auto" w:fill="FFFFFF"/>
        <w:spacing w:beforeAutospacing="0" w:after="0" w:afterAutospacing="0"/>
        <w:ind w:firstLine="708"/>
        <w:jc w:val="both"/>
        <w:rPr>
          <w:rFonts w:ascii="Calibri" w:hAnsi="Calibri" w:cs="Calibri"/>
          <w:color w:val="000000"/>
          <w:sz w:val="28"/>
          <w:szCs w:val="28"/>
        </w:rPr>
      </w:pP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1. Читаете ли вы своему ребенку сказки, стихи, рассказы?</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читаем много, постоянно;</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читаем, но редко;</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в) не читаем.</w:t>
      </w: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2. Любит ли слушать ребенок, когда ему читают?</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любит и подолгу слушает;</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когда как;</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в) не любит.</w:t>
      </w: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3. Что больше нравиться вашему ребенку:</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сказки;</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стихи;</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в) рассказы.</w:t>
      </w: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4. После чтения рассказа или сказки может ли ребёнок ее рассказать?</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да, рассказывает, как ему читали;</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рассказывает, но на свой лад;</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в) частично рассказывает сказку;</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г) не рассказывает.</w:t>
      </w: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5. Есть ли у ребенка потребность к творчеству?</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есть;</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проявляется, но изредка;</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в) очень редко.</w:t>
      </w:r>
    </w:p>
    <w:p w:rsidR="00816612" w:rsidRDefault="00AA1444">
      <w:pPr>
        <w:pStyle w:val="c1"/>
        <w:shd w:val="clear" w:color="auto" w:fill="FFFFFF"/>
        <w:spacing w:beforeAutospacing="0" w:after="0" w:afterAutospacing="0"/>
        <w:rPr>
          <w:rFonts w:ascii="Calibri" w:hAnsi="Calibri" w:cs="Calibri"/>
          <w:color w:val="000000"/>
          <w:sz w:val="28"/>
          <w:szCs w:val="28"/>
        </w:rPr>
      </w:pPr>
      <w:r>
        <w:rPr>
          <w:rStyle w:val="c0"/>
          <w:color w:val="000000"/>
          <w:sz w:val="28"/>
          <w:szCs w:val="28"/>
        </w:rPr>
        <w:t>6. Играете ли вы со своим ребенком в игры по развитию речи?</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А) да</w:t>
      </w:r>
    </w:p>
    <w:p w:rsidR="00816612" w:rsidRDefault="00AA1444">
      <w:pPr>
        <w:pStyle w:val="c1"/>
        <w:shd w:val="clear" w:color="auto" w:fill="FFFFFF"/>
        <w:spacing w:beforeAutospacing="0" w:after="0" w:afterAutospacing="0"/>
        <w:ind w:firstLine="708"/>
        <w:rPr>
          <w:rFonts w:ascii="Calibri" w:hAnsi="Calibri" w:cs="Calibri"/>
          <w:color w:val="000000"/>
          <w:sz w:val="28"/>
          <w:szCs w:val="28"/>
        </w:rPr>
      </w:pPr>
      <w:r>
        <w:rPr>
          <w:rStyle w:val="c0"/>
          <w:color w:val="000000"/>
          <w:sz w:val="28"/>
          <w:szCs w:val="28"/>
        </w:rPr>
        <w:t>б) нет</w:t>
      </w: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816612">
      <w:pPr>
        <w:tabs>
          <w:tab w:val="left" w:pos="3227"/>
        </w:tabs>
        <w:rPr>
          <w:rFonts w:ascii="Times New Roman" w:hAnsi="Times New Roman" w:cs="Times New Roman"/>
          <w:sz w:val="28"/>
          <w:szCs w:val="28"/>
        </w:rPr>
      </w:pPr>
    </w:p>
    <w:p w:rsidR="00816612" w:rsidRDefault="00AA1444">
      <w:pPr>
        <w:tabs>
          <w:tab w:val="left" w:pos="3227"/>
        </w:tabs>
        <w:jc w:val="right"/>
        <w:rPr>
          <w:rFonts w:ascii="Times New Roman" w:hAnsi="Times New Roman" w:cs="Times New Roman"/>
          <w:sz w:val="28"/>
          <w:szCs w:val="28"/>
        </w:rPr>
      </w:pPr>
      <w:r>
        <w:rPr>
          <w:rFonts w:ascii="Times New Roman" w:hAnsi="Times New Roman" w:cs="Times New Roman"/>
          <w:sz w:val="28"/>
          <w:szCs w:val="28"/>
        </w:rPr>
        <w:t>Приложение 2</w:t>
      </w:r>
    </w:p>
    <w:p w:rsidR="00816612" w:rsidRDefault="00AA1444">
      <w:pPr>
        <w:pStyle w:val="ab"/>
        <w:jc w:val="center"/>
        <w:rPr>
          <w:rFonts w:ascii="Times New Roman" w:hAnsi="Times New Roman" w:cs="Times New Roman"/>
          <w:b/>
          <w:sz w:val="28"/>
          <w:szCs w:val="28"/>
        </w:rPr>
      </w:pPr>
      <w:r>
        <w:rPr>
          <w:rFonts w:ascii="Times New Roman" w:hAnsi="Times New Roman" w:cs="Times New Roman"/>
          <w:b/>
          <w:sz w:val="28"/>
          <w:szCs w:val="28"/>
        </w:rPr>
        <w:t>Рекомендации для родителей по развитию речи детей 2-3 лет</w:t>
      </w:r>
    </w:p>
    <w:p w:rsidR="00816612" w:rsidRDefault="00816612">
      <w:pPr>
        <w:pStyle w:val="ab"/>
        <w:jc w:val="center"/>
        <w:rPr>
          <w:rFonts w:ascii="Times New Roman" w:hAnsi="Times New Roman" w:cs="Times New Roman"/>
          <w:b/>
          <w:sz w:val="28"/>
          <w:szCs w:val="28"/>
        </w:rPr>
      </w:pP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 все родители задумываются над тем, как научить ребенка говорить в 2 года. В этом возрасте детей начинают очень активно готовить к посещению детского садика, а некоторые малыши уже не первый день являются его постоянными посетителями. Это одна из наиболее весомых причин, почему мамы и папы столь обеспокоены развитием речевой деятельности у ребенка, ведь очень важно, чтобы маленький человечек смог объяснить, чего он хочет, в чем нуждается, что его беспокоит.</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вы задумываетесь над тем, как научить ребенка рано разговаривать, следуйте нескольким правилам:</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-Общаться с ребенком начинайте с самого рождения. Желательно говорить со своим чадом еще в период внутриутробного развития.</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Не забывайте поддерживать зрительный контакт. Это важно для нормального психологического, эмоционального, интеллектуального развития, и, соответственно, нормального развития речи.</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Частые повторения только на пользу. Чтобы ребенок точно осознал, как называется тот или иной предмет, в раннем возрасте повторять нужно не десятки раз, а сотни или тысячи. Рассматривая вместе картинки, книжки повторяйте малышу то, что изображено на них. Гуляя на прогулке проговаривайте все, что видите, медленно, четко и понятно произнося слова.</w:t>
      </w:r>
    </w:p>
    <w:p w:rsidR="00816612" w:rsidRDefault="00AA1444">
      <w:pPr>
        <w:pStyle w:val="ab"/>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-Ярко артикулируйте. Пусть ребенок видит, как движутся ваши губы и язык, как изменяется мимика во время разговора. Так он поймет, что нужно сделать, чтобы получились нужные звуки.</w:t>
      </w:r>
    </w:p>
    <w:p w:rsidR="00816612" w:rsidRDefault="00AA1444">
      <w:pPr>
        <w:pStyle w:val="ab"/>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-Обязательно поощряйте любые попытки малыша говорить с самого раннего детства. Сначала он будет говорить неправильно, но ваша похвала и позитивное подкрепление поможет ему лучше развиваться.</w:t>
      </w:r>
    </w:p>
    <w:p w:rsidR="00816612" w:rsidRDefault="00AA1444">
      <w:pPr>
        <w:pStyle w:val="ab"/>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-Не забывайте о том, что учить ребенка разговаривать </w:t>
      </w:r>
      <w:proofErr w:type="gramStart"/>
      <w:r>
        <w:rPr>
          <w:rFonts w:ascii="Times New Roman" w:eastAsia="Times New Roman" w:hAnsi="Times New Roman" w:cs="Times New Roman"/>
          <w:sz w:val="28"/>
          <w:szCs w:val="28"/>
        </w:rPr>
        <w:t>необходимо</w:t>
      </w:r>
      <w:proofErr w:type="gramEnd"/>
      <w:r>
        <w:rPr>
          <w:rFonts w:ascii="Times New Roman" w:eastAsia="Times New Roman" w:hAnsi="Times New Roman" w:cs="Times New Roman"/>
          <w:sz w:val="28"/>
          <w:szCs w:val="28"/>
        </w:rPr>
        <w:t xml:space="preserve"> чем раньше, тем лучше, обязательно прикладывать к этому усилия регулярно. </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-Выделите 10-15 минут ежедневно для занятий по развитию речи. Это время посвятите  артикуляционной гимнастике, развивающим играм или упражнениям. Лучше, если это буту утренние часы, когда малышу легко будет удерживать свое внимание на занятии.</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-Уделите внимание чтению сказок. Старайтесь каждый вечер читать сказки малышу. Чтение сказок пополнит словарный запас малыша и будет способствовать формированию активной речи. Во время чтения сказок не забывайте об интонациях и акцентах — эмоциональная окраска речи усилит интерес ребенка. </w:t>
      </w:r>
    </w:p>
    <w:p w:rsidR="00816612" w:rsidRDefault="00AA1444">
      <w:pPr>
        <w:pStyle w:val="ab"/>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-Повторное чтение одних и тех же сказок имеет много преимуществ — они позволяют ребенку улавливать разные нюансы, развивать понимание сложных предложений.</w:t>
      </w:r>
    </w:p>
    <w:p w:rsidR="00816612" w:rsidRDefault="00816612">
      <w:pPr>
        <w:pStyle w:val="ab"/>
        <w:jc w:val="both"/>
      </w:pPr>
    </w:p>
    <w:sectPr w:rsidR="00816612">
      <w:footerReference w:type="default" r:id="rId10"/>
      <w:pgSz w:w="11906" w:h="16838"/>
      <w:pgMar w:top="1134" w:right="567" w:bottom="1134" w:left="1701" w:header="0" w:footer="720" w:gutter="0"/>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B46" w:rsidRDefault="00283B46">
      <w:pPr>
        <w:spacing w:after="0" w:line="240" w:lineRule="auto"/>
      </w:pPr>
      <w:r>
        <w:separator/>
      </w:r>
    </w:p>
  </w:endnote>
  <w:endnote w:type="continuationSeparator" w:id="0">
    <w:p w:rsidR="00283B46" w:rsidRDefault="0028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668131"/>
      <w:docPartObj>
        <w:docPartGallery w:val="Page Numbers (Bottom of Page)"/>
        <w:docPartUnique/>
      </w:docPartObj>
    </w:sdtPr>
    <w:sdtEndPr/>
    <w:sdtContent>
      <w:p w:rsidR="00816612" w:rsidRDefault="00AA1444">
        <w:pPr>
          <w:pStyle w:val="af"/>
          <w:jc w:val="center"/>
        </w:pPr>
        <w:r>
          <w:fldChar w:fldCharType="begin"/>
        </w:r>
        <w:r>
          <w:instrText>PAGE</w:instrText>
        </w:r>
        <w:r>
          <w:fldChar w:fldCharType="separate"/>
        </w:r>
        <w:r w:rsidR="008E4CE2">
          <w:rPr>
            <w:noProof/>
          </w:rPr>
          <w:t>2</w:t>
        </w:r>
        <w:r>
          <w:fldChar w:fldCharType="end"/>
        </w:r>
      </w:p>
    </w:sdtContent>
  </w:sdt>
  <w:p w:rsidR="00816612" w:rsidRDefault="0081661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B46" w:rsidRDefault="00283B46">
      <w:pPr>
        <w:spacing w:after="0" w:line="240" w:lineRule="auto"/>
      </w:pPr>
      <w:r>
        <w:separator/>
      </w:r>
    </w:p>
  </w:footnote>
  <w:footnote w:type="continuationSeparator" w:id="0">
    <w:p w:rsidR="00283B46" w:rsidRDefault="00283B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6295A"/>
    <w:multiLevelType w:val="multilevel"/>
    <w:tmpl w:val="512A0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B672971"/>
    <w:multiLevelType w:val="multilevel"/>
    <w:tmpl w:val="0C0EB56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1EC2D3A"/>
    <w:multiLevelType w:val="multilevel"/>
    <w:tmpl w:val="8A765168"/>
    <w:lvl w:ilvl="0">
      <w:start w:val="1"/>
      <w:numFmt w:val="bullet"/>
      <w:lvlText w:val=""/>
      <w:lvlJc w:val="left"/>
      <w:pPr>
        <w:tabs>
          <w:tab w:val="num" w:pos="720"/>
        </w:tabs>
        <w:ind w:left="720" w:hanging="360"/>
      </w:pPr>
      <w:rPr>
        <w:rFonts w:ascii="Wingdings" w:hAnsi="Wingdings" w:cs="Wingdings" w:hint="default"/>
        <w:sz w:val="28"/>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6BF97D91"/>
    <w:multiLevelType w:val="multilevel"/>
    <w:tmpl w:val="DCBEE6A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612"/>
    <w:rsid w:val="00283B46"/>
    <w:rsid w:val="00816612"/>
    <w:rsid w:val="008E4CE2"/>
    <w:rsid w:val="009F61C7"/>
    <w:rsid w:val="00AA1444"/>
    <w:rsid w:val="00C1028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934CF"/>
    <w:rPr>
      <w:b/>
      <w:bCs/>
    </w:rPr>
  </w:style>
  <w:style w:type="character" w:customStyle="1" w:styleId="c6">
    <w:name w:val="c6"/>
    <w:basedOn w:val="a0"/>
    <w:qFormat/>
    <w:rsid w:val="005516F4"/>
  </w:style>
  <w:style w:type="character" w:customStyle="1" w:styleId="c8">
    <w:name w:val="c8"/>
    <w:basedOn w:val="a0"/>
    <w:qFormat/>
    <w:rsid w:val="005516F4"/>
  </w:style>
  <w:style w:type="character" w:customStyle="1" w:styleId="c0">
    <w:name w:val="c0"/>
    <w:basedOn w:val="a0"/>
    <w:qFormat/>
    <w:rsid w:val="005516F4"/>
  </w:style>
  <w:style w:type="character" w:customStyle="1" w:styleId="-">
    <w:name w:val="Интернет-ссылка"/>
    <w:unhideWhenUsed/>
    <w:rsid w:val="00472F0F"/>
    <w:rPr>
      <w:color w:val="000080"/>
      <w:u w:val="single"/>
    </w:rPr>
  </w:style>
  <w:style w:type="character" w:customStyle="1" w:styleId="a4">
    <w:name w:val="Верхний колонтитул Знак"/>
    <w:basedOn w:val="a0"/>
    <w:uiPriority w:val="99"/>
    <w:qFormat/>
    <w:rsid w:val="0089416F"/>
  </w:style>
  <w:style w:type="character" w:customStyle="1" w:styleId="a5">
    <w:name w:val="Нижний колонтитул Знак"/>
    <w:basedOn w:val="a0"/>
    <w:uiPriority w:val="99"/>
    <w:qFormat/>
    <w:rsid w:val="0089416F"/>
  </w:style>
  <w:style w:type="character" w:customStyle="1" w:styleId="ListLabel1">
    <w:name w:val="ListLabel 1"/>
    <w:qFormat/>
    <w:rPr>
      <w:rFonts w:ascii="Times New Roman" w:hAnsi="Times New Roman"/>
      <w:sz w:val="28"/>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imes New Roman" w:hAnsi="Times New Roman" w:cs="Times New Roman"/>
      <w:sz w:val="28"/>
      <w:szCs w:val="28"/>
      <w:shd w:val="clear" w:color="auto" w:fill="FFFFFF"/>
    </w:rPr>
  </w:style>
  <w:style w:type="character" w:customStyle="1" w:styleId="ListLabel11">
    <w:name w:val="ListLabel 11"/>
    <w:qFormat/>
    <w:rPr>
      <w:rFonts w:ascii="Times New Roman" w:hAnsi="Times New Roman" w:cs="Wingdings"/>
      <w:sz w:val="28"/>
    </w:rPr>
  </w:style>
  <w:style w:type="character" w:customStyle="1" w:styleId="ListLabel12">
    <w:name w:val="ListLabel 12"/>
    <w:qFormat/>
    <w:rPr>
      <w:rFonts w:cs="Wingdings"/>
      <w:sz w:val="20"/>
    </w:rPr>
  </w:style>
  <w:style w:type="character" w:customStyle="1" w:styleId="ListLabel13">
    <w:name w:val="ListLabel 13"/>
    <w:qFormat/>
    <w:rPr>
      <w:rFonts w:cs="Wingdings"/>
      <w:sz w:val="20"/>
    </w:rPr>
  </w:style>
  <w:style w:type="character" w:customStyle="1" w:styleId="ListLabel14">
    <w:name w:val="ListLabel 14"/>
    <w:qFormat/>
    <w:rPr>
      <w:rFonts w:cs="Wingdings"/>
      <w:sz w:val="20"/>
    </w:rPr>
  </w:style>
  <w:style w:type="character" w:customStyle="1" w:styleId="ListLabel15">
    <w:name w:val="ListLabel 15"/>
    <w:qFormat/>
    <w:rPr>
      <w:rFonts w:cs="Wingdings"/>
      <w:sz w:val="20"/>
    </w:rPr>
  </w:style>
  <w:style w:type="character" w:customStyle="1" w:styleId="ListLabel16">
    <w:name w:val="ListLabel 16"/>
    <w:qFormat/>
    <w:rPr>
      <w:rFonts w:cs="Wingdings"/>
      <w:sz w:val="20"/>
    </w:rPr>
  </w:style>
  <w:style w:type="character" w:customStyle="1" w:styleId="ListLabel17">
    <w:name w:val="ListLabel 17"/>
    <w:qFormat/>
    <w:rPr>
      <w:rFonts w:cs="Wingdings"/>
      <w:sz w:val="20"/>
    </w:rPr>
  </w:style>
  <w:style w:type="character" w:customStyle="1" w:styleId="ListLabel18">
    <w:name w:val="ListLabel 18"/>
    <w:qFormat/>
    <w:rPr>
      <w:rFonts w:cs="Wingdings"/>
      <w:sz w:val="20"/>
    </w:rPr>
  </w:style>
  <w:style w:type="character" w:customStyle="1" w:styleId="ListLabel19">
    <w:name w:val="ListLabel 19"/>
    <w:qFormat/>
    <w:rPr>
      <w:rFonts w:cs="Wingdings"/>
      <w:sz w:val="20"/>
    </w:rPr>
  </w:style>
  <w:style w:type="character" w:customStyle="1" w:styleId="ListLabel20">
    <w:name w:val="ListLabel 20"/>
    <w:qFormat/>
    <w:rPr>
      <w:rFonts w:ascii="Times New Roman" w:hAnsi="Times New Roman" w:cs="Times New Roman"/>
      <w:sz w:val="28"/>
      <w:szCs w:val="28"/>
      <w:highlight w:val="white"/>
    </w:rPr>
  </w:style>
  <w:style w:type="paragraph" w:customStyle="1" w:styleId="a6">
    <w:name w:val="Заголовок"/>
    <w:basedOn w:val="a"/>
    <w:next w:val="a7"/>
    <w:qFormat/>
    <w:pPr>
      <w:keepNext/>
      <w:spacing w:before="240" w:after="120"/>
    </w:pPr>
    <w:rPr>
      <w:rFonts w:ascii="Arial" w:eastAsia="Microsoft YaHei" w:hAnsi="Arial" w:cs="Arial"/>
      <w:sz w:val="28"/>
      <w:szCs w:val="28"/>
    </w:rPr>
  </w:style>
  <w:style w:type="paragraph" w:styleId="a7">
    <w:name w:val="Body Text"/>
    <w:basedOn w:val="a"/>
    <w:pPr>
      <w:spacing w:after="140"/>
    </w:pPr>
  </w:style>
  <w:style w:type="paragraph" w:styleId="a8">
    <w:name w:val="List"/>
    <w:basedOn w:val="a7"/>
    <w:rPr>
      <w:rFonts w:cs="Arial"/>
    </w:rPr>
  </w:style>
  <w:style w:type="paragraph" w:styleId="a9">
    <w:name w:val="caption"/>
    <w:basedOn w:val="a"/>
    <w:qFormat/>
    <w:pPr>
      <w:suppressLineNumbers/>
      <w:spacing w:before="120" w:after="120"/>
    </w:pPr>
    <w:rPr>
      <w:rFonts w:cs="Arial"/>
      <w:i/>
      <w:iCs/>
      <w:sz w:val="24"/>
      <w:szCs w:val="24"/>
    </w:rPr>
  </w:style>
  <w:style w:type="paragraph" w:styleId="aa">
    <w:name w:val="index heading"/>
    <w:basedOn w:val="a"/>
    <w:qFormat/>
    <w:pPr>
      <w:suppressLineNumbers/>
    </w:pPr>
    <w:rPr>
      <w:rFonts w:cs="Arial"/>
    </w:rPr>
  </w:style>
  <w:style w:type="paragraph" w:styleId="ab">
    <w:name w:val="No Spacing"/>
    <w:uiPriority w:val="1"/>
    <w:qFormat/>
    <w:rsid w:val="00D4771E"/>
    <w:rPr>
      <w:sz w:val="22"/>
    </w:rPr>
  </w:style>
  <w:style w:type="paragraph" w:styleId="ac">
    <w:name w:val="Normal (Web)"/>
    <w:basedOn w:val="a"/>
    <w:uiPriority w:val="99"/>
    <w:semiHidden/>
    <w:unhideWhenUsed/>
    <w:qFormat/>
    <w:rsid w:val="006E0EA3"/>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qFormat/>
    <w:rsid w:val="005516F4"/>
    <w:pPr>
      <w:spacing w:beforeAutospacing="1" w:afterAutospacing="1"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2C6184"/>
    <w:pPr>
      <w:spacing w:after="0" w:line="240" w:lineRule="auto"/>
      <w:ind w:left="720" w:firstLine="360"/>
      <w:contextualSpacing/>
    </w:pPr>
    <w:rPr>
      <w:rFonts w:eastAsiaTheme="minorEastAsia"/>
      <w:lang w:eastAsia="ru-RU"/>
    </w:rPr>
  </w:style>
  <w:style w:type="paragraph" w:styleId="ae">
    <w:name w:val="header"/>
    <w:basedOn w:val="a"/>
    <w:uiPriority w:val="99"/>
    <w:unhideWhenUsed/>
    <w:rsid w:val="0089416F"/>
    <w:pPr>
      <w:tabs>
        <w:tab w:val="center" w:pos="4677"/>
        <w:tab w:val="right" w:pos="9355"/>
      </w:tabs>
      <w:spacing w:after="0" w:line="240" w:lineRule="auto"/>
    </w:pPr>
  </w:style>
  <w:style w:type="paragraph" w:styleId="af">
    <w:name w:val="footer"/>
    <w:basedOn w:val="a"/>
    <w:uiPriority w:val="99"/>
    <w:unhideWhenUsed/>
    <w:rsid w:val="0089416F"/>
    <w:pPr>
      <w:tabs>
        <w:tab w:val="center" w:pos="4677"/>
        <w:tab w:val="right" w:pos="9355"/>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934CF"/>
    <w:rPr>
      <w:b/>
      <w:bCs/>
    </w:rPr>
  </w:style>
  <w:style w:type="character" w:customStyle="1" w:styleId="c6">
    <w:name w:val="c6"/>
    <w:basedOn w:val="a0"/>
    <w:qFormat/>
    <w:rsid w:val="005516F4"/>
  </w:style>
  <w:style w:type="character" w:customStyle="1" w:styleId="c8">
    <w:name w:val="c8"/>
    <w:basedOn w:val="a0"/>
    <w:qFormat/>
    <w:rsid w:val="005516F4"/>
  </w:style>
  <w:style w:type="character" w:customStyle="1" w:styleId="c0">
    <w:name w:val="c0"/>
    <w:basedOn w:val="a0"/>
    <w:qFormat/>
    <w:rsid w:val="005516F4"/>
  </w:style>
  <w:style w:type="character" w:customStyle="1" w:styleId="-">
    <w:name w:val="Интернет-ссылка"/>
    <w:unhideWhenUsed/>
    <w:rsid w:val="00472F0F"/>
    <w:rPr>
      <w:color w:val="000080"/>
      <w:u w:val="single"/>
    </w:rPr>
  </w:style>
  <w:style w:type="character" w:customStyle="1" w:styleId="a4">
    <w:name w:val="Верхний колонтитул Знак"/>
    <w:basedOn w:val="a0"/>
    <w:uiPriority w:val="99"/>
    <w:qFormat/>
    <w:rsid w:val="0089416F"/>
  </w:style>
  <w:style w:type="character" w:customStyle="1" w:styleId="a5">
    <w:name w:val="Нижний колонтитул Знак"/>
    <w:basedOn w:val="a0"/>
    <w:uiPriority w:val="99"/>
    <w:qFormat/>
    <w:rsid w:val="0089416F"/>
  </w:style>
  <w:style w:type="character" w:customStyle="1" w:styleId="ListLabel1">
    <w:name w:val="ListLabel 1"/>
    <w:qFormat/>
    <w:rPr>
      <w:rFonts w:ascii="Times New Roman" w:hAnsi="Times New Roman"/>
      <w:sz w:val="28"/>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imes New Roman" w:hAnsi="Times New Roman" w:cs="Times New Roman"/>
      <w:sz w:val="28"/>
      <w:szCs w:val="28"/>
      <w:shd w:val="clear" w:color="auto" w:fill="FFFFFF"/>
    </w:rPr>
  </w:style>
  <w:style w:type="character" w:customStyle="1" w:styleId="ListLabel11">
    <w:name w:val="ListLabel 11"/>
    <w:qFormat/>
    <w:rPr>
      <w:rFonts w:ascii="Times New Roman" w:hAnsi="Times New Roman" w:cs="Wingdings"/>
      <w:sz w:val="28"/>
    </w:rPr>
  </w:style>
  <w:style w:type="character" w:customStyle="1" w:styleId="ListLabel12">
    <w:name w:val="ListLabel 12"/>
    <w:qFormat/>
    <w:rPr>
      <w:rFonts w:cs="Wingdings"/>
      <w:sz w:val="20"/>
    </w:rPr>
  </w:style>
  <w:style w:type="character" w:customStyle="1" w:styleId="ListLabel13">
    <w:name w:val="ListLabel 13"/>
    <w:qFormat/>
    <w:rPr>
      <w:rFonts w:cs="Wingdings"/>
      <w:sz w:val="20"/>
    </w:rPr>
  </w:style>
  <w:style w:type="character" w:customStyle="1" w:styleId="ListLabel14">
    <w:name w:val="ListLabel 14"/>
    <w:qFormat/>
    <w:rPr>
      <w:rFonts w:cs="Wingdings"/>
      <w:sz w:val="20"/>
    </w:rPr>
  </w:style>
  <w:style w:type="character" w:customStyle="1" w:styleId="ListLabel15">
    <w:name w:val="ListLabel 15"/>
    <w:qFormat/>
    <w:rPr>
      <w:rFonts w:cs="Wingdings"/>
      <w:sz w:val="20"/>
    </w:rPr>
  </w:style>
  <w:style w:type="character" w:customStyle="1" w:styleId="ListLabel16">
    <w:name w:val="ListLabel 16"/>
    <w:qFormat/>
    <w:rPr>
      <w:rFonts w:cs="Wingdings"/>
      <w:sz w:val="20"/>
    </w:rPr>
  </w:style>
  <w:style w:type="character" w:customStyle="1" w:styleId="ListLabel17">
    <w:name w:val="ListLabel 17"/>
    <w:qFormat/>
    <w:rPr>
      <w:rFonts w:cs="Wingdings"/>
      <w:sz w:val="20"/>
    </w:rPr>
  </w:style>
  <w:style w:type="character" w:customStyle="1" w:styleId="ListLabel18">
    <w:name w:val="ListLabel 18"/>
    <w:qFormat/>
    <w:rPr>
      <w:rFonts w:cs="Wingdings"/>
      <w:sz w:val="20"/>
    </w:rPr>
  </w:style>
  <w:style w:type="character" w:customStyle="1" w:styleId="ListLabel19">
    <w:name w:val="ListLabel 19"/>
    <w:qFormat/>
    <w:rPr>
      <w:rFonts w:cs="Wingdings"/>
      <w:sz w:val="20"/>
    </w:rPr>
  </w:style>
  <w:style w:type="character" w:customStyle="1" w:styleId="ListLabel20">
    <w:name w:val="ListLabel 20"/>
    <w:qFormat/>
    <w:rPr>
      <w:rFonts w:ascii="Times New Roman" w:hAnsi="Times New Roman" w:cs="Times New Roman"/>
      <w:sz w:val="28"/>
      <w:szCs w:val="28"/>
      <w:highlight w:val="white"/>
    </w:rPr>
  </w:style>
  <w:style w:type="paragraph" w:customStyle="1" w:styleId="a6">
    <w:name w:val="Заголовок"/>
    <w:basedOn w:val="a"/>
    <w:next w:val="a7"/>
    <w:qFormat/>
    <w:pPr>
      <w:keepNext/>
      <w:spacing w:before="240" w:after="120"/>
    </w:pPr>
    <w:rPr>
      <w:rFonts w:ascii="Arial" w:eastAsia="Microsoft YaHei" w:hAnsi="Arial" w:cs="Arial"/>
      <w:sz w:val="28"/>
      <w:szCs w:val="28"/>
    </w:rPr>
  </w:style>
  <w:style w:type="paragraph" w:styleId="a7">
    <w:name w:val="Body Text"/>
    <w:basedOn w:val="a"/>
    <w:pPr>
      <w:spacing w:after="140"/>
    </w:pPr>
  </w:style>
  <w:style w:type="paragraph" w:styleId="a8">
    <w:name w:val="List"/>
    <w:basedOn w:val="a7"/>
    <w:rPr>
      <w:rFonts w:cs="Arial"/>
    </w:rPr>
  </w:style>
  <w:style w:type="paragraph" w:styleId="a9">
    <w:name w:val="caption"/>
    <w:basedOn w:val="a"/>
    <w:qFormat/>
    <w:pPr>
      <w:suppressLineNumbers/>
      <w:spacing w:before="120" w:after="120"/>
    </w:pPr>
    <w:rPr>
      <w:rFonts w:cs="Arial"/>
      <w:i/>
      <w:iCs/>
      <w:sz w:val="24"/>
      <w:szCs w:val="24"/>
    </w:rPr>
  </w:style>
  <w:style w:type="paragraph" w:styleId="aa">
    <w:name w:val="index heading"/>
    <w:basedOn w:val="a"/>
    <w:qFormat/>
    <w:pPr>
      <w:suppressLineNumbers/>
    </w:pPr>
    <w:rPr>
      <w:rFonts w:cs="Arial"/>
    </w:rPr>
  </w:style>
  <w:style w:type="paragraph" w:styleId="ab">
    <w:name w:val="No Spacing"/>
    <w:uiPriority w:val="1"/>
    <w:qFormat/>
    <w:rsid w:val="00D4771E"/>
    <w:rPr>
      <w:sz w:val="22"/>
    </w:rPr>
  </w:style>
  <w:style w:type="paragraph" w:styleId="ac">
    <w:name w:val="Normal (Web)"/>
    <w:basedOn w:val="a"/>
    <w:uiPriority w:val="99"/>
    <w:semiHidden/>
    <w:unhideWhenUsed/>
    <w:qFormat/>
    <w:rsid w:val="006E0EA3"/>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qFormat/>
    <w:rsid w:val="005516F4"/>
    <w:pPr>
      <w:spacing w:beforeAutospacing="1" w:afterAutospacing="1"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2C6184"/>
    <w:pPr>
      <w:spacing w:after="0" w:line="240" w:lineRule="auto"/>
      <w:ind w:left="720" w:firstLine="360"/>
      <w:contextualSpacing/>
    </w:pPr>
    <w:rPr>
      <w:rFonts w:eastAsiaTheme="minorEastAsia"/>
      <w:lang w:eastAsia="ru-RU"/>
    </w:rPr>
  </w:style>
  <w:style w:type="paragraph" w:styleId="ae">
    <w:name w:val="header"/>
    <w:basedOn w:val="a"/>
    <w:uiPriority w:val="99"/>
    <w:unhideWhenUsed/>
    <w:rsid w:val="0089416F"/>
    <w:pPr>
      <w:tabs>
        <w:tab w:val="center" w:pos="4677"/>
        <w:tab w:val="right" w:pos="9355"/>
      </w:tabs>
      <w:spacing w:after="0" w:line="240" w:lineRule="auto"/>
    </w:pPr>
  </w:style>
  <w:style w:type="paragraph" w:styleId="af">
    <w:name w:val="footer"/>
    <w:basedOn w:val="a"/>
    <w:uiPriority w:val="99"/>
    <w:unhideWhenUsed/>
    <w:rsid w:val="0089416F"/>
    <w:pPr>
      <w:tabs>
        <w:tab w:val="center" w:pos="4677"/>
        <w:tab w:val="right" w:pos="9355"/>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maam.ru/detskijsad/metodicheskaja-razrabotka-roditelskogo-sobranija-s-ispolzovaniem-aktivnyh-metodov-raboty-s-roditeljami-roditelskie-sobranija-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EB7EB-37A9-4FB9-963E-5EA13B27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2063</Words>
  <Characters>11764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2022-12-14T12:55:00Z</cp:lastPrinted>
  <dcterms:created xsi:type="dcterms:W3CDTF">2022-12-14T12:55:00Z</dcterms:created>
  <dcterms:modified xsi:type="dcterms:W3CDTF">2023-01-29T14:41:00Z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