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76E6" w:rsidRPr="00CF4A8D" w:rsidRDefault="009175B1" w:rsidP="007576E6">
      <w:pPr>
        <w:jc w:val="center"/>
        <w:rPr>
          <w:rFonts w:ascii="Times New Roman" w:hAnsi="Times New Roman" w:cs="Times New Roman"/>
          <w:b/>
          <w:sz w:val="28"/>
          <w:szCs w:val="28"/>
        </w:rPr>
      </w:pPr>
      <w:r>
        <w:rPr>
          <w:rFonts w:ascii="Times New Roman" w:hAnsi="Times New Roman" w:cs="Times New Roman"/>
          <w:b/>
          <w:sz w:val="28"/>
          <w:szCs w:val="28"/>
        </w:rPr>
        <w:t>12</w:t>
      </w:r>
      <w:r w:rsidR="004D1559">
        <w:rPr>
          <w:rFonts w:ascii="Times New Roman" w:hAnsi="Times New Roman" w:cs="Times New Roman"/>
          <w:b/>
          <w:sz w:val="28"/>
          <w:szCs w:val="28"/>
        </w:rPr>
        <w:t xml:space="preserve"> января </w:t>
      </w:r>
      <w:bookmarkStart w:id="0" w:name="_GoBack"/>
      <w:bookmarkEnd w:id="0"/>
      <w:r w:rsidR="007576E6" w:rsidRPr="00CF4A8D">
        <w:rPr>
          <w:rFonts w:ascii="Times New Roman" w:hAnsi="Times New Roman" w:cs="Times New Roman"/>
          <w:b/>
          <w:sz w:val="28"/>
          <w:szCs w:val="28"/>
        </w:rPr>
        <w:t>202</w:t>
      </w:r>
      <w:r>
        <w:rPr>
          <w:rFonts w:ascii="Times New Roman" w:hAnsi="Times New Roman" w:cs="Times New Roman"/>
          <w:b/>
          <w:sz w:val="28"/>
          <w:szCs w:val="28"/>
        </w:rPr>
        <w:t>3</w:t>
      </w:r>
      <w:r w:rsidR="007576E6" w:rsidRPr="00CF4A8D">
        <w:rPr>
          <w:rFonts w:ascii="Times New Roman" w:hAnsi="Times New Roman" w:cs="Times New Roman"/>
          <w:b/>
          <w:sz w:val="28"/>
          <w:szCs w:val="28"/>
        </w:rPr>
        <w:t xml:space="preserve"> года</w:t>
      </w:r>
    </w:p>
    <w:p w:rsidR="00CF4A8D" w:rsidRPr="00A359C4" w:rsidRDefault="007576E6" w:rsidP="00CF4A8D">
      <w:pPr>
        <w:spacing w:after="0"/>
        <w:ind w:firstLine="708"/>
        <w:jc w:val="center"/>
        <w:rPr>
          <w:rFonts w:ascii="Times New Roman" w:hAnsi="Times New Roman" w:cs="Times New Roman"/>
          <w:b/>
          <w:sz w:val="28"/>
          <w:szCs w:val="28"/>
        </w:rPr>
      </w:pPr>
      <w:r w:rsidRPr="00CF4A8D">
        <w:rPr>
          <w:rFonts w:ascii="Times New Roman" w:hAnsi="Times New Roman" w:cs="Times New Roman"/>
          <w:b/>
          <w:sz w:val="28"/>
          <w:szCs w:val="28"/>
        </w:rPr>
        <w:t>Открытый урок для слушателей</w:t>
      </w:r>
      <w:r w:rsidR="00950F1E">
        <w:rPr>
          <w:rFonts w:ascii="Times New Roman" w:hAnsi="Times New Roman" w:cs="Times New Roman"/>
          <w:b/>
          <w:sz w:val="28"/>
          <w:szCs w:val="28"/>
        </w:rPr>
        <w:t xml:space="preserve"> </w:t>
      </w:r>
      <w:r w:rsidR="00CF4A8D">
        <w:rPr>
          <w:rFonts w:ascii="Times New Roman" w:hAnsi="Times New Roman" w:cs="Times New Roman"/>
          <w:b/>
          <w:sz w:val="28"/>
          <w:szCs w:val="28"/>
        </w:rPr>
        <w:t>н</w:t>
      </w:r>
      <w:r w:rsidR="00CF4A8D" w:rsidRPr="00A359C4">
        <w:rPr>
          <w:rFonts w:ascii="Times New Roman" w:hAnsi="Times New Roman" w:cs="Times New Roman"/>
          <w:b/>
          <w:sz w:val="28"/>
          <w:szCs w:val="28"/>
        </w:rPr>
        <w:t>аучно-методического семинар</w:t>
      </w:r>
      <w:r w:rsidR="00CF4A8D">
        <w:rPr>
          <w:rFonts w:ascii="Times New Roman" w:hAnsi="Times New Roman" w:cs="Times New Roman"/>
          <w:b/>
          <w:sz w:val="28"/>
          <w:szCs w:val="28"/>
        </w:rPr>
        <w:t>а</w:t>
      </w:r>
    </w:p>
    <w:p w:rsidR="00CF4A8D" w:rsidRPr="00A359C4" w:rsidRDefault="00CF4A8D" w:rsidP="00CF4A8D">
      <w:pPr>
        <w:jc w:val="center"/>
        <w:rPr>
          <w:rStyle w:val="c6c12"/>
          <w:rFonts w:ascii="Times New Roman" w:hAnsi="Times New Roman" w:cs="Times New Roman"/>
          <w:b/>
          <w:sz w:val="28"/>
          <w:szCs w:val="28"/>
        </w:rPr>
      </w:pPr>
      <w:r w:rsidRPr="00A359C4">
        <w:rPr>
          <w:rFonts w:ascii="Times New Roman" w:hAnsi="Times New Roman" w:cs="Times New Roman"/>
          <w:b/>
          <w:sz w:val="28"/>
          <w:szCs w:val="28"/>
        </w:rPr>
        <w:t>по теме</w:t>
      </w:r>
      <w:r w:rsidR="00950F1E">
        <w:rPr>
          <w:rFonts w:ascii="Times New Roman" w:hAnsi="Times New Roman" w:cs="Times New Roman"/>
          <w:b/>
          <w:sz w:val="28"/>
          <w:szCs w:val="28"/>
        </w:rPr>
        <w:t xml:space="preserve"> </w:t>
      </w:r>
      <w:r w:rsidRPr="00A359C4">
        <w:rPr>
          <w:rFonts w:ascii="Times New Roman" w:hAnsi="Times New Roman" w:cs="Times New Roman"/>
          <w:b/>
          <w:sz w:val="28"/>
          <w:szCs w:val="28"/>
        </w:rPr>
        <w:t>«</w:t>
      </w:r>
      <w:r w:rsidR="00950F1E">
        <w:rPr>
          <w:rFonts w:ascii="Times New Roman" w:hAnsi="Times New Roman" w:cs="Times New Roman"/>
          <w:b/>
          <w:sz w:val="28"/>
          <w:szCs w:val="28"/>
        </w:rPr>
        <w:t xml:space="preserve">Глагол </w:t>
      </w:r>
      <w:r w:rsidR="00950F1E">
        <w:rPr>
          <w:rFonts w:ascii="Times New Roman" w:hAnsi="Times New Roman" w:cs="Times New Roman"/>
          <w:b/>
          <w:sz w:val="28"/>
          <w:szCs w:val="28"/>
          <w:lang w:val="en-US"/>
        </w:rPr>
        <w:t>to</w:t>
      </w:r>
      <w:r w:rsidR="00950F1E" w:rsidRPr="00950F1E">
        <w:rPr>
          <w:rFonts w:ascii="Times New Roman" w:hAnsi="Times New Roman" w:cs="Times New Roman"/>
          <w:b/>
          <w:sz w:val="28"/>
          <w:szCs w:val="28"/>
        </w:rPr>
        <w:t xml:space="preserve"> </w:t>
      </w:r>
      <w:r w:rsidR="00950F1E">
        <w:rPr>
          <w:rFonts w:ascii="Times New Roman" w:hAnsi="Times New Roman" w:cs="Times New Roman"/>
          <w:b/>
          <w:sz w:val="28"/>
          <w:szCs w:val="28"/>
          <w:lang w:val="en-US"/>
        </w:rPr>
        <w:t>be</w:t>
      </w:r>
      <w:r w:rsidR="00950F1E">
        <w:rPr>
          <w:rFonts w:ascii="Times New Roman" w:hAnsi="Times New Roman" w:cs="Times New Roman"/>
          <w:b/>
          <w:sz w:val="28"/>
          <w:szCs w:val="28"/>
        </w:rPr>
        <w:t>: самый важный глагол в английском языке</w:t>
      </w:r>
      <w:r w:rsidRPr="00A359C4">
        <w:rPr>
          <w:rStyle w:val="c6c12"/>
          <w:rFonts w:ascii="Times New Roman" w:hAnsi="Times New Roman" w:cs="Times New Roman"/>
          <w:b/>
          <w:sz w:val="28"/>
          <w:szCs w:val="28"/>
        </w:rPr>
        <w:t>»</w:t>
      </w:r>
    </w:p>
    <w:p w:rsidR="007576E6" w:rsidRDefault="00674AD5" w:rsidP="007576E6">
      <w:pPr>
        <w:jc w:val="center"/>
        <w:rPr>
          <w:rFonts w:ascii="Times New Roman" w:hAnsi="Times New Roman" w:cs="Times New Roman"/>
          <w:b/>
          <w:sz w:val="24"/>
          <w:szCs w:val="24"/>
        </w:rPr>
      </w:pPr>
      <w:r w:rsidRPr="00674AD5">
        <w:rPr>
          <w:rFonts w:ascii="Times New Roman" w:hAnsi="Times New Roman" w:cs="Times New Roman"/>
          <w:b/>
          <w:sz w:val="24"/>
          <w:szCs w:val="24"/>
        </w:rPr>
        <w:t xml:space="preserve">с </w:t>
      </w:r>
      <w:r w:rsidR="00950F1E">
        <w:rPr>
          <w:rFonts w:ascii="Times New Roman" w:hAnsi="Times New Roman" w:cs="Times New Roman"/>
          <w:b/>
          <w:sz w:val="24"/>
          <w:szCs w:val="24"/>
        </w:rPr>
        <w:t>использованием наглядного материала</w:t>
      </w:r>
    </w:p>
    <w:p w:rsidR="00255753" w:rsidRPr="00950F1E" w:rsidRDefault="00255753" w:rsidP="00255753">
      <w:pPr>
        <w:rPr>
          <w:rFonts w:ascii="Times New Roman" w:hAnsi="Times New Roman" w:cs="Times New Roman"/>
          <w:b/>
          <w:sz w:val="24"/>
          <w:szCs w:val="24"/>
        </w:rPr>
      </w:pPr>
      <w:r>
        <w:rPr>
          <w:rFonts w:ascii="Times New Roman" w:hAnsi="Times New Roman" w:cs="Times New Roman"/>
          <w:b/>
          <w:sz w:val="24"/>
          <w:szCs w:val="24"/>
        </w:rPr>
        <w:t>Тема урока:</w:t>
      </w:r>
      <w:r w:rsidR="00C63DE0">
        <w:rPr>
          <w:rFonts w:ascii="Times New Roman" w:hAnsi="Times New Roman" w:cs="Times New Roman"/>
          <w:b/>
          <w:sz w:val="24"/>
          <w:szCs w:val="24"/>
        </w:rPr>
        <w:t xml:space="preserve"> </w:t>
      </w:r>
      <w:r w:rsidR="00950F1E">
        <w:rPr>
          <w:rFonts w:ascii="Times New Roman" w:hAnsi="Times New Roman" w:cs="Times New Roman"/>
          <w:b/>
          <w:sz w:val="24"/>
          <w:szCs w:val="24"/>
        </w:rPr>
        <w:t xml:space="preserve">Глагол </w:t>
      </w:r>
      <w:r w:rsidR="00950F1E">
        <w:rPr>
          <w:rFonts w:ascii="Times New Roman" w:hAnsi="Times New Roman" w:cs="Times New Roman"/>
          <w:b/>
          <w:sz w:val="24"/>
          <w:szCs w:val="24"/>
          <w:lang w:val="en-US"/>
        </w:rPr>
        <w:t>to</w:t>
      </w:r>
      <w:r w:rsidR="00950F1E" w:rsidRPr="00950F1E">
        <w:rPr>
          <w:rFonts w:ascii="Times New Roman" w:hAnsi="Times New Roman" w:cs="Times New Roman"/>
          <w:b/>
          <w:sz w:val="24"/>
          <w:szCs w:val="24"/>
        </w:rPr>
        <w:t xml:space="preserve"> </w:t>
      </w:r>
      <w:r w:rsidR="00950F1E">
        <w:rPr>
          <w:rFonts w:ascii="Times New Roman" w:hAnsi="Times New Roman" w:cs="Times New Roman"/>
          <w:b/>
          <w:sz w:val="24"/>
          <w:szCs w:val="24"/>
          <w:lang w:val="en-US"/>
        </w:rPr>
        <w:t>be</w:t>
      </w:r>
      <w:r w:rsidR="00950F1E" w:rsidRPr="00950F1E">
        <w:rPr>
          <w:rFonts w:ascii="Times New Roman" w:hAnsi="Times New Roman" w:cs="Times New Roman"/>
          <w:b/>
          <w:sz w:val="24"/>
          <w:szCs w:val="24"/>
        </w:rPr>
        <w:t xml:space="preserve"> </w:t>
      </w:r>
      <w:r w:rsidR="00950F1E">
        <w:rPr>
          <w:rFonts w:ascii="Times New Roman" w:hAnsi="Times New Roman" w:cs="Times New Roman"/>
          <w:b/>
          <w:sz w:val="24"/>
          <w:szCs w:val="24"/>
        </w:rPr>
        <w:t>–</w:t>
      </w:r>
      <w:r w:rsidR="00950F1E" w:rsidRPr="00950F1E">
        <w:rPr>
          <w:rFonts w:ascii="Times New Roman" w:hAnsi="Times New Roman" w:cs="Times New Roman"/>
          <w:b/>
          <w:sz w:val="24"/>
          <w:szCs w:val="24"/>
        </w:rPr>
        <w:t xml:space="preserve"> </w:t>
      </w:r>
      <w:r w:rsidR="00950F1E">
        <w:rPr>
          <w:rFonts w:ascii="Times New Roman" w:hAnsi="Times New Roman" w:cs="Times New Roman"/>
          <w:b/>
          <w:sz w:val="24"/>
          <w:szCs w:val="24"/>
        </w:rPr>
        <w:t>самый важный глагол в английском языке.</w:t>
      </w:r>
    </w:p>
    <w:p w:rsidR="0091344B" w:rsidRDefault="00FA336B" w:rsidP="00255753">
      <w:pPr>
        <w:rPr>
          <w:rFonts w:ascii="Times New Roman" w:hAnsi="Times New Roman" w:cs="Times New Roman"/>
          <w:b/>
          <w:sz w:val="24"/>
          <w:szCs w:val="24"/>
        </w:rPr>
      </w:pPr>
      <w:r>
        <w:rPr>
          <w:rFonts w:ascii="Times New Roman" w:hAnsi="Times New Roman" w:cs="Times New Roman"/>
          <w:b/>
          <w:sz w:val="24"/>
          <w:szCs w:val="24"/>
        </w:rPr>
        <w:t>Цель урока:</w:t>
      </w:r>
      <w:r w:rsidR="00D54CD7">
        <w:rPr>
          <w:rFonts w:ascii="Times New Roman" w:hAnsi="Times New Roman" w:cs="Times New Roman"/>
          <w:b/>
          <w:sz w:val="24"/>
          <w:szCs w:val="24"/>
        </w:rPr>
        <w:t xml:space="preserve"> </w:t>
      </w:r>
      <w:r w:rsidR="00950F1E">
        <w:rPr>
          <w:rFonts w:ascii="Times New Roman" w:hAnsi="Times New Roman" w:cs="Times New Roman"/>
          <w:b/>
          <w:sz w:val="24"/>
          <w:szCs w:val="24"/>
        </w:rPr>
        <w:t>понимание и усвоение материала по иностранному языку. Развитие умения чтения, говорения и применения и понимания английского языка.</w:t>
      </w:r>
    </w:p>
    <w:p w:rsidR="00D54CD7" w:rsidRDefault="00FA336B" w:rsidP="00255753">
      <w:pPr>
        <w:rPr>
          <w:rFonts w:ascii="Times New Roman" w:hAnsi="Times New Roman" w:cs="Times New Roman"/>
          <w:b/>
          <w:sz w:val="24"/>
          <w:szCs w:val="24"/>
        </w:rPr>
      </w:pPr>
      <w:r>
        <w:rPr>
          <w:rFonts w:ascii="Times New Roman" w:hAnsi="Times New Roman" w:cs="Times New Roman"/>
          <w:b/>
          <w:sz w:val="24"/>
          <w:szCs w:val="24"/>
        </w:rPr>
        <w:t>Задачи урока:</w:t>
      </w:r>
    </w:p>
    <w:p w:rsidR="00D54CD7" w:rsidRDefault="00950F1E" w:rsidP="00D54CD7">
      <w:pPr>
        <w:pStyle w:val="a4"/>
        <w:numPr>
          <w:ilvl w:val="0"/>
          <w:numId w:val="1"/>
        </w:numPr>
        <w:rPr>
          <w:rFonts w:ascii="Times New Roman" w:hAnsi="Times New Roman" w:cs="Times New Roman"/>
          <w:b/>
          <w:sz w:val="24"/>
          <w:szCs w:val="24"/>
        </w:rPr>
      </w:pPr>
      <w:r>
        <w:rPr>
          <w:rFonts w:ascii="Times New Roman" w:hAnsi="Times New Roman" w:cs="Times New Roman"/>
          <w:b/>
          <w:sz w:val="24"/>
          <w:szCs w:val="24"/>
        </w:rPr>
        <w:t>Учить правильному восприятию английской речи;</w:t>
      </w:r>
    </w:p>
    <w:p w:rsidR="00D54CD7" w:rsidRDefault="00D54CD7" w:rsidP="00D54CD7">
      <w:pPr>
        <w:pStyle w:val="a4"/>
        <w:numPr>
          <w:ilvl w:val="0"/>
          <w:numId w:val="1"/>
        </w:numPr>
        <w:rPr>
          <w:rFonts w:ascii="Times New Roman" w:hAnsi="Times New Roman" w:cs="Times New Roman"/>
          <w:b/>
          <w:sz w:val="24"/>
          <w:szCs w:val="24"/>
        </w:rPr>
      </w:pPr>
      <w:r>
        <w:rPr>
          <w:rFonts w:ascii="Times New Roman" w:hAnsi="Times New Roman" w:cs="Times New Roman"/>
          <w:b/>
          <w:sz w:val="24"/>
          <w:szCs w:val="24"/>
        </w:rPr>
        <w:t>О</w:t>
      </w:r>
      <w:r w:rsidR="00950F1E">
        <w:rPr>
          <w:rFonts w:ascii="Times New Roman" w:hAnsi="Times New Roman" w:cs="Times New Roman"/>
          <w:b/>
          <w:sz w:val="24"/>
          <w:szCs w:val="24"/>
        </w:rPr>
        <w:t>трабатывать правильное говорение на английском языке с применением правильных форм глаголов;</w:t>
      </w:r>
    </w:p>
    <w:p w:rsidR="00FA336B" w:rsidRDefault="00D54CD7" w:rsidP="00D54CD7">
      <w:pPr>
        <w:pStyle w:val="a4"/>
        <w:numPr>
          <w:ilvl w:val="0"/>
          <w:numId w:val="1"/>
        </w:numPr>
        <w:rPr>
          <w:rFonts w:ascii="Times New Roman" w:hAnsi="Times New Roman" w:cs="Times New Roman"/>
          <w:b/>
          <w:sz w:val="24"/>
          <w:szCs w:val="24"/>
        </w:rPr>
      </w:pPr>
      <w:r>
        <w:rPr>
          <w:rFonts w:ascii="Times New Roman" w:hAnsi="Times New Roman" w:cs="Times New Roman"/>
          <w:b/>
          <w:sz w:val="24"/>
          <w:szCs w:val="24"/>
        </w:rPr>
        <w:t>Р</w:t>
      </w:r>
      <w:r w:rsidRPr="00D54CD7">
        <w:rPr>
          <w:rFonts w:ascii="Times New Roman" w:hAnsi="Times New Roman" w:cs="Times New Roman"/>
          <w:b/>
          <w:sz w:val="24"/>
          <w:szCs w:val="24"/>
        </w:rPr>
        <w:t xml:space="preserve">азвивать умение </w:t>
      </w:r>
      <w:r w:rsidR="00950F1E">
        <w:rPr>
          <w:rFonts w:ascii="Times New Roman" w:hAnsi="Times New Roman" w:cs="Times New Roman"/>
          <w:b/>
          <w:sz w:val="24"/>
          <w:szCs w:val="24"/>
        </w:rPr>
        <w:t>быстро ориентироваться и давать правильные ответы на вопросы, применяя правильную форму глагола;</w:t>
      </w:r>
    </w:p>
    <w:p w:rsidR="00D54CD7" w:rsidRPr="00D54CD7" w:rsidRDefault="00D54CD7" w:rsidP="00D54CD7">
      <w:pPr>
        <w:pStyle w:val="a4"/>
        <w:numPr>
          <w:ilvl w:val="0"/>
          <w:numId w:val="1"/>
        </w:numPr>
        <w:rPr>
          <w:rFonts w:ascii="Times New Roman" w:hAnsi="Times New Roman" w:cs="Times New Roman"/>
          <w:b/>
          <w:sz w:val="24"/>
          <w:szCs w:val="24"/>
        </w:rPr>
      </w:pPr>
      <w:r>
        <w:rPr>
          <w:rFonts w:ascii="Times New Roman" w:hAnsi="Times New Roman" w:cs="Times New Roman"/>
          <w:b/>
          <w:sz w:val="24"/>
          <w:szCs w:val="24"/>
        </w:rPr>
        <w:t>Учиться</w:t>
      </w:r>
      <w:r w:rsidRPr="00D54CD7">
        <w:rPr>
          <w:rFonts w:ascii="Times New Roman" w:hAnsi="Times New Roman" w:cs="Times New Roman"/>
          <w:b/>
          <w:sz w:val="24"/>
          <w:szCs w:val="24"/>
        </w:rPr>
        <w:t xml:space="preserve"> </w:t>
      </w:r>
      <w:r w:rsidR="00950F1E">
        <w:rPr>
          <w:rFonts w:ascii="Times New Roman" w:hAnsi="Times New Roman" w:cs="Times New Roman"/>
          <w:b/>
          <w:sz w:val="24"/>
          <w:szCs w:val="24"/>
        </w:rPr>
        <w:t>применять глагол в письме и говорении, правильно соотнеся нужные формы глаголов.</w:t>
      </w:r>
    </w:p>
    <w:tbl>
      <w:tblPr>
        <w:tblStyle w:val="TableNormal"/>
        <w:tblW w:w="14756" w:type="dxa"/>
        <w:tblInd w:w="120" w:type="dxa"/>
        <w:tblBorders>
          <w:top w:val="single" w:sz="6" w:space="0" w:color="181818"/>
          <w:left w:val="single" w:sz="6" w:space="0" w:color="181818"/>
          <w:bottom w:val="single" w:sz="6" w:space="0" w:color="181818"/>
          <w:right w:val="single" w:sz="6" w:space="0" w:color="181818"/>
          <w:insideH w:val="single" w:sz="6" w:space="0" w:color="181818"/>
          <w:insideV w:val="single" w:sz="6" w:space="0" w:color="181818"/>
        </w:tblBorders>
        <w:tblLayout w:type="fixed"/>
        <w:tblLook w:val="01E0" w:firstRow="1" w:lastRow="1" w:firstColumn="1" w:lastColumn="1" w:noHBand="0" w:noVBand="0"/>
      </w:tblPr>
      <w:tblGrid>
        <w:gridCol w:w="3069"/>
        <w:gridCol w:w="4883"/>
        <w:gridCol w:w="3686"/>
        <w:gridCol w:w="3118"/>
      </w:tblGrid>
      <w:tr w:rsidR="00255753" w:rsidTr="001A2EF1">
        <w:trPr>
          <w:trHeight w:val="539"/>
        </w:trPr>
        <w:tc>
          <w:tcPr>
            <w:tcW w:w="3069" w:type="dxa"/>
          </w:tcPr>
          <w:p w:rsidR="00255753" w:rsidRPr="00FC312D" w:rsidRDefault="00255753" w:rsidP="0091344B">
            <w:pPr>
              <w:pStyle w:val="TableParagraph"/>
              <w:spacing w:before="92"/>
              <w:ind w:left="436"/>
              <w:rPr>
                <w:b/>
                <w:sz w:val="25"/>
              </w:rPr>
            </w:pPr>
            <w:r w:rsidRPr="00FC312D">
              <w:rPr>
                <w:b/>
                <w:sz w:val="25"/>
              </w:rPr>
              <w:t>Этапы урока</w:t>
            </w:r>
          </w:p>
        </w:tc>
        <w:tc>
          <w:tcPr>
            <w:tcW w:w="4883" w:type="dxa"/>
          </w:tcPr>
          <w:p w:rsidR="00255753" w:rsidRPr="00B37A65" w:rsidRDefault="00255753" w:rsidP="00B56DB9">
            <w:pPr>
              <w:pStyle w:val="TableParagraph"/>
              <w:spacing w:before="97"/>
              <w:ind w:left="462"/>
              <w:rPr>
                <w:b/>
                <w:sz w:val="25"/>
                <w:lang w:val="ru-RU"/>
              </w:rPr>
            </w:pPr>
            <w:r w:rsidRPr="00B37A65">
              <w:rPr>
                <w:b/>
                <w:sz w:val="25"/>
                <w:lang w:val="ru-RU"/>
              </w:rPr>
              <w:t>Краткое содержание, действия учителя и учащихся</w:t>
            </w:r>
          </w:p>
        </w:tc>
        <w:tc>
          <w:tcPr>
            <w:tcW w:w="3686" w:type="dxa"/>
          </w:tcPr>
          <w:p w:rsidR="00255753" w:rsidRPr="00B56DB9" w:rsidRDefault="00255753" w:rsidP="0091344B">
            <w:pPr>
              <w:pStyle w:val="TableParagraph"/>
              <w:spacing w:before="92"/>
              <w:ind w:left="386"/>
              <w:rPr>
                <w:b/>
                <w:sz w:val="25"/>
              </w:rPr>
            </w:pPr>
            <w:proofErr w:type="spellStart"/>
            <w:r>
              <w:rPr>
                <w:b/>
                <w:sz w:val="25"/>
              </w:rPr>
              <w:t>Слайды</w:t>
            </w:r>
            <w:proofErr w:type="spellEnd"/>
            <w:r>
              <w:rPr>
                <w:b/>
                <w:sz w:val="25"/>
              </w:rPr>
              <w:t xml:space="preserve"> </w:t>
            </w:r>
          </w:p>
        </w:tc>
        <w:tc>
          <w:tcPr>
            <w:tcW w:w="3118" w:type="dxa"/>
          </w:tcPr>
          <w:p w:rsidR="00255753" w:rsidRPr="00D22B2C" w:rsidRDefault="00D22B2C" w:rsidP="00D22B2C">
            <w:pPr>
              <w:pStyle w:val="TableParagraph"/>
              <w:spacing w:before="92"/>
              <w:ind w:left="386"/>
              <w:rPr>
                <w:b/>
                <w:sz w:val="25"/>
              </w:rPr>
            </w:pPr>
            <w:r>
              <w:rPr>
                <w:b/>
                <w:sz w:val="25"/>
              </w:rPr>
              <w:t>Планируемые результаты</w:t>
            </w:r>
          </w:p>
        </w:tc>
      </w:tr>
      <w:tr w:rsidR="00255753" w:rsidRPr="00BD2994" w:rsidTr="00BD2994">
        <w:trPr>
          <w:trHeight w:val="2112"/>
        </w:trPr>
        <w:tc>
          <w:tcPr>
            <w:tcW w:w="3069" w:type="dxa"/>
          </w:tcPr>
          <w:p w:rsidR="00255753" w:rsidRPr="00B21574" w:rsidRDefault="00B21574" w:rsidP="00CF4A8D">
            <w:pPr>
              <w:pStyle w:val="TableParagraph"/>
              <w:tabs>
                <w:tab w:val="left" w:pos="1295"/>
              </w:tabs>
              <w:spacing w:before="75" w:line="232" w:lineRule="auto"/>
              <w:ind w:left="130" w:right="90" w:hanging="3"/>
              <w:rPr>
                <w:sz w:val="24"/>
                <w:szCs w:val="24"/>
                <w:lang w:val="ru-RU"/>
              </w:rPr>
            </w:pPr>
            <w:r>
              <w:rPr>
                <w:sz w:val="24"/>
                <w:szCs w:val="24"/>
                <w:lang w:val="ru-RU"/>
              </w:rPr>
              <w:t xml:space="preserve">Пояснение правил глагола </w:t>
            </w:r>
            <w:r>
              <w:rPr>
                <w:sz w:val="24"/>
                <w:szCs w:val="24"/>
              </w:rPr>
              <w:t>to</w:t>
            </w:r>
            <w:r w:rsidRPr="00BD2994">
              <w:rPr>
                <w:sz w:val="24"/>
                <w:szCs w:val="24"/>
                <w:lang w:val="ru-RU"/>
              </w:rPr>
              <w:t xml:space="preserve"> </w:t>
            </w:r>
            <w:r>
              <w:rPr>
                <w:sz w:val="24"/>
                <w:szCs w:val="24"/>
              </w:rPr>
              <w:t>be</w:t>
            </w:r>
            <w:r w:rsidRPr="00BD2994">
              <w:rPr>
                <w:sz w:val="24"/>
                <w:szCs w:val="24"/>
                <w:lang w:val="ru-RU"/>
              </w:rPr>
              <w:t xml:space="preserve"> </w:t>
            </w:r>
          </w:p>
          <w:p w:rsidR="00255753" w:rsidRPr="00BD2994" w:rsidRDefault="00255753" w:rsidP="00CF4A8D">
            <w:pPr>
              <w:ind w:firstLine="708"/>
              <w:jc w:val="both"/>
              <w:rPr>
                <w:b/>
                <w:sz w:val="16"/>
                <w:lang w:val="ru-RU"/>
              </w:rPr>
            </w:pPr>
          </w:p>
        </w:tc>
        <w:tc>
          <w:tcPr>
            <w:tcW w:w="4883" w:type="dxa"/>
          </w:tcPr>
          <w:p w:rsidR="00255753" w:rsidRPr="004D1559" w:rsidRDefault="00255753" w:rsidP="0091344B">
            <w:pPr>
              <w:pStyle w:val="TableParagraph"/>
              <w:spacing w:before="215" w:line="232" w:lineRule="auto"/>
              <w:ind w:left="135" w:hanging="4"/>
              <w:rPr>
                <w:color w:val="333333"/>
                <w:sz w:val="28"/>
                <w:szCs w:val="28"/>
                <w:shd w:val="clear" w:color="auto" w:fill="FFFFFF"/>
              </w:rPr>
            </w:pPr>
            <w:r w:rsidRPr="00B37A65">
              <w:rPr>
                <w:color w:val="333333"/>
                <w:sz w:val="28"/>
                <w:szCs w:val="28"/>
                <w:shd w:val="clear" w:color="auto" w:fill="FFFFFF"/>
                <w:lang w:val="ru-RU"/>
              </w:rPr>
              <w:t>Учитель</w:t>
            </w:r>
            <w:r w:rsidRPr="004D1559">
              <w:rPr>
                <w:color w:val="333333"/>
                <w:sz w:val="28"/>
                <w:szCs w:val="28"/>
                <w:shd w:val="clear" w:color="auto" w:fill="FFFFFF"/>
              </w:rPr>
              <w:t>:</w:t>
            </w:r>
            <w:r w:rsidR="00DA3A03" w:rsidRPr="004D1559">
              <w:rPr>
                <w:color w:val="333333"/>
                <w:sz w:val="28"/>
                <w:szCs w:val="28"/>
                <w:shd w:val="clear" w:color="auto" w:fill="FFFFFF"/>
              </w:rPr>
              <w:t xml:space="preserve"> (</w:t>
            </w:r>
            <w:r w:rsidR="00B21574">
              <w:rPr>
                <w:color w:val="333333"/>
                <w:sz w:val="28"/>
                <w:szCs w:val="28"/>
                <w:shd w:val="clear" w:color="auto" w:fill="FFFFFF"/>
                <w:lang w:val="ru-RU"/>
              </w:rPr>
              <w:t>говорит</w:t>
            </w:r>
            <w:r w:rsidR="00B21574" w:rsidRPr="004D1559">
              <w:rPr>
                <w:color w:val="333333"/>
                <w:sz w:val="28"/>
                <w:szCs w:val="28"/>
                <w:shd w:val="clear" w:color="auto" w:fill="FFFFFF"/>
              </w:rPr>
              <w:t xml:space="preserve"> </w:t>
            </w:r>
            <w:r w:rsidR="00B21574">
              <w:rPr>
                <w:color w:val="333333"/>
                <w:sz w:val="28"/>
                <w:szCs w:val="28"/>
                <w:shd w:val="clear" w:color="auto" w:fill="FFFFFF"/>
                <w:lang w:val="ru-RU"/>
              </w:rPr>
              <w:t>на</w:t>
            </w:r>
            <w:r w:rsidR="00B21574" w:rsidRPr="004D1559">
              <w:rPr>
                <w:color w:val="333333"/>
                <w:sz w:val="28"/>
                <w:szCs w:val="28"/>
                <w:shd w:val="clear" w:color="auto" w:fill="FFFFFF"/>
              </w:rPr>
              <w:t xml:space="preserve"> </w:t>
            </w:r>
            <w:r w:rsidR="00B21574">
              <w:rPr>
                <w:color w:val="333333"/>
                <w:sz w:val="28"/>
                <w:szCs w:val="28"/>
                <w:shd w:val="clear" w:color="auto" w:fill="FFFFFF"/>
                <w:lang w:val="ru-RU"/>
              </w:rPr>
              <w:t>иностранном</w:t>
            </w:r>
            <w:r w:rsidR="00DA3A03" w:rsidRPr="004D1559">
              <w:rPr>
                <w:color w:val="333333"/>
                <w:sz w:val="28"/>
                <w:szCs w:val="28"/>
                <w:shd w:val="clear" w:color="auto" w:fill="FFFFFF"/>
              </w:rPr>
              <w:t>)</w:t>
            </w:r>
          </w:p>
          <w:p w:rsidR="00255753" w:rsidRPr="00B21574" w:rsidRDefault="00B21574" w:rsidP="0091344B">
            <w:pPr>
              <w:pStyle w:val="TableParagraph"/>
              <w:spacing w:before="215" w:line="232" w:lineRule="auto"/>
              <w:ind w:left="135" w:hanging="4"/>
              <w:rPr>
                <w:sz w:val="25"/>
              </w:rPr>
            </w:pPr>
            <w:r w:rsidRPr="00B21574">
              <w:rPr>
                <w:color w:val="333333"/>
                <w:sz w:val="28"/>
                <w:szCs w:val="28"/>
                <w:shd w:val="clear" w:color="auto" w:fill="FFFFFF"/>
              </w:rPr>
              <w:t xml:space="preserve">And now we will see how many forms and what forms of the verb are available to us. </w:t>
            </w:r>
            <w:r>
              <w:rPr>
                <w:color w:val="333333"/>
                <w:sz w:val="28"/>
                <w:szCs w:val="28"/>
                <w:shd w:val="clear" w:color="auto" w:fill="FFFFFF"/>
              </w:rPr>
              <w:t>There are three</w:t>
            </w:r>
            <w:r w:rsidR="00BD2994">
              <w:rPr>
                <w:color w:val="333333"/>
                <w:sz w:val="28"/>
                <w:szCs w:val="28"/>
                <w:shd w:val="clear" w:color="auto" w:fill="FFFFFF"/>
              </w:rPr>
              <w:t xml:space="preserve"> forms of verb</w:t>
            </w:r>
            <w:r>
              <w:rPr>
                <w:color w:val="333333"/>
                <w:sz w:val="28"/>
                <w:szCs w:val="28"/>
                <w:shd w:val="clear" w:color="auto" w:fill="FFFFFF"/>
              </w:rPr>
              <w:t xml:space="preserve"> T</w:t>
            </w:r>
            <w:r w:rsidR="00BD2994">
              <w:rPr>
                <w:color w:val="333333"/>
                <w:sz w:val="28"/>
                <w:szCs w:val="28"/>
                <w:shd w:val="clear" w:color="auto" w:fill="FFFFFF"/>
              </w:rPr>
              <w:t>o be</w:t>
            </w:r>
          </w:p>
        </w:tc>
        <w:tc>
          <w:tcPr>
            <w:tcW w:w="3686" w:type="dxa"/>
          </w:tcPr>
          <w:p w:rsidR="00255753" w:rsidRPr="007576E6" w:rsidRDefault="00BD2994" w:rsidP="0091344B">
            <w:pPr>
              <w:pStyle w:val="TableParagraph"/>
              <w:tabs>
                <w:tab w:val="left" w:pos="1662"/>
              </w:tabs>
              <w:spacing w:before="219" w:line="228" w:lineRule="auto"/>
              <w:ind w:left="131" w:right="127" w:firstLine="1"/>
              <w:rPr>
                <w:sz w:val="25"/>
              </w:rPr>
            </w:pPr>
            <w:r w:rsidRPr="00BD2994">
              <w:rPr>
                <w:noProof/>
                <w:sz w:val="25"/>
                <w:lang w:eastAsia="ru-RU"/>
              </w:rPr>
              <w:drawing>
                <wp:inline distT="0" distB="0" distL="0" distR="0">
                  <wp:extent cx="2143125" cy="866775"/>
                  <wp:effectExtent l="0" t="0" r="0" b="0"/>
                  <wp:docPr id="3" name="Рисунок 3" descr="C:\Users\admin\Downloads\2023-01-23_16-16-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dmin\Downloads\2023-01-23_16-16-29.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43125" cy="866775"/>
                          </a:xfrm>
                          <a:prstGeom prst="rect">
                            <a:avLst/>
                          </a:prstGeom>
                          <a:noFill/>
                          <a:ln>
                            <a:noFill/>
                          </a:ln>
                        </pic:spPr>
                      </pic:pic>
                    </a:graphicData>
                  </a:graphic>
                </wp:inline>
              </w:drawing>
            </w:r>
          </w:p>
        </w:tc>
        <w:tc>
          <w:tcPr>
            <w:tcW w:w="3118" w:type="dxa"/>
          </w:tcPr>
          <w:p w:rsidR="0091344B" w:rsidRPr="0091344B" w:rsidRDefault="0091344B" w:rsidP="0091344B">
            <w:pPr>
              <w:rPr>
                <w:rFonts w:ascii="Times New Roman" w:hAnsi="Times New Roman" w:cs="Times New Roman"/>
              </w:rPr>
            </w:pPr>
          </w:p>
          <w:p w:rsidR="0091344B" w:rsidRPr="00BD2994" w:rsidRDefault="00BD2994" w:rsidP="0091344B">
            <w:pPr>
              <w:pStyle w:val="TableParagraph"/>
              <w:tabs>
                <w:tab w:val="left" w:pos="1662"/>
              </w:tabs>
              <w:spacing w:before="219" w:line="228" w:lineRule="auto"/>
              <w:ind w:left="131" w:right="127" w:firstLine="1"/>
              <w:rPr>
                <w:sz w:val="28"/>
                <w:szCs w:val="28"/>
                <w:lang w:val="ru-RU"/>
              </w:rPr>
            </w:pPr>
            <w:r>
              <w:rPr>
                <w:sz w:val="28"/>
                <w:szCs w:val="28"/>
                <w:lang w:val="ru-RU"/>
              </w:rPr>
              <w:t>Понимание соотношения групп местоимений с каждой формой глагола.</w:t>
            </w:r>
          </w:p>
        </w:tc>
      </w:tr>
      <w:tr w:rsidR="00255753" w:rsidTr="001A2EF1">
        <w:trPr>
          <w:trHeight w:val="1385"/>
        </w:trPr>
        <w:tc>
          <w:tcPr>
            <w:tcW w:w="3069" w:type="dxa"/>
          </w:tcPr>
          <w:p w:rsidR="00255753" w:rsidRPr="00BD2994" w:rsidRDefault="00255753" w:rsidP="0091344B">
            <w:pPr>
              <w:pStyle w:val="TableParagraph"/>
              <w:spacing w:before="9"/>
              <w:rPr>
                <w:sz w:val="30"/>
                <w:lang w:val="ru-RU"/>
              </w:rPr>
            </w:pPr>
          </w:p>
          <w:p w:rsidR="00255753" w:rsidRPr="00BD2994" w:rsidRDefault="00BD2994" w:rsidP="00B56DB9">
            <w:pPr>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Демонстрация применения разных форм глагола с разными местоимениями</w:t>
            </w:r>
            <w:r w:rsidR="00AC44A9">
              <w:rPr>
                <w:rFonts w:ascii="Times New Roman" w:eastAsia="Times New Roman" w:hAnsi="Times New Roman" w:cs="Times New Roman"/>
                <w:sz w:val="24"/>
                <w:szCs w:val="24"/>
                <w:lang w:val="ru-RU"/>
              </w:rPr>
              <w:t>; Пояснение особенностей применения глагола.</w:t>
            </w:r>
          </w:p>
          <w:p w:rsidR="00255753" w:rsidRPr="00BD2994" w:rsidRDefault="00255753" w:rsidP="00B56DB9">
            <w:pPr>
              <w:rPr>
                <w:rFonts w:ascii="Times New Roman" w:eastAsia="Times New Roman" w:hAnsi="Times New Roman" w:cs="Times New Roman"/>
                <w:sz w:val="24"/>
                <w:szCs w:val="24"/>
                <w:lang w:val="ru-RU"/>
              </w:rPr>
            </w:pPr>
          </w:p>
          <w:p w:rsidR="00255753" w:rsidRPr="00BD2994" w:rsidRDefault="00255753" w:rsidP="0091344B">
            <w:pPr>
              <w:pStyle w:val="TableParagraph"/>
              <w:tabs>
                <w:tab w:val="left" w:pos="1751"/>
              </w:tabs>
              <w:spacing w:line="232" w:lineRule="auto"/>
              <w:ind w:left="131" w:right="95" w:hanging="2"/>
              <w:rPr>
                <w:sz w:val="25"/>
                <w:lang w:val="ru-RU"/>
              </w:rPr>
            </w:pPr>
          </w:p>
        </w:tc>
        <w:tc>
          <w:tcPr>
            <w:tcW w:w="4883" w:type="dxa"/>
          </w:tcPr>
          <w:p w:rsidR="009D676B" w:rsidRPr="009D676B" w:rsidRDefault="009D676B" w:rsidP="009D676B">
            <w:pPr>
              <w:pStyle w:val="TableParagraph"/>
              <w:spacing w:before="215" w:line="232" w:lineRule="auto"/>
              <w:ind w:left="135" w:hanging="4"/>
              <w:rPr>
                <w:color w:val="333333"/>
                <w:sz w:val="28"/>
                <w:szCs w:val="28"/>
                <w:shd w:val="clear" w:color="auto" w:fill="FFFFFF"/>
              </w:rPr>
            </w:pPr>
            <w:r w:rsidRPr="00B37A65">
              <w:rPr>
                <w:color w:val="333333"/>
                <w:sz w:val="28"/>
                <w:szCs w:val="28"/>
                <w:shd w:val="clear" w:color="auto" w:fill="FFFFFF"/>
                <w:lang w:val="ru-RU"/>
              </w:rPr>
              <w:t>Учитель</w:t>
            </w:r>
            <w:r w:rsidRPr="009D676B">
              <w:rPr>
                <w:color w:val="333333"/>
                <w:sz w:val="28"/>
                <w:szCs w:val="28"/>
                <w:shd w:val="clear" w:color="auto" w:fill="FFFFFF"/>
              </w:rPr>
              <w:t>: (</w:t>
            </w:r>
            <w:r>
              <w:rPr>
                <w:color w:val="333333"/>
                <w:sz w:val="28"/>
                <w:szCs w:val="28"/>
                <w:shd w:val="clear" w:color="auto" w:fill="FFFFFF"/>
                <w:lang w:val="ru-RU"/>
              </w:rPr>
              <w:t>говорит</w:t>
            </w:r>
            <w:r w:rsidRPr="009D676B">
              <w:rPr>
                <w:color w:val="333333"/>
                <w:sz w:val="28"/>
                <w:szCs w:val="28"/>
                <w:shd w:val="clear" w:color="auto" w:fill="FFFFFF"/>
              </w:rPr>
              <w:t xml:space="preserve"> </w:t>
            </w:r>
            <w:r>
              <w:rPr>
                <w:color w:val="333333"/>
                <w:sz w:val="28"/>
                <w:szCs w:val="28"/>
                <w:shd w:val="clear" w:color="auto" w:fill="FFFFFF"/>
                <w:lang w:val="ru-RU"/>
              </w:rPr>
              <w:t>на</w:t>
            </w:r>
            <w:r w:rsidRPr="009D676B">
              <w:rPr>
                <w:color w:val="333333"/>
                <w:sz w:val="28"/>
                <w:szCs w:val="28"/>
                <w:shd w:val="clear" w:color="auto" w:fill="FFFFFF"/>
              </w:rPr>
              <w:t xml:space="preserve"> </w:t>
            </w:r>
            <w:r>
              <w:rPr>
                <w:color w:val="333333"/>
                <w:sz w:val="28"/>
                <w:szCs w:val="28"/>
                <w:shd w:val="clear" w:color="auto" w:fill="FFFFFF"/>
                <w:lang w:val="ru-RU"/>
              </w:rPr>
              <w:t>иностранном</w:t>
            </w:r>
            <w:r w:rsidRPr="009D676B">
              <w:rPr>
                <w:color w:val="333333"/>
                <w:sz w:val="28"/>
                <w:szCs w:val="28"/>
                <w:shd w:val="clear" w:color="auto" w:fill="FFFFFF"/>
              </w:rPr>
              <w:t>)</w:t>
            </w:r>
          </w:p>
          <w:p w:rsidR="00255753" w:rsidRPr="00AC44A9" w:rsidRDefault="00AC44A9" w:rsidP="00CF4A8D">
            <w:pPr>
              <w:rPr>
                <w:sz w:val="25"/>
              </w:rPr>
            </w:pPr>
            <w:r w:rsidRPr="00AC44A9">
              <w:rPr>
                <w:rFonts w:ascii="Times New Roman" w:hAnsi="Times New Roman" w:cs="Times New Roman"/>
                <w:sz w:val="28"/>
                <w:szCs w:val="28"/>
              </w:rPr>
              <w:t>Dear friends, as we have seen, this verb has 3 forms. Let's see how to correctly use a verb with various pronouns using an example exercise...</w:t>
            </w:r>
          </w:p>
        </w:tc>
        <w:tc>
          <w:tcPr>
            <w:tcW w:w="3686" w:type="dxa"/>
          </w:tcPr>
          <w:p w:rsidR="00255753" w:rsidRDefault="009D676B" w:rsidP="0091344B">
            <w:pPr>
              <w:pStyle w:val="TableParagraph"/>
              <w:spacing w:before="164"/>
              <w:ind w:left="132"/>
              <w:rPr>
                <w:sz w:val="25"/>
              </w:rPr>
            </w:pPr>
            <w:r w:rsidRPr="009D676B">
              <w:rPr>
                <w:noProof/>
                <w:sz w:val="25"/>
                <w:lang w:eastAsia="ru-RU"/>
              </w:rPr>
              <w:drawing>
                <wp:inline distT="0" distB="0" distL="0" distR="0">
                  <wp:extent cx="2105025" cy="1257300"/>
                  <wp:effectExtent l="0" t="0" r="0" b="0"/>
                  <wp:docPr id="13" name="Рисунок 13" descr="C:\Users\admin\Desktop\111\Английский\2 Класс\Уроки\Урок 28\Задание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admin\Desktop\111\Английский\2 Класс\Уроки\Урок 28\Задание 2.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05025" cy="1257300"/>
                          </a:xfrm>
                          <a:prstGeom prst="rect">
                            <a:avLst/>
                          </a:prstGeom>
                          <a:noFill/>
                          <a:ln>
                            <a:noFill/>
                          </a:ln>
                        </pic:spPr>
                      </pic:pic>
                    </a:graphicData>
                  </a:graphic>
                </wp:inline>
              </w:drawing>
            </w:r>
          </w:p>
        </w:tc>
        <w:tc>
          <w:tcPr>
            <w:tcW w:w="3118" w:type="dxa"/>
          </w:tcPr>
          <w:p w:rsidR="00255753" w:rsidRPr="00E83901" w:rsidRDefault="00AC44A9" w:rsidP="0091344B">
            <w:pPr>
              <w:pStyle w:val="TableParagraph"/>
              <w:spacing w:before="164"/>
              <w:ind w:left="132"/>
              <w:rPr>
                <w:sz w:val="28"/>
                <w:szCs w:val="28"/>
                <w:lang w:val="ru-RU"/>
              </w:rPr>
            </w:pPr>
            <w:r>
              <w:rPr>
                <w:color w:val="000000"/>
                <w:lang w:val="ru-RU"/>
              </w:rPr>
              <w:t>Понимание и правильное соотношение форм глаголов с местоимениями; Понимание отдельных моментов и исключений в применении глагола.</w:t>
            </w:r>
          </w:p>
        </w:tc>
      </w:tr>
      <w:tr w:rsidR="00255753" w:rsidTr="001A2EF1">
        <w:trPr>
          <w:trHeight w:val="413"/>
        </w:trPr>
        <w:tc>
          <w:tcPr>
            <w:tcW w:w="3069" w:type="dxa"/>
          </w:tcPr>
          <w:p w:rsidR="00255753" w:rsidRPr="00E83901" w:rsidRDefault="00255753" w:rsidP="0091344B">
            <w:pPr>
              <w:pStyle w:val="TableParagraph"/>
              <w:rPr>
                <w:sz w:val="28"/>
                <w:lang w:val="ru-RU"/>
              </w:rPr>
            </w:pPr>
          </w:p>
          <w:p w:rsidR="00255753" w:rsidRPr="003021D4" w:rsidRDefault="003021D4" w:rsidP="003021D4">
            <w:pPr>
              <w:rPr>
                <w:sz w:val="25"/>
                <w:lang w:val="ru-RU"/>
              </w:rPr>
            </w:pPr>
            <w:r>
              <w:rPr>
                <w:rFonts w:ascii="Times New Roman" w:eastAsia="Times New Roman" w:hAnsi="Times New Roman" w:cs="Times New Roman"/>
                <w:sz w:val="24"/>
                <w:szCs w:val="24"/>
                <w:lang w:val="ru-RU"/>
              </w:rPr>
              <w:t xml:space="preserve">Употребление глагола </w:t>
            </w:r>
            <w:r>
              <w:rPr>
                <w:rFonts w:ascii="Times New Roman" w:eastAsia="Times New Roman" w:hAnsi="Times New Roman" w:cs="Times New Roman"/>
                <w:sz w:val="24"/>
                <w:szCs w:val="24"/>
              </w:rPr>
              <w:t>to</w:t>
            </w:r>
            <w:r w:rsidRPr="003021D4">
              <w:rPr>
                <w:rFonts w:ascii="Times New Roman" w:eastAsia="Times New Roman" w:hAnsi="Times New Roman" w:cs="Times New Roman"/>
                <w:sz w:val="24"/>
                <w:szCs w:val="24"/>
                <w:lang w:val="ru-RU"/>
              </w:rPr>
              <w:t xml:space="preserve"> </w:t>
            </w:r>
            <w:r>
              <w:rPr>
                <w:rFonts w:ascii="Times New Roman" w:eastAsia="Times New Roman" w:hAnsi="Times New Roman" w:cs="Times New Roman"/>
                <w:sz w:val="24"/>
                <w:szCs w:val="24"/>
              </w:rPr>
              <w:t>be</w:t>
            </w:r>
            <w:r>
              <w:rPr>
                <w:rFonts w:ascii="Times New Roman" w:eastAsia="Times New Roman" w:hAnsi="Times New Roman" w:cs="Times New Roman"/>
                <w:sz w:val="24"/>
                <w:szCs w:val="24"/>
                <w:lang w:val="ru-RU"/>
              </w:rPr>
              <w:t xml:space="preserve"> в отрицании</w:t>
            </w:r>
          </w:p>
        </w:tc>
        <w:tc>
          <w:tcPr>
            <w:tcW w:w="4883" w:type="dxa"/>
          </w:tcPr>
          <w:p w:rsidR="009D676B" w:rsidRPr="009D676B" w:rsidRDefault="009D676B" w:rsidP="009D676B">
            <w:pPr>
              <w:pStyle w:val="TableParagraph"/>
              <w:spacing w:before="215" w:line="232" w:lineRule="auto"/>
              <w:ind w:left="135" w:hanging="4"/>
              <w:rPr>
                <w:color w:val="333333"/>
                <w:sz w:val="28"/>
                <w:szCs w:val="28"/>
                <w:shd w:val="clear" w:color="auto" w:fill="FFFFFF"/>
              </w:rPr>
            </w:pPr>
            <w:r w:rsidRPr="00B37A65">
              <w:rPr>
                <w:color w:val="333333"/>
                <w:sz w:val="28"/>
                <w:szCs w:val="28"/>
                <w:shd w:val="clear" w:color="auto" w:fill="FFFFFF"/>
                <w:lang w:val="ru-RU"/>
              </w:rPr>
              <w:t>Учитель</w:t>
            </w:r>
            <w:r w:rsidRPr="009D676B">
              <w:rPr>
                <w:color w:val="333333"/>
                <w:sz w:val="28"/>
                <w:szCs w:val="28"/>
                <w:shd w:val="clear" w:color="auto" w:fill="FFFFFF"/>
              </w:rPr>
              <w:t>: (</w:t>
            </w:r>
            <w:r>
              <w:rPr>
                <w:color w:val="333333"/>
                <w:sz w:val="28"/>
                <w:szCs w:val="28"/>
                <w:shd w:val="clear" w:color="auto" w:fill="FFFFFF"/>
                <w:lang w:val="ru-RU"/>
              </w:rPr>
              <w:t>говорит</w:t>
            </w:r>
            <w:r w:rsidRPr="009D676B">
              <w:rPr>
                <w:color w:val="333333"/>
                <w:sz w:val="28"/>
                <w:szCs w:val="28"/>
                <w:shd w:val="clear" w:color="auto" w:fill="FFFFFF"/>
              </w:rPr>
              <w:t xml:space="preserve"> </w:t>
            </w:r>
            <w:r>
              <w:rPr>
                <w:color w:val="333333"/>
                <w:sz w:val="28"/>
                <w:szCs w:val="28"/>
                <w:shd w:val="clear" w:color="auto" w:fill="FFFFFF"/>
                <w:lang w:val="ru-RU"/>
              </w:rPr>
              <w:t>на</w:t>
            </w:r>
            <w:r w:rsidRPr="009D676B">
              <w:rPr>
                <w:color w:val="333333"/>
                <w:sz w:val="28"/>
                <w:szCs w:val="28"/>
                <w:shd w:val="clear" w:color="auto" w:fill="FFFFFF"/>
              </w:rPr>
              <w:t xml:space="preserve"> </w:t>
            </w:r>
            <w:r>
              <w:rPr>
                <w:color w:val="333333"/>
                <w:sz w:val="28"/>
                <w:szCs w:val="28"/>
                <w:shd w:val="clear" w:color="auto" w:fill="FFFFFF"/>
                <w:lang w:val="ru-RU"/>
              </w:rPr>
              <w:t>иностранном</w:t>
            </w:r>
            <w:r w:rsidRPr="009D676B">
              <w:rPr>
                <w:color w:val="333333"/>
                <w:sz w:val="28"/>
                <w:szCs w:val="28"/>
                <w:shd w:val="clear" w:color="auto" w:fill="FFFFFF"/>
              </w:rPr>
              <w:t>)</w:t>
            </w:r>
          </w:p>
          <w:p w:rsidR="00255753" w:rsidRPr="003021D4" w:rsidRDefault="003021D4" w:rsidP="007D274E">
            <w:pPr>
              <w:rPr>
                <w:sz w:val="25"/>
              </w:rPr>
            </w:pPr>
            <w:r w:rsidRPr="003021D4">
              <w:rPr>
                <w:rFonts w:ascii="Times New Roman" w:hAnsi="Times New Roman" w:cs="Times New Roman"/>
                <w:sz w:val="28"/>
                <w:szCs w:val="28"/>
              </w:rPr>
              <w:t>As you know, in the world there is always a positive side, and a negative one. So the proposals are both positive and negative. Let's look at an example of how to correctly use the verb to be with the negative particle "not".</w:t>
            </w:r>
          </w:p>
        </w:tc>
        <w:tc>
          <w:tcPr>
            <w:tcW w:w="3686" w:type="dxa"/>
          </w:tcPr>
          <w:p w:rsidR="00255753" w:rsidRPr="003021D4" w:rsidRDefault="003021D4" w:rsidP="004171D9">
            <w:pPr>
              <w:pStyle w:val="TableParagraph"/>
              <w:spacing w:before="78" w:line="230" w:lineRule="auto"/>
              <w:ind w:right="106"/>
              <w:jc w:val="both"/>
              <w:rPr>
                <w:sz w:val="25"/>
              </w:rPr>
            </w:pPr>
            <w:r w:rsidRPr="003021D4">
              <w:rPr>
                <w:noProof/>
                <w:sz w:val="25"/>
                <w:lang w:eastAsia="ru-RU"/>
              </w:rPr>
              <w:drawing>
                <wp:inline distT="0" distB="0" distL="0" distR="0">
                  <wp:extent cx="2438400" cy="1828800"/>
                  <wp:effectExtent l="0" t="0" r="0" b="0"/>
                  <wp:docPr id="5" name="Рисунок 5" descr="C:\Users\admin\Downloads\Ту би отрицани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dmin\Downloads\Ту би отрицание.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38400" cy="1828800"/>
                          </a:xfrm>
                          <a:prstGeom prst="rect">
                            <a:avLst/>
                          </a:prstGeom>
                          <a:noFill/>
                          <a:ln>
                            <a:noFill/>
                          </a:ln>
                        </pic:spPr>
                      </pic:pic>
                    </a:graphicData>
                  </a:graphic>
                </wp:inline>
              </w:drawing>
            </w:r>
          </w:p>
        </w:tc>
        <w:tc>
          <w:tcPr>
            <w:tcW w:w="3118" w:type="dxa"/>
          </w:tcPr>
          <w:p w:rsidR="0091344B" w:rsidRPr="000B372E" w:rsidRDefault="000B372E" w:rsidP="0091344B">
            <w:pPr>
              <w:rPr>
                <w:rFonts w:ascii="Times New Roman" w:hAnsi="Times New Roman" w:cs="Times New Roman"/>
                <w:color w:val="000000"/>
                <w:u w:val="single"/>
                <w:lang w:val="ru-RU"/>
              </w:rPr>
            </w:pPr>
            <w:r w:rsidRPr="004A3210">
              <w:rPr>
                <w:rFonts w:ascii="Times New Roman" w:hAnsi="Times New Roman" w:cs="Times New Roman"/>
                <w:lang w:val="ru-RU"/>
              </w:rPr>
              <w:t>МПР:</w:t>
            </w:r>
            <w:r>
              <w:rPr>
                <w:lang w:val="ru-RU"/>
              </w:rPr>
              <w:t xml:space="preserve"> (</w:t>
            </w:r>
            <w:proofErr w:type="gramStart"/>
            <w:r w:rsidR="00E83901">
              <w:rPr>
                <w:rFonts w:ascii="Times New Roman" w:hAnsi="Times New Roman" w:cs="Times New Roman"/>
                <w:color w:val="000000"/>
                <w:lang w:val="ru-RU"/>
              </w:rPr>
              <w:t>р</w:t>
            </w:r>
            <w:r w:rsidR="00E83901" w:rsidRPr="000B372E">
              <w:rPr>
                <w:rFonts w:ascii="Times New Roman" w:hAnsi="Times New Roman" w:cs="Times New Roman"/>
                <w:color w:val="000000"/>
                <w:lang w:val="ru-RU"/>
              </w:rPr>
              <w:t xml:space="preserve">егулятивные) </w:t>
            </w:r>
            <w:r w:rsidR="00E83901">
              <w:rPr>
                <w:rFonts w:ascii="Times New Roman" w:hAnsi="Times New Roman" w:cs="Times New Roman"/>
                <w:color w:val="000000"/>
                <w:lang w:val="ru-RU"/>
              </w:rPr>
              <w:t xml:space="preserve">  </w:t>
            </w:r>
            <w:proofErr w:type="gramEnd"/>
            <w:r w:rsidR="00E83901">
              <w:rPr>
                <w:rFonts w:ascii="Times New Roman" w:hAnsi="Times New Roman" w:cs="Times New Roman"/>
                <w:color w:val="000000"/>
                <w:lang w:val="ru-RU"/>
              </w:rPr>
              <w:t xml:space="preserve">              - </w:t>
            </w:r>
            <w:r w:rsidR="0091344B" w:rsidRPr="000B372E">
              <w:rPr>
                <w:rFonts w:ascii="Times New Roman" w:hAnsi="Times New Roman" w:cs="Times New Roman"/>
                <w:color w:val="000000"/>
                <w:lang w:val="ru-RU"/>
              </w:rPr>
              <w:t xml:space="preserve">самостоятельное </w:t>
            </w:r>
            <w:r w:rsidR="003021D4">
              <w:rPr>
                <w:rFonts w:ascii="Times New Roman" w:hAnsi="Times New Roman" w:cs="Times New Roman"/>
                <w:color w:val="000000"/>
                <w:lang w:val="ru-RU"/>
              </w:rPr>
              <w:t>достраивание предложений</w:t>
            </w:r>
            <w:r w:rsidR="0091344B" w:rsidRPr="000B372E">
              <w:rPr>
                <w:rFonts w:ascii="Times New Roman" w:hAnsi="Times New Roman" w:cs="Times New Roman"/>
                <w:color w:val="000000"/>
                <w:lang w:val="ru-RU"/>
              </w:rPr>
              <w:t>; осуществление контроля по результату</w:t>
            </w:r>
            <w:r w:rsidR="003021D4">
              <w:rPr>
                <w:rFonts w:ascii="Times New Roman" w:hAnsi="Times New Roman" w:cs="Times New Roman"/>
                <w:color w:val="000000"/>
                <w:lang w:val="ru-RU"/>
              </w:rPr>
              <w:t xml:space="preserve"> написания предложения</w:t>
            </w:r>
          </w:p>
          <w:p w:rsidR="0091344B" w:rsidRPr="000B372E" w:rsidRDefault="000B372E" w:rsidP="0091344B">
            <w:pPr>
              <w:rPr>
                <w:rFonts w:ascii="Times New Roman" w:hAnsi="Times New Roman" w:cs="Times New Roman"/>
                <w:color w:val="000000"/>
                <w:lang w:val="ru-RU"/>
              </w:rPr>
            </w:pPr>
            <w:r>
              <w:rPr>
                <w:rFonts w:ascii="Times New Roman" w:hAnsi="Times New Roman" w:cs="Times New Roman"/>
                <w:color w:val="000000"/>
                <w:lang w:val="ru-RU"/>
              </w:rPr>
              <w:t>(к</w:t>
            </w:r>
            <w:r w:rsidR="0091344B" w:rsidRPr="000B372E">
              <w:rPr>
                <w:rFonts w:ascii="Times New Roman" w:hAnsi="Times New Roman" w:cs="Times New Roman"/>
                <w:color w:val="000000"/>
                <w:lang w:val="ru-RU"/>
              </w:rPr>
              <w:t>оммуникативные</w:t>
            </w:r>
            <w:r>
              <w:rPr>
                <w:rFonts w:ascii="Times New Roman" w:hAnsi="Times New Roman" w:cs="Times New Roman"/>
                <w:color w:val="000000"/>
                <w:lang w:val="ru-RU"/>
              </w:rPr>
              <w:t>)</w:t>
            </w:r>
          </w:p>
          <w:p w:rsidR="000B372E" w:rsidRPr="000B372E" w:rsidRDefault="00E83901" w:rsidP="0091344B">
            <w:pPr>
              <w:rPr>
                <w:rFonts w:ascii="Times New Roman" w:hAnsi="Times New Roman" w:cs="Times New Roman"/>
                <w:color w:val="000000"/>
                <w:lang w:val="ru-RU"/>
              </w:rPr>
            </w:pPr>
            <w:r>
              <w:rPr>
                <w:rFonts w:ascii="Times New Roman" w:hAnsi="Times New Roman" w:cs="Times New Roman"/>
                <w:color w:val="000000"/>
                <w:lang w:val="ru-RU"/>
              </w:rPr>
              <w:t xml:space="preserve">- </w:t>
            </w:r>
            <w:r w:rsidR="0091344B" w:rsidRPr="000B372E">
              <w:rPr>
                <w:rFonts w:ascii="Times New Roman" w:hAnsi="Times New Roman" w:cs="Times New Roman"/>
                <w:color w:val="000000"/>
                <w:lang w:val="ru-RU"/>
              </w:rPr>
              <w:t>ум</w:t>
            </w:r>
            <w:r w:rsidR="000B372E" w:rsidRPr="000B372E">
              <w:rPr>
                <w:rFonts w:ascii="Times New Roman" w:hAnsi="Times New Roman" w:cs="Times New Roman"/>
                <w:color w:val="000000"/>
                <w:lang w:val="ru-RU"/>
              </w:rPr>
              <w:t>ение аргументировать свой ответ</w:t>
            </w:r>
          </w:p>
          <w:p w:rsidR="00255753" w:rsidRPr="0091344B" w:rsidRDefault="00255753" w:rsidP="00E83901">
            <w:pPr>
              <w:rPr>
                <w:sz w:val="28"/>
                <w:szCs w:val="28"/>
              </w:rPr>
            </w:pPr>
          </w:p>
        </w:tc>
      </w:tr>
      <w:tr w:rsidR="00255753" w:rsidTr="001A2EF1">
        <w:trPr>
          <w:trHeight w:val="1375"/>
        </w:trPr>
        <w:tc>
          <w:tcPr>
            <w:tcW w:w="3069" w:type="dxa"/>
          </w:tcPr>
          <w:p w:rsidR="00255753" w:rsidRPr="00B37A65" w:rsidRDefault="00255753" w:rsidP="0091344B">
            <w:pPr>
              <w:pStyle w:val="TableParagraph"/>
              <w:spacing w:before="9"/>
              <w:rPr>
                <w:sz w:val="31"/>
                <w:lang w:val="ru-RU"/>
              </w:rPr>
            </w:pPr>
          </w:p>
          <w:p w:rsidR="00255753" w:rsidRPr="003D7F25" w:rsidRDefault="003D7F25" w:rsidP="002177DA">
            <w:pPr>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Употребление глагола</w:t>
            </w:r>
            <w:r w:rsidRPr="003D7F25">
              <w:rPr>
                <w:rFonts w:ascii="Times New Roman" w:eastAsia="Times New Roman" w:hAnsi="Times New Roman" w:cs="Times New Roman"/>
                <w:sz w:val="24"/>
                <w:szCs w:val="24"/>
                <w:lang w:val="ru-RU"/>
              </w:rPr>
              <w:t xml:space="preserve"> </w:t>
            </w:r>
            <w:r>
              <w:rPr>
                <w:rFonts w:ascii="Times New Roman" w:eastAsia="Times New Roman" w:hAnsi="Times New Roman" w:cs="Times New Roman"/>
                <w:sz w:val="24"/>
                <w:szCs w:val="24"/>
              </w:rPr>
              <w:t>to</w:t>
            </w:r>
            <w:r w:rsidRPr="003D7F25">
              <w:rPr>
                <w:rFonts w:ascii="Times New Roman" w:eastAsia="Times New Roman" w:hAnsi="Times New Roman" w:cs="Times New Roman"/>
                <w:sz w:val="24"/>
                <w:szCs w:val="24"/>
                <w:lang w:val="ru-RU"/>
              </w:rPr>
              <w:t xml:space="preserve"> </w:t>
            </w:r>
            <w:r>
              <w:rPr>
                <w:rFonts w:ascii="Times New Roman" w:eastAsia="Times New Roman" w:hAnsi="Times New Roman" w:cs="Times New Roman"/>
                <w:sz w:val="24"/>
                <w:szCs w:val="24"/>
              </w:rPr>
              <w:t>be</w:t>
            </w:r>
            <w:r>
              <w:rPr>
                <w:rFonts w:ascii="Times New Roman" w:eastAsia="Times New Roman" w:hAnsi="Times New Roman" w:cs="Times New Roman"/>
                <w:sz w:val="24"/>
                <w:szCs w:val="24"/>
                <w:lang w:val="ru-RU"/>
              </w:rPr>
              <w:t xml:space="preserve"> в вопросах и ответах</w:t>
            </w:r>
          </w:p>
          <w:p w:rsidR="00255753" w:rsidRPr="003D7F25" w:rsidRDefault="00255753" w:rsidP="0091344B">
            <w:pPr>
              <w:pStyle w:val="TableParagraph"/>
              <w:spacing w:line="225" w:lineRule="auto"/>
              <w:ind w:left="131"/>
              <w:rPr>
                <w:sz w:val="25"/>
                <w:lang w:val="ru-RU"/>
              </w:rPr>
            </w:pPr>
          </w:p>
        </w:tc>
        <w:tc>
          <w:tcPr>
            <w:tcW w:w="4883" w:type="dxa"/>
          </w:tcPr>
          <w:p w:rsidR="009D676B" w:rsidRPr="009D676B" w:rsidRDefault="009D676B" w:rsidP="009D676B">
            <w:pPr>
              <w:pStyle w:val="TableParagraph"/>
              <w:spacing w:before="215" w:line="232" w:lineRule="auto"/>
              <w:ind w:left="135" w:hanging="4"/>
              <w:rPr>
                <w:color w:val="333333"/>
                <w:sz w:val="28"/>
                <w:szCs w:val="28"/>
                <w:shd w:val="clear" w:color="auto" w:fill="FFFFFF"/>
              </w:rPr>
            </w:pPr>
            <w:r w:rsidRPr="00B37A65">
              <w:rPr>
                <w:color w:val="333333"/>
                <w:sz w:val="28"/>
                <w:szCs w:val="28"/>
                <w:shd w:val="clear" w:color="auto" w:fill="FFFFFF"/>
                <w:lang w:val="ru-RU"/>
              </w:rPr>
              <w:t>Учитель</w:t>
            </w:r>
            <w:r w:rsidRPr="009D676B">
              <w:rPr>
                <w:color w:val="333333"/>
                <w:sz w:val="28"/>
                <w:szCs w:val="28"/>
                <w:shd w:val="clear" w:color="auto" w:fill="FFFFFF"/>
              </w:rPr>
              <w:t>: (</w:t>
            </w:r>
            <w:r>
              <w:rPr>
                <w:color w:val="333333"/>
                <w:sz w:val="28"/>
                <w:szCs w:val="28"/>
                <w:shd w:val="clear" w:color="auto" w:fill="FFFFFF"/>
                <w:lang w:val="ru-RU"/>
              </w:rPr>
              <w:t>говорит</w:t>
            </w:r>
            <w:r w:rsidRPr="009D676B">
              <w:rPr>
                <w:color w:val="333333"/>
                <w:sz w:val="28"/>
                <w:szCs w:val="28"/>
                <w:shd w:val="clear" w:color="auto" w:fill="FFFFFF"/>
              </w:rPr>
              <w:t xml:space="preserve"> </w:t>
            </w:r>
            <w:r>
              <w:rPr>
                <w:color w:val="333333"/>
                <w:sz w:val="28"/>
                <w:szCs w:val="28"/>
                <w:shd w:val="clear" w:color="auto" w:fill="FFFFFF"/>
                <w:lang w:val="ru-RU"/>
              </w:rPr>
              <w:t>на</w:t>
            </w:r>
            <w:r w:rsidRPr="009D676B">
              <w:rPr>
                <w:color w:val="333333"/>
                <w:sz w:val="28"/>
                <w:szCs w:val="28"/>
                <w:shd w:val="clear" w:color="auto" w:fill="FFFFFF"/>
              </w:rPr>
              <w:t xml:space="preserve"> </w:t>
            </w:r>
            <w:r>
              <w:rPr>
                <w:color w:val="333333"/>
                <w:sz w:val="28"/>
                <w:szCs w:val="28"/>
                <w:shd w:val="clear" w:color="auto" w:fill="FFFFFF"/>
                <w:lang w:val="ru-RU"/>
              </w:rPr>
              <w:t>иностранном</w:t>
            </w:r>
            <w:r w:rsidRPr="009D676B">
              <w:rPr>
                <w:color w:val="333333"/>
                <w:sz w:val="28"/>
                <w:szCs w:val="28"/>
                <w:shd w:val="clear" w:color="auto" w:fill="FFFFFF"/>
              </w:rPr>
              <w:t>)</w:t>
            </w:r>
          </w:p>
          <w:p w:rsidR="00255753" w:rsidRPr="003D7F25" w:rsidRDefault="003D7F25" w:rsidP="0091344B">
            <w:pPr>
              <w:pStyle w:val="TableParagraph"/>
              <w:spacing w:before="83" w:line="230" w:lineRule="auto"/>
              <w:ind w:left="135" w:right="97"/>
              <w:jc w:val="both"/>
              <w:rPr>
                <w:sz w:val="25"/>
              </w:rPr>
            </w:pPr>
            <w:r w:rsidRPr="003D7F25">
              <w:rPr>
                <w:rFonts w:eastAsiaTheme="minorHAnsi"/>
                <w:sz w:val="28"/>
                <w:szCs w:val="28"/>
              </w:rPr>
              <w:t>As the German classic said, there can be nothing if there is no question. In the next step, we will get acquainted with the rule of asking questions using the verb to be.</w:t>
            </w:r>
          </w:p>
        </w:tc>
        <w:tc>
          <w:tcPr>
            <w:tcW w:w="3686" w:type="dxa"/>
          </w:tcPr>
          <w:p w:rsidR="00255753" w:rsidRPr="004D1559" w:rsidRDefault="00690EB3" w:rsidP="0091344B">
            <w:pPr>
              <w:pStyle w:val="TableParagraph"/>
              <w:spacing w:before="164"/>
              <w:ind w:left="132"/>
              <w:rPr>
                <w:sz w:val="28"/>
                <w:szCs w:val="28"/>
              </w:rPr>
            </w:pPr>
            <w:r w:rsidRPr="004D1559">
              <w:rPr>
                <w:sz w:val="28"/>
                <w:szCs w:val="28"/>
              </w:rPr>
              <w:t xml:space="preserve">                                                               </w:t>
            </w:r>
          </w:p>
          <w:p w:rsidR="00255753" w:rsidRPr="00B56DB9" w:rsidRDefault="00BD55E3" w:rsidP="00BD55E3">
            <w:pPr>
              <w:pStyle w:val="TableParagraph"/>
              <w:spacing w:before="164"/>
              <w:rPr>
                <w:sz w:val="25"/>
              </w:rPr>
            </w:pPr>
            <w:r w:rsidRPr="00BD55E3">
              <w:rPr>
                <w:noProof/>
                <w:sz w:val="25"/>
                <w:lang w:eastAsia="ru-RU"/>
              </w:rPr>
              <w:drawing>
                <wp:inline distT="0" distB="0" distL="0" distR="0">
                  <wp:extent cx="2266950" cy="1343025"/>
                  <wp:effectExtent l="0" t="0" r="0" b="0"/>
                  <wp:docPr id="10" name="Рисунок 10" descr="C:\Users\admin\Downloads\Ту би вопрос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admin\Downloads\Ту би вопросы.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66950" cy="1343025"/>
                          </a:xfrm>
                          <a:prstGeom prst="rect">
                            <a:avLst/>
                          </a:prstGeom>
                          <a:noFill/>
                          <a:ln>
                            <a:noFill/>
                          </a:ln>
                        </pic:spPr>
                      </pic:pic>
                    </a:graphicData>
                  </a:graphic>
                </wp:inline>
              </w:drawing>
            </w:r>
          </w:p>
        </w:tc>
        <w:tc>
          <w:tcPr>
            <w:tcW w:w="3118" w:type="dxa"/>
          </w:tcPr>
          <w:p w:rsidR="00E83901" w:rsidRDefault="000B372E" w:rsidP="000B372E">
            <w:pPr>
              <w:rPr>
                <w:rFonts w:ascii="Times New Roman" w:hAnsi="Times New Roman" w:cs="Times New Roman"/>
                <w:color w:val="000000"/>
                <w:lang w:val="ru-RU"/>
              </w:rPr>
            </w:pPr>
            <w:r>
              <w:rPr>
                <w:rFonts w:ascii="Times New Roman" w:hAnsi="Times New Roman" w:cs="Times New Roman"/>
                <w:color w:val="000000"/>
                <w:lang w:val="ru-RU"/>
              </w:rPr>
              <w:t>МПР: (</w:t>
            </w:r>
            <w:r w:rsidR="00E83901">
              <w:rPr>
                <w:rFonts w:ascii="Times New Roman" w:hAnsi="Times New Roman" w:cs="Times New Roman"/>
                <w:color w:val="000000"/>
                <w:lang w:val="ru-RU"/>
              </w:rPr>
              <w:t>р</w:t>
            </w:r>
            <w:r>
              <w:rPr>
                <w:rFonts w:ascii="Times New Roman" w:hAnsi="Times New Roman" w:cs="Times New Roman"/>
                <w:color w:val="000000"/>
                <w:lang w:val="ru-RU"/>
              </w:rPr>
              <w:t>егулятивные)</w:t>
            </w:r>
          </w:p>
          <w:p w:rsidR="000B372E" w:rsidRDefault="00E83901" w:rsidP="000B372E">
            <w:pPr>
              <w:rPr>
                <w:rFonts w:ascii="Times New Roman" w:hAnsi="Times New Roman" w:cs="Times New Roman"/>
                <w:color w:val="000000"/>
                <w:lang w:val="ru-RU"/>
              </w:rPr>
            </w:pPr>
            <w:r>
              <w:rPr>
                <w:rFonts w:ascii="Times New Roman" w:hAnsi="Times New Roman" w:cs="Times New Roman"/>
                <w:color w:val="000000"/>
                <w:lang w:val="ru-RU"/>
              </w:rPr>
              <w:t xml:space="preserve">- </w:t>
            </w:r>
            <w:r w:rsidR="000B372E" w:rsidRPr="000B372E">
              <w:rPr>
                <w:rFonts w:ascii="Times New Roman" w:hAnsi="Times New Roman" w:cs="Times New Roman"/>
                <w:color w:val="000000"/>
                <w:lang w:val="ru-RU"/>
              </w:rPr>
              <w:t xml:space="preserve">умение </w:t>
            </w:r>
            <w:r w:rsidR="003D7F25">
              <w:rPr>
                <w:rFonts w:ascii="Times New Roman" w:hAnsi="Times New Roman" w:cs="Times New Roman"/>
                <w:color w:val="000000"/>
                <w:lang w:val="ru-RU"/>
              </w:rPr>
              <w:t>найти правильную форму глагола для вопроса.</w:t>
            </w:r>
          </w:p>
          <w:p w:rsidR="003D7F25" w:rsidRPr="000B372E" w:rsidRDefault="003D7F25" w:rsidP="000B372E">
            <w:pPr>
              <w:rPr>
                <w:rFonts w:ascii="Times New Roman" w:hAnsi="Times New Roman" w:cs="Times New Roman"/>
                <w:color w:val="000000"/>
                <w:lang w:val="ru-RU"/>
              </w:rPr>
            </w:pPr>
            <w:r>
              <w:rPr>
                <w:rFonts w:ascii="Times New Roman" w:hAnsi="Times New Roman" w:cs="Times New Roman"/>
                <w:color w:val="000000"/>
                <w:lang w:val="ru-RU"/>
              </w:rPr>
              <w:t>- умение аргументировать свой ответ при том, или ином выборе.</w:t>
            </w:r>
          </w:p>
          <w:p w:rsidR="00255753" w:rsidRPr="000B372E" w:rsidRDefault="00255753" w:rsidP="0091344B">
            <w:pPr>
              <w:pStyle w:val="TableParagraph"/>
              <w:spacing w:before="164"/>
              <w:ind w:left="132"/>
              <w:rPr>
                <w:sz w:val="28"/>
                <w:szCs w:val="28"/>
                <w:lang w:val="ru-RU"/>
              </w:rPr>
            </w:pPr>
          </w:p>
        </w:tc>
      </w:tr>
      <w:tr w:rsidR="00255753" w:rsidTr="001A2EF1">
        <w:trPr>
          <w:trHeight w:val="810"/>
        </w:trPr>
        <w:tc>
          <w:tcPr>
            <w:tcW w:w="3069" w:type="dxa"/>
          </w:tcPr>
          <w:p w:rsidR="00255753" w:rsidRPr="00F54117" w:rsidRDefault="00F54117" w:rsidP="00F54117">
            <w:pPr>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 </w:t>
            </w:r>
            <w:proofErr w:type="gramStart"/>
            <w:r>
              <w:rPr>
                <w:rFonts w:ascii="Times New Roman" w:eastAsia="Times New Roman" w:hAnsi="Times New Roman" w:cs="Times New Roman"/>
                <w:sz w:val="24"/>
                <w:szCs w:val="24"/>
                <w:lang w:val="ru-RU"/>
              </w:rPr>
              <w:t>Пояснение  взаимодейст</w:t>
            </w:r>
            <w:r w:rsidR="00BD55E3">
              <w:rPr>
                <w:rFonts w:ascii="Times New Roman" w:eastAsia="Times New Roman" w:hAnsi="Times New Roman" w:cs="Times New Roman"/>
                <w:sz w:val="24"/>
                <w:szCs w:val="24"/>
                <w:lang w:val="ru-RU"/>
              </w:rPr>
              <w:t>вий</w:t>
            </w:r>
            <w:proofErr w:type="gramEnd"/>
            <w:r w:rsidR="00BD55E3">
              <w:rPr>
                <w:rFonts w:ascii="Times New Roman" w:eastAsia="Times New Roman" w:hAnsi="Times New Roman" w:cs="Times New Roman"/>
                <w:sz w:val="24"/>
                <w:szCs w:val="24"/>
                <w:lang w:val="ru-RU"/>
              </w:rPr>
              <w:t xml:space="preserve"> глагола с существительными-исключениями</w:t>
            </w:r>
          </w:p>
          <w:p w:rsidR="00255753" w:rsidRPr="00F54117" w:rsidRDefault="00255753" w:rsidP="0091344B">
            <w:pPr>
              <w:pStyle w:val="TableParagraph"/>
              <w:spacing w:before="217"/>
              <w:ind w:left="127"/>
              <w:rPr>
                <w:sz w:val="25"/>
                <w:lang w:val="ru-RU"/>
              </w:rPr>
            </w:pPr>
          </w:p>
        </w:tc>
        <w:tc>
          <w:tcPr>
            <w:tcW w:w="4883" w:type="dxa"/>
          </w:tcPr>
          <w:p w:rsidR="009D676B" w:rsidRPr="009D676B" w:rsidRDefault="009D676B" w:rsidP="009D676B">
            <w:pPr>
              <w:pStyle w:val="TableParagraph"/>
              <w:spacing w:before="215" w:line="232" w:lineRule="auto"/>
              <w:ind w:left="135" w:hanging="4"/>
              <w:rPr>
                <w:color w:val="333333"/>
                <w:sz w:val="28"/>
                <w:szCs w:val="28"/>
                <w:shd w:val="clear" w:color="auto" w:fill="FFFFFF"/>
              </w:rPr>
            </w:pPr>
            <w:r w:rsidRPr="00B37A65">
              <w:rPr>
                <w:color w:val="333333"/>
                <w:sz w:val="28"/>
                <w:szCs w:val="28"/>
                <w:shd w:val="clear" w:color="auto" w:fill="FFFFFF"/>
                <w:lang w:val="ru-RU"/>
              </w:rPr>
              <w:t>Учитель</w:t>
            </w:r>
            <w:r w:rsidRPr="009D676B">
              <w:rPr>
                <w:color w:val="333333"/>
                <w:sz w:val="28"/>
                <w:szCs w:val="28"/>
                <w:shd w:val="clear" w:color="auto" w:fill="FFFFFF"/>
              </w:rPr>
              <w:t>: (</w:t>
            </w:r>
            <w:r>
              <w:rPr>
                <w:color w:val="333333"/>
                <w:sz w:val="28"/>
                <w:szCs w:val="28"/>
                <w:shd w:val="clear" w:color="auto" w:fill="FFFFFF"/>
                <w:lang w:val="ru-RU"/>
              </w:rPr>
              <w:t>говорит</w:t>
            </w:r>
            <w:r w:rsidRPr="009D676B">
              <w:rPr>
                <w:color w:val="333333"/>
                <w:sz w:val="28"/>
                <w:szCs w:val="28"/>
                <w:shd w:val="clear" w:color="auto" w:fill="FFFFFF"/>
              </w:rPr>
              <w:t xml:space="preserve"> </w:t>
            </w:r>
            <w:r>
              <w:rPr>
                <w:color w:val="333333"/>
                <w:sz w:val="28"/>
                <w:szCs w:val="28"/>
                <w:shd w:val="clear" w:color="auto" w:fill="FFFFFF"/>
                <w:lang w:val="ru-RU"/>
              </w:rPr>
              <w:t>на</w:t>
            </w:r>
            <w:r w:rsidRPr="009D676B">
              <w:rPr>
                <w:color w:val="333333"/>
                <w:sz w:val="28"/>
                <w:szCs w:val="28"/>
                <w:shd w:val="clear" w:color="auto" w:fill="FFFFFF"/>
              </w:rPr>
              <w:t xml:space="preserve"> </w:t>
            </w:r>
            <w:r>
              <w:rPr>
                <w:color w:val="333333"/>
                <w:sz w:val="28"/>
                <w:szCs w:val="28"/>
                <w:shd w:val="clear" w:color="auto" w:fill="FFFFFF"/>
                <w:lang w:val="ru-RU"/>
              </w:rPr>
              <w:t>иностранном</w:t>
            </w:r>
            <w:r w:rsidRPr="009D676B">
              <w:rPr>
                <w:color w:val="333333"/>
                <w:sz w:val="28"/>
                <w:szCs w:val="28"/>
                <w:shd w:val="clear" w:color="auto" w:fill="FFFFFF"/>
              </w:rPr>
              <w:t>)</w:t>
            </w:r>
          </w:p>
          <w:p w:rsidR="00255753" w:rsidRPr="007576E6" w:rsidRDefault="00BD55E3" w:rsidP="00B56DB9">
            <w:pPr>
              <w:rPr>
                <w:sz w:val="25"/>
              </w:rPr>
            </w:pPr>
            <w:r w:rsidRPr="00BD55E3">
              <w:rPr>
                <w:rFonts w:ascii="Times New Roman" w:hAnsi="Times New Roman" w:cs="Times New Roman"/>
                <w:sz w:val="28"/>
                <w:szCs w:val="28"/>
              </w:rPr>
              <w:t xml:space="preserve">Just like everything else in the world, the verb to be has its exceptions. </w:t>
            </w:r>
            <w:r w:rsidRPr="009D676B">
              <w:rPr>
                <w:rFonts w:ascii="Times New Roman" w:hAnsi="Times New Roman" w:cs="Times New Roman"/>
                <w:sz w:val="28"/>
                <w:szCs w:val="28"/>
              </w:rPr>
              <w:t>I suggest you take a look at them.</w:t>
            </w:r>
            <w:r w:rsidR="00255753">
              <w:rPr>
                <w:rFonts w:ascii="Times New Roman" w:hAnsi="Times New Roman" w:cs="Times New Roman"/>
                <w:b/>
                <w:sz w:val="28"/>
                <w:szCs w:val="28"/>
              </w:rPr>
              <w:t>.</w:t>
            </w:r>
          </w:p>
        </w:tc>
        <w:tc>
          <w:tcPr>
            <w:tcW w:w="3686" w:type="dxa"/>
          </w:tcPr>
          <w:p w:rsidR="00255753" w:rsidRDefault="00690EB3" w:rsidP="004171D9">
            <w:pPr>
              <w:pStyle w:val="TableParagraph"/>
              <w:spacing w:before="212"/>
              <w:rPr>
                <w:sz w:val="28"/>
                <w:szCs w:val="28"/>
              </w:rPr>
            </w:pPr>
            <w:r w:rsidRPr="00690EB3">
              <w:rPr>
                <w:noProof/>
                <w:sz w:val="28"/>
                <w:szCs w:val="28"/>
                <w:lang w:eastAsia="ru-RU"/>
              </w:rPr>
              <w:drawing>
                <wp:inline distT="0" distB="0" distL="0" distR="0">
                  <wp:extent cx="2247900" cy="1238250"/>
                  <wp:effectExtent l="0" t="0" r="0" b="0"/>
                  <wp:docPr id="11" name="Рисунок 11" descr="C:\Users\admin\Downloads\slid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admin\Downloads\slide-5.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47900" cy="1238250"/>
                          </a:xfrm>
                          <a:prstGeom prst="rect">
                            <a:avLst/>
                          </a:prstGeom>
                          <a:noFill/>
                          <a:ln>
                            <a:noFill/>
                          </a:ln>
                        </pic:spPr>
                      </pic:pic>
                    </a:graphicData>
                  </a:graphic>
                </wp:inline>
              </w:drawing>
            </w:r>
          </w:p>
          <w:p w:rsidR="00255753" w:rsidRPr="00B56DB9" w:rsidRDefault="00255753" w:rsidP="004171D9">
            <w:pPr>
              <w:pStyle w:val="TableParagraph"/>
              <w:spacing w:before="212"/>
              <w:rPr>
                <w:sz w:val="25"/>
              </w:rPr>
            </w:pPr>
          </w:p>
        </w:tc>
        <w:tc>
          <w:tcPr>
            <w:tcW w:w="3118" w:type="dxa"/>
          </w:tcPr>
          <w:p w:rsidR="000B372E" w:rsidRDefault="000B372E" w:rsidP="000B372E">
            <w:pPr>
              <w:rPr>
                <w:rFonts w:ascii="Times New Roman" w:hAnsi="Times New Roman" w:cs="Times New Roman"/>
                <w:color w:val="000000"/>
                <w:lang w:val="ru-RU"/>
              </w:rPr>
            </w:pPr>
            <w:r>
              <w:rPr>
                <w:rFonts w:ascii="Times New Roman" w:hAnsi="Times New Roman" w:cs="Times New Roman"/>
                <w:color w:val="000000"/>
                <w:lang w:val="ru-RU"/>
              </w:rPr>
              <w:t xml:space="preserve">МПР: (коммуникативные) - </w:t>
            </w:r>
            <w:r w:rsidRPr="000B372E">
              <w:rPr>
                <w:rFonts w:ascii="Times New Roman" w:hAnsi="Times New Roman" w:cs="Times New Roman"/>
                <w:color w:val="000000"/>
                <w:lang w:val="ru-RU"/>
              </w:rPr>
              <w:t>сотрудничество с учителем и сверстниками</w:t>
            </w:r>
            <w:r w:rsidR="003D72EC">
              <w:rPr>
                <w:rFonts w:ascii="Times New Roman" w:hAnsi="Times New Roman" w:cs="Times New Roman"/>
                <w:color w:val="000000"/>
                <w:lang w:val="ru-RU"/>
              </w:rPr>
              <w:t xml:space="preserve"> в </w:t>
            </w:r>
            <w:proofErr w:type="spellStart"/>
            <w:r w:rsidR="003D72EC">
              <w:rPr>
                <w:rFonts w:ascii="Times New Roman" w:hAnsi="Times New Roman" w:cs="Times New Roman"/>
                <w:color w:val="000000"/>
                <w:lang w:val="ru-RU"/>
              </w:rPr>
              <w:t>йелях</w:t>
            </w:r>
            <w:proofErr w:type="spellEnd"/>
            <w:r w:rsidR="003D72EC">
              <w:rPr>
                <w:rFonts w:ascii="Times New Roman" w:hAnsi="Times New Roman" w:cs="Times New Roman"/>
                <w:color w:val="000000"/>
                <w:lang w:val="ru-RU"/>
              </w:rPr>
              <w:t xml:space="preserve"> выбора корректной формы;</w:t>
            </w:r>
          </w:p>
          <w:p w:rsidR="001A2EF1" w:rsidRDefault="000B372E" w:rsidP="000B372E">
            <w:pPr>
              <w:rPr>
                <w:rFonts w:ascii="Times New Roman" w:hAnsi="Times New Roman" w:cs="Times New Roman"/>
                <w:color w:val="000000"/>
                <w:lang w:val="ru-RU"/>
              </w:rPr>
            </w:pPr>
            <w:r w:rsidRPr="000B372E">
              <w:rPr>
                <w:rFonts w:ascii="Times New Roman" w:hAnsi="Times New Roman" w:cs="Times New Roman"/>
                <w:color w:val="000000"/>
                <w:lang w:val="ru-RU"/>
              </w:rPr>
              <w:t xml:space="preserve"> – </w:t>
            </w:r>
            <w:proofErr w:type="spellStart"/>
            <w:r w:rsidR="003D72EC">
              <w:rPr>
                <w:rFonts w:ascii="Times New Roman" w:hAnsi="Times New Roman" w:cs="Times New Roman"/>
                <w:color w:val="000000"/>
                <w:lang w:val="ru-RU"/>
              </w:rPr>
              <w:t>акрепления</w:t>
            </w:r>
            <w:proofErr w:type="spellEnd"/>
            <w:r w:rsidR="003D72EC">
              <w:rPr>
                <w:rFonts w:ascii="Times New Roman" w:hAnsi="Times New Roman" w:cs="Times New Roman"/>
                <w:color w:val="000000"/>
                <w:lang w:val="ru-RU"/>
              </w:rPr>
              <w:t xml:space="preserve"> понимания материала</w:t>
            </w:r>
          </w:p>
          <w:p w:rsidR="000B372E" w:rsidRPr="000B372E" w:rsidRDefault="001A2EF1" w:rsidP="000B372E">
            <w:pPr>
              <w:rPr>
                <w:rFonts w:ascii="Times New Roman" w:hAnsi="Times New Roman" w:cs="Times New Roman"/>
                <w:color w:val="000000"/>
                <w:lang w:val="ru-RU"/>
              </w:rPr>
            </w:pPr>
            <w:r>
              <w:rPr>
                <w:rFonts w:ascii="Times New Roman" w:hAnsi="Times New Roman" w:cs="Times New Roman"/>
                <w:color w:val="000000"/>
                <w:lang w:val="ru-RU"/>
              </w:rPr>
              <w:t>-</w:t>
            </w:r>
            <w:r w:rsidR="003D72EC">
              <w:rPr>
                <w:rFonts w:ascii="Times New Roman" w:hAnsi="Times New Roman" w:cs="Times New Roman"/>
                <w:color w:val="000000"/>
                <w:lang w:val="ru-RU"/>
              </w:rPr>
              <w:t>владение правильным говорением глагола.</w:t>
            </w:r>
          </w:p>
          <w:p w:rsidR="00255753" w:rsidRPr="000B372E" w:rsidRDefault="00255753" w:rsidP="004171D9">
            <w:pPr>
              <w:pStyle w:val="TableParagraph"/>
              <w:spacing w:before="212"/>
              <w:rPr>
                <w:sz w:val="28"/>
                <w:szCs w:val="28"/>
                <w:lang w:val="ru-RU"/>
              </w:rPr>
            </w:pPr>
          </w:p>
        </w:tc>
      </w:tr>
      <w:tr w:rsidR="00255753" w:rsidTr="001A2EF1">
        <w:trPr>
          <w:trHeight w:val="804"/>
        </w:trPr>
        <w:tc>
          <w:tcPr>
            <w:tcW w:w="3069" w:type="dxa"/>
          </w:tcPr>
          <w:p w:rsidR="00255753" w:rsidRPr="00690EB3" w:rsidRDefault="00690EB3" w:rsidP="0091344B">
            <w:pPr>
              <w:pStyle w:val="TableParagraph"/>
              <w:spacing w:before="212"/>
              <w:ind w:left="131"/>
              <w:rPr>
                <w:sz w:val="24"/>
                <w:szCs w:val="24"/>
                <w:lang w:val="ru-RU"/>
              </w:rPr>
            </w:pPr>
            <w:r>
              <w:rPr>
                <w:sz w:val="24"/>
                <w:szCs w:val="24"/>
                <w:lang w:val="ru-RU"/>
              </w:rPr>
              <w:lastRenderedPageBreak/>
              <w:t xml:space="preserve">Закрепление пройденного материала. Делаем упражнение, где используются все аспекты глагола </w:t>
            </w:r>
            <w:r>
              <w:rPr>
                <w:sz w:val="24"/>
                <w:szCs w:val="24"/>
              </w:rPr>
              <w:t>to</w:t>
            </w:r>
            <w:r w:rsidRPr="00690EB3">
              <w:rPr>
                <w:sz w:val="24"/>
                <w:szCs w:val="24"/>
                <w:lang w:val="ru-RU"/>
              </w:rPr>
              <w:t xml:space="preserve"> </w:t>
            </w:r>
            <w:r>
              <w:rPr>
                <w:sz w:val="24"/>
                <w:szCs w:val="24"/>
              </w:rPr>
              <w:t>be</w:t>
            </w:r>
            <w:r>
              <w:rPr>
                <w:sz w:val="24"/>
                <w:szCs w:val="24"/>
                <w:lang w:val="ru-RU"/>
              </w:rPr>
              <w:t>.</w:t>
            </w:r>
          </w:p>
        </w:tc>
        <w:tc>
          <w:tcPr>
            <w:tcW w:w="4883" w:type="dxa"/>
          </w:tcPr>
          <w:p w:rsidR="009D676B" w:rsidRPr="009D676B" w:rsidRDefault="009D676B" w:rsidP="009D676B">
            <w:pPr>
              <w:pStyle w:val="TableParagraph"/>
              <w:spacing w:before="215" w:line="232" w:lineRule="auto"/>
              <w:ind w:left="135" w:hanging="4"/>
              <w:rPr>
                <w:color w:val="333333"/>
                <w:sz w:val="28"/>
                <w:szCs w:val="28"/>
                <w:shd w:val="clear" w:color="auto" w:fill="FFFFFF"/>
              </w:rPr>
            </w:pPr>
            <w:r w:rsidRPr="00B37A65">
              <w:rPr>
                <w:color w:val="333333"/>
                <w:sz w:val="28"/>
                <w:szCs w:val="28"/>
                <w:shd w:val="clear" w:color="auto" w:fill="FFFFFF"/>
                <w:lang w:val="ru-RU"/>
              </w:rPr>
              <w:t>Учитель</w:t>
            </w:r>
            <w:r w:rsidRPr="009D676B">
              <w:rPr>
                <w:color w:val="333333"/>
                <w:sz w:val="28"/>
                <w:szCs w:val="28"/>
                <w:shd w:val="clear" w:color="auto" w:fill="FFFFFF"/>
              </w:rPr>
              <w:t>: (</w:t>
            </w:r>
            <w:r>
              <w:rPr>
                <w:color w:val="333333"/>
                <w:sz w:val="28"/>
                <w:szCs w:val="28"/>
                <w:shd w:val="clear" w:color="auto" w:fill="FFFFFF"/>
                <w:lang w:val="ru-RU"/>
              </w:rPr>
              <w:t>говорит</w:t>
            </w:r>
            <w:r w:rsidRPr="009D676B">
              <w:rPr>
                <w:color w:val="333333"/>
                <w:sz w:val="28"/>
                <w:szCs w:val="28"/>
                <w:shd w:val="clear" w:color="auto" w:fill="FFFFFF"/>
              </w:rPr>
              <w:t xml:space="preserve"> </w:t>
            </w:r>
            <w:r>
              <w:rPr>
                <w:color w:val="333333"/>
                <w:sz w:val="28"/>
                <w:szCs w:val="28"/>
                <w:shd w:val="clear" w:color="auto" w:fill="FFFFFF"/>
                <w:lang w:val="ru-RU"/>
              </w:rPr>
              <w:t>на</w:t>
            </w:r>
            <w:r w:rsidRPr="009D676B">
              <w:rPr>
                <w:color w:val="333333"/>
                <w:sz w:val="28"/>
                <w:szCs w:val="28"/>
                <w:shd w:val="clear" w:color="auto" w:fill="FFFFFF"/>
              </w:rPr>
              <w:t xml:space="preserve"> </w:t>
            </w:r>
            <w:r>
              <w:rPr>
                <w:color w:val="333333"/>
                <w:sz w:val="28"/>
                <w:szCs w:val="28"/>
                <w:shd w:val="clear" w:color="auto" w:fill="FFFFFF"/>
                <w:lang w:val="ru-RU"/>
              </w:rPr>
              <w:t>иностранном</w:t>
            </w:r>
            <w:r w:rsidRPr="009D676B">
              <w:rPr>
                <w:color w:val="333333"/>
                <w:sz w:val="28"/>
                <w:szCs w:val="28"/>
                <w:shd w:val="clear" w:color="auto" w:fill="FFFFFF"/>
              </w:rPr>
              <w:t>)</w:t>
            </w:r>
          </w:p>
          <w:p w:rsidR="00255753" w:rsidRPr="009175B1" w:rsidRDefault="009175B1" w:rsidP="0091344B">
            <w:pPr>
              <w:pStyle w:val="TableParagraph"/>
              <w:spacing w:before="80" w:line="232" w:lineRule="auto"/>
              <w:ind w:left="134" w:hanging="4"/>
              <w:rPr>
                <w:sz w:val="25"/>
              </w:rPr>
            </w:pPr>
            <w:r w:rsidRPr="009175B1">
              <w:rPr>
                <w:rFonts w:eastAsiaTheme="minorHAnsi"/>
                <w:sz w:val="28"/>
                <w:szCs w:val="28"/>
              </w:rPr>
              <w:t>Well, now let's try to fix the material. Let's do a mixed exercise together, where it will be necessary to think whether the form of the verb was kicked to me correctly or not</w:t>
            </w:r>
          </w:p>
        </w:tc>
        <w:tc>
          <w:tcPr>
            <w:tcW w:w="3686" w:type="dxa"/>
          </w:tcPr>
          <w:p w:rsidR="00255753" w:rsidRPr="00B37A65" w:rsidRDefault="009E5CB6" w:rsidP="009E5CB6">
            <w:pPr>
              <w:pStyle w:val="TableParagraph"/>
              <w:tabs>
                <w:tab w:val="left" w:pos="1668"/>
              </w:tabs>
              <w:spacing w:before="85" w:line="228" w:lineRule="auto"/>
              <w:ind w:right="133"/>
              <w:rPr>
                <w:sz w:val="25"/>
                <w:lang w:val="ru-RU"/>
              </w:rPr>
            </w:pPr>
            <w:r w:rsidRPr="009E5CB6">
              <w:rPr>
                <w:noProof/>
                <w:sz w:val="25"/>
                <w:lang w:eastAsia="ru-RU"/>
              </w:rPr>
              <w:drawing>
                <wp:inline distT="0" distB="0" distL="0" distR="0">
                  <wp:extent cx="1524000" cy="1143000"/>
                  <wp:effectExtent l="0" t="0" r="0" b="0"/>
                  <wp:docPr id="12" name="Рисунок 12" descr="C:\Users\admin\Downloads\Упражнение ьу б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admin\Downloads\Упражнение ьу би.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0" cy="1143000"/>
                          </a:xfrm>
                          <a:prstGeom prst="rect">
                            <a:avLst/>
                          </a:prstGeom>
                          <a:noFill/>
                          <a:ln>
                            <a:noFill/>
                          </a:ln>
                        </pic:spPr>
                      </pic:pic>
                    </a:graphicData>
                  </a:graphic>
                </wp:inline>
              </w:drawing>
            </w:r>
          </w:p>
        </w:tc>
        <w:tc>
          <w:tcPr>
            <w:tcW w:w="3118" w:type="dxa"/>
          </w:tcPr>
          <w:p w:rsidR="000B372E" w:rsidRDefault="000B372E" w:rsidP="000B372E">
            <w:pPr>
              <w:rPr>
                <w:rFonts w:ascii="Times New Roman" w:hAnsi="Times New Roman" w:cs="Times New Roman"/>
                <w:color w:val="000000"/>
                <w:lang w:val="ru-RU"/>
              </w:rPr>
            </w:pPr>
            <w:r>
              <w:rPr>
                <w:rFonts w:ascii="Times New Roman" w:hAnsi="Times New Roman" w:cs="Times New Roman"/>
                <w:color w:val="000000"/>
                <w:lang w:val="ru-RU"/>
              </w:rPr>
              <w:t>МПР: (регулятивные)</w:t>
            </w:r>
          </w:p>
          <w:p w:rsidR="000B372E" w:rsidRPr="000B372E" w:rsidRDefault="00E83901" w:rsidP="000B372E">
            <w:pPr>
              <w:rPr>
                <w:rFonts w:ascii="Times New Roman" w:hAnsi="Times New Roman" w:cs="Times New Roman"/>
                <w:color w:val="000000"/>
                <w:lang w:val="ru-RU"/>
              </w:rPr>
            </w:pPr>
            <w:r>
              <w:rPr>
                <w:rFonts w:ascii="Times New Roman" w:hAnsi="Times New Roman" w:cs="Times New Roman"/>
                <w:color w:val="000000"/>
                <w:lang w:val="ru-RU"/>
              </w:rPr>
              <w:t xml:space="preserve">- </w:t>
            </w:r>
            <w:r w:rsidR="00690EB3">
              <w:rPr>
                <w:rFonts w:ascii="Times New Roman" w:hAnsi="Times New Roman" w:cs="Times New Roman"/>
                <w:color w:val="000000"/>
                <w:lang w:val="ru-RU"/>
              </w:rPr>
              <w:t>Ориентация в применении глагола как в говорящей речи, так и в написании.</w:t>
            </w:r>
          </w:p>
          <w:p w:rsidR="00255753" w:rsidRPr="000B372E" w:rsidRDefault="00255753" w:rsidP="000B372E">
            <w:pPr>
              <w:pStyle w:val="TableParagraph"/>
              <w:tabs>
                <w:tab w:val="left" w:pos="1668"/>
              </w:tabs>
              <w:spacing w:before="85" w:line="228" w:lineRule="auto"/>
              <w:ind w:right="133"/>
              <w:rPr>
                <w:sz w:val="25"/>
                <w:lang w:val="ru-RU"/>
              </w:rPr>
            </w:pPr>
          </w:p>
        </w:tc>
      </w:tr>
      <w:tr w:rsidR="00255753" w:rsidTr="001A2EF1">
        <w:trPr>
          <w:trHeight w:val="1385"/>
        </w:trPr>
        <w:tc>
          <w:tcPr>
            <w:tcW w:w="3069" w:type="dxa"/>
          </w:tcPr>
          <w:p w:rsidR="00255753" w:rsidRPr="00B37A65" w:rsidRDefault="009175B1" w:rsidP="00B56DB9">
            <w:pPr>
              <w:ind w:firstLine="708"/>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Диалог по пройденному материалу, получение обратной связи по выданному материалу, понимание усвоения материала учениками.</w:t>
            </w:r>
          </w:p>
          <w:p w:rsidR="00255753" w:rsidRPr="00B37A65" w:rsidRDefault="00255753" w:rsidP="0091344B">
            <w:pPr>
              <w:pStyle w:val="TableParagraph"/>
              <w:tabs>
                <w:tab w:val="left" w:pos="1232"/>
              </w:tabs>
              <w:spacing w:before="83" w:line="230" w:lineRule="auto"/>
              <w:ind w:left="127" w:right="98" w:hanging="1"/>
              <w:rPr>
                <w:sz w:val="25"/>
                <w:lang w:val="ru-RU"/>
              </w:rPr>
            </w:pPr>
          </w:p>
        </w:tc>
        <w:tc>
          <w:tcPr>
            <w:tcW w:w="4883" w:type="dxa"/>
          </w:tcPr>
          <w:p w:rsidR="009D676B" w:rsidRPr="004D1559" w:rsidRDefault="009D676B" w:rsidP="009D676B">
            <w:pPr>
              <w:pStyle w:val="TableParagraph"/>
              <w:spacing w:before="215" w:line="232" w:lineRule="auto"/>
              <w:ind w:left="135" w:hanging="4"/>
              <w:rPr>
                <w:color w:val="333333"/>
                <w:sz w:val="28"/>
                <w:szCs w:val="28"/>
                <w:shd w:val="clear" w:color="auto" w:fill="FFFFFF"/>
              </w:rPr>
            </w:pPr>
            <w:r>
              <w:rPr>
                <w:color w:val="333333"/>
                <w:sz w:val="28"/>
                <w:szCs w:val="28"/>
                <w:shd w:val="clear" w:color="auto" w:fill="FFFFFF"/>
                <w:lang w:val="ru-RU"/>
              </w:rPr>
              <w:t>У</w:t>
            </w:r>
            <w:r w:rsidRPr="00B37A65">
              <w:rPr>
                <w:color w:val="333333"/>
                <w:sz w:val="28"/>
                <w:szCs w:val="28"/>
                <w:shd w:val="clear" w:color="auto" w:fill="FFFFFF"/>
                <w:lang w:val="ru-RU"/>
              </w:rPr>
              <w:t>читель</w:t>
            </w:r>
            <w:r w:rsidRPr="004D1559">
              <w:rPr>
                <w:color w:val="333333"/>
                <w:sz w:val="28"/>
                <w:szCs w:val="28"/>
                <w:shd w:val="clear" w:color="auto" w:fill="FFFFFF"/>
              </w:rPr>
              <w:t>: (</w:t>
            </w:r>
            <w:r>
              <w:rPr>
                <w:color w:val="333333"/>
                <w:sz w:val="28"/>
                <w:szCs w:val="28"/>
                <w:shd w:val="clear" w:color="auto" w:fill="FFFFFF"/>
                <w:lang w:val="ru-RU"/>
              </w:rPr>
              <w:t>говорит</w:t>
            </w:r>
            <w:r w:rsidRPr="004D1559">
              <w:rPr>
                <w:color w:val="333333"/>
                <w:sz w:val="28"/>
                <w:szCs w:val="28"/>
                <w:shd w:val="clear" w:color="auto" w:fill="FFFFFF"/>
              </w:rPr>
              <w:t xml:space="preserve"> </w:t>
            </w:r>
            <w:r>
              <w:rPr>
                <w:color w:val="333333"/>
                <w:sz w:val="28"/>
                <w:szCs w:val="28"/>
                <w:shd w:val="clear" w:color="auto" w:fill="FFFFFF"/>
                <w:lang w:val="ru-RU"/>
              </w:rPr>
              <w:t>на</w:t>
            </w:r>
            <w:r w:rsidRPr="004D1559">
              <w:rPr>
                <w:color w:val="333333"/>
                <w:sz w:val="28"/>
                <w:szCs w:val="28"/>
                <w:shd w:val="clear" w:color="auto" w:fill="FFFFFF"/>
              </w:rPr>
              <w:t xml:space="preserve"> </w:t>
            </w:r>
            <w:r>
              <w:rPr>
                <w:color w:val="333333"/>
                <w:sz w:val="28"/>
                <w:szCs w:val="28"/>
                <w:shd w:val="clear" w:color="auto" w:fill="FFFFFF"/>
                <w:lang w:val="ru-RU"/>
              </w:rPr>
              <w:t>иностранном</w:t>
            </w:r>
            <w:r w:rsidRPr="004D1559">
              <w:rPr>
                <w:color w:val="333333"/>
                <w:sz w:val="28"/>
                <w:szCs w:val="28"/>
                <w:shd w:val="clear" w:color="auto" w:fill="FFFFFF"/>
              </w:rPr>
              <w:t>)</w:t>
            </w:r>
          </w:p>
          <w:p w:rsidR="00255753" w:rsidRPr="009175B1" w:rsidRDefault="009175B1" w:rsidP="009175B1">
            <w:pPr>
              <w:rPr>
                <w:sz w:val="25"/>
              </w:rPr>
            </w:pPr>
            <w:r w:rsidRPr="009175B1">
              <w:rPr>
                <w:sz w:val="25"/>
              </w:rPr>
              <w:t>We had a wonderful lesson and now we are hiring which forms of the verb are used with which pronouns. We also know how to complain and ask questions. Let me remind you that be is one of the most important verbs!</w:t>
            </w:r>
          </w:p>
        </w:tc>
        <w:tc>
          <w:tcPr>
            <w:tcW w:w="3686" w:type="dxa"/>
          </w:tcPr>
          <w:p w:rsidR="00255753" w:rsidRPr="00B56DB9" w:rsidRDefault="00255753" w:rsidP="0091344B">
            <w:pPr>
              <w:pStyle w:val="TableParagraph"/>
              <w:spacing w:before="164"/>
              <w:ind w:left="132"/>
              <w:rPr>
                <w:sz w:val="25"/>
              </w:rPr>
            </w:pPr>
          </w:p>
        </w:tc>
        <w:tc>
          <w:tcPr>
            <w:tcW w:w="3118" w:type="dxa"/>
          </w:tcPr>
          <w:p w:rsidR="000B372E" w:rsidRPr="000B372E" w:rsidRDefault="000B372E" w:rsidP="000B372E">
            <w:pPr>
              <w:rPr>
                <w:rFonts w:ascii="Times New Roman" w:hAnsi="Times New Roman" w:cs="Times New Roman"/>
                <w:color w:val="000000"/>
                <w:lang w:val="ru-RU"/>
              </w:rPr>
            </w:pPr>
            <w:r>
              <w:rPr>
                <w:rFonts w:ascii="Times New Roman" w:hAnsi="Times New Roman" w:cs="Times New Roman"/>
                <w:color w:val="000000"/>
                <w:lang w:val="ru-RU"/>
              </w:rPr>
              <w:t>МПР: (познавательные)</w:t>
            </w:r>
          </w:p>
          <w:p w:rsidR="00255753" w:rsidRDefault="00E83901" w:rsidP="000B372E">
            <w:pPr>
              <w:pStyle w:val="TableParagraph"/>
              <w:spacing w:before="164"/>
              <w:rPr>
                <w:color w:val="000000"/>
                <w:lang w:val="ru-RU"/>
              </w:rPr>
            </w:pPr>
            <w:r>
              <w:rPr>
                <w:color w:val="000000"/>
                <w:lang w:val="ru-RU"/>
              </w:rPr>
              <w:t xml:space="preserve">- </w:t>
            </w:r>
            <w:r w:rsidR="000B372E" w:rsidRPr="000B372E">
              <w:rPr>
                <w:color w:val="000000"/>
                <w:lang w:val="ru-RU"/>
              </w:rPr>
              <w:t>рефлексия способов и условий действия, контроль и оценка процесса и результатов деятельности</w:t>
            </w:r>
          </w:p>
          <w:p w:rsidR="00E83901" w:rsidRDefault="001A2EF1" w:rsidP="001A2EF1">
            <w:pPr>
              <w:rPr>
                <w:rFonts w:ascii="Times New Roman" w:hAnsi="Times New Roman" w:cs="Times New Roman"/>
                <w:color w:val="000000"/>
                <w:lang w:val="ru-RU"/>
              </w:rPr>
            </w:pPr>
            <w:r>
              <w:rPr>
                <w:rFonts w:ascii="Times New Roman" w:hAnsi="Times New Roman" w:cs="Times New Roman"/>
                <w:color w:val="000000"/>
                <w:lang w:val="ru-RU"/>
              </w:rPr>
              <w:t>МПР: (коммуникативные)</w:t>
            </w:r>
          </w:p>
          <w:p w:rsidR="001A2EF1" w:rsidRDefault="001A2EF1" w:rsidP="001A2EF1">
            <w:pPr>
              <w:rPr>
                <w:rFonts w:ascii="Times New Roman" w:hAnsi="Times New Roman" w:cs="Times New Roman"/>
                <w:color w:val="000000"/>
                <w:lang w:val="ru-RU"/>
              </w:rPr>
            </w:pPr>
            <w:r>
              <w:rPr>
                <w:rFonts w:ascii="Times New Roman" w:hAnsi="Times New Roman" w:cs="Times New Roman"/>
                <w:color w:val="000000"/>
                <w:lang w:val="ru-RU"/>
              </w:rPr>
              <w:t xml:space="preserve"> - </w:t>
            </w:r>
            <w:r w:rsidRPr="000B372E">
              <w:rPr>
                <w:rFonts w:ascii="Times New Roman" w:hAnsi="Times New Roman" w:cs="Times New Roman"/>
                <w:color w:val="000000"/>
                <w:lang w:val="ru-RU"/>
              </w:rPr>
              <w:t>сотрудничество с учителем и сверстниками</w:t>
            </w:r>
            <w:r>
              <w:rPr>
                <w:rFonts w:ascii="Times New Roman" w:hAnsi="Times New Roman" w:cs="Times New Roman"/>
                <w:color w:val="000000"/>
                <w:lang w:val="ru-RU"/>
              </w:rPr>
              <w:t>;</w:t>
            </w:r>
          </w:p>
          <w:p w:rsidR="001A2EF1" w:rsidRPr="000B372E" w:rsidRDefault="001A2EF1" w:rsidP="001A2EF1">
            <w:pPr>
              <w:rPr>
                <w:rFonts w:ascii="Times New Roman" w:hAnsi="Times New Roman" w:cs="Times New Roman"/>
                <w:color w:val="000000"/>
                <w:lang w:val="ru-RU"/>
              </w:rPr>
            </w:pPr>
            <w:r>
              <w:rPr>
                <w:rFonts w:ascii="Times New Roman" w:hAnsi="Times New Roman" w:cs="Times New Roman"/>
                <w:color w:val="000000"/>
                <w:lang w:val="ru-RU"/>
              </w:rPr>
              <w:t>-</w:t>
            </w:r>
            <w:r w:rsidRPr="000B372E">
              <w:rPr>
                <w:rFonts w:ascii="Times New Roman" w:hAnsi="Times New Roman" w:cs="Times New Roman"/>
                <w:color w:val="000000"/>
                <w:lang w:val="ru-RU"/>
              </w:rPr>
              <w:t>владение монологической речью</w:t>
            </w:r>
          </w:p>
          <w:p w:rsidR="00E83901" w:rsidRDefault="00E83901" w:rsidP="00E83901">
            <w:pPr>
              <w:rPr>
                <w:rFonts w:ascii="Times New Roman" w:hAnsi="Times New Roman" w:cs="Times New Roman"/>
                <w:lang w:val="ru-RU"/>
              </w:rPr>
            </w:pPr>
            <w:r w:rsidRPr="00E83901">
              <w:rPr>
                <w:rFonts w:ascii="Times New Roman" w:hAnsi="Times New Roman" w:cs="Times New Roman"/>
                <w:lang w:val="ru-RU"/>
              </w:rPr>
              <w:t>МПР: (регулятивные)</w:t>
            </w:r>
          </w:p>
          <w:p w:rsidR="00E83901" w:rsidRPr="000B372E" w:rsidRDefault="00E83901" w:rsidP="00E83901">
            <w:pPr>
              <w:rPr>
                <w:rFonts w:ascii="Times New Roman" w:hAnsi="Times New Roman" w:cs="Times New Roman"/>
                <w:color w:val="000000"/>
                <w:u w:val="single"/>
                <w:lang w:val="ru-RU"/>
              </w:rPr>
            </w:pPr>
            <w:r w:rsidRPr="00E83901">
              <w:rPr>
                <w:rFonts w:ascii="Times New Roman" w:hAnsi="Times New Roman" w:cs="Times New Roman"/>
                <w:color w:val="000000"/>
                <w:lang w:val="ru-RU"/>
              </w:rPr>
              <w:t>-</w:t>
            </w:r>
            <w:r w:rsidRPr="000B372E">
              <w:rPr>
                <w:rFonts w:ascii="Times New Roman" w:hAnsi="Times New Roman" w:cs="Times New Roman"/>
                <w:color w:val="000000"/>
                <w:lang w:val="ru-RU"/>
              </w:rPr>
              <w:t>способность к самооценке.</w:t>
            </w:r>
          </w:p>
          <w:p w:rsidR="001A2EF1" w:rsidRPr="000B372E" w:rsidRDefault="001A2EF1" w:rsidP="000B372E">
            <w:pPr>
              <w:pStyle w:val="TableParagraph"/>
              <w:spacing w:before="164"/>
              <w:rPr>
                <w:sz w:val="28"/>
                <w:szCs w:val="28"/>
                <w:lang w:val="ru-RU"/>
              </w:rPr>
            </w:pPr>
          </w:p>
        </w:tc>
      </w:tr>
    </w:tbl>
    <w:p w:rsidR="007576E6" w:rsidRDefault="007576E6" w:rsidP="007576E6">
      <w:pPr>
        <w:jc w:val="center"/>
      </w:pPr>
    </w:p>
    <w:p w:rsidR="007576E6" w:rsidRPr="007576E6" w:rsidRDefault="007576E6" w:rsidP="007576E6"/>
    <w:sectPr w:rsidR="007576E6" w:rsidRPr="007576E6" w:rsidSect="005F1524">
      <w:pgSz w:w="16838" w:h="11906" w:orient="landscape"/>
      <w:pgMar w:top="85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C3B2C6C"/>
    <w:multiLevelType w:val="hybridMultilevel"/>
    <w:tmpl w:val="09A6A1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350D6E"/>
    <w:rsid w:val="000B372E"/>
    <w:rsid w:val="001A2EF1"/>
    <w:rsid w:val="002177DA"/>
    <w:rsid w:val="00255753"/>
    <w:rsid w:val="0026713A"/>
    <w:rsid w:val="003021D4"/>
    <w:rsid w:val="00350D6E"/>
    <w:rsid w:val="003A0AE1"/>
    <w:rsid w:val="003A173F"/>
    <w:rsid w:val="003B1C04"/>
    <w:rsid w:val="003D72EC"/>
    <w:rsid w:val="003D7F25"/>
    <w:rsid w:val="004171D9"/>
    <w:rsid w:val="004A3210"/>
    <w:rsid w:val="004D1559"/>
    <w:rsid w:val="005D5FBC"/>
    <w:rsid w:val="005F1524"/>
    <w:rsid w:val="006041A7"/>
    <w:rsid w:val="00637448"/>
    <w:rsid w:val="00660414"/>
    <w:rsid w:val="00674AD5"/>
    <w:rsid w:val="00690EB3"/>
    <w:rsid w:val="007576E6"/>
    <w:rsid w:val="007D274E"/>
    <w:rsid w:val="008319C4"/>
    <w:rsid w:val="0091344B"/>
    <w:rsid w:val="009175B1"/>
    <w:rsid w:val="00922525"/>
    <w:rsid w:val="00950F1E"/>
    <w:rsid w:val="009D676B"/>
    <w:rsid w:val="009E5CB6"/>
    <w:rsid w:val="00A933C8"/>
    <w:rsid w:val="00AC44A9"/>
    <w:rsid w:val="00B21574"/>
    <w:rsid w:val="00B37A65"/>
    <w:rsid w:val="00B56DB9"/>
    <w:rsid w:val="00BA764C"/>
    <w:rsid w:val="00BD2994"/>
    <w:rsid w:val="00BD55E3"/>
    <w:rsid w:val="00C63DE0"/>
    <w:rsid w:val="00CF4A8D"/>
    <w:rsid w:val="00D22B2C"/>
    <w:rsid w:val="00D54CD7"/>
    <w:rsid w:val="00DA3A03"/>
    <w:rsid w:val="00DB7D03"/>
    <w:rsid w:val="00DE3CF5"/>
    <w:rsid w:val="00E83901"/>
    <w:rsid w:val="00F54117"/>
    <w:rsid w:val="00FA336B"/>
    <w:rsid w:val="00FC312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696782"/>
  <w15:docId w15:val="{D2B21A04-50C6-4A5C-B1B5-70BDECD85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B1C0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7576E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7576E6"/>
    <w:pPr>
      <w:widowControl w:val="0"/>
      <w:autoSpaceDE w:val="0"/>
      <w:autoSpaceDN w:val="0"/>
      <w:spacing w:after="0" w:line="240" w:lineRule="auto"/>
    </w:pPr>
    <w:rPr>
      <w:rFonts w:ascii="Times New Roman" w:eastAsia="Times New Roman" w:hAnsi="Times New Roman" w:cs="Times New Roman"/>
    </w:rPr>
  </w:style>
  <w:style w:type="character" w:customStyle="1" w:styleId="c6c12">
    <w:name w:val="c6 c12"/>
    <w:rsid w:val="00CF4A8D"/>
  </w:style>
  <w:style w:type="paragraph" w:styleId="a3">
    <w:name w:val="Normal (Web)"/>
    <w:basedOn w:val="a"/>
    <w:uiPriority w:val="99"/>
    <w:rsid w:val="0091344B"/>
    <w:pPr>
      <w:spacing w:before="100" w:beforeAutospacing="1" w:after="100" w:afterAutospacing="1" w:line="240" w:lineRule="auto"/>
    </w:pPr>
    <w:rPr>
      <w:rFonts w:ascii="Times New Roman" w:eastAsia="Calibri" w:hAnsi="Times New Roman" w:cs="Times New Roman"/>
      <w:sz w:val="24"/>
      <w:szCs w:val="24"/>
      <w:lang w:eastAsia="ru-RU"/>
    </w:rPr>
  </w:style>
  <w:style w:type="paragraph" w:styleId="a4">
    <w:name w:val="List Paragraph"/>
    <w:basedOn w:val="a"/>
    <w:uiPriority w:val="34"/>
    <w:qFormat/>
    <w:rsid w:val="000B372E"/>
    <w:pPr>
      <w:ind w:left="720"/>
      <w:contextualSpacing/>
    </w:pPr>
  </w:style>
  <w:style w:type="paragraph" w:styleId="a5">
    <w:name w:val="Balloon Text"/>
    <w:basedOn w:val="a"/>
    <w:link w:val="a6"/>
    <w:uiPriority w:val="99"/>
    <w:semiHidden/>
    <w:unhideWhenUsed/>
    <w:rsid w:val="00B37A65"/>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37A6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9982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74EA6D-54E8-4662-9CE4-68081FAB3E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408</TotalTime>
  <Pages>1</Pages>
  <Words>583</Words>
  <Characters>3328</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Dmitry Lobachev</dc:creator>
  <cp:keywords/>
  <dc:description/>
  <cp:lastModifiedBy>admin</cp:lastModifiedBy>
  <cp:revision>23</cp:revision>
  <dcterms:created xsi:type="dcterms:W3CDTF">2022-10-30T04:00:00Z</dcterms:created>
  <dcterms:modified xsi:type="dcterms:W3CDTF">2023-01-23T10:28:00Z</dcterms:modified>
</cp:coreProperties>
</file>