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6C2" w:rsidRPr="00F41460" w:rsidRDefault="006D26C2" w:rsidP="006D26C2">
      <w:pPr>
        <w:spacing w:after="100" w:afterAutospacing="1" w:line="240" w:lineRule="auto"/>
        <w:jc w:val="center"/>
        <w:outlineLvl w:val="1"/>
        <w:rPr>
          <w:rFonts w:ascii="inherit" w:eastAsia="Times New Roman" w:hAnsi="inherit" w:cs="Times New Roman"/>
          <w:b/>
          <w:sz w:val="28"/>
          <w:szCs w:val="28"/>
          <w:lang w:eastAsia="ru-RU"/>
        </w:rPr>
      </w:pPr>
      <w:r w:rsidRPr="00F41460">
        <w:rPr>
          <w:rFonts w:ascii="inherit" w:eastAsia="Times New Roman" w:hAnsi="inherit" w:cs="Times New Roman"/>
          <w:b/>
          <w:sz w:val="28"/>
          <w:szCs w:val="28"/>
          <w:lang w:eastAsia="ru-RU"/>
        </w:rPr>
        <w:t>Общая характеристика нарушений опорно-двигательного аппарата</w:t>
      </w:r>
    </w:p>
    <w:p w:rsidR="006D26C2" w:rsidRPr="00793449" w:rsidRDefault="006D26C2" w:rsidP="006D26C2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Этиология и патогенез ДЦП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  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Причины развития ДЦП многообразны. Принято выде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лять: </w:t>
      </w:r>
      <w:proofErr w:type="spellStart"/>
      <w:r w:rsidRPr="00457902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пренатальные</w:t>
      </w:r>
      <w:proofErr w:type="spellEnd"/>
      <w:r w:rsidRPr="00457902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, перинатальные и постнатальные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неблагоприятные факторы, имеющие отношение к происхождению ДЦП. На практике чаще всего встречаются комбинации таких факторов, действующих на разных этапах развития.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анализе причин развития ДЦП обсуждается обычно связь ДЦП с тем или иным периодом развития с исполь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зованием термина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период риска.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Вопрос о преимуществен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ном значении того или иного периода риска возникнове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ния ДЦП широко обсуждается в литературе еще со времен В.Д.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Литтля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и 3. Фрейда, однако и сегодня разброс мнений достаточно широк.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 данным ряда исследователей, решающая роль в воз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никновении ДЦП принадлежит факторам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пренатального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периода — от 37 до 60%, доля натальных — от 27 до 40%, а постнатальных — от 3 до 25% [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val="en-US" w:eastAsia="ru-RU"/>
        </w:rPr>
        <w:t>Stanlly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 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val="en-US" w:eastAsia="ru-RU"/>
        </w:rPr>
        <w:t>Alberman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1984;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val="en-US" w:eastAsia="ru-RU"/>
        </w:rPr>
        <w:t>Volpe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1981;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val="en-US" w:eastAsia="ru-RU"/>
        </w:rPr>
        <w:t>Nelson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1986;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val="en-US" w:eastAsia="ru-RU"/>
        </w:rPr>
        <w:t>Suzuki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 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val="en-US" w:eastAsia="ru-RU"/>
        </w:rPr>
        <w:t>Iso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val="en-US" w:eastAsia="ru-RU"/>
        </w:rPr>
        <w:t>Ichikawa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1993]. Вме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сте с тем отдельные авторы не придают решающего значения в этиологии ДЦП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пренатальному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периоду. Так, по мнению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Дешесны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[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val="en-US" w:eastAsia="ru-RU"/>
        </w:rPr>
        <w:t>Dechesne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1979], лишь в 30% случаев причи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ны ДЦП лежат в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пренатальном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периоде; в 60% — связаны с самими родами и в 10% — возникают после рождения в ран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нем возрасте.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Обсуждение преимущественного значения того или ино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го периода, видимо, является второстепенным, а главное значение имеют отдельные этиологические факторы, воздей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ствие которых проявляется в определенные периоды разви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тия плода и новорожденного.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proofErr w:type="spellStart"/>
      <w:r w:rsidRPr="00457902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Пренатальные</w:t>
      </w:r>
      <w:proofErr w:type="spellEnd"/>
      <w:r w:rsidRPr="00457902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 xml:space="preserve"> факторы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Обычно выделяют 3 группы этих факторов:</w:t>
      </w:r>
    </w:p>
    <w:p w:rsidR="006D26C2" w:rsidRPr="00457902" w:rsidRDefault="006D26C2" w:rsidP="006D26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состояние здоровья матери;</w:t>
      </w:r>
    </w:p>
    <w:p w:rsidR="006D26C2" w:rsidRPr="00457902" w:rsidRDefault="006D26C2" w:rsidP="006D26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отклонения в ходе беременности;</w:t>
      </w:r>
    </w:p>
    <w:p w:rsidR="006D26C2" w:rsidRPr="00457902" w:rsidRDefault="006D26C2" w:rsidP="006D26C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факторы, нарушающие развитие плода.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К факторам 1-й группы </w:t>
      </w:r>
      <w:proofErr w:type="gram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относят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конституцию матери; соматические, эндокринные, инфекци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онные заболевания матери; вредные привычки; осложнения предыдущей беременности и др.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Например, при поражении сердечно-сосудистой системы у матери в 45% развивается метаболический ацидоз, вызы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вающий кислородную недостаточность плода, что в свою очередь в 12—40% осложняется асфиксией в родах.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Неблагоприятное значение в развитии ДЦП имеет внут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риутробная инфекция. Особо выделяют вирус краснухи. Ча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стота поражения плода при заболевании матери краснухой колеблется от 16 до 59%. Клиническим проявлением пато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логии при врожденной краснухе может стать возникновение спастических парезов. В 17% всех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пренатальных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поврежде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ний причиной является токсоплазмоз.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Причиной тяжелой патологии нервной системы плода мо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жет быть иммунная несовместимость матери и плода. Среди детей с ДЦП антигенная несовместимость наблюдается в 12 раз чаще, чем в популяции.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 факторам 2-й группы (отклонения в ходе беремен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ности) могут быть отнесены неблагоприятно протекавшие ро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ды, которыми закончилась предыдущая беременность, лечение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тиреоидными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гормонами во время беременности, кровотечение, поздние сроки беременности, потребление матерью эстрогенных гормонов, внутриматочные повреждения.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 3-й группе факторов (нарушающих развитие плода) относят следующие: вес менее 1500 г, ненормальная позиция плода, малый вес плаценты, береме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нность сроком ме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нее 37 недель, выраженный дефект родов, аномалия ко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нечностей, микроцефалия, генетические факторы.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Среди перечисленных факторов риска ДЦП наиболее ши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рокому обсуждению в литературе подвергается фактор низ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кой массы тела. Установлен высокий процент детей с ДЦП среди тех, кто имел низкий вес при рождении (от 43 до 50%). Риск ДЦП при рождении таких детей в 6 раз больше, чем у детей с нормальным весом тела. Выявлена четкая связь спа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стического типа ДЦП с низкой массой тела при рождении.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Примерно в 2% случаев основную роль в развитии ДЦП имеет генетический фактор. В литературе последних лет представлены данные о генетической детерминированности различных типов ДЦП. Так, 12—13% случаев врожденной атаксии с интеллектуальными нарушениями детерминиро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ваны генетически. Большинство нарушений при этом насле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дуется по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аутосомально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-рецессивному типу.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 пользу генетической этиологии ДЦП свидетельствуют и отдельные исследования природы ДЦП у близнецов.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Перинатальные факторы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К этим факторам относятся:</w:t>
      </w:r>
    </w:p>
    <w:p w:rsidR="006D26C2" w:rsidRPr="00457902" w:rsidRDefault="006D26C2" w:rsidP="006D26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асфиксия в родах;</w:t>
      </w:r>
    </w:p>
    <w:p w:rsidR="006D26C2" w:rsidRPr="00457902" w:rsidRDefault="006D26C2" w:rsidP="006D26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родовая травма.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Особенно детально изучен механизм асфиксии: кислород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ная недостаточность в родах ведет к расширению сосудов и их тромбозу, возникает ишемия мозга, и в итоге могут раз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виться тяжелые церебральные нарушения.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Частота случаев ДЦП среди детей, родившихся в асфик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сии, колеблется, по данным разных исследователей, от 3 до 20%. Четкая связь прослеживается между родовой асфик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сией и ДЦП у детей, рожденных преждевременно.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Постнатальные </w:t>
      </w:r>
      <w:r w:rsidRPr="00457902">
        <w:rPr>
          <w:rFonts w:ascii="Times New Roman" w:eastAsia="Times New Roman" w:hAnsi="Times New Roman" w:cs="Times New Roman"/>
          <w:b/>
          <w:i/>
          <w:iCs/>
          <w:color w:val="373A3C"/>
          <w:sz w:val="28"/>
          <w:szCs w:val="28"/>
          <w:lang w:eastAsia="ru-RU"/>
        </w:rPr>
        <w:t>факторы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 xml:space="preserve">На </w:t>
      </w:r>
      <w:proofErr w:type="spellStart"/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постнаталъной</w:t>
      </w:r>
      <w:proofErr w:type="spellEnd"/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 xml:space="preserve"> стадии выделяются следую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softHyphen/>
        <w:t>щие причины отклонений:</w:t>
      </w:r>
    </w:p>
    <w:p w:rsidR="006D26C2" w:rsidRPr="00457902" w:rsidRDefault="006D26C2" w:rsidP="006D26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травмы: черепа и костей,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субдуральные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гематомы и т. д.;</w:t>
      </w:r>
    </w:p>
    <w:p w:rsidR="006D26C2" w:rsidRPr="00457902" w:rsidRDefault="006D26C2" w:rsidP="006D26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инфекции: менингит, энцефалит, абсцесс мозга;</w:t>
      </w:r>
    </w:p>
    <w:p w:rsidR="006D26C2" w:rsidRPr="00457902" w:rsidRDefault="006D26C2" w:rsidP="006D26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интоксикации: лекарственными веществами, антибиоти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ками (стрептомицин), свинцом, мышьяком и др.;</w:t>
      </w:r>
    </w:p>
    <w:p w:rsidR="006D26C2" w:rsidRPr="00457902" w:rsidRDefault="006D26C2" w:rsidP="006D26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кислородная недостаточность: при удушении, утоплении и др.;</w:t>
      </w:r>
    </w:p>
    <w:p w:rsidR="006D26C2" w:rsidRPr="00457902" w:rsidRDefault="006D26C2" w:rsidP="006D26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новообразованиях и других приобретенных отклоне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ниях в мозге: опухоли мозга, кисты, гидроцефалия и т. д.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Значительное число случаев ДЦП относят к группе с не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известной этиологией (по данным некоторых авторов, — до 30% случаев).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Все сказанное об этиологии </w:t>
      </w:r>
      <w:r w:rsidRPr="00457902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ДЦП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относится к ДЦП в це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лом. В то же время более точные представления об этиологии этого заболевания могут быть получены при анализе причин развития отдельных форм ДЦП, выделенных в зависимости от преобладания тех или иных проявлений двигательной дис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функции.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Патогенез ДЦП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Структурные изменения мозга у детей с ДЦП подразделяют на две группы:</w:t>
      </w:r>
    </w:p>
    <w:p w:rsidR="006D26C2" w:rsidRPr="00457902" w:rsidRDefault="006D26C2" w:rsidP="006D26C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неспецифические изменения самих клеток;</w:t>
      </w:r>
    </w:p>
    <w:p w:rsidR="006D26C2" w:rsidRPr="00457902" w:rsidRDefault="006D26C2" w:rsidP="006D26C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изменения, связанные с нарушением развития мозга, т. е. с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дизонтогенезом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Наиболее уязвимыми оказываются те процессы, которые наиболее активно проходят в данный момент. Этим можно объяснить многообразие наблюдаемых морфологических из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менений в мозгу умерших детей с ДЦП.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Отмечается связь между тяжестью нарушения коры го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ловного мозга и клиническими проявлениями двигательных расстройств.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 xml:space="preserve">Патологические изменения мозга у детей с различными формами ДЦП методом компьютерной томографии были установлены в 68% случаев. Самые тяжелые нарушения отмечались на компьютерной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томограмме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у детей с двойной гемиплегией, при гемипарезе и при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атонически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-астатической форме </w:t>
      </w:r>
      <w:r w:rsidRPr="00793449">
        <w:rPr>
          <w:rFonts w:ascii="Times New Roman" w:eastAsia="Times New Roman" w:hAnsi="Times New Roman" w:cs="Times New Roman"/>
          <w:bCs/>
          <w:color w:val="373A3C"/>
          <w:sz w:val="28"/>
          <w:szCs w:val="28"/>
          <w:lang w:eastAsia="ru-RU"/>
        </w:rPr>
        <w:t>ДЦП.</w:t>
      </w:r>
    </w:p>
    <w:p w:rsidR="006D26C2" w:rsidRDefault="006D26C2" w:rsidP="006D26C2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Клинические формы ДЦП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При оценке значимости родовой асфиксии как факторе риска ДЦП целесообразно вспомнить некоторые </w:t>
      </w:r>
      <w:r w:rsidRPr="00793449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высказы</w:t>
      </w:r>
      <w:r w:rsidRPr="00793449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вания </w:t>
      </w:r>
      <w:r w:rsidRPr="00793449">
        <w:rPr>
          <w:rFonts w:ascii="Times New Roman" w:eastAsia="Times New Roman" w:hAnsi="Times New Roman" w:cs="Times New Roman"/>
          <w:bCs/>
          <w:color w:val="373A3C"/>
          <w:sz w:val="28"/>
          <w:szCs w:val="28"/>
          <w:lang w:eastAsia="ru-RU"/>
        </w:rPr>
        <w:t>3. Фрейда</w:t>
      </w:r>
      <w:r w:rsidRPr="00457902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,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относящиеся к 1897 г. Он указывал, что прямые показатели асфиксии, такие, как задержка произ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вольного дыхания, снижение РН в крови пупочной артерии, учащение сердечного ритма плода, — все это есть результат уже имеющегося повреждения мозга. Перечисленные пока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затели асфиксии являются скорее ранним признаком ДЦП, а не индикатором асфиксии. 3. Фрейд считал, что не ДЦП является следствием родовой аномалии, а скорее наоборот, предшествующее поражение мозга у плода является причи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ной натальной аномалии.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Причинами родовых травм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могут быть механические повреждения при рождении, неправильное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предлежание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плода, скоротечные роды, длительные потуги, искусствен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ные роды и др.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 натальной стадии могут быть и другие факторы риска развития ДЦП: пато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логия плаценты или пуповины, об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витие пуповины, длительные потуги, слабость родовой дея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тельности, преждевременные роды.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термин «детский церебральный паралич» не может включить в себя все многообразие патологических сдвигов, возникающих при этом заболевании, уже много лет ведутся поиски и разработки оптимальной классификации этого недуга.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Классификация ДЦП по 3. Фрейду </w:t>
      </w:r>
      <w:r w:rsidRPr="00457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(196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 г.</w:t>
      </w:r>
      <w:r w:rsidRPr="00457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6D26C2" w:rsidRPr="00457902" w:rsidRDefault="006D26C2" w:rsidP="006D26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гемиплегия;</w:t>
      </w:r>
    </w:p>
    <w:p w:rsidR="006D26C2" w:rsidRPr="00457902" w:rsidRDefault="006D26C2" w:rsidP="006D26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церебральная </w:t>
      </w: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диплегия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(двусторонний церебральный па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ралич);</w:t>
      </w:r>
    </w:p>
    <w:p w:rsidR="006D26C2" w:rsidRPr="00457902" w:rsidRDefault="006D26C2" w:rsidP="006D26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генерализованная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ригидность;</w:t>
      </w:r>
    </w:p>
    <w:p w:rsidR="006D26C2" w:rsidRPr="00457902" w:rsidRDefault="006D26C2" w:rsidP="006D26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параплегическая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ригидность;</w:t>
      </w:r>
    </w:p>
    <w:p w:rsidR="006D26C2" w:rsidRPr="00457902" w:rsidRDefault="006D26C2" w:rsidP="006D26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двусторонняя параплегия;</w:t>
      </w:r>
    </w:p>
    <w:p w:rsidR="006D26C2" w:rsidRPr="00457902" w:rsidRDefault="006D26C2" w:rsidP="006D26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генерализованная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хорея;</w:t>
      </w:r>
    </w:p>
    <w:p w:rsidR="006D26C2" w:rsidRPr="00457902" w:rsidRDefault="006D26C2" w:rsidP="006D26C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двойной атетоз.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классификация впервые позволила выделить типы ДЦП, которые потом были положены в основу всех последую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щих классификаций.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мировой литературе предложено более двадцати клас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сификаций ДЦП. Они основаны на этиологических призна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ках, характере клинических проявлений, патогенетических особенностях.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отечественной клинической практике используется чаще всего классификация К.А. Семеновой (1979), в кото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рую включены собственные данные автора и элементы клас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сификации Д.С. Футера (1967) и М.Б. </w:t>
      </w: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Цукер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(1947).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Согласно этой </w:t>
      </w:r>
      <w:proofErr w:type="gramStart"/>
      <w:r w:rsidRPr="00457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классификации</w:t>
      </w:r>
      <w:proofErr w:type="gramEnd"/>
      <w:r w:rsidRPr="00457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выделяют пять основных форм ДЦП:</w:t>
      </w:r>
    </w:p>
    <w:p w:rsidR="006D26C2" w:rsidRPr="00457902" w:rsidRDefault="006D26C2" w:rsidP="006D26C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двойная гемиплегия;</w:t>
      </w:r>
    </w:p>
    <w:p w:rsidR="006D26C2" w:rsidRPr="00457902" w:rsidRDefault="006D26C2" w:rsidP="006D26C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спастическая </w:t>
      </w: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диплегия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26C2" w:rsidRPr="00457902" w:rsidRDefault="006D26C2" w:rsidP="006D26C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гемипаретичеекая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форма;</w:t>
      </w:r>
    </w:p>
    <w:p w:rsidR="006D26C2" w:rsidRPr="00457902" w:rsidRDefault="006D26C2" w:rsidP="006D26C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гиперкинетическая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форма;   </w:t>
      </w:r>
    </w:p>
    <w:p w:rsidR="006D26C2" w:rsidRPr="00457902" w:rsidRDefault="006D26C2" w:rsidP="006D26C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атонически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-астатическая форма.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практике выделяют еще смешанную форму ДЦП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тановимся на кратком описании клинических форм ДЦП.</w:t>
      </w:r>
    </w:p>
    <w:p w:rsidR="006D26C2" w:rsidRPr="00457902" w:rsidRDefault="006D26C2" w:rsidP="006D26C2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Двойная гемиплегия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самая тяжелая форма ДЦП возникает при значитель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ном поражении мозга в период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внутриутробной жизни.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 клини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ческие</w:t>
      </w:r>
      <w:proofErr w:type="gram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проявления связан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с выраженными деструктив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но-а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трофическими изме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нениями, расширением субарахноидаль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пространств и желудочковой системы мозга. Имеется и</w:t>
      </w:r>
      <w:r w:rsidRPr="004579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псе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вдобульбарный симптом, слюнотечение и т. д. Оказываются тяжело нарушенными все важнейшие человечески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функции: дв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игательные, психические, речевые.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Двигательные нарушения 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уже в первом периоде новорожденного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правило, отсутствует защитный реф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лекс, резко выражены все тонические рефлексы: лаби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ринтный, шейные, рефлекс с головы на туловище и с таза на туловище. Не развиваются цепные установочные рефлексы, т. е. ребенок не может научиться самостоятельно сидеть, сто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ять и ходить.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Функции рук и ног 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 отсутствуют. Всегда пре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обладает ригидность мышц, усиливающаяся под влиянием сохраняющихся интенсивных тонических рефлексов (шей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ного и лабиринтного). Из-за повышенной активности тони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ческих рефлексов ребенок в положении на животе или спине имеет резко выраженные </w:t>
      </w: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сгибательную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разгибательную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позы 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поддержке в вертикальном положе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нии, как правило, наблюдается разгибательная поза при свисании головы. Все сухожильные рефлексы очень высокие, тонус мышц в руках и ногах резко нарушен. Произвольная моторика совсем или почти не развита [Т.Г. </w:t>
      </w: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Шамарин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, Г.И. Белова, 1999].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Психическое развитие детей 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 обычно на уров</w:t>
      </w: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 умственной отсталости в умеренной или тяжелой степени.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Речь отсутствует: </w:t>
      </w:r>
      <w:proofErr w:type="spellStart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анартрия</w:t>
      </w:r>
      <w:proofErr w:type="spellEnd"/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тяжелая дизартрия.</w:t>
      </w:r>
    </w:p>
    <w:p w:rsidR="006D26C2" w:rsidRPr="00457902" w:rsidRDefault="006D26C2" w:rsidP="006D26C2">
      <w:p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 дальнейшего развития двигательной, речевой и психических функций крайне неблагоприятен. Диагноз «двойная гемиплегия» указывает на полную инвалидность ребенка.</w:t>
      </w:r>
    </w:p>
    <w:p w:rsidR="006D26C2" w:rsidRDefault="006D26C2" w:rsidP="006D26C2">
      <w:r>
        <w:rPr>
          <w:noProof/>
          <w:lang w:eastAsia="ru-RU"/>
        </w:rPr>
        <w:drawing>
          <wp:inline distT="0" distB="0" distL="0" distR="0" wp14:anchorId="106FBF6E" wp14:editId="2A0F9E6D">
            <wp:extent cx="4067175" cy="3048000"/>
            <wp:effectExtent l="0" t="0" r="9525" b="0"/>
            <wp:docPr id="1" name="Рисунок 1" descr="https://avatars.mds.yandex.net/i?id=58f647b50bed72cc91441ec08ffe7f8a2677bd4e-818616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58f647b50bed72cc91441ec08ffe7f8a2677bd4e-818616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6C2" w:rsidRPr="00811EDC" w:rsidRDefault="006D26C2" w:rsidP="006D26C2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11ED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Спастическая </w:t>
      </w:r>
      <w:proofErr w:type="spellStart"/>
      <w:r w:rsidRPr="00811ED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диплегия</w:t>
      </w:r>
      <w:proofErr w:type="spellEnd"/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Это самая распространенная форма ДЦП, известная под на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званием болезни, или синдрома,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Литтля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. По распространенно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сти двигательных нарушений спастическая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диплегия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является </w:t>
      </w:r>
      <w:proofErr w:type="spellStart"/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тетрапарезом</w:t>
      </w:r>
      <w:proofErr w:type="spellEnd"/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(т. е. поражены руки и ноги), но нижние конеч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ности поражаются в значительно большей степени.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У детей со спастической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диплегией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часто наблюдается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вторичная задержка психического развития,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которая при рано начатом и правильно проводимом лечении к 6—8 годам может быть устранена; 30—35% детей со спастической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дип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легией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страдают умственной отсталостью в легкой степени. У 70% наблюдаются речевые расстройства в форме дизарт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рии, значительно реже — в форме моторной алалии.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Тяжесть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речевых, психических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двигательных наруше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softHyphen/>
        <w:t>ний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варьируется в широких пределах. Это связано с време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нем и силой действия вредных факторов. В зависимости от степени тяжести поражения мозга уже в периоде к новорож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денных слабо выражены или вовсе не возникают врож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денные двигательные рефлексы: защитный, ползания, опо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ры, шаговые движения новорожденного и др., т. е. нару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шается основа, на базе которой формируются установочные рефлексы. Хватательный рефлекс чаще всего, наоборот, 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 xml:space="preserve">усилен, так </w:t>
      </w:r>
      <w:proofErr w:type="gram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же</w:t>
      </w:r>
      <w:proofErr w:type="gram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как и тонические рефлексы: шейные, лабиринт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ный; причем степень их выраженности может нарастать к 2—4 мес. жизни.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Резко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повышен тонус мышц языка,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так что он оказывается приведенным к корню, а подвижность его резко ограничивает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ся. Глаза ребенка поднимаются вверх. Таким образом, в по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рочный круг оказываются втянутыми функции зрения и речь.</w:t>
      </w:r>
    </w:p>
    <w:p w:rsidR="006D26C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При выраженности симметричного шейно-тонического рефлекса при сгибании головы возникает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сгибательная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поза в руках и разгибательная в ногах, а при разгибании головы, наоборот, возникает разгибание рук и сгибание ног. Эта жест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кая связь тонических рефлексов с мышцами к 2—3 годам при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водит к формированию стойких патологических синергии и как следствие — к стойким порочным позам и установкам.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Дети с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тяжелой степенью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самостоятельно не передвига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ются или передвигаются с помощью костылей.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Манипулятивная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деятельность рук у них значительно снижена. Эти де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ти себя не обслуживают или обслуживают частично. У них относительно быстро развиваются контрактуры и деформа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ции во всех суставах нижних конечностей. У 70—80% детей наблюдаются речевые нарушения, у 50—60% — задержка психического развития, у 25—35% — умственная отста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лость. У этих детей на протяжении 3—7 и более лет не ре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дуцируются тонические рефлексы и с трудом формируются установочные выпрямительные рефлексы.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Дети со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средней степенью тяжести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двигательного пораже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ния передвигаются самостоятельно, хотя с дефектной осанкой. У них неплохо развита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манипулятивная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деятельность рук. То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нические рефлексы выражены незначительно. Контрактуры и деформации развиваются в меньшей степени. Речевые нару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шения наблюдаются у 65—75% детей, ЗПР — у 45—55%, у 15—25% — умственная отсталость.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Дети с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легкой степенью тяжести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двигательного пораже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ния отмечают неловкость и замедленность темпа движений в руках, относительно легкое ограничение объема активных движений в ногах, преимущественно в голеностопных суста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вах, незначительное повышение тонуса мышц. Дети само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стоятельно передвигаются, но походка их остается несколько дефектной. Речевые нарушения наблюдаются у 40—50% де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тей, ЗПР — у 20—30%, умственная отсталость — у 5%.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Прогностически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спастическая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диплегия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— это благопри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ятная форма заболевания в отношении преодоления психи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ческих и речевых расстройств и менее благоприятная в от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ношении становления локомоций.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Ребенок, страдающий спастической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диплегией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может научиться обслуживать себя, писать, овладевать рядом тру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довых навыков.</w:t>
      </w:r>
    </w:p>
    <w:p w:rsidR="006D26C2" w:rsidRDefault="006D26C2" w:rsidP="006D26C2">
      <w:r>
        <w:rPr>
          <w:noProof/>
          <w:lang w:eastAsia="ru-RU"/>
        </w:rPr>
        <w:lastRenderedPageBreak/>
        <w:drawing>
          <wp:inline distT="0" distB="0" distL="0" distR="0" wp14:anchorId="343D8FAB" wp14:editId="38BD6551">
            <wp:extent cx="4495800" cy="3048000"/>
            <wp:effectExtent l="0" t="0" r="0" b="0"/>
            <wp:docPr id="2" name="Рисунок 2" descr="https://avatars.mds.yandex.net/i?id=beea66e63f35a8746b25463efa31bf8d9ab23d35-511541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beea66e63f35a8746b25463efa31bf8d9ab23d35-511541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proofErr w:type="spellStart"/>
      <w:r w:rsidRPr="00457902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Гемипаретическая</w:t>
      </w:r>
      <w:proofErr w:type="spellEnd"/>
      <w:r w:rsidRPr="00457902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 xml:space="preserve"> форма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Эта форма заболевания характеризуется поражением одно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сторонних руки и ноги. В 80% случаев развивается у ребенка в ранний постнатальный период, когда вследствие травм, ин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фекций и пр. поражаются формирующиеся пирамидные пути головного мозга. При этой форме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поражена одна сторона те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softHyphen/>
        <w:t>ла: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левая при правостороннем поражении мозга и правая при левостороннем. При данной форме ДЦП обычно тяжелее пора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жается верхняя конечность. Правосторонний гемипарез встре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чается чаще, чем левосторонний. По-видимому, левое полуша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рие при воздействии вредных факторов страдает в первую очередь как более молодое филогенетически, функции которо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го наиболее сложны и многообразны. У 25—35% детей наблю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дается легкая степень умственной отсталости, у 45—50% — вторичная задержка психического развития, преодолеваемая при своевременно начатой восстановительной терапии. Речевые расстройства наблюдаются у 20—35% детей, чаще по типу псевдобульбарной дизартрии, реже — моторной алалии.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После рождения у ребенка с такой формой ДЦП все врож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денные двигательные рефлексы оказываются сформирован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ными. Однако уже в первые недели жизни можно выявить ограничение спонтанных движений и высокие сухожильные рефлексы в пораженных конечностях; рефлекс опоры, ша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говые движения, ползание хуже выражены в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паретичной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ноге. Хватательный рефлекс менее выражен в пораженной руке. Сидеть ребенок начинает вовремя или с небольшим за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позданием, при этом поза оказывается асимметричной, что может привести к сколиозу.</w:t>
      </w:r>
    </w:p>
    <w:p w:rsidR="006D26C2" w:rsidRPr="00457902" w:rsidRDefault="006D26C2" w:rsidP="006D26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Проявления гемипареза формируются, как правило, к 6—10 месяцам жизни ребен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ка, которы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е постепенно </w:t>
      </w:r>
      <w:proofErr w:type="gramStart"/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нарастают 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.</w:t>
      </w:r>
      <w:proofErr w:type="gramEnd"/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Начиная с 2—3 лет основные симптомы заболевания не прогрессируют, они во мно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гом сходны с теми, которые наблюдаются у взрослых. Двигательные нарушения но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сят стойкий характер, несмотря на проводимую терапию.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Выделяют 3 степени тяжести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гемипаретической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формы ДЦП: тяжелую, среднюю и легкую.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</w:t>
      </w:r>
    </w:p>
    <w:tbl>
      <w:tblPr>
        <w:tblW w:w="14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</w:tblGrid>
      <w:tr w:rsidR="006D26C2" w:rsidRPr="00457902" w:rsidTr="004503E5">
        <w:trPr>
          <w:trHeight w:val="600"/>
        </w:trPr>
        <w:tc>
          <w:tcPr>
            <w:tcW w:w="0" w:type="auto"/>
            <w:hideMark/>
          </w:tcPr>
          <w:p w:rsidR="006D26C2" w:rsidRPr="00457902" w:rsidRDefault="006D26C2" w:rsidP="004503E5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тяжелой степени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поражения в верхней и нижней конечности наблюдают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ся выраженные нарушения тонуса мышц по типу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спастичности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и ригидности. Объем активных движений, особенно в пред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плечье, кисти, пальцах и стопе, минимален.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Манипулятивная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деятельность верхней конечности практически отсутствует. Умень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шены кисть, длина всех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фалангов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пальцев, лопатка, стопа. В </w:t>
      </w:r>
      <w:proofErr w:type="spellStart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паретичной</w:t>
      </w:r>
      <w:proofErr w:type="spellEnd"/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руке и ноге отмечается гипотрофия мышц и замедление роста костей. Де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ти начинают ходить самостоятельно только с 3—3,5 лет, при этом наблюдается грубое нарушение осанки, формируется сколиоз позвоночного столба и перекос таза. У 25—35% де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тей выявляется умственная отсталость, у 55 — 60% — речевые расстройства, у 40—50% — судорожный синдром. При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средней тяжести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поражения двигательной функции нарушения тонуса мышц, трофические расстройства, ограни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чение объема активных движений менее выражены. Функция верхней конечности значительно нарушена, однако больной мо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жет брать предметы рукой. Дети начинают ходить самостоя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тельно с 1,5—2,5 лет, прихрамывая на больную ногу, с опорой на передние отделы стопы. У 20—30% детей наблюдается ЗПР, у 15—20% — умственная отсталость, у 40—50% — речевые расстройства, у 20—30% — судорожный синдром.</w:t>
      </w:r>
    </w:p>
    <w:p w:rsidR="006D26C2" w:rsidRPr="0045790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 </w:t>
      </w:r>
      <w:r w:rsidRPr="00457902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легкой степени 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поражения нарушения тонуса мышц и трофики незначительны, объем активных движений в ру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ке сохранен, но отмечается неловкость движений. Дети начи</w:t>
      </w:r>
      <w:r w:rsidRPr="00457902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нают ходить самостоятельно с 1 г. 1 мес. — 1 г. 3 мес. без переката стопы в больной ноге. У 25—30% детей отмечается ЗПР, у 5% — умственная отсталость, у 25—30% —речевые расстройства.</w:t>
      </w:r>
    </w:p>
    <w:p w:rsidR="006D26C2" w:rsidRDefault="006D26C2" w:rsidP="006D26C2">
      <w:r>
        <w:rPr>
          <w:noProof/>
          <w:lang w:eastAsia="ru-RU"/>
        </w:rPr>
        <w:lastRenderedPageBreak/>
        <w:drawing>
          <wp:inline distT="0" distB="0" distL="0" distR="0" wp14:anchorId="54E4B83B" wp14:editId="657C872C">
            <wp:extent cx="4572000" cy="2571750"/>
            <wp:effectExtent l="0" t="0" r="0" b="0"/>
            <wp:docPr id="3" name="Рисунок 3" descr="https://avatars.mds.yandex.net/i?id=9154ff2447a351bf1463b2c0204a6a989cd783f9-771620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9154ff2447a351bf1463b2c0204a6a989cd783f9-771620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6C2" w:rsidRDefault="006D26C2" w:rsidP="006D26C2"/>
    <w:p w:rsidR="006D26C2" w:rsidRPr="000C5093" w:rsidRDefault="006D26C2" w:rsidP="006D26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proofErr w:type="spellStart"/>
      <w:r w:rsidRPr="000C5093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Гиперкинетическая</w:t>
      </w:r>
      <w:proofErr w:type="spellEnd"/>
      <w:r w:rsidRPr="000C5093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 xml:space="preserve"> форма</w:t>
      </w:r>
    </w:p>
    <w:p w:rsidR="006D26C2" w:rsidRPr="000C5093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Причиной этой формы ДЦП чаще всего является </w:t>
      </w:r>
      <w:proofErr w:type="spellStart"/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билирубиновая</w:t>
      </w:r>
      <w:proofErr w:type="spellEnd"/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 xml:space="preserve"> энцефалопатия как результат гемолитической болезни новорожденных. 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Реже причиной может быть недо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ношенность с последующей черепно-мозговой травмой во вре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мя родов, при которой происходит разрыв артерий, снабжаю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щих кровью подкорковые ядра.</w:t>
      </w:r>
    </w:p>
    <w:p w:rsidR="006D26C2" w:rsidRPr="000C5093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 неврологическом статусе у этих больных наблюдаются </w:t>
      </w:r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гиперкинезы 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(насильственные движения), </w:t>
      </w:r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мышечная ригид</w:t>
      </w:r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softHyphen/>
        <w:t>ность шеи, туловища, ног. 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Несмотря на тяжелый двигатель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ный дефект, ограниченную возможность самообслуживания уровень интеллектуального развития при данной форме ДЦП выше, чем при предыдущих.</w:t>
      </w:r>
    </w:p>
    <w:p w:rsidR="006D26C2" w:rsidRPr="000C5093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После рождения у такого ребенка врожденные двига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тельные рефлексы оказываются нарушенными: врожден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ные движения вялые и ограниченные. Сосательный рефлекс ослаблен, нарушена координация сосания, глотания, дыхания. В ряде случаев тонус мышц снижен. В 2—3 месяца могут наблю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даться внезапные мышечные спазмы. Сни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женный тонус сменяется дистонией. Уста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новочные цепные рефлексы значительно запаздывают в своем формировании. За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держка формирования установочных реф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лексов, мышечная дистония, а впоследст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вии и гиперкинезы нарушают формирова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ние нормальных поз и приводят к тому, что ребенок длительное время не может на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учиться самостоятельно сидеть, стоять и хо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дить. Очень редко ребенок начинает ходить самостоятельно с 2—3 лет, чаще всего са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мостоятельное передвижение становится возможным в 4—7 лет, иногда только в 9— 12 лет. </w:t>
      </w:r>
    </w:p>
    <w:p w:rsidR="006D26C2" w:rsidRPr="000C5093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При </w:t>
      </w:r>
      <w:proofErr w:type="spellStart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гиперкинетической</w:t>
      </w:r>
      <w:proofErr w:type="spellEnd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форме ДЦП мо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гут наблюдаться гиперкинезы различного характера, они чаще всего полиморфны.</w:t>
      </w:r>
    </w:p>
    <w:p w:rsidR="006D26C2" w:rsidRPr="000C5093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Выделяют типы гиперкинезов: </w:t>
      </w:r>
      <w:proofErr w:type="spellStart"/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хореиформный</w:t>
      </w:r>
      <w:proofErr w:type="spellEnd"/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 xml:space="preserve">, </w:t>
      </w:r>
      <w:proofErr w:type="spellStart"/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атетоидный</w:t>
      </w:r>
      <w:proofErr w:type="spellEnd"/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 xml:space="preserve">, </w:t>
      </w:r>
      <w:proofErr w:type="spellStart"/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хореатетоз</w:t>
      </w:r>
      <w:proofErr w:type="spellEnd"/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, </w:t>
      </w:r>
      <w:proofErr w:type="spellStart"/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паркинсоноподобный</w:t>
      </w:r>
      <w:proofErr w:type="spellEnd"/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 xml:space="preserve"> тремор. </w:t>
      </w:r>
      <w:proofErr w:type="spellStart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Хореиформ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ный</w:t>
      </w:r>
      <w:proofErr w:type="spellEnd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гиперкинез характеризуется быстрыми и отрывочными движениями, чаще всего он более выражен в проксимальных отделах </w:t>
      </w:r>
      <w:proofErr w:type="gramStart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конечностей .</w:t>
      </w:r>
      <w:proofErr w:type="gramEnd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Атетоз характери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зуется медленными, червеобразными дви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жениями, одновременно возникающими в сгибателях и разгибателях, наблюдается преимущественно в дистальных отделах </w:t>
      </w:r>
      <w:proofErr w:type="gramStart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ко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нечностей .</w:t>
      </w:r>
      <w:proofErr w:type="gramEnd"/>
    </w:p>
    <w:p w:rsidR="006D26C2" w:rsidRPr="000C5093" w:rsidRDefault="006D26C2" w:rsidP="006D26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0C5093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Гиперкинез 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возникает с 3—4 месяцев жизни ребенка в мышцах языка и только к 10—18 месяцам появляется в других частях тела, достигая максимального разви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тия к 2—3 годам жизни. Интенсивность гиперкинеза усиливается под влиянием </w:t>
      </w:r>
      <w:proofErr w:type="spellStart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экстероцептивных</w:t>
      </w:r>
      <w:proofErr w:type="spellEnd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</w:t>
      </w:r>
      <w:proofErr w:type="spellStart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проприоцептивных</w:t>
      </w:r>
      <w:proofErr w:type="spellEnd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и особенно эмоциональ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ных раздражителей. В покое гиперкинез значительно умень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шается и практически полностью исчезает во время сна.</w:t>
      </w:r>
    </w:p>
    <w:p w:rsidR="006D26C2" w:rsidRPr="000C5093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Нарушение тонуса мышц проявляется дистонией. Неред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ко у многих детей наблюдается атаксия, которая маскирует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ся гиперкинезом и выявляется при его редукции. У многих детей наблюдаются снижение мимики, паралич отводящего и лицевого нерва. Почти у всех детей выражены вегетатив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ные нарушения, значительно снижена масса тела.</w:t>
      </w:r>
    </w:p>
    <w:p w:rsidR="006D26C2" w:rsidRPr="000C5093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Нарушения речевой функции встречаются у 90% боль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ных, чаще в форме </w:t>
      </w:r>
      <w:proofErr w:type="spellStart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гиперкинетической</w:t>
      </w:r>
      <w:proofErr w:type="spellEnd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дизартрии, ЗПР — у 50%, нарушения слуха — у 25—30%.</w:t>
      </w:r>
    </w:p>
    <w:p w:rsidR="006D26C2" w:rsidRPr="000C5093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Интеллект в большинстве случаев развивается вполне удовлетворительно, а трудности в обучении могут быть связаны с тяжелыми расстройствами речи и произвольной моторики из-за гиперкинезов.</w:t>
      </w:r>
    </w:p>
    <w:p w:rsidR="006D26C2" w:rsidRPr="000C5093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proofErr w:type="spellStart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Прогностически</w:t>
      </w:r>
      <w:proofErr w:type="spellEnd"/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это вполне благоприятная форма в отно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шении обучения и социальной адаптации. Прогноз заболе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вания зависит от характера и интенсивности гиперкинеза: при хореическом — дети, как правило, овладевают самостоя</w:t>
      </w:r>
      <w:r w:rsidRPr="000C5093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тельным передвижением к 2—3 годам; при двойном атетозе прогноз крайне неблагоприятен.</w:t>
      </w:r>
    </w:p>
    <w:p w:rsidR="006D26C2" w:rsidRDefault="006D26C2" w:rsidP="006D26C2">
      <w:r>
        <w:rPr>
          <w:noProof/>
          <w:lang w:eastAsia="ru-RU"/>
        </w:rPr>
        <w:lastRenderedPageBreak/>
        <w:drawing>
          <wp:inline distT="0" distB="0" distL="0" distR="0" wp14:anchorId="755A97B8" wp14:editId="2F7B6DE6">
            <wp:extent cx="4657725" cy="3368675"/>
            <wp:effectExtent l="0" t="0" r="9525" b="3175"/>
            <wp:docPr id="4" name="Рисунок 4" descr="https://avatars.mds.yandex.net/i?id=84cfade808b126a674c6ad5c4e056a77-523494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84cfade808b126a674c6ad5c4e056a77-523494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2251" cy="341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6C2" w:rsidRPr="002C5A25" w:rsidRDefault="006D26C2" w:rsidP="006D26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73A3C"/>
          <w:sz w:val="28"/>
          <w:szCs w:val="28"/>
          <w:lang w:eastAsia="ru-RU"/>
        </w:rPr>
      </w:pPr>
      <w:proofErr w:type="spellStart"/>
      <w:r w:rsidRPr="002C5A25">
        <w:rPr>
          <w:rFonts w:ascii="Times New Roman" w:eastAsia="Times New Roman" w:hAnsi="Times New Roman" w:cs="Times New Roman"/>
          <w:b/>
          <w:i/>
          <w:iCs/>
          <w:color w:val="373A3C"/>
          <w:sz w:val="28"/>
          <w:szCs w:val="28"/>
          <w:lang w:eastAsia="ru-RU"/>
        </w:rPr>
        <w:t>Атонически</w:t>
      </w:r>
      <w:proofErr w:type="spellEnd"/>
      <w:r w:rsidRPr="002C5A25">
        <w:rPr>
          <w:rFonts w:ascii="Times New Roman" w:eastAsia="Times New Roman" w:hAnsi="Times New Roman" w:cs="Times New Roman"/>
          <w:b/>
          <w:i/>
          <w:iCs/>
          <w:color w:val="373A3C"/>
          <w:sz w:val="28"/>
          <w:szCs w:val="28"/>
          <w:lang w:eastAsia="ru-RU"/>
        </w:rPr>
        <w:t>-астатическая форма</w:t>
      </w:r>
    </w:p>
    <w:p w:rsidR="006D26C2" w:rsidRPr="002C5A25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Эта форма ДЦП встречается значительно реже других форм, характеризуется па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резами, низким тонусом мышц при наличии патологических тонических рефлексов, на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рушением координации движений, равно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весия. </w:t>
      </w:r>
    </w:p>
    <w:p w:rsidR="006D26C2" w:rsidRPr="002C5A25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 момента рождения выявляется </w:t>
      </w:r>
      <w:r w:rsidRPr="002C5A25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несо</w:t>
      </w:r>
      <w:r w:rsidRPr="002C5A25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softHyphen/>
        <w:t>стоятельность врожденных двигательных рефлексов: 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отсутствуют рефлексы опоры, автоматической походки, ползания, слабо выражены или отсутствуют, защитный и хватательный </w:t>
      </w:r>
      <w:proofErr w:type="gramStart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рефлексы .</w:t>
      </w:r>
      <w:proofErr w:type="gramEnd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Снижен тонус мышц (гипотония). Цепные установочные рефлексы значительно задер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живаются в развитии.  Такие больные начинают самостоятельно сидеть к 1—2 годам, ходить — к 6 годам.</w:t>
      </w:r>
    </w:p>
    <w:p w:rsidR="006D26C2" w:rsidRPr="002C5A25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 3—5 годам при систематическом, направленном лече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нии дети, как правило, овладевают возможностью произволь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ных движений. Речевые расстройства в форме мозжечковой или псевдобульбарной дизартрии наблюдаются у 60—75% детей, имеет место ЗПР.</w:t>
      </w:r>
    </w:p>
    <w:p w:rsidR="006D26C2" w:rsidRPr="002C5A25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Как правило, при этой форме ДЦП </w:t>
      </w:r>
      <w:r w:rsidRPr="002C5A25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поражается лобно-</w:t>
      </w:r>
      <w:proofErr w:type="spellStart"/>
      <w:r w:rsidRPr="002C5A25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мосто</w:t>
      </w:r>
      <w:proofErr w:type="spellEnd"/>
      <w:r w:rsidRPr="002C5A25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-мозжечковый путь, лобные доли 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 </w:t>
      </w:r>
      <w:r w:rsidRPr="002C5A25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мозжечок. 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Харак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 xml:space="preserve">терными симптомами являются атаксия, </w:t>
      </w:r>
      <w:proofErr w:type="spellStart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гиперметрия</w:t>
      </w:r>
      <w:proofErr w:type="spellEnd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</w:t>
      </w:r>
      <w:proofErr w:type="spellStart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интенционный</w:t>
      </w:r>
      <w:proofErr w:type="spellEnd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тремор. В тех случаях, когда имеет место выра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женная незрелость мозга в целом, и патологический процесс распространяется преимущественно на передние его отделы, обнаруживается умственная отсталость чаще в легкой, реже — в умеренной степени выраженности, наблюдаются эйфория, суетливость, расторможенность.</w:t>
      </w:r>
    </w:p>
    <w:p w:rsidR="006D26C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Эта форма </w:t>
      </w:r>
      <w:proofErr w:type="spellStart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прогностически</w:t>
      </w:r>
      <w:proofErr w:type="spellEnd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тяжелая.</w:t>
      </w:r>
    </w:p>
    <w:p w:rsidR="006D26C2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D33D45E" wp14:editId="3866DC63">
            <wp:extent cx="4067175" cy="3048000"/>
            <wp:effectExtent l="0" t="0" r="9525" b="0"/>
            <wp:docPr id="5" name="Рисунок 5" descr="https://avatars.mds.yandex.net/i?id=0aa4d2779cbd3638f141d89c0580db4d-542043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0aa4d2779cbd3638f141d89c0580db4d-542043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6C2" w:rsidRPr="002C5A25" w:rsidRDefault="006D26C2" w:rsidP="006D26C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b/>
          <w:i/>
          <w:iCs/>
          <w:color w:val="373A3C"/>
          <w:sz w:val="28"/>
          <w:szCs w:val="28"/>
          <w:lang w:eastAsia="ru-RU"/>
        </w:rPr>
        <w:t>Смешанная форма</w:t>
      </w:r>
    </w:p>
    <w:p w:rsidR="006D26C2" w:rsidRPr="002C5A25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Наиболее часто встречающаяся форма ДЦП. При ней име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ются </w:t>
      </w:r>
      <w:r w:rsidRPr="002C5A25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сочетания всех перечисленных выше форм: </w:t>
      </w:r>
      <w:proofErr w:type="spellStart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спастико-гиперкинетическая</w:t>
      </w:r>
      <w:proofErr w:type="spellEnd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</w:t>
      </w:r>
      <w:proofErr w:type="spellStart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гиперкинетически</w:t>
      </w:r>
      <w:proofErr w:type="spellEnd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-мозжечковая и так далее. Нарушения речи и интеллекта встречаются с той же частотой. Иногда заболевание протекает как спастическая форма, а в дальнейшем появляются и проявляются все отчет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ливее гиперкинезы.</w:t>
      </w:r>
    </w:p>
    <w:p w:rsidR="006D26C2" w:rsidRPr="002C5A25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По двигательному дефекту различаются </w:t>
      </w:r>
      <w:r w:rsidRPr="002C5A25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три степени тяжести </w:t>
      </w:r>
      <w:r w:rsidRPr="002C5A25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ДЦП при всех перечислен</w:t>
      </w:r>
      <w:r w:rsidRPr="002C5A25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softHyphen/>
        <w:t>ных формах заболевания:</w:t>
      </w:r>
    </w:p>
    <w:p w:rsidR="006D26C2" w:rsidRPr="002C5A25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—  </w:t>
      </w:r>
      <w:r w:rsidRPr="002C5A25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легкая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 — физический дефект позволяет передвигаться,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br/>
        <w:t>пользоваться городским транспортом, иметь навыки самообслуживания;</w:t>
      </w:r>
    </w:p>
    <w:p w:rsidR="006D26C2" w:rsidRPr="002C5A25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—  </w:t>
      </w:r>
      <w:r w:rsidRPr="002C5A25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средняя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 — дети нуждаются в частичной помощи окру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жающих при движении и самообслуживании;</w:t>
      </w:r>
    </w:p>
    <w:p w:rsidR="006D26C2" w:rsidRPr="002C5A25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—  </w:t>
      </w:r>
      <w:r w:rsidRPr="002C5A25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тяжелая</w:t>
      </w: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 — дети целиком зависят от окружающих.</w:t>
      </w:r>
    </w:p>
    <w:p w:rsidR="006D26C2" w:rsidRDefault="006D26C2" w:rsidP="006D26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Значительно ухудшает течение ДЦП наличие у больных </w:t>
      </w:r>
      <w:proofErr w:type="spellStart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гипертензионного</w:t>
      </w:r>
      <w:proofErr w:type="spellEnd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</w:t>
      </w:r>
      <w:proofErr w:type="spellStart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гидроцефального</w:t>
      </w:r>
      <w:proofErr w:type="spellEnd"/>
      <w:r w:rsidRPr="002C5A25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судорожного синдромов;</w:t>
      </w:r>
    </w:p>
    <w:p w:rsidR="006D26C2" w:rsidRPr="002C5A25" w:rsidRDefault="006D26C2" w:rsidP="006D26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</w:p>
    <w:p w:rsidR="006D26C2" w:rsidRPr="00AE73CD" w:rsidRDefault="006D26C2" w:rsidP="00AE73CD">
      <w:pPr>
        <w:shd w:val="clear" w:color="auto" w:fill="FFFFFF"/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373A3C"/>
          <w:sz w:val="28"/>
          <w:szCs w:val="28"/>
          <w:lang w:eastAsia="ru-RU"/>
        </w:rPr>
      </w:pPr>
      <w:r w:rsidRPr="00AE73CD">
        <w:rPr>
          <w:rFonts w:ascii="Times New Roman" w:eastAsia="Times New Roman" w:hAnsi="Times New Roman" w:cs="Times New Roman"/>
          <w:b/>
          <w:color w:val="373A3C"/>
          <w:sz w:val="28"/>
          <w:szCs w:val="28"/>
          <w:lang w:eastAsia="ru-RU"/>
        </w:rPr>
        <w:t>Особенности психического развития детей с ДЦП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Для детей с церебральным параличом характерны специфические отклонения в психическом развитии. Механизм этих нарушений сложен и определяется как временем, так и степенью</w:t>
      </w:r>
      <w:r w:rsidR="00AE73C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и локализацией мозгового поражения. Не существует четкой взаимосвязи между выраженностью двигательных и психических нарушений – например, тяжелые двигательные расстройства 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могут сочетаться с легкой задержкой психического развития, а легкая двигательная патология – с тяжелым недоразвитием психики в целом. Важную роль в генезе нарушений психического развития играют ограничения деятельности, социальных контактов, а также условия воспитания и обучения.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i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b/>
          <w:i/>
          <w:color w:val="373A3C"/>
          <w:sz w:val="28"/>
          <w:szCs w:val="28"/>
          <w:lang w:eastAsia="ru-RU"/>
        </w:rPr>
        <w:t>Нарушения познавательной деятельности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Структура нарушений </w:t>
      </w:r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познавательной деятельности при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ДЦП имеет ряд специфических особенностей. К ним относятся: неравномерный, дисгармоничный характер нарушений отдельных психических функций; выраженность астенических проявлений (повышенная утомляемость, истощаемость всех нервно-психических процессов); сниженный запас знаний и представлений об окружающем мире. Дети с церебральным параличом не знают многих явлений окружающего предметного мира и социальной сферы, а чаще всего имеют представления лишь о том, что было в их практическом опыте. Это обусловлено вынужденной </w:t>
      </w:r>
      <w:proofErr w:type="gram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изоляцией,  ограничениями</w:t>
      </w:r>
      <w:proofErr w:type="gram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контактов со сверстниками и взрослыми людьми в связи с длительной обездвиженностью или трудностями передвижения; затруднениями познания окружающего мира в процессе предметно-практической деятельности, связанными с проявлениями двигательных и сенсорных расстройств.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ДЦП отмечается </w:t>
      </w:r>
      <w:r w:rsidRPr="00FF054E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нарушение координированной деятельности различных анализаторных систем</w:t>
      </w:r>
      <w:r w:rsidRPr="00FF054E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.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 Патология зрения, слуха, мышечно-суставного чувства существенно сказываются на восприятии в целом, ограничивают объем информации, затрудняют интеллектуальную деятельность детей с церебральными параличами.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Около 25% детей имеют аномалии зрения. У них отмечаются нарушения зрительного восприятия, связанные с недостаточной фиксацией взора, нарушением плавного прослеживания, сужением полей зрения, снижением остроты зрения. Часто встречается косоглазие, двоение в глазах, опущенное верхнее веко (птоз). Двигательная недостаточность мешает формированию зрительно-моторной координации. Такие особенности зрительного анализатора приводят к неполноценному, а в отдельных случаях к искаженному восприятию предметов и явлений окружающей действительности.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При ДЦП имеет место недостаточность пространственно-различительной деятельности слухового анализатора. У 20-25% детей наблюдается снижение слуха, особенно при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гиперкинетической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форме. В таких случаях особенно характерны снижение слуха на высокочастотные тона с сохранностью на низкочастотные. При этом наблюдаются характерные нарушения звукопроизношения. Ребенок, который не слышит звуков высокой частоты (к, с, ф, ш, в, т, п), затрудняется в их произношении (в речи пропускает их 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 xml:space="preserve">или заменяет другими звуками). У многих детей отмечается недоразвитие фонематического восприятия с нарушением дифференцирования звуков, сходных по звучанию (ба-па,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ва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-фа).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val="en-US" w:eastAsia="ru-RU"/>
        </w:rPr>
        <w:t>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 таких случаях возникают трудности в обучении чтению, письму. При письме под диктовку они делают много ошибок. В некоторых случаях, когда нет снижения остроты слуха, может иметь место недостаточность слуховой памяти и слухового восприятия. Иногда отмечается повышенная чувствительность к звуковым раздражителям (дети вздрагивают, мигают при любом неожиданном звуке), но дифференцированное восприятие звуковых раздражителей у них оказывается недостаточным.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всех формах церебрального паралича имеет место </w:t>
      </w:r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глубокая задержка и нарушение развития кинестетического анализатора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(тактильное и мышечно-суставное чувство). Дети затрудняются определить положение и направление движений пальцев рук без зрительного контроля (с закрытыми глазами). Ощупывающие движения рук часто очень слабые, осязание и узнавание предметов на ощупь затруднены. У многих детей выражен </w:t>
      </w:r>
      <w:proofErr w:type="spellStart"/>
      <w:r w:rsidRPr="00FF054E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астереогноз</w:t>
      </w:r>
      <w:proofErr w:type="spellEnd"/>
      <w:r w:rsidRPr="00FF054E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– невозможность или нарушение узнавания предмета на ощупь, без зрительного контроля. Ощупывание, манипулирование с предметами, то есть действенное познание, при ДЦП существенно нарушено.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Перцептивные расстройства у больных детей связаны с недостаточностью кинестетического, зрительного и слухового восприятия, а также совместной их деятельности. В норме кинестетическое восприятие совершенствуется у ребенка постепенно. Прикасание к различным частям тела совместно с движениями и зрением развивает восприятие своего тела. Это дает возможность представить себя как единый объект. Далее развивается пространственная ориентация. У детей с церебральными параличами вследствие двигательных нарушений восприятие себя («образ себя») и окружающего мира нарушено.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Несформированность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высших корковых функций является важным звеном нарушений познавательной деятельности при ДЦП. Чаще всего страдают отдельные корковые функции, то есть характерна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парциальность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их нарушений. Прежде всего, отмечается недостаточность пространственных и временных представлений. У детей выражены нарушения схемы тела. Значительно позже, чем у здоровых сверстников, формируется представление о ведущей руке, о частях лица и тела. Дети с трудом определяют их на себе и на других людях. Затруднена дифференциация правой и левой стороны тела. Многие пространственные понятия («спереди», «сзади», «между</w:t>
      </w:r>
      <w:proofErr w:type="gram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»</w:t>
      </w:r>
      <w:r w:rsidR="00AE73C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</w:t>
      </w:r>
      <w:proofErr w:type="gram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«вверху», «внизу») усваиваются с трудом. Дети с трудом определяют пространственную удаленность: понятия «далеко», «близко», «дальше, чем» заменяются у них определениями «там» и «тут». Они затрудняются в понимании предлогов и наречий, отражающих пространственные отношения («под», «над», «около»). Дошкольники с 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церебральными параличами с трудом усваивают понятия величины, недостаточно четко воспринимают форму предметов, плохо дифференцируют близкие формы – круг и овал, квадрат и прямоугольник.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Значительная часть детей с трудом воспринимают пространственные взаимоотношения. У них нарушен целостный образ предметов (не может сложить из частей целое – собрать разрезную картинку, выполнить конструирование по образцу из палочек или строительного материала). Часто отмечаются оптико-пространственные нарушения. В этом случае детям трудно копировать геометрические фигуры, рисовать, писать. Часто выражена недостаточность фонематического восприятия,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стереогноза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всех видов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праксиса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(выполнение целенаправленных автоматизированных движений). У многих отмечаются нарушения в формировании мыслительной деятельности. У некоторых детей развиваются преимущественно наглядные формы мышления, у других – наоборот, особенно страдает наглядно-действенное мышление при лучшем развитии словесно-логического.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Для психического развития при ДЦП характерна выраженность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психоорганических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проявлений – замедленность, истощаемость психических процессов. Отмечаются трудности переключения на другие виды деятельности, недостаточность концентрации внимания, замедленность восприятия, снижение объема механической памяти. Большое количество детей отличаются низкой познавательной активностью, проявляющейся в пониженном интересе к заданиям, плохой сосредоточенности, медлительности и пониженной переключаемости психических процессов. Низкая умственная работоспособность отчасти связана с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церебрастеническим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синдромом, характеризующимся быстро нарастающим утомлением при выполнении интеллектуальных заданий. Наиболее отчетливо он проявляется в школьном возрасте при различных интеллектуальных нагрузках. При этом нарушается обычно целенаправленная деятельность.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i/>
          <w:color w:val="373A3C"/>
          <w:sz w:val="28"/>
          <w:szCs w:val="28"/>
          <w:lang w:eastAsia="ru-RU"/>
        </w:rPr>
        <w:t>По состоянию интеллекта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дети с церебральным параличом представляют крайне разнородную группу: одни имеют нормальный или близкий к нормальному интеллект, у других наблюдается задержка психического развития, у части детей имеет место умственная отсталость. Дети без отклонений в психическом (в частности, интеллектуальном) развитии встречаются относительно редко.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i/>
          <w:color w:val="373A3C"/>
          <w:sz w:val="28"/>
          <w:szCs w:val="28"/>
          <w:lang w:eastAsia="ru-RU"/>
        </w:rPr>
        <w:t>Основным нарушением познавательной деятельности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является задержка психического развития, связанная как с ранним органическим поражением мозга, так и с условиями жизни. Задержку психического развития при ДЦП чаще всего характеризует благоприятная динамика дальнейшего умственного развития детей. Они легко используют помощь взрослого при обучении, у них достаточное, но несколько замедленное усвоение нового материала. При 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адекватной коррекционно-педагогической работе дети часто догоняют сверстников в умственном развитии.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У детей с умственной отсталостью нарушения психических функций чаще носят тотальный характер. На первый план выступает недостаточность высших форм познавательной деятельности – абстрактно-логического мышления и высших, прежде всего гностических, функций. Тяжелая степень умственной отсталости преобладает при двойной гемиплегии и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атонически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-астатической формах ДЦП.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Следует осторожно оценивать тяжесть поражения двигательной, речевой, и, особенно, психической сферы в первые годы жизни ребенка с двигательными нарушениями. Тяжелые нарушения двигательной сферы, речевые расстройства могут маскировать потенциальные возможности ребенка. Нередки случаи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гипердиагностики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умственной отсталости у детей с тяжелой двигательной патологией.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Ряд нарушений познавательной деятельности характерен для определенных клинических форм заболевания. При спастической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диплегии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наблюдается удовлетворительное развитие словесно-логического мышления при выраженной недостаточности пространственного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гнозиса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и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праксиса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. Выполнение заданий, требующих участия логического мышления, речевого ответа, не представляет для детей с данной формой ДЦП особых трудностей. В то же время они испытывают существенные затруднения при выполнении заданий на пространственную ориентировку, не могут правильно скопировать форму предмета, часто зеркально изображают асимметричные фигуры; с трудом осваивают схему тела и направление. У этих детей часто встречаются нарушения функции счета, выражающиеся в трудностях глобального восприятия количества, сравнении целого и частей целого, в усвоении состава числа, в нарушении восприятия разрядного строения числа и усвоении арифметических знаков. Важно подчеркнуть, что отдельные локальные нарушения высших корковых функций (пространственного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гнозиса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и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праксиса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нарушение функции счета, доходящее иногда до выраженной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акалькулии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) могут наблюдаться и при других формах ДЦП, однако, несомненно, что эти нарушения чаще всего отмечаются при спастической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диплегии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У детей с правосторонним гемипарезом часто наблюдается оптико- пространственная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дисграфия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. Оптико-пространственные нарушения проявляются при чтении и письме: чтение затруднено и замедлено, так как дети путают сходные по начертаниям буквы, на письме отмечаются элементы зеркальности. У них позже, чем у сверстников, формируется представление о схеме тела, они долго не различают правую и левую руку.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 xml:space="preserve">Структура интеллектуальных нарушений при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гиперкинетической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форме ДЦП отличается своеобразием. У большинства детей в связи с преимущественным поражением подкорковых отделов мозга интеллект потенциально сохранный. Ведущее место в структуре нарушений занимают недостаточность слухового восприятия и речевые нарушения (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гиперкинетическая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дизартрия). Дети испытывают затруднения при выполнении заданий, требующих речевого оформления, и легче выполняют визуальные инструкции. Для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гиперкинетической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формы ДЦП характерно удовлетворительное развитие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праксиса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и пространственного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гнозиса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а трудности обучения чаще связаны с нарушениями речи и слуха.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b/>
          <w:i/>
          <w:color w:val="373A3C"/>
          <w:sz w:val="28"/>
          <w:szCs w:val="28"/>
          <w:lang w:eastAsia="ru-RU"/>
        </w:rPr>
        <w:t>Расстройства эмоционально-волевой сферы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ДЦП нарушено формирование не только познавательной деятельности, но и личности. У одних детей расстройства </w:t>
      </w:r>
      <w:r w:rsidRPr="00AE73CD">
        <w:rPr>
          <w:rFonts w:ascii="Times New Roman" w:eastAsia="Times New Roman" w:hAnsi="Times New Roman" w:cs="Times New Roman"/>
          <w:iCs/>
          <w:color w:val="373A3C"/>
          <w:sz w:val="28"/>
          <w:szCs w:val="28"/>
          <w:lang w:eastAsia="ru-RU"/>
        </w:rPr>
        <w:t>эмоционально-волевой сферы</w:t>
      </w:r>
      <w:r w:rsidRPr="00AE73CD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 </w:t>
      </w:r>
      <w:r w:rsidRPr="00AE73C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роявляются в виде повышенной эмоциональной возбудимости, раздражительности, двигательной расторможенности, у других – в виде заторможенности, застенчивости, робости. Склонность к колебаниям настроения часто сочетается с инертностью эмоциональных реакций. Нарушения поведения встречаются достаточно часто и могут проявляться в виде двигательной расторможенности, агрессии, реакции протеста по отношению к окружающим. У некоторых детей можно наблюдать состояние полного безразличия, равнодушия, безучастного отношения к окружающим. Следует подчеркнуть, что нарушения поведения отмечаются не у всех детей с церебральным параличом; у детей с сохранным интеллектом – реже, чем у умственно отсталых, а у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спастиков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– реже, чем у детей с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атетоидными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гиперкинезами.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У детей с церебральным параличом отмечаются нарушения личностного развития. Нарушения формирования </w:t>
      </w:r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личности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при ДЦП связаны с действием многих факторов (биологических, психологических, социальных). Помимо реакции на осознание собственной неполноценности, имеет место социальная депривация и неправильное воспитание. Выделяются три типа личностных нарушений у учащихся с церебральным параличом: личностная незрелость; астенические проявления;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псевдоаутические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проявления.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Основным признаком личностной незрелости</w:t>
      </w:r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у учащихся </w:t>
      </w:r>
      <w:proofErr w:type="gram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является  недостаточность</w:t>
      </w:r>
      <w:proofErr w:type="gram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волевой деятельности. В своих поступках они руководствуются в основном эмоцией удовольствия, желанием настоящей минуты. Для этих детей характерны нарушения целенаправленной деятельности. Они эгоцентричны, не способны сочетать свои интересы с интересами других и подчиняться требованиям коллектива. Специфическим условием развития этого типа отклонений является неправильное воспитание, ограничение деятельности и общения. </w:t>
      </w:r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Дети с астеническими проявлениями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отличаются повышенной чувствительностью к различным 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 xml:space="preserve">раздражителям, эмоциональной возбудимостью, истощаемостью, часто заторможенностью в поведении, которая проявляется в виде пугливости, страха перед всем новым, неуверенности в своих силах. У этих детей часто возникают ситуационные конфликтные переживания в связи с неудовлетворением их стремления к лидерству. Этому в значительной степени способствует воспитание по типу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гиперопеки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которая ведет к подавлению естественной активности ребенка.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Характерной для этих детей является склонность к конфликтам с окружающими. Они требуют к себе постоянного внимания, одобрения своих действий. В противном случае возникают вспышки недовольства, гнева, которые обычно заканчиваются слезами, отказом от еды, от устного общения с определенными лицами, в уходах из дома или из школы. Значительно реже как результат протеста может возникать суицидальное поведение, которое проявляется либо только в мыслях и представлениях, либо в совершении суицидальной попытки. </w:t>
      </w:r>
      <w:proofErr w:type="spellStart"/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Псевдоаутистический</w:t>
      </w:r>
      <w:proofErr w:type="spellEnd"/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 xml:space="preserve"> тип развития личности проявляется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у детей с тяжелыми формами ДЦП. Эти дети склоны к уединению, у них наблюдаются коммуникативные нарушения, а также уход в мир собственных мечтаний и грез. Причиной этих нарушений чаще всего является неправильное, изнеживающее воспитание больного ребенка и реакция на физический дефект.</w:t>
      </w:r>
    </w:p>
    <w:p w:rsidR="006D26C2" w:rsidRPr="00FF054E" w:rsidRDefault="006D26C2" w:rsidP="006D26C2">
      <w:pPr>
        <w:keepNext/>
        <w:keepLines/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 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b/>
          <w:i/>
          <w:color w:val="373A3C"/>
          <w:sz w:val="28"/>
          <w:szCs w:val="28"/>
          <w:lang w:eastAsia="ru-RU"/>
        </w:rPr>
        <w:t>Особенности речевого развития детей с ДЦП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 сложной структуре нарушений у детей с церебральным параличом значительное место занимают </w:t>
      </w:r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речевые расстройства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частота которых составляет до 85%. Особенности нарушений речи и степень их выраженности зависят в первую очередь от локализации и тяжести поражения мозга. В основе нарушений речи при ДЦП лежит не только повреждение определенных структур мозга, но и более позднее формирование или недоразвитие тех отделов коры головного мозга, которые имеют важнейшее значение в речевой и психической деятельности. Отставание в развитии речи при ДЦП связано также с ограничением объема знаний и представлений об окружающем, недостаточностью предметно-практической деятельности и социальных контактов. Неблагоприятное влияние на развитие речи оказывают допускаемые родителями ошибки воспитания. Часто родители чрезмерно опекают ребенка, стремятся многое сделать за него, предупреждают все его желания или выполняют их в ответ на жест или взгляд. При этом у ребенка не формируется потребность в речевом общении. Большое значение в механизме речевых нарушений при ДЦП имеет сама двигательная патология, ограничивающая возможности передвижения и познания окружающего мира. Отмечается клиническая и патогенетическая общность между речевыми и двигательными нарушениями у детей с церебральным параличом. Длительное сохранение патологических 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 xml:space="preserve">тонических рефлексов оказывает отрицательное влияние на мышечный тонус артикуляционного аппарата. Выраженность тонических рефлексов повышает тонус мышц языка, затрудняет дыхание, голосообразование, произвольное открывание рта, движения языка вперед и вверх. Подобные нарушения артикуляционной моторики задерживают формирование голосовой активности и нарушают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звукопроизносительную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сторону речи.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ДЦП не только замедляется, но и патологически искажается процесс формирования речи. </w:t>
      </w:r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Задержка речевого развития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отмечается уже с доречевого периода, который затягивается при ДЦП на 2-3 года. К году у детей с церебральным параличом наблюдается снижение потребности в речевом общении и низкая голосовая активность. Дети часто предпочитают общаться жестом, мимикой, криком. В лучшем случае ребенок может произносить всего одно-два слова. Нарушение формирования голосовых реакций сочетается со слабостью слуховых дифференцировок на голос, интонацию, с трудностями локализации звука в пространстве и недостаточностью слухового внимания, что задерживает развитие начального понимания обращенной речи. Индивидуальные сроки появления речи у детей с церебральным параличом значительно колеблются, что зависит от локализации и тяжести поражения мозга, состояния интеллекта, времени начала и адекватности коррекционно-логопедической работы. Чаще всего дети начинают произносить первые слова примерно в 2-3 года. Значительный скачок в развитии речи при проведении коррекционно-логопедических занятий наблюдается к концу третьего года жизни. Как правило, фразовая речь формируется к 4-5 годам; в старшем дошкольном возрасте (5 – 7 лет) идет ее интенсивное развитие.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ДЦП отмечается </w:t>
      </w:r>
      <w:r w:rsidRPr="00FF054E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задержка и нарушение формирования лексической, грамматической и фонетико-фонематической сторон речи</w:t>
      </w:r>
      <w:r w:rsidRPr="00FF054E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.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 У всех детей с церебральными параличами в результате нарушения функций артикуляционного аппарата недостаточно развита прежде всего фонетическая сторона речи, стойко нарушено произношение звуков. На начальном этапе речевого развития многие звуки отсутствуют, в дальнейшем часть из них произносится искаженно либо заменяется близкими по артикуляции, что приводит к общей невнятности речи. Для многих детей </w:t>
      </w:r>
      <w:proofErr w:type="gram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  церебральными</w:t>
      </w:r>
      <w:proofErr w:type="gram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параличами характерно атипичное (патологическое) усвоение фонем, не совпадающее с последовательностью их усвоения при нормальном онтогенезе. При </w:t>
      </w:r>
      <w:proofErr w:type="gram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ДЦП  у</w:t>
      </w:r>
      <w:proofErr w:type="gram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многих детей отмечаются нарушения фонематического восприятия, что вызывает у детей трудности звукового анализа. В тяжелых случаях дети не различают звуки на слух, не выделяют звуки в словах, не могут повторить слоговые ряды. В более легких случаях отмечаются трудности звукового анализа слов лишь с дефектно произносимыми звуками.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 xml:space="preserve">У большинства детей отмечаются своеобразные нарушения лексического строя речи. При ДЦП лексические нарушения обусловлены спецификой заболевания. Количественное ограничение словаря и медленное его формирование при спонтанном развитии в значительной степени связаны с ограничением объема,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несистематизированностью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неточностью, а иногда и ошибочностью знаний и представлений об окружающем. Дети обладают ограниченными лексическими возможностями, не располагают необходимыми языковыми средствами для характеристики различных предметов и явлений окружающего мира. Своеобразное формирование словарного запаса находит свое выражение в нарушении усвоения многих языковых категорий. Особенно ограничен запас слов, обозначающих действия, признаки и качества предметов. Дети испытывают трудности в понимании и употреблении предлогов, словосочетаний с предложными конструкциями, а также слов, обозначающих пространственно-временные отношения, абстрактные понятия. С трудом усваиваются лексические значения слов (иногда вычленяют в слове только конкретное значение, не понимая его истинного смысла; заменяют одно значение слова значением другого, совпадающим с ним по звучанию). Дети затрудняются в установлении функциональной общности между значениями многозначного слова.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Часто у детей с церебральным параличом отмечаются нарушения формирования грамматического строя речи, которые зачастую обусловлены лексическими расстройствами. Грамматические формы и категории усваиваются крайне медленно и с большим трудом, что во многом обусловлено ограничением речевого общения, нарушением слухового восприятия, внимания, низкой речевой активностью и недоразвитием познавательной деятельности. Дети испытывают трудности при построении предложений, согласовании слов в предложении, употреблении правильных падежных окончаний. Нередко отмечаются нарушения порядка слов, пропуски слов, незаконченность предложений, многочисленные повторы одного и того же слова (тут, вот и др.). Даже к началу обучения в школе большинство детей с церебральным параличом практически не умеют пользоваться средствами грамматического оформления предложений. У них отчетливо выявляется недостаточная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сформированность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связной речи.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Возрастная динамика речевого развития детей с церебральными параличами во многом зависит от состояния интеллекта. Чем выше интеллект ребенка, тем более благоприятная динамика развития речи, лучше результаты логопедической работы.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У детей с церебральным параличом выделяются </w:t>
      </w:r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различные формы речевых нарушений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. Они редко встречаются в изолированном виде. Наиболее частая форма речевой патологии при ДЦП – дизартрия. </w:t>
      </w:r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Дизартрия –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нарушение произносительной стороны речи, обусловленное недостаточностью 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 xml:space="preserve">иннервации речевой мускулатуры. Дизартрия является следствием органического поражения центральной нервной системы, при котором расстраивается двигательный механизм речи. Ведущими дефектами при дизартрии являются нарушения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звукопроизносительной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стороны речи и просодики (мелодико-интонационной и темпо-ритмической характеристик речи), нарушения речевого дыхания, голоса. Также при дизартрии наблюдаются нарушения тонуса артикуляционных мышц (языка, губ, лица, мягкого неба) по типу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спастичности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гипотонии, дистонии; нарушения подвижности артикуляционных мышц,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гиперсаливация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нарушение акта приема пищи (жевания, глотания),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синкенизии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др. Разборчивость речи при дизартрии нарушена, речь смазанная, нечеткая.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тяжелых поражениях центральной нервной системы у некоторых детей с ДЦП наблюдается </w:t>
      </w:r>
      <w:proofErr w:type="spellStart"/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анартрия</w:t>
      </w:r>
      <w:proofErr w:type="spellEnd"/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 </w:t>
      </w:r>
      <w:r w:rsidRPr="00FF054E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–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полное или почти полное отсутствие речи при наличии ярко выраженных центральных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речедвигательных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синдромов. Значительно реже, при поражении левого полушария (при правостороннем гемипарезе) наблюдается </w:t>
      </w:r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алалии я –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отсутствие или недоразвитие речи вследствие органического поражения речевых зон коры головного мозга во внутриутробном или раннем периоде развития ребенка. У некоторых детей с церебральным параличом может отмечаться </w:t>
      </w:r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заикание.</w:t>
      </w:r>
    </w:p>
    <w:p w:rsidR="006D26C2" w:rsidRPr="00FF054E" w:rsidRDefault="006D26C2" w:rsidP="006D26C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Почти все дети с церебральным параличом с трудом овладевают навыками чтения и письма. Нарушения письменной речи – </w:t>
      </w:r>
      <w:proofErr w:type="spellStart"/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дислексия</w:t>
      </w:r>
      <w:proofErr w:type="spellEnd"/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 xml:space="preserve"> и </w:t>
      </w:r>
      <w:proofErr w:type="spellStart"/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дисграфия</w:t>
      </w:r>
      <w:proofErr w:type="spellEnd"/>
      <w:r w:rsidRPr="00FF054E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 </w:t>
      </w: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– обычно сочетаются с недоразвитием устной речи.</w:t>
      </w:r>
    </w:p>
    <w:p w:rsidR="00871931" w:rsidRDefault="006D26C2" w:rsidP="006D26C2">
      <w:pP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У большинства детей с ДЦП отмечаются </w:t>
      </w:r>
      <w:proofErr w:type="spellStart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разноуровневые</w:t>
      </w:r>
      <w:proofErr w:type="spellEnd"/>
      <w:r w:rsidRPr="00FF054E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вариативные специфические сочетания нарушений в развитии двигательных, психических и речевых функций. Для многих детей характерно неравномерное отставание по всем линиям развития (двигательному, психическому, речевому), для остальных – равномерное. Все эти нарушения развития затрудняют образование и социальную адаптацию детей с церебральным паралич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ом.</w:t>
      </w:r>
    </w:p>
    <w:p w:rsidR="00EE50D1" w:rsidRPr="00EE50D1" w:rsidRDefault="00EE50D1" w:rsidP="00EE50D1">
      <w:pPr>
        <w:shd w:val="clear" w:color="auto" w:fill="FFFFFF"/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373A3C"/>
          <w:sz w:val="32"/>
          <w:szCs w:val="32"/>
          <w:lang w:eastAsia="ru-RU"/>
        </w:rPr>
      </w:pPr>
      <w:r w:rsidRPr="00EE50D1">
        <w:rPr>
          <w:rFonts w:ascii="Times New Roman" w:eastAsia="Times New Roman" w:hAnsi="Times New Roman" w:cs="Times New Roman"/>
          <w:b/>
          <w:color w:val="373A3C"/>
          <w:sz w:val="32"/>
          <w:szCs w:val="32"/>
          <w:lang w:eastAsia="ru-RU"/>
        </w:rPr>
        <w:t>Проведение индивидуальных и групповых коррекционных занятий с детьми с НОДА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Содержание индивидуальных и групповых коррекционных занятий в начальной школе определяется соответствующими рекомендациями. В них сформулированы основные требования к достижениям учащихся в овладении двигательными навыками и речью. В дальнейшем содержание коррекционных занятий определяется в зависимости от структуры речевого и двигательного дефекта каждого учащегося.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Образовательная программа разрабатывается школой самостоятельно на основе государственного образовательного стандарта, примерных программ по учебным предметам федерального компонента, программ регионального и 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школьного компонентов, исходя из особенностей психофизического развития и индивидуальных возможностей учащихся.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Наряду с предметами общеобразовательного цикла с детьми с нарушениями опорно-двигательного аппарата необходимо проводить занятия по коррекции недостатков двигательных и психических функций. Предметы коррекционного цикла следует определять в зависимости от имеющихся у детей нарушений:</w:t>
      </w:r>
    </w:p>
    <w:p w:rsidR="00EE50D1" w:rsidRPr="00783650" w:rsidRDefault="00EE50D1" w:rsidP="00EE50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преимущественно двигательных;</w:t>
      </w:r>
    </w:p>
    <w:p w:rsidR="00EE50D1" w:rsidRPr="00783650" w:rsidRDefault="00EE50D1" w:rsidP="00EE50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преимущественно речевых;</w:t>
      </w:r>
    </w:p>
    <w:p w:rsidR="00EE50D1" w:rsidRPr="00783650" w:rsidRDefault="00EE50D1" w:rsidP="00EE50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сочетание двигательных и речевых,</w:t>
      </w:r>
    </w:p>
    <w:p w:rsidR="00EE50D1" w:rsidRPr="00783650" w:rsidRDefault="00EE50D1" w:rsidP="00EE50D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недостатков общего психического развития.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 цикл коррекционных занятий обязательно включаются:</w:t>
      </w:r>
    </w:p>
    <w:p w:rsidR="00EE50D1" w:rsidRPr="00783650" w:rsidRDefault="00EE50D1" w:rsidP="00EE50D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логопедические занятия для детей с речевой патологией, с использованием компьютерных программ при самых тяжелых нарушениях (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анартрия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);</w:t>
      </w:r>
    </w:p>
    <w:p w:rsidR="00EE50D1" w:rsidRPr="00783650" w:rsidRDefault="00EE50D1" w:rsidP="00EE50D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ЛФК (групповые и индивидуальные занятия в целях компенсации дефекта у детей с преимущественно двигательной патологией), которая организуется на фоне массажа,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грязе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-водолечения, медикаментозного лечения;</w:t>
      </w:r>
    </w:p>
    <w:p w:rsidR="00EE50D1" w:rsidRPr="00783650" w:rsidRDefault="00EE50D1" w:rsidP="00EE50D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индивидуальные и групповые занятия для коррекции нарушенных психических функций;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Логопедическая работа с детьми, имеющими различные речевые расстройства, позволяет в той или иной мере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скорригировать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а иногда и нормализовать речевые возможности детей. В течение всего периода обучения в школе за речевым развитием ребенка должен наблюдать логопед, поддерживая тесный рабочий контакт с учителями, воспитателями и родителями учеников. В ходе коррекционной работы </w:t>
      </w:r>
      <w:r w:rsidRPr="00783650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логопед должен решить следующие задачи:</w:t>
      </w:r>
    </w:p>
    <w:p w:rsidR="00EE50D1" w:rsidRPr="00783650" w:rsidRDefault="00EE50D1" w:rsidP="00EE50D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провести первичное обследование каждого ребенка по специальной единой схеме с записью в речевой карте;</w:t>
      </w:r>
    </w:p>
    <w:p w:rsidR="00EE50D1" w:rsidRPr="00783650" w:rsidRDefault="00EE50D1" w:rsidP="00EE50D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составить перспективный план и график логопедических занятий;</w:t>
      </w:r>
    </w:p>
    <w:p w:rsidR="00EE50D1" w:rsidRPr="00783650" w:rsidRDefault="00EE50D1" w:rsidP="00EE50D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провести повторное обследование ребенка (по окончании первой четверти), уточнить логопедический диагноз и график логопедической работы;</w:t>
      </w:r>
    </w:p>
    <w:p w:rsidR="00EE50D1" w:rsidRPr="00783650" w:rsidRDefault="00EE50D1" w:rsidP="00EE50D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выработать логопедический режим для детей, имеющих те или иные речевые расстройства (осуществление режима проводится всем персоналом школы);</w:t>
      </w:r>
    </w:p>
    <w:p w:rsidR="00EE50D1" w:rsidRPr="00783650" w:rsidRDefault="00EE50D1" w:rsidP="00EE50D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проводить логопедические занятия по коррекции речевых нарушений (индивидуально, с группой учащихся, фронтально с классом);</w:t>
      </w:r>
    </w:p>
    <w:p w:rsidR="00EE50D1" w:rsidRPr="00783650" w:rsidRDefault="00EE50D1" w:rsidP="00EE50D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оказывать консультативно-методическую помощь учителям, родителям;</w:t>
      </w:r>
    </w:p>
    <w:p w:rsidR="00EE50D1" w:rsidRPr="00783650" w:rsidRDefault="00EE50D1" w:rsidP="00EE50D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проводить динамические обследования и обсуждения речевого развития детей с врачами, методистами ЛФК, учителями и родителями.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Логопед ведет документацию:</w:t>
      </w:r>
    </w:p>
    <w:p w:rsidR="00EE50D1" w:rsidRPr="00783650" w:rsidRDefault="00EE50D1" w:rsidP="00EE50D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журнал регистрации обследованных детей,</w:t>
      </w:r>
    </w:p>
    <w:p w:rsidR="00EE50D1" w:rsidRPr="00783650" w:rsidRDefault="00EE50D1" w:rsidP="00EE50D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журнал посещаемости логопедических индивидуальных, групповых и фронтальных занятий,</w:t>
      </w:r>
    </w:p>
    <w:p w:rsidR="00EE50D1" w:rsidRPr="00783650" w:rsidRDefault="00EE50D1" w:rsidP="00EE50D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речевую карту каждого ребенка, обучающегося в школе,    </w:t>
      </w:r>
    </w:p>
    <w:p w:rsidR="00EE50D1" w:rsidRPr="00783650" w:rsidRDefault="00EE50D1" w:rsidP="00EE50D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дневник наблюдений за речевым продвижением детей,</w:t>
      </w:r>
    </w:p>
    <w:p w:rsidR="00EE50D1" w:rsidRPr="00783650" w:rsidRDefault="00EE50D1" w:rsidP="00EE50D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план консультативно- методической помощи учителям, </w:t>
      </w:r>
    </w:p>
    <w:p w:rsidR="00EE50D1" w:rsidRPr="00783650" w:rsidRDefault="00EE50D1" w:rsidP="00EE50D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план работы с родителями.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 Логопед готовит необходимые для занятий дидактические и методические пособия и применяет эти пособия с учетом двигательных и психических возможностей детей, обращая особое внимание на нарушения зрительно-моторной координации и пространственные нарушения.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Индивидуальные и групповые занятия проводятся в специально оборудованном логопедическом кабинете.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Основными направлениями коррекционных логопедических занятий являются развитие речи и коррекция ее нарушений (особенно произносительной стороны речи).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Наибольшую специфику имеет работа по формированию звукопроизношения. Особенностью этой работы при ДЦП является индивидуализация требований в зависимости от тяжести и характера поражения артикуляционного аппарата. </w:t>
      </w:r>
    </w:p>
    <w:p w:rsidR="00EE50D1" w:rsidRPr="00EE50D1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i/>
          <w:color w:val="373A3C"/>
          <w:sz w:val="28"/>
          <w:szCs w:val="28"/>
          <w:lang w:eastAsia="ru-RU"/>
        </w:rPr>
      </w:pPr>
      <w:r w:rsidRPr="00EE50D1">
        <w:rPr>
          <w:rFonts w:ascii="Times New Roman" w:eastAsia="Times New Roman" w:hAnsi="Times New Roman" w:cs="Times New Roman"/>
          <w:b/>
          <w:bCs/>
          <w:i/>
          <w:color w:val="373A3C"/>
          <w:sz w:val="28"/>
          <w:szCs w:val="28"/>
          <w:lang w:eastAsia="ru-RU"/>
        </w:rPr>
        <w:t>При формировании звукопроизношения у детей с дизартрией решаются следующие задачи:</w:t>
      </w:r>
    </w:p>
    <w:p w:rsidR="00EE50D1" w:rsidRPr="00783650" w:rsidRDefault="00EE50D1" w:rsidP="00EE50D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нормализация    тонуса    мышц    и    моторики    артикуляционного аппарата;</w:t>
      </w:r>
    </w:p>
    <w:p w:rsidR="00EE50D1" w:rsidRPr="00783650" w:rsidRDefault="00EE50D1" w:rsidP="00EE50D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развитие произвольного контроля над положением и движением мышц артикуляционного аппарата;</w:t>
      </w:r>
    </w:p>
    <w:p w:rsidR="00EE50D1" w:rsidRPr="00783650" w:rsidRDefault="00EE50D1" w:rsidP="00EE50D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развитие произвольных мимических губных и язычных движений;</w:t>
      </w:r>
    </w:p>
    <w:p w:rsidR="00EE50D1" w:rsidRPr="00783650" w:rsidRDefault="00EE50D1" w:rsidP="00EE50D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постановка, автоматизация и дифференциация звуков;</w:t>
      </w:r>
    </w:p>
    <w:p w:rsidR="00EE50D1" w:rsidRPr="00783650" w:rsidRDefault="00EE50D1" w:rsidP="00EE50D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подавление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синкинезий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уменьшение слюнотечения;</w:t>
      </w:r>
    </w:p>
    <w:p w:rsidR="00EE50D1" w:rsidRPr="00783650" w:rsidRDefault="00EE50D1" w:rsidP="00EE50D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развитие дыхания, голоса и просодики, а также коррекция их нарушений.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При формировании произносительной стороны речи используются пассивная и активная артикуляционная гимнастика, дыхательная гимнастика, голосовые упражнения.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проведении дыхательной гимнастики предусматривается включение упражнений, построенных на сочетании движений туловища и конечностей с произнесением звуков. Комплексы этих упражнений подбираются индивидуально в зависимости от двигательных и речевых возможностей детей.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Голосовые упражнения направлены на формирование у детей произвольного изменения силы голоса, длительности звучания, на тренировку голоса в произнесении слогов, включающих глухие, щелевые,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африкативные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сонорные звуки.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Особенностью логопедической работы является строгое соблюдение ортопедического режима, который разрабатывается совместно с логопедом и врачом-психоневрологом и фиксируется в истории болезни. Логопед постоянно следит за осанкой ребенка, правильным положением конечностей. При возникновении нежелательных патологических двигательных реакций логопед способствует их преодолению путем пассивно-активных вмешательств. При проведении коррекционных логопедических занятий необходима широкая опора на все анализаторные системы (слуховую, зрительную, кинестетическую). Это особенно важно в работе над коррекцией звукопроизношения, которая обязательно проводится перед зеркалом.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Программа логопедических занятий рассчитана на детей с ДЦП страдающих различными формами дизартрии и общим недоразвитием речи II—III уровня, а также на детей с другими клиническими формами двигательных расстройств, имеющих те или иные дефекты речи. Дети с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анартрией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алалией, недоразвитием речи в связи с нарушениями слуха нуждаются в дифференцированных приемах логопедической работы в зависимости от структуры речевого дефекта. Логопедическая работа обеспечивает преодоление недостатков речевого развития и способствует овладению родным (русским) языком.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План коррекционной работы </w:t>
      </w:r>
      <w:proofErr w:type="gram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 лечебной физкультуры</w:t>
      </w:r>
      <w:proofErr w:type="gram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для каждого ребенка составляется на весь учебный год методистом ЛФК и врачом совместно. Исходя из намеченного, методист планирует свою конкретную работу: 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подбирает необходимые упражнения, продумывает степень самостоятельной активности ученика и виды помощи в их выполнении. 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 каждого ученика методист ЛФК заводит учетную карточку или дневник наблюдений, куда заносятся сведения о двигательном статусе, общий план работы, поэтапные комплексы упражнений, регистрирует проведение каждого занятия и его результаты.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lastRenderedPageBreak/>
        <w:t>Коррекционная работа с детьми, имеющими различные формы ДЦП, имеет в виду решение следующих специальных задач:</w:t>
      </w:r>
    </w:p>
    <w:p w:rsidR="00EE50D1" w:rsidRPr="00783650" w:rsidRDefault="00EE50D1" w:rsidP="00EE50D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нормализация тонуса мышц, обучение подавлять усиленное проявление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позотонических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реакций;</w:t>
      </w:r>
    </w:p>
    <w:p w:rsidR="00EE50D1" w:rsidRPr="00783650" w:rsidRDefault="00EE50D1" w:rsidP="00EE50D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содействие становлению и оптимальному проявлению </w:t>
      </w:r>
      <w:proofErr w:type="gram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стато- кинетических</w:t>
      </w:r>
      <w:proofErr w:type="gram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рефлексов;</w:t>
      </w:r>
    </w:p>
    <w:p w:rsidR="00EE50D1" w:rsidRPr="00783650" w:rsidRDefault="00EE50D1" w:rsidP="00EE50D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предупреждение и активное преодоление патологических установок конечностей, вызывающих деформации в суставах;</w:t>
      </w:r>
    </w:p>
    <w:p w:rsidR="00EE50D1" w:rsidRPr="00783650" w:rsidRDefault="00EE50D1" w:rsidP="00EE50D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развитие кинестетической чувствительности, развитие пространственных представлений, формирование схемы тела; </w:t>
      </w:r>
    </w:p>
    <w:p w:rsidR="00EE50D1" w:rsidRPr="00783650" w:rsidRDefault="00EE50D1" w:rsidP="00EE50D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коррекция дефектов статики и локомоции путем последовательного решения вышеуказанных задач, а также путем тренировки опороспособности конечностей, координации движений, умения сохранять равновесие тела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Группы для проведения занятий комплектуются совместно с врачом, при этом учитываются возраст, диагноз и тяжесть заболевания.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Наряду с логопедическими занятиями и занятиями ЛФК следует проводить коррекционные занятия, обеспечивающие усвоение программного материала. Они имеют задачей расширение знаний и представлений об окружающем, формирование пространственных и временных представлений, развитие графических навыков. Учитель выявляет фактическое состояние знаний по общеобразовательным предметам, уровень умений и степень готовности каждого ученика, выделяет тех детей, которые в силу имеющихся нарушений не могут усваивать программный материал, и объединяет их в отдельные группы для проведения коррекционных занятий, которые ведет учитель-дефектолог во внеурочное время. Учитель - дефектолог выясняет характер и степень затруднений учащихся, составляет перспективный план на каждого ученика и 2—3 раза в неделю проводит занятия с группой; продолжительность каждого из них 20—30 мин.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 Занятия проводятся по следующему плану:</w:t>
      </w:r>
    </w:p>
    <w:p w:rsidR="00EE50D1" w:rsidRPr="00783650" w:rsidRDefault="00EE50D1" w:rsidP="00EE50D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восполнение пробелов предшествующего развития,</w:t>
      </w:r>
    </w:p>
    <w:p w:rsidR="00EE50D1" w:rsidRPr="00783650" w:rsidRDefault="00EE50D1" w:rsidP="00EE50D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коррекция нарушения,</w:t>
      </w:r>
    </w:p>
    <w:p w:rsidR="00EE50D1" w:rsidRPr="00783650" w:rsidRDefault="00EE50D1" w:rsidP="00EE50D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подготовка и усвоение последующего материала.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При проведении занятий необходимо использовать иначе, чем </w:t>
      </w:r>
      <w:proofErr w:type="gram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  уроке</w:t>
      </w:r>
      <w:proofErr w:type="gram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формы и виды работ, особое внимание следует уделять предметно- практической деятельности детей. В начальных классах рекомендуется проводить часть занятий в игровой форме. Продолжительность пребывания учащихся в той или иной группе определяется степенью коррекции специфического затруднения и готовностью выполнять задания вместе с классом. Поэтому состав групп подвижен: одни дети выводятся из группы и 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начинают работать с классом, другие включаются в состав группы для коррекции нарушений. Таким образом, один и тот же ученик в течение года может входить в состав различных групп.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 зависимости от структуры нарушений коррекционно-развивающая работа с детьми данной категории должна строиться индивидуально.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организации и проведении индивидуальных коррекционных занятий с детьми с нарушениями опорно-двигательного аппарата, необходимо применение адекватных возможностям детей и их потребностям методов, приемов, форм воспитания и обучения.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Для разработки Программы коррекционной работы в структуре основной общеобразовательной программы для каждой ступени образования и адаптированной образовательной программы, включающей индивидуальный учебный план, </w:t>
      </w:r>
      <w:r w:rsidRPr="00783650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можно использовать следующие программы и учебно-методические комплексы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: </w:t>
      </w:r>
    </w:p>
    <w:p w:rsidR="00EE50D1" w:rsidRPr="00783650" w:rsidRDefault="00EE50D1" w:rsidP="00EE50D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 Программы специальных (коррекционных) учреждений </w:t>
      </w:r>
      <w:proofErr w:type="gram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V,VI</w:t>
      </w:r>
      <w:proofErr w:type="gram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,VII,VIII вида;</w:t>
      </w:r>
    </w:p>
    <w:p w:rsidR="00EE50D1" w:rsidRPr="00783650" w:rsidRDefault="00EE50D1" w:rsidP="00EE50D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 Программы логопедических занятий и уроков физкультуры в начальных классах школ для детей с последствиями полиомиелита и церебральными параличами.;</w:t>
      </w:r>
    </w:p>
    <w:p w:rsidR="00EE50D1" w:rsidRPr="00783650" w:rsidRDefault="00EE50D1" w:rsidP="00EE50D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 Программы начальных классов школ для детей с последствиями полиомиелита и церебральным параличом (русский </w:t>
      </w:r>
      <w:proofErr w:type="gram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язык,  математика</w:t>
      </w:r>
      <w:proofErr w:type="gram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ручной труд). ;</w:t>
      </w:r>
    </w:p>
    <w:p w:rsidR="00EE50D1" w:rsidRPr="00783650" w:rsidRDefault="00EE50D1" w:rsidP="00EE50D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 Программы специальной общеобразовательной школы для детей с последствиями полиомиелита и церебральными параличами.;</w:t>
      </w:r>
    </w:p>
    <w:p w:rsidR="00EE50D1" w:rsidRPr="00783650" w:rsidRDefault="00EE50D1" w:rsidP="00EE50D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 Программы специальной (коррекционной)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образовательнойшколы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VIII вида 1-4 классы</w:t>
      </w:r>
      <w:proofErr w:type="gram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. ;</w:t>
      </w:r>
      <w:proofErr w:type="gramEnd"/>
    </w:p>
    <w:p w:rsidR="00EE50D1" w:rsidRPr="00783650" w:rsidRDefault="00EE50D1" w:rsidP="00EE50D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 Программы специальных (коррекционных) школ VIII вида: 5-9классы</w:t>
      </w:r>
      <w:proofErr w:type="gram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.</w:t>
      </w:r>
      <w:proofErr w:type="gramEnd"/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Индивидуальные занятия с детьми с нарушениями опорно- двигательного аппарата проводят учитель-логопед, учитель-дефектолог, педагог-психолог, инструктор-ЛФК и другие участники образовательного процесса в зависимости от структуры нарушения не менее 2-х часов в неделю.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Важным компонентом при организации и проведении индивидуальных и групповых занятий с детьми с нарушениями опорно-двигательного аппарата является создание условий для адаптации детей с двигательной патологией в группе сверстников, раскрытие творческого потенциала каждого учащегося, реализацию его потребности и самовыражения.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Обязательным условием является соблюдение индивидуального 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ортопедического режима 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для каждого обучающегося. В 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соответствие рекомендациями врача-ортопеда, инструктора ЛФК определяются правила посадки и передвижения ребенка с использованием технических средств реабилитации, рефлекс-запрещающие позиции (поза, который взрослый придает ребенку для снижения активности патологических рефлексов и нормализации мышечного тонуса), обеспечивающие максимально комфортное положение ребенка в пространстве и возможность осуществления движений.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Ребенок с церебральным параличом во время бодрствования не должен более 20 мин находиться в одной и той же позе. Для каждого ребенка индивидуально приобретаются наиболее адекватные позы. Эти позы меняются по мере развития двигательных возможностей ребенка. Если ребенку с церебральным параличом не удается вытянуть вперед руки или схватить предмет, находясь в положении на спине или на животе, можно добиться желаемых движений, поместив малыша животом на колени взрослого и слегка раскачивая его. В результате ребенок лучше расслабляется, легче вытягивает руки вперед и захватывает игрушки. Нужно следить за тем, чтобы ребенок не сидел в течение длительного времени с опущенной вниз головой, согнутыми спиной и ногами. Это приводит к стойкой патологической позе, способствует развитию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сгибательных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контрактур коленных и тазобедренных суставов. Чтобы этого избежать, ребенка следует сажать на стул так, чтобы его ноги были разогнуты, стопы стояли на опоре, а не свисали, голова и спина были выпрямлены. В течение дня полезно несколько раз выкладывать ребенка на живот, добиваясь в этом положении разгибания головы, рук, спины и ног. Чтобы облегчить принятие этой позы, ребенку под грудь подкладывают небольшой валик.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Соблюдение ортопедического режима позволяет устранить негативные моменты, способствующие прогрессированию двигательных нарушений, тем самым оказывая положительное влияние на стабилизацию двигательного статуса ребенка.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Обучение детей с нарушениями функций опорно-двигательного аппарата должно осуществляться на фоне 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лечебно-восстановительной работы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которая должна вестись в следующих направлениях: посильная медицинская коррекция двигательного дефекта, терапия нервно-психических отклонений, купирование соматических заболеваний.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Комплекс восстановительного лечения представляется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ортопедоневрологическими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мероприятиями, лечебной физкуль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турой, массажем, </w:t>
      </w:r>
      <w:proofErr w:type="spellStart"/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физио</w:t>
      </w:r>
      <w:proofErr w:type="spellEnd"/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бальнео</w:t>
      </w:r>
      <w:proofErr w:type="spellEnd"/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-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климатотерапией, протезно-ортопедической помощью. Лечебные мероприятия, кроме обычной педиатрической </w:t>
      </w:r>
      <w:proofErr w:type="gram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службы,  должны</w:t>
      </w:r>
      <w:proofErr w:type="gram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осуществлять врачи-неврологи, врачи ЛФК, физиотерапевты, ортопеды, а также младший медицинский персонал. Осуществление этих мероприятий в образовательных организациях невозможно, из-за отсутствия медицинской лицензии и штата специалистов. Для этого необходимо получение образовательной организацией 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медицинской лицензии или составление договора с медицинскими учреждениями.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Если обучающийся с неврологическим профилем посещает образовательную организацию, не имеющее медицинских кадров, то необходимо, чтобы его обучение и воспитание сочеталось с лечением на базе медицинского учреждения или реабилитационного центра.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Параллельно с обучением в школе ребенок с двигательной патологией должен получать необходимый специальный комплекс лечебно- восстановительных мероприятий на базе районной поликлиники, проходить курсы лечения в специализированных больницах и реабилитационных центрах.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Педагоги и администрация школы должны регулярно запрашивать рекомендации к </w:t>
      </w:r>
      <w:proofErr w:type="gram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осуществлению  лечебно</w:t>
      </w:r>
      <w:proofErr w:type="gram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-профилактического режима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(организация режима дня, режима ношения ортопедической обуви, смены видов деятельности, проведения физкультурных пауз и т.д.)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учитывающие возрастные изменения.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Важным условием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 также </w:t>
      </w:r>
      <w:r w:rsidRPr="00783650">
        <w:rPr>
          <w:rFonts w:ascii="Times New Roman" w:eastAsia="Times New Roman" w:hAnsi="Times New Roman" w:cs="Times New Roman"/>
          <w:b/>
          <w:bCs/>
          <w:color w:val="373A3C"/>
          <w:sz w:val="28"/>
          <w:szCs w:val="28"/>
          <w:lang w:eastAsia="ru-RU"/>
        </w:rPr>
        <w:t>является </w:t>
      </w:r>
      <w:r w:rsidRPr="00783650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организация работы по формированию навыков самообслуживания, гигиены, социально-бытовой ориентации 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у детей с двигательными нарушениями. При формировании навыков самообслуживания и бытовой ориентации необходимо учитывать наличие у детей с церебральным параличом целого ряда нарушений общей моторики и функциональных движений кисти и пальцев рук, речи, познавательной деятельности, в частности недостаточность пространственных представлений.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Обучение должно быть максимально индивидуализировано в зависимости от двигательных возможностей ребенка. Все бытовые умения и навыки необходимо отрабатывать в пассивно-активной форме (с помощью педагога или родителей).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Педагоги и родители должны быть предельно внимательны к ребенку и часто хвалить его даже за самые небольшие достижения. Не следует постоянно указывать ребенку на его ошибки и неправильные движения. Если взрослый, пытаясь обучить ребенка, нервничает, спешит, тот быстро теряет интерес к деятельности, которая вызывает у него затруднения, и долго будет требовать, чтобы его кормили, одевали, причесывали, умывали.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При развитии навыков социально-бытовой ориентации важно научить ребенка пользоваться предметами домашнего обихода, овладеть различными действиями с ними: открывать и закрывать дверь, пользоваться дверной ручкой, ключом, задвижкой; выдвигать и задвигать ящики; открывать и закрывать кран; пользоваться осветительными приборами; включать и 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выключать телевизор, радио, регулировать силу звука; снимать телефонную трубку, вести разговор по телефону, правильно набирать номер.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этом важно учитывать возможности ребенка, четко знать, что можно от него потребовать и в каком объеме, он должен всегда видеть результат своей деятельности.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Обязательным условием в работе с детьми с нарушениями опорно- двигательного-аппарата является 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организация логопедической помощи по коррекции речевых расстройств. 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Логопедическая работа с детьми, имеющими различные речевые расстройства, позволяет в той или иной мере корригировать, а иногда и нормализовать речевые возможности детей. В течение всего периода обучения в школе за речевым развитием ребенка должен наблюдать логопед, поддерживающий тесный рабочий контакт с учителями, воспитателями и родителями учеников. В ходе коррекционной логопедической работы логопед должен решить следующие задачи:</w:t>
      </w:r>
    </w:p>
    <w:p w:rsidR="00EE50D1" w:rsidRPr="00783650" w:rsidRDefault="00EE50D1" w:rsidP="00EE50D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провести первичное обследование каждого ребенка по специальной единой схеме с записью в речевой карте;</w:t>
      </w:r>
    </w:p>
    <w:p w:rsidR="00EE50D1" w:rsidRPr="00783650" w:rsidRDefault="00EE50D1" w:rsidP="00EE50D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выработать логопедический режим для детей, имеющих те или иные речевые расстройства (осуществление режима проводится всем персоналом школы);</w:t>
      </w:r>
    </w:p>
    <w:p w:rsidR="00EE50D1" w:rsidRPr="00783650" w:rsidRDefault="00EE50D1" w:rsidP="00EE50D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проводить    логопедические    занятия    по    коррекции    речевых нарушений (индивидуально, с группой учащихся);</w:t>
      </w:r>
    </w:p>
    <w:p w:rsidR="00EE50D1" w:rsidRPr="00783650" w:rsidRDefault="00EE50D1" w:rsidP="00EE50D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оказывать консультативную и методическую помощь учителям, воспитателям, родителям;</w:t>
      </w:r>
    </w:p>
    <w:p w:rsidR="00EE50D1" w:rsidRPr="00783650" w:rsidRDefault="00EE50D1" w:rsidP="00EE50D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proofErr w:type="gram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проводить  динамические</w:t>
      </w:r>
      <w:proofErr w:type="gram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   обследования  и   обсуждения  речевого развития детей с родителями и педагогами.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Индивидуальные и групповые занятия следует проводить в специально оборудованном логопедическом кабинете.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Основными направлениями коррекционных логопедических занятий являются развитие речи и коррекция ее нарушений (особенно произносительной стороны речи).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Наибольшую специфику имеет работа по формированию звукопроизношения. Особенностью этой работы при ДЦП является индивидуализация требований в зависимости от тяжести и характера поражения артикуляционного аппарата. При формировании звукопроизношения у детей с дизартрией следует решать следующие задачи:</w:t>
      </w:r>
    </w:p>
    <w:p w:rsidR="00EE50D1" w:rsidRPr="00783650" w:rsidRDefault="00EE50D1" w:rsidP="00EE50D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нормализация    тонуса    мышц    и    моторики    артикуляционного аппарата;</w:t>
      </w:r>
    </w:p>
    <w:p w:rsidR="00EE50D1" w:rsidRPr="00783650" w:rsidRDefault="00EE50D1" w:rsidP="00EE50D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развитие произвольного контроля над положением и движением мышц артикуляционного аппарата;</w:t>
      </w:r>
    </w:p>
    <w:p w:rsidR="00EE50D1" w:rsidRPr="00783650" w:rsidRDefault="00EE50D1" w:rsidP="00EE50D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развитие произвольных мимических губных и язычных движений;</w:t>
      </w:r>
    </w:p>
    <w:p w:rsidR="00EE50D1" w:rsidRPr="00783650" w:rsidRDefault="00EE50D1" w:rsidP="00EE50D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постановка, автоматизация и дифференциация звуков;</w:t>
      </w:r>
    </w:p>
    <w:p w:rsidR="00EE50D1" w:rsidRPr="00783650" w:rsidRDefault="00EE50D1" w:rsidP="00EE50D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подавление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синкинезий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уменьшение слюнотечения;</w:t>
      </w:r>
    </w:p>
    <w:p w:rsidR="00EE50D1" w:rsidRPr="00783650" w:rsidRDefault="00EE50D1" w:rsidP="00EE50D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развитие дыхания, голоса и просодики, а также коррекция их нарушений.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формировании произносительной стороны речи необходимо проводить пассивную и активную артикуляционную гимнастику, дыхательную гимнастику, голосовые упражнения.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проведении дыхательной гимнастики предусматривается включение упражнений, построенных на сочетании движений туловища и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конечностей с произнесением звуков. Комплексы этих упражнений подбираются индивидуально в зависимости от двигательных и речевых возможностей детей.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Голосовые упражнения направлены на формирование у детей произвольного изменения силы голоса, длительности звучания, тренировку голоса в произнесении слогов, включающих глухие, щелевые,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африкативные</w:t>
      </w:r>
      <w:proofErr w:type="spellEnd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сонорные звуки.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Особенностью логопедической работы является строгое соблюдение ортопедического режима, который во время проведения логопедических занятий разрабатывается совместно с логопедом и врачом-психоневрологом и фиксируется в истории болезни. Логопед должен постоянно следить за осанкой ребенка, правильным положением конечностей. При возникновении нежелательных патологических двигательных реакций логопед способствует их преодолению путем пассивно-активных вмешательств. При проведении коррекционных логопедических занятий необходима широкая опора на все анализаторные системы (слуховую, зрительную, кинестетическую), способствующие развитию межанализаторных связей. Это особенно важно в работе над коррекцией звукопроизношения, которая обязательно проводится перед зеркалом.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Логопедическая работа обеспечивает преодоление недостатков речевого развития и способствует овладению родным (русским) языком.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Помимо логопедических занятий с детьми с нарушениями опорно- двигательного аппарата проводятся 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коррекционно-</w:t>
      </w:r>
      <w:proofErr w:type="spellStart"/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развививающие</w:t>
      </w:r>
      <w:proofErr w:type="spellEnd"/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 xml:space="preserve"> занятия по коррекции нарушенных функций. 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 детьми с нарушением опорно-двигательного аппарата необходимо проводить 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коррекционные занятия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обеспечивающие усвоение программного материала - расширение знаний и представлений об окружающем, формирование пространственных и временных представлений, развитие графических навыков. Учитель выявляет фактическое состояние знаний, умений и степень готовности каждого ученика по общеобразовательным предметам, выделяет тех детей, которые в 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силу имеющихся нарушений не могут усваивать программный материал, и выделяет их для проведения коррекционных занятий.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Коррекционные занятия не должны дублировать ни содержание, ни форму урочных занятий. При их проведении необходимо использовать различные формы и виды работ, особое внимание следует уделять предметно- практической деятельности детей. Коррекционные занятия следует проводить, начиная с первого по девятый класс.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Установление тесного контакта и сотрудничества педагога с родителями 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является обязательным условием успешной адаптации ребенка с церебральным параличом к массовой школе. Родители должны принимать участие в изготовлении дидактических материалов, наглядных пособий, специальных приспособлений, облегчающих овладение навыками письма и чтения.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Основными направлениями работы педагогов с родителями детей с ДЦП являются:</w:t>
      </w:r>
    </w:p>
    <w:p w:rsidR="00EE50D1" w:rsidRPr="00783650" w:rsidRDefault="00EE50D1" w:rsidP="00EE50D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гармонизация семейных взаимоотношений;</w:t>
      </w:r>
    </w:p>
    <w:p w:rsidR="00EE50D1" w:rsidRPr="00783650" w:rsidRDefault="00EE50D1" w:rsidP="00EE50D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установление правильных детско-родительских отношений;</w:t>
      </w:r>
    </w:p>
    <w:p w:rsidR="00EE50D1" w:rsidRPr="00783650" w:rsidRDefault="00EE50D1" w:rsidP="00EE50D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помощь в адекватной оценке возможностей ребенка (как физических, так и психологических);</w:t>
      </w:r>
    </w:p>
    <w:p w:rsidR="00EE50D1" w:rsidRPr="00783650" w:rsidRDefault="00EE50D1" w:rsidP="00EE50D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помощь в решении личных проблем (чувство неполноценности, вины), связанных с появлением аномального ребенка;</w:t>
      </w:r>
    </w:p>
    <w:p w:rsidR="00EE50D1" w:rsidRPr="00783650" w:rsidRDefault="00EE50D1" w:rsidP="00EE50D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обучение    элементарным    методам    психологической    коррекции (аутогенной тренировке, элементам </w:t>
      </w:r>
      <w:proofErr w:type="spellStart"/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игрот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ерапии</w:t>
      </w:r>
      <w:proofErr w:type="spellEnd"/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сказкотерапии</w:t>
      </w:r>
      <w:proofErr w:type="spellEnd"/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и т. п.) </w:t>
      </w:r>
    </w:p>
    <w:p w:rsidR="00EE50D1" w:rsidRPr="00783650" w:rsidRDefault="00EE50D1" w:rsidP="00EE50D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помощь в выборе профессии и места получения профессионального образования.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Приоритетность тех или иных направлений в работе определяется после исследования семьи, бесед с родителями и ребенком, психодиагностических исследований. Соответственно и сама работа может строиться в моделях психологического консультирования, психологической коррекции и психотерапии (хотя надо заметить, что такое разделение весьма условно). Конкретные формы работы зависят от задач, стоящих перед психологом, и его профессиональной подготовки. Это могут быть и родительские клубы, и систематические занятия, и индивидуальная работа с матерью или отцом. Поведенческий тренинг, групповые дискуссии, игры, инсценировки, родительские сочинения — все это и многое другое может быть использовано для работы с семьей.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Важным условием является 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формирование толерантного отношения к ребенку с ДЦП 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у нормально развивающихся детей и их родителей</w:t>
      </w:r>
      <w:r w:rsidRPr="00783650">
        <w:rPr>
          <w:rFonts w:ascii="Times New Roman" w:eastAsia="Times New Roman" w:hAnsi="Times New Roman" w:cs="Times New Roman"/>
          <w:b/>
          <w:bCs/>
          <w:i/>
          <w:iCs/>
          <w:color w:val="373A3C"/>
          <w:sz w:val="28"/>
          <w:szCs w:val="28"/>
          <w:lang w:eastAsia="ru-RU"/>
        </w:rPr>
        <w:t>. 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Для этого перед приходом ребенка с двигательными нарушениями в общеобразовательный класс необходима предварительная работа со 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lastRenderedPageBreak/>
        <w:t>здоровыми сверстниками. Учитель должен рассказывать о сильных сторонах характера, положительных качествах личности больного ребенка, раскрыть мир его увлечений. Одновременно в тактичной форме педагог должен объяснить ученикам, что нельзя сосредотачивать внимание на дефекте больного ребенка, тем более дразнить и обижать его. Наоборот, необходимо оказывать ему посильную помощь (помогать спускаться по лестнице, передвигаться в физкультурном зале и т.д.), проявлять терпение при замедленных ответах, письме и других затруднениях.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До начала обучения учителю необходимо провести подробную беседу с родителями об увлечениях ребенка, его интересах, склонностях, любимых занятиях, играх, выяснить, какие двигательные навыки у него развиты, и в процессе какой деятельности он их активизирует. 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Например, ребенок любит рисовать на бумаге большого формата, сидя за столом, лежа на полу и т.п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. Кроме того, учителю следует выяснить положительные черты характера, на которые можно будет опереться в процессе учебной деятельности, а также негативные, требующие особого внимания со стороны педагога. Педагогу важно понять, почему возникло то или иное затруднение в обучении, на каком этапе, и как оно отражается на усвоении программного материала. Обязательно включение в совместные досуговые и спортивно-массовые мероприятия ребенка с двигательными нарушениями.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При включении ребенка с двигательными нарушениями в образовательный процесс школы обязательным условием является организация его систематического, адекватного, непрерывного психолого- медико-педагогического сопровождения.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Необходима также 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>организация системы взаимодействия и поддержки образовательной организации со стороны ПМПК, ПМПС-центра, окружного и городского ресурсного центра по развитию инклюзивного образования, СКОУ VI вида, учреждений здравоохранения и социальной защиты, общественных организаций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. Данная система организуется при недостаточном кадровом ресурсе самой образовательной организации.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Реализация данного условия позволяет обеспечить для ребенка с нарушением опорно-двигательного аппарата максимально адекватный при его особенностях развития образовательный маршрут, а также позволяет максимально полно и ресурсоемко обеспечить обучение и воспитание. Важным компонентом этого условия является наличие разнообразных образовательных организаций (включая учреждения дополнительного образования) в шаговой доступности.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Обучение учащихся этой категории должны осуществлять специально 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t xml:space="preserve">подготовленные высококвалифицированные педагоги, знающие психофизические особенности детей с нарушениями опорно-двигательного </w:t>
      </w:r>
      <w:r w:rsidRPr="00783650">
        <w:rPr>
          <w:rFonts w:ascii="Times New Roman" w:eastAsia="Times New Roman" w:hAnsi="Times New Roman" w:cs="Times New Roman"/>
          <w:i/>
          <w:iCs/>
          <w:color w:val="373A3C"/>
          <w:sz w:val="28"/>
          <w:szCs w:val="28"/>
          <w:lang w:eastAsia="ru-RU"/>
        </w:rPr>
        <w:lastRenderedPageBreak/>
        <w:t>аппарата и владеющие методиками дифференцированной коррекционной работы. </w:t>
      </w: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Коррекционные занятия должны проводить учителя-дефектологи, учителя-логопеды, специальные психологи, методисты ЛФК. Очень важно, чтобы образовательные организации, реализующие инклюзивные программы, имели в своем штате таких специалистов.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 рамках работы с педагогическим коллективом рекомендуется предусмотреть повышение информированности педагогов о детях с нарушениями опорно-двигательного аппарата; формирование педагогической позиции; профилактику синдрома профессионального выгорания; обучение педагогов специальным методам и приемам коррекционной работы через постоянную систему консультирования и специальных курсов повышения квалификации.</w:t>
      </w:r>
    </w:p>
    <w:p w:rsidR="00EE50D1" w:rsidRPr="00783650" w:rsidRDefault="00EE50D1" w:rsidP="00EE50D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 w:rsidRPr="00783650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Кадровая обеспеченность общеобразовательной организации во многом будет зависеть от наличия руководителей, педагогов, специалистов, прошедших профессиональную подготовку в области инклюзивного образования детей с нарушениями опорно-двигательного аппарата.</w:t>
      </w:r>
    </w:p>
    <w:p w:rsidR="00EE50D1" w:rsidRDefault="00EE50D1" w:rsidP="006D26C2"/>
    <w:sectPr w:rsidR="00EE5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2722"/>
    <w:multiLevelType w:val="multilevel"/>
    <w:tmpl w:val="F5F8B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9756A"/>
    <w:multiLevelType w:val="multilevel"/>
    <w:tmpl w:val="8C5E7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607D08"/>
    <w:multiLevelType w:val="multilevel"/>
    <w:tmpl w:val="BC0A6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066D40"/>
    <w:multiLevelType w:val="multilevel"/>
    <w:tmpl w:val="14323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5E37E7"/>
    <w:multiLevelType w:val="multilevel"/>
    <w:tmpl w:val="91062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6EAC"/>
    <w:multiLevelType w:val="multilevel"/>
    <w:tmpl w:val="107A8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2E240F"/>
    <w:multiLevelType w:val="multilevel"/>
    <w:tmpl w:val="FCD64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0E515F"/>
    <w:multiLevelType w:val="multilevel"/>
    <w:tmpl w:val="E370B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EE230C"/>
    <w:multiLevelType w:val="multilevel"/>
    <w:tmpl w:val="5AC8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CC0A35"/>
    <w:multiLevelType w:val="multilevel"/>
    <w:tmpl w:val="70A4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8C39BD"/>
    <w:multiLevelType w:val="multilevel"/>
    <w:tmpl w:val="6EB0F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94460E"/>
    <w:multiLevelType w:val="multilevel"/>
    <w:tmpl w:val="AC08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F95AFA"/>
    <w:multiLevelType w:val="multilevel"/>
    <w:tmpl w:val="C35E9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C250FE"/>
    <w:multiLevelType w:val="multilevel"/>
    <w:tmpl w:val="CC2C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7B7168"/>
    <w:multiLevelType w:val="multilevel"/>
    <w:tmpl w:val="FD5C7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6A1606"/>
    <w:multiLevelType w:val="multilevel"/>
    <w:tmpl w:val="1FA45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877150"/>
    <w:multiLevelType w:val="multilevel"/>
    <w:tmpl w:val="D6FE8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12"/>
  </w:num>
  <w:num w:numId="4">
    <w:abstractNumId w:val="8"/>
  </w:num>
  <w:num w:numId="5">
    <w:abstractNumId w:val="16"/>
  </w:num>
  <w:num w:numId="6">
    <w:abstractNumId w:val="5"/>
  </w:num>
  <w:num w:numId="7">
    <w:abstractNumId w:val="2"/>
  </w:num>
  <w:num w:numId="8">
    <w:abstractNumId w:val="3"/>
  </w:num>
  <w:num w:numId="9">
    <w:abstractNumId w:val="14"/>
  </w:num>
  <w:num w:numId="10">
    <w:abstractNumId w:val="10"/>
  </w:num>
  <w:num w:numId="11">
    <w:abstractNumId w:val="11"/>
  </w:num>
  <w:num w:numId="12">
    <w:abstractNumId w:val="1"/>
  </w:num>
  <w:num w:numId="13">
    <w:abstractNumId w:val="13"/>
  </w:num>
  <w:num w:numId="14">
    <w:abstractNumId w:val="6"/>
  </w:num>
  <w:num w:numId="15">
    <w:abstractNumId w:val="15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AE9"/>
    <w:rsid w:val="00206AE9"/>
    <w:rsid w:val="006D26C2"/>
    <w:rsid w:val="006D745D"/>
    <w:rsid w:val="00AE73CD"/>
    <w:rsid w:val="00C27D91"/>
    <w:rsid w:val="00EE5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FCD95"/>
  <w15:chartTrackingRefBased/>
  <w15:docId w15:val="{B4BA1EE8-40B5-4656-9107-4615AF74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34</Pages>
  <Words>10845</Words>
  <Characters>61822</Characters>
  <Application>Microsoft Office Word</Application>
  <DocSecurity>0</DocSecurity>
  <Lines>515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Быль</dc:creator>
  <cp:keywords/>
  <dc:description/>
  <cp:lastModifiedBy>Юлия Быль</cp:lastModifiedBy>
  <cp:revision>4</cp:revision>
  <dcterms:created xsi:type="dcterms:W3CDTF">2023-01-21T17:28:00Z</dcterms:created>
  <dcterms:modified xsi:type="dcterms:W3CDTF">2023-01-21T17:39:00Z</dcterms:modified>
</cp:coreProperties>
</file>