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BD7" w:rsidRDefault="00C47BD7" w:rsidP="00C47B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47BD7" w:rsidRDefault="00C47BD7" w:rsidP="00C47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BD7" w:rsidRDefault="00C47BD7" w:rsidP="00C47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BD7" w:rsidRDefault="00C47BD7" w:rsidP="00C47B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BD7" w:rsidRPr="00B2675E" w:rsidRDefault="00DE3713" w:rsidP="00C47B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Соскова Анна Владимировна</w:t>
      </w:r>
    </w:p>
    <w:p w:rsidR="00C47BD7" w:rsidRPr="00B2675E" w:rsidRDefault="00DE3713" w:rsidP="00C47B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Старший </w:t>
      </w:r>
      <w:r w:rsidR="00C47BD7" w:rsidRPr="00B2675E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C47BD7" w:rsidRPr="00B2675E" w:rsidRDefault="00C47BD7" w:rsidP="00C47B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5E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№20 «Ручеёк»</w:t>
      </w:r>
    </w:p>
    <w:p w:rsidR="00C47BD7" w:rsidRPr="00B2675E" w:rsidRDefault="00C47BD7" w:rsidP="00C47BD7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спортивного праздника с родителями “День рождения семьи”</w:t>
      </w:r>
    </w:p>
    <w:p w:rsidR="00C47BD7" w:rsidRPr="00B2675E" w:rsidRDefault="00C47BD7" w:rsidP="00C47BD7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 Международному дню семьи)</w:t>
      </w: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47BD7" w:rsidRDefault="00C47BD7" w:rsidP="00C4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E3713" w:rsidRDefault="00DE3713" w:rsidP="00DE37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:rsidR="00DE3713" w:rsidRDefault="00DE3713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2783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7833">
        <w:rPr>
          <w:rFonts w:ascii="Times New Roman" w:hAnsi="Times New Roman" w:cs="Times New Roman"/>
          <w:sz w:val="28"/>
          <w:szCs w:val="28"/>
          <w:u w:val="single"/>
        </w:rPr>
        <w:t>Актуальность.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В современном мире, захваченном гаджетами, многие ценности отодвинулись на второй план. Часто мы наблюдаем картину: мама пришла в сад за ребёнком. Счастливое чадо бежит к маме. И вот, казалось бы, умилительная сцена… но! Дальше события развиваются по «удивительному» сценарию: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мама «сидит в одноклассниках», а любимый сыночек оборачивает раздевалку.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или</w:t>
      </w:r>
      <w:proofErr w:type="gramStart"/>
      <w:r w:rsidRPr="0062783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27833">
        <w:rPr>
          <w:rFonts w:ascii="Times New Roman" w:hAnsi="Times New Roman" w:cs="Times New Roman"/>
          <w:sz w:val="28"/>
          <w:szCs w:val="28"/>
        </w:rPr>
        <w:t xml:space="preserve"> лапочка дочка выбегает в раздевалку с возгласом: «Пап, дашь телефон поиграть?»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В это момент появляется мысль: «Семья – это группа людей, связанная между собой социальными сетями и различными электронными приспособлениями!»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А ведь именно семья обеспечивает человеку психолого-физиологический комфорт. В семье человек испытывает ощущение своей полезности и важности. Масса человеческих трагедий разыгралась в результате того, что человек не чувствовал себя необходимым кому-либо. Семья позволяет каждому осознать свою значимость и неповторимость.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627833">
        <w:rPr>
          <w:rFonts w:ascii="Times New Roman" w:hAnsi="Times New Roman" w:cs="Times New Roman"/>
          <w:sz w:val="28"/>
          <w:szCs w:val="28"/>
        </w:rPr>
        <w:t xml:space="preserve"> сохранение и укрепление здоровья детей, обеспечение их эмоционального благополучия, путем стремления к единству подходов в воспитании детей.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7833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установление доверительных отношений с детьми, родителями и педагогами, объединение их в команду; укрепление семейных ценностей;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развивать психофизические качества дошкольников (выносливость, силу, ловкость, быстроту);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воспитывать потребность делится друг с другом своими проблемами и совместно их решать.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  <w:u w:val="single"/>
        </w:rPr>
        <w:t>Целевая аудитория:</w:t>
      </w:r>
      <w:r w:rsidRPr="00627833">
        <w:rPr>
          <w:rFonts w:ascii="Times New Roman" w:hAnsi="Times New Roman" w:cs="Times New Roman"/>
          <w:sz w:val="28"/>
          <w:szCs w:val="28"/>
        </w:rPr>
        <w:t xml:space="preserve"> воспитанники ДОУ и их родители.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7833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Принципы и подходы: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принцип последовательности;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принцип систематичности;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принцип связи с жизнью;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принцип соответствия возрастным возможностям и уровню подготовленности дошкольников;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- принцип доступности.</w:t>
      </w:r>
    </w:p>
    <w:p w:rsidR="00C47BD7" w:rsidRPr="00627833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7833">
        <w:rPr>
          <w:rFonts w:ascii="Times New Roman" w:hAnsi="Times New Roman" w:cs="Times New Roman"/>
          <w:sz w:val="28"/>
          <w:szCs w:val="28"/>
        </w:rPr>
        <w:t>Главный подход данного мероприятия – это «открытость детского сада внутрь» - вовлечение родителей в образовательный процесс детского сада.</w:t>
      </w:r>
    </w:p>
    <w:p w:rsidR="00C47BD7" w:rsidRPr="00627833" w:rsidRDefault="00C47BD7" w:rsidP="00C47BD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833">
        <w:rPr>
          <w:rFonts w:ascii="Times New Roman" w:hAnsi="Times New Roman" w:cs="Times New Roman"/>
          <w:sz w:val="28"/>
          <w:szCs w:val="28"/>
        </w:rPr>
        <w:t xml:space="preserve">Планируемые результаты:   </w:t>
      </w:r>
      <w:r w:rsidRPr="0062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8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крепление взаимодействия ДОУ с родителями в вопросах духовно-нравственного</w:t>
      </w:r>
      <w:r w:rsidRPr="0062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психофизического</w:t>
      </w:r>
      <w:r w:rsidRPr="0018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подрастающего поколения.</w:t>
      </w:r>
    </w:p>
    <w:p w:rsidR="00C47BD7" w:rsidRPr="00627833" w:rsidRDefault="00C47BD7" w:rsidP="00C47BD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7BD7" w:rsidRPr="00181679" w:rsidRDefault="00C47BD7" w:rsidP="00C47B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7BD7" w:rsidRPr="00627833" w:rsidRDefault="00C47BD7" w:rsidP="00C47BD7">
      <w:pPr>
        <w:rPr>
          <w:rFonts w:ascii="Times New Roman" w:hAnsi="Times New Roman" w:cs="Times New Roman"/>
          <w:b/>
          <w:sz w:val="28"/>
          <w:szCs w:val="28"/>
        </w:rPr>
      </w:pPr>
      <w:r w:rsidRPr="00627833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:rsidR="00C47BD7" w:rsidRPr="00627833" w:rsidRDefault="00C47BD7" w:rsidP="00C47BD7">
      <w:pPr>
        <w:rPr>
          <w:rFonts w:ascii="Times New Roman" w:hAnsi="Times New Roman" w:cs="Times New Roman"/>
          <w:b/>
          <w:sz w:val="28"/>
          <w:szCs w:val="28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дорогие мамы и папы,  уважаемые гости.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Мы рады вас приветствовать в нашем просторном зале, и благодарим вас за то, что вы откликнулись на наше приглашение.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Ведь сегодня праздник не простой,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Приготовлен он для вас со всей душой –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Будут игры, будет смех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веселые забавы приготовлены для всех.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Наш праздник сегодня посвящен нашим дружным семьям, потому что 15 мая во всем мире отмечается День семьи. Так давайте все вместе отметим этот замечательный праздник (День рождения семьи).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какая же семья без наших самых дорогих, самых замечательных, самых любимых детей – цветов жизни.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Встречаем ребят (танец детей с музыкальным сопровождением песня группы </w:t>
      </w:r>
      <w:proofErr w:type="spellStart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Барбарики</w:t>
      </w:r>
      <w:proofErr w:type="spellEnd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“Шалунишки”).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Монтаж (дети читают стихотворения):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взрослые и дети,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важней всего на свете –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папа, ты и я (брат, сестра) –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дружная семья.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радость, тепло и уют,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дом, где тебя всегда ждут.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счастье, любовь и удача,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летом поездки на дачу.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праздник, семейные даты,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покупки, приятные траты.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Рождение детей, первый шаг, первый лепет,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Мечты о </w:t>
      </w:r>
      <w:proofErr w:type="gramStart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волнение, трепет.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труд, друг о друге забота,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много домашней работы.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важно,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сложно.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счастливо жить без семьи невозможно!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будьте вместе, любовь берегите,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 и ссоры подальше гоните.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Хотим, чтоб про вас говорили друзья: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“Какая хорошая ваша семья!”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 xml:space="preserve">Ведущий: 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самый настоящий праздник. А без чего не бывает праздника?!</w:t>
      </w:r>
    </w:p>
    <w:p w:rsidR="00C47BD7" w:rsidRPr="007E5AC0" w:rsidRDefault="00C47BD7" w:rsidP="00C47BD7">
      <w:pPr>
        <w:spacing w:after="200" w:line="360" w:lineRule="auto"/>
        <w:ind w:left="225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(выслушиваются ответы детей)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без подарков! Мы для вас подготовили подарки. Сейчас посмотрим. Подходите ближе, сейчас мы откроем эту коробку и увидим…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этот момент в зал входит </w:t>
      </w: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Злюка</w:t>
      </w:r>
      <w:proofErr w:type="gramEnd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Крюка </w:t>
      </w:r>
      <w:r w:rsidRPr="007E5AC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XVI</w:t>
      </w: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Открывают подарки, а вместо подарков угли.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что это?! Где наши подарки?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Злюка Крюка шестнадцатая</w:t>
      </w: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.: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это и есть ваши подарки! 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А-то устроили бардак! Шумят, кричат, веселятся, хлопают.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Всё! Подарков – нет! Праздник отменяется. Расходитесь.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Ведущий: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сегодня отмечаем замечательный праздник – День семьи, посмотри, сколько гостей собралось у нас в зале. И мы будем веселиться и без подарков!</w:t>
      </w:r>
    </w:p>
    <w:p w:rsidR="00C47BD7" w:rsidRPr="007E5AC0" w:rsidRDefault="00C47BD7" w:rsidP="00C47BD7">
      <w:pPr>
        <w:spacing w:after="200" w:line="360" w:lineRule="auto"/>
        <w:ind w:lef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нашими родителями начинаем весёлые эстафеты!</w:t>
      </w:r>
    </w:p>
    <w:p w:rsidR="00C47BD7" w:rsidRPr="007E5AC0" w:rsidRDefault="00C47BD7" w:rsidP="00C47BD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«Щёчка к щёчке».</w:t>
      </w:r>
    </w:p>
    <w:p w:rsidR="00C47BD7" w:rsidRPr="007E5AC0" w:rsidRDefault="00C47BD7" w:rsidP="00C47BD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«Весёлые лошадки».</w:t>
      </w:r>
    </w:p>
    <w:p w:rsidR="00C47BD7" w:rsidRPr="007E5AC0" w:rsidRDefault="00C47BD7" w:rsidP="00C47BD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«Переправа».</w:t>
      </w:r>
    </w:p>
    <w:p w:rsidR="00C47BD7" w:rsidRPr="007E5AC0" w:rsidRDefault="00C47BD7" w:rsidP="00C47BD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«Пройди тоннель».</w:t>
      </w:r>
    </w:p>
    <w:p w:rsidR="00C47BD7" w:rsidRPr="007E5AC0" w:rsidRDefault="00C47BD7" w:rsidP="00C47BD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«Пушбол».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 процессе Злюка проделывает разные пакости.</w:t>
      </w:r>
      <w:proofErr w:type="gramEnd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 время «Пушбола» спутывает все баллы).</w:t>
      </w:r>
      <w:proofErr w:type="gramEnd"/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время подвести итоги. Вот, наши баллы спутаны.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Злюка Крюка шестнадцатая</w:t>
      </w: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.: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говорила! Я предупреждала!! У вас ничего не получится! Начинаем плакать!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нас это совершенно не важно. </w:t>
      </w:r>
      <w:proofErr w:type="gramStart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у нас замечательные семьи. Мы будем танцевать!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(музыкальное сопровождение «</w:t>
      </w:r>
      <w:proofErr w:type="spellStart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Барбарики</w:t>
      </w:r>
      <w:proofErr w:type="spellEnd"/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«Дружба»)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Злюка Крюка шестнадцатая</w:t>
      </w:r>
      <w:proofErr w:type="gramStart"/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.: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это такое «Семья»?!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тебе сейчас расскажут.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(просмотр видео-рассуждения «Что такое семья»)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Злюка Крюка шестнадцатая.: </w:t>
      </w:r>
      <w:proofErr w:type="gramStart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Похоже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хорошая штука это – ваша «Семья»!</w:t>
      </w:r>
    </w:p>
    <w:p w:rsidR="00C47BD7" w:rsidRPr="007E5AC0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Забирайте свои подарки!</w:t>
      </w:r>
    </w:p>
    <w:p w:rsidR="00C47BD7" w:rsidRPr="00627833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C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Ведущий: </w:t>
      </w:r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и наши подарки. На сегодняшнем празднике </w:t>
      </w:r>
      <w:proofErr w:type="gramStart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присваивается звание «</w:t>
      </w:r>
      <w:proofErr w:type="gramStart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Pr="007E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хорошая ваша семья»!</w:t>
      </w:r>
    </w:p>
    <w:p w:rsidR="00C47BD7" w:rsidRPr="00627833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BD7" w:rsidRPr="00627833" w:rsidRDefault="00C47BD7" w:rsidP="00C47BD7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83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C47BD7" w:rsidRDefault="00C43777" w:rsidP="00C47BD7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hyperlink r:id="rId9" w:history="1">
        <w:r w:rsidR="00C47BD7" w:rsidRPr="00AA63FB">
          <w:rPr>
            <w:rStyle w:val="a4"/>
            <w:rFonts w:ascii="Calibri" w:eastAsia="Times New Roman" w:hAnsi="Calibri" w:cs="Times New Roman"/>
            <w:sz w:val="28"/>
            <w:szCs w:val="28"/>
            <w:lang w:eastAsia="ru-RU"/>
          </w:rPr>
          <w:t>https://docs.google.com/document/preview?hgd=1&amp;id=11IB2Cuziyv1XR-5DE36RKPw-JEuJGjt3QZUG4U9qieA</w:t>
        </w:r>
      </w:hyperlink>
      <w:r w:rsidR="00C47BD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C47BD7" w:rsidRDefault="00C43777" w:rsidP="00C47BD7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hyperlink r:id="rId10" w:history="1">
        <w:r w:rsidR="00C47BD7" w:rsidRPr="00AA63FB">
          <w:rPr>
            <w:rStyle w:val="a4"/>
            <w:rFonts w:ascii="Calibri" w:eastAsia="Times New Roman" w:hAnsi="Calibri" w:cs="Times New Roman"/>
            <w:sz w:val="28"/>
            <w:szCs w:val="28"/>
            <w:lang w:eastAsia="ru-RU"/>
          </w:rPr>
          <w:t>https://www.maam.ru/detskijsad/tvorcheskii-proekt-den-semi-lyubvi-i-vernosti.html</w:t>
        </w:r>
      </w:hyperlink>
      <w:r w:rsidR="00C47BD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C47BD7" w:rsidRDefault="00C43777" w:rsidP="00C47BD7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hyperlink r:id="rId11" w:history="1">
        <w:r w:rsidR="00C47BD7" w:rsidRPr="00AA63FB">
          <w:rPr>
            <w:rStyle w:val="a4"/>
            <w:rFonts w:ascii="Calibri" w:eastAsia="Times New Roman" w:hAnsi="Calibri" w:cs="Times New Roman"/>
            <w:sz w:val="28"/>
            <w:szCs w:val="28"/>
            <w:lang w:eastAsia="ru-RU"/>
          </w:rPr>
          <w:t>https://nsportal.ru/detskii-sad/vospitatelnaya-rabota/2016/01/26/proekt-den-semi-lyubvi-i-vernosti</w:t>
        </w:r>
      </w:hyperlink>
      <w:r w:rsidR="00C47BD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C47BD7" w:rsidRDefault="00C43777" w:rsidP="00C47BD7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hyperlink r:id="rId12" w:history="1">
        <w:r w:rsidR="00C47BD7" w:rsidRPr="00AA63FB">
          <w:rPr>
            <w:rStyle w:val="a4"/>
            <w:rFonts w:ascii="Calibri" w:eastAsia="Times New Roman" w:hAnsi="Calibri" w:cs="Times New Roman"/>
            <w:sz w:val="28"/>
            <w:szCs w:val="28"/>
            <w:lang w:eastAsia="ru-RU"/>
          </w:rPr>
          <w:t>https://maryno.mskobr.ru/files/ivlev_s_a_metodicheskaya_rabota.pdf</w:t>
        </w:r>
      </w:hyperlink>
    </w:p>
    <w:p w:rsidR="00C47BD7" w:rsidRPr="00732BB4" w:rsidRDefault="00C43777" w:rsidP="00C47BD7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hyperlink r:id="rId13" w:history="1">
        <w:r w:rsidR="00C47BD7" w:rsidRPr="00AA63FB">
          <w:rPr>
            <w:rStyle w:val="a4"/>
            <w:rFonts w:ascii="Calibri" w:eastAsia="Times New Roman" w:hAnsi="Calibri" w:cs="Times New Roman"/>
            <w:sz w:val="28"/>
            <w:szCs w:val="28"/>
            <w:lang w:eastAsia="ru-RU"/>
          </w:rPr>
          <w:t>https://students-library.com/library/read/96308-principy-formirovania-soderzania-obrazovania</w:t>
        </w:r>
      </w:hyperlink>
      <w:r w:rsidR="00C47BD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A609DE" w:rsidRDefault="00A609DE"/>
    <w:sectPr w:rsidR="00A609DE" w:rsidSect="00C47BD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77" w:rsidRDefault="00C43777" w:rsidP="00C47BD7">
      <w:r>
        <w:separator/>
      </w:r>
    </w:p>
  </w:endnote>
  <w:endnote w:type="continuationSeparator" w:id="0">
    <w:p w:rsidR="00C43777" w:rsidRDefault="00C43777" w:rsidP="00C4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D7" w:rsidRDefault="00C47BD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4046135"/>
      <w:docPartObj>
        <w:docPartGallery w:val="Page Numbers (Bottom of Page)"/>
        <w:docPartUnique/>
      </w:docPartObj>
    </w:sdtPr>
    <w:sdtEndPr/>
    <w:sdtContent>
      <w:p w:rsidR="00C47BD7" w:rsidRDefault="00C47BD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713">
          <w:rPr>
            <w:noProof/>
          </w:rPr>
          <w:t>2</w:t>
        </w:r>
        <w:r>
          <w:fldChar w:fldCharType="end"/>
        </w:r>
      </w:p>
    </w:sdtContent>
  </w:sdt>
  <w:p w:rsidR="00C47BD7" w:rsidRDefault="00C47BD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D7" w:rsidRDefault="00C47BD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77" w:rsidRDefault="00C43777" w:rsidP="00C47BD7">
      <w:r>
        <w:separator/>
      </w:r>
    </w:p>
  </w:footnote>
  <w:footnote w:type="continuationSeparator" w:id="0">
    <w:p w:rsidR="00C43777" w:rsidRDefault="00C43777" w:rsidP="00C47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D7" w:rsidRDefault="00C47BD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D7" w:rsidRDefault="00C47BD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D7" w:rsidRDefault="00C47BD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147B9"/>
    <w:multiLevelType w:val="hybridMultilevel"/>
    <w:tmpl w:val="FDE83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0211A"/>
    <w:multiLevelType w:val="hybridMultilevel"/>
    <w:tmpl w:val="181C5980"/>
    <w:lvl w:ilvl="0" w:tplc="068223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C8"/>
    <w:rsid w:val="00043666"/>
    <w:rsid w:val="004F5DC8"/>
    <w:rsid w:val="006F5E89"/>
    <w:rsid w:val="00A609DE"/>
    <w:rsid w:val="00C43777"/>
    <w:rsid w:val="00C47BD7"/>
    <w:rsid w:val="00CE2BC5"/>
    <w:rsid w:val="00DE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D7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B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7BD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47B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7BD7"/>
  </w:style>
  <w:style w:type="paragraph" w:styleId="a7">
    <w:name w:val="footer"/>
    <w:basedOn w:val="a"/>
    <w:link w:val="a8"/>
    <w:uiPriority w:val="99"/>
    <w:unhideWhenUsed/>
    <w:rsid w:val="00C47B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7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D7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B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7BD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47B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7BD7"/>
  </w:style>
  <w:style w:type="paragraph" w:styleId="a7">
    <w:name w:val="footer"/>
    <w:basedOn w:val="a"/>
    <w:link w:val="a8"/>
    <w:uiPriority w:val="99"/>
    <w:unhideWhenUsed/>
    <w:rsid w:val="00C47B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7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tudents-library.com/library/read/96308-principy-formirovania-soderzania-obrazovania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maryno.mskobr.ru/files/ivlev_s_a_metodicheskaya_rabota.pd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sportal.ru/detskii-sad/vospitatelnaya-rabota/2016/01/26/proekt-den-semi-lyubvi-i-vernosti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www.maam.ru/detskijsad/tvorcheskii-proekt-den-semi-lyubvi-i-vernosti.html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s://docs.google.com/document/preview?hgd=1&amp;id=11IB2Cuziyv1XR-5DE36RKPw-JEuJGjt3QZUG4U9qie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E891E-78FA-4B73-8ACF-E6FD07FEB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2022-10-21T12:05:00Z</dcterms:created>
  <dcterms:modified xsi:type="dcterms:W3CDTF">2023-01-13T12:53:00Z</dcterms:modified>
</cp:coreProperties>
</file>