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080" w:rsidRPr="00D60301" w:rsidRDefault="00285F54" w:rsidP="00097080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color w:val="232323"/>
          <w:kern w:val="36"/>
          <w:sz w:val="54"/>
          <w:szCs w:val="54"/>
          <w:lang w:eastAsia="ru-RU"/>
        </w:rPr>
      </w:pPr>
      <w:r>
        <w:rPr>
          <w:rFonts w:ascii="Arial" w:eastAsia="Times New Roman" w:hAnsi="Arial" w:cs="Arial"/>
          <w:i/>
          <w:iCs/>
          <w:color w:val="232323"/>
          <w:kern w:val="36"/>
          <w:sz w:val="32"/>
          <w:szCs w:val="32"/>
          <w:lang w:eastAsia="ru-RU"/>
        </w:rPr>
        <w:t>Народные игры в патриотическом воспитании.</w:t>
      </w:r>
    </w:p>
    <w:p w:rsidR="00FF4133" w:rsidRDefault="0043250B" w:rsidP="000A6024">
      <w:pPr>
        <w:spacing w:before="24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 xml:space="preserve">     </w:t>
      </w:r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>Патриотические чувства только зарождаются в дошкольном возрасте и</w:t>
      </w:r>
      <w:r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>,</w:t>
      </w:r>
      <w:bookmarkStart w:id="0" w:name="_GoBack"/>
      <w:bookmarkEnd w:id="0"/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 xml:space="preserve"> хотя еще элементарны по своим проявлениям, но чрезвычайно важны для дальнейшего формирования личности российского гражданина. Современная дошкольная педагогика одним из эффективных средств форми</w:t>
      </w:r>
      <w:r w:rsidR="00285F54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>рования начал патриотизма считае</w:t>
      </w:r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>т игру. Ее особое значение состоит в том, что она способствует воспитанию определенного отношения ко всему окружающему детей, к явлениям общественной жизни. Поскольку в детской игре своеобразно отражается окружающая действительность (а наша действительность –это патриотические дела российских людей, равноправие, взаимоотношения дружбы и братства</w:t>
      </w:r>
      <w:r w:rsidR="000A6024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 xml:space="preserve">) </w:t>
      </w:r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 xml:space="preserve">она, как никакой другой вид деятельности, может быть насыщена социальным содержанием. В </w:t>
      </w:r>
      <w:r w:rsidR="000D2D85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>ней</w:t>
      </w:r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 xml:space="preserve"> ребенок искренне, непосредственно выражает свои мысли и чувства-симпатию к героям войны и трудовых будней, дружеское отношение к людям. В игре ребенок приобщается к великим событиям современности. Представление детей о Родине, особенностях быта, труда, искусства разных народов нашей страны, о Российской Армии не только уточняется, за</w:t>
      </w:r>
      <w:r w:rsidR="00285F54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>крепляется в игре, но и обогащается, творчески перерабатывается и впоследствии станови</w:t>
      </w:r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>тся основой их поведения и убеждений. </w:t>
      </w:r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br/>
        <w:t xml:space="preserve">Чувство любви к Родине, как одно из высших нравственных чувств, формируется на протяжение многих лет. У малыша оно начинается с привязанности, любви </w:t>
      </w:r>
      <w:r w:rsidR="00A1117F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 xml:space="preserve">к </w:t>
      </w:r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t>матери, членам семьи, своему дому, воспитателю детского сада. Постепенно чувство любви к близким, к родному дому как бы раздвигает свои границы, и ребенок оказывается способным любить город, село, где живет, проявлять дружеские чувства по отношению к другим людям–он начинает любить свою Родину. </w:t>
      </w:r>
      <w:r w:rsidR="00097080" w:rsidRPr="004868C2">
        <w:rPr>
          <w:rFonts w:ascii="Arial" w:eastAsia="Times New Roman" w:hAnsi="Arial" w:cs="Arial"/>
          <w:color w:val="232323"/>
          <w:kern w:val="36"/>
          <w:sz w:val="24"/>
          <w:szCs w:val="24"/>
          <w:lang w:eastAsia="ru-RU"/>
        </w:rPr>
        <w:br/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392C18">
        <w:rPr>
          <w:rFonts w:ascii="Arial" w:hAnsi="Arial" w:cs="Arial"/>
          <w:color w:val="333333"/>
          <w:sz w:val="24"/>
          <w:szCs w:val="24"/>
          <w:shd w:val="clear" w:color="auto" w:fill="FFFFFF"/>
        </w:rPr>
        <w:t>И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менно в дошкольном возрасте закладываются базисные основы личности, начинается процесс становления и формирования социокультурного опыта, «складывается» человек. Для того чтобы знания, полученные в процессе проведения непосредственно — образовательной деятельности, были прочными, необходимо их постоянное закрепление в повседневной жизни. И для этого, как ничто другое, подходит игра, так как известно, что именно игра является ведущим видом деятельности дошкольников, и любые, без исключения, виды детских игр подходят для реализации задач патриотического воспитания: сюжетно — ролевые, дидактические, настольно — печатные, пал</w:t>
      </w:r>
      <w:r w:rsidR="006970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ьчиковые, хороводные, подвижные. 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Ведь народная игра — это наше детство, забавы старшего поколения — наших бабушек и дедушек, практическое размышление ребенка об окружающей действительности. Ведь именно игра — деятельность, с помощью которой дети впервые вступают в общение со сверстниками. Ребенок начинает чувствовать себя членом коллектива, учится справедливо оценивать поступки товарищей. Нравственные качества, сформированные в игре, влияют на поведение ребенка и его характер. Игра является способом познания окружающего мира. Через нее дети знакомятся с животными, птицами, их движениями, звуками, местом обитания. Например, в таких играх как «Кошки мышки», «Сова», «Подуй на хвостик», «Поймай», «Ветерок», «Горячая картошка», 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отображается быт народа. Так, если отец или дедушка приносил из леса зайчика, лису, то хвост добычи служил забавой для маленького ребенка. Отсюда и появились такие интересные иг</w:t>
      </w:r>
      <w:r w:rsidR="009B529C">
        <w:rPr>
          <w:rFonts w:ascii="Arial" w:hAnsi="Arial" w:cs="Arial"/>
          <w:color w:val="333333"/>
          <w:sz w:val="24"/>
          <w:szCs w:val="24"/>
          <w:shd w:val="clear" w:color="auto" w:fill="FFFFFF"/>
        </w:rPr>
        <w:t>ры.  Н</w:t>
      </w:r>
      <w:r w:rsidR="00095158">
        <w:rPr>
          <w:rFonts w:ascii="Arial" w:hAnsi="Arial" w:cs="Arial"/>
          <w:color w:val="333333"/>
          <w:sz w:val="24"/>
          <w:szCs w:val="24"/>
          <w:shd w:val="clear" w:color="auto" w:fill="FFFFFF"/>
        </w:rPr>
        <w:t>еобходимо рассказывать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детям о том, что русские народные игры имеют многовековую историю, они сохранились и дошли до наших дней из глубокой старины, передавались из поколения в поколение, вбирая в себя лучшие национ</w:t>
      </w:r>
      <w:r w:rsidR="00095158">
        <w:rPr>
          <w:rFonts w:ascii="Arial" w:hAnsi="Arial" w:cs="Arial"/>
          <w:color w:val="333333"/>
          <w:sz w:val="24"/>
          <w:szCs w:val="24"/>
          <w:shd w:val="clear" w:color="auto" w:fill="FFFFFF"/>
        </w:rPr>
        <w:t>альные традиции</w:t>
      </w:r>
      <w:r w:rsidR="00FE0D04">
        <w:rPr>
          <w:rFonts w:ascii="Arial" w:hAnsi="Arial" w:cs="Arial"/>
          <w:color w:val="333333"/>
          <w:sz w:val="24"/>
          <w:szCs w:val="24"/>
          <w:shd w:val="clear" w:color="auto" w:fill="FFFFFF"/>
        </w:rPr>
        <w:t>.  Т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акие игры, как «Краски», «Гори, гори ясно», «Колечко», «Гуси — гуси», «Жмурки», «Кошки мышки»,</w:t>
      </w:r>
      <w:r w:rsidR="00285F5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«Рыболов», «Ручеек», «Каравай»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285F54">
        <w:rPr>
          <w:rFonts w:ascii="Arial" w:hAnsi="Arial" w:cs="Arial"/>
          <w:color w:val="333333"/>
          <w:sz w:val="24"/>
          <w:szCs w:val="24"/>
          <w:shd w:val="clear" w:color="auto" w:fill="FFFFFF"/>
        </w:rPr>
        <w:t>о</w:t>
      </w:r>
      <w:r w:rsidR="00FE0D0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стались наиболее популярны и в наши дни. Используя в 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практике дошкольного воспитания на</w:t>
      </w:r>
      <w:r w:rsidR="00FE0D0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родные игры, у 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детей </w:t>
      </w:r>
      <w:r w:rsidR="00FE0D0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закрепляются знания 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о народных традициях. Ведь народные игры для детей ценны в педагогическом отношении, они оказывают большое влияние на воспитание ума, характера, воли, развивают нравственные чувства, физически укрепляют ребёнка, создают определённый духовный настрой, интерес к народному творчеству.</w:t>
      </w:r>
      <w:r w:rsidR="00FF4133" w:rsidRPr="00FF413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FF413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Дети очень любят играть. Но, чтобы игра помогла заложить основы нравственного воспитания, мы должны играть вместе — воспитатели, родители, дети. Игра изменяет реальные отношения детей и взрослых, она сближает, сплачивает, тем самым устанавливаются доброжелательные взаимоотношения и взаимопонимание.</w:t>
      </w:r>
      <w:r w:rsidR="00FF413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Большую работу</w:t>
      </w:r>
      <w:r w:rsidR="00FF413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по ознакомлению детей </w:t>
      </w:r>
      <w:r w:rsidR="00FF413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с народными играми необходимо проводить в семье.  </w:t>
      </w:r>
      <w:r w:rsidR="00FF413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FF4133">
        <w:rPr>
          <w:rFonts w:ascii="Arial" w:hAnsi="Arial" w:cs="Arial"/>
          <w:color w:val="333333"/>
          <w:sz w:val="24"/>
          <w:szCs w:val="24"/>
          <w:shd w:val="clear" w:color="auto" w:fill="FFFFFF"/>
        </w:rPr>
        <w:t>Ведь никто иной как родители являются для детей объектом подражания, и поэтому вам нужно рассказать и научить своих детей играм, в которые вы играли в детстве.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Они достаточно разнообразны по своему содержанию, тематике и организации. Большое воспитательное значение заложено в правилах игры. Они определяют весь ход игры, регулируют действия и поведение детей, их взаимоотношения, содействуют формированию воли. Подвижная игра требует внимания, выдержки, сообразительности и ловкости.</w:t>
      </w:r>
      <w:r w:rsidR="00373CF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Важно заострить внимание детей к народной игре, при</w:t>
      </w:r>
      <w:r w:rsidR="006F4E35">
        <w:rPr>
          <w:rFonts w:ascii="Arial" w:hAnsi="Arial" w:cs="Arial"/>
          <w:color w:val="333333"/>
          <w:sz w:val="24"/>
          <w:szCs w:val="24"/>
          <w:shd w:val="clear" w:color="auto" w:fill="FFFFFF"/>
        </w:rPr>
        <w:t>вить желание играть. Для этого нужно использовать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простые игры типа: «Догоните меня», «Зайка серенький», «У медведя во бору», «Салки», «Прятки», «Жмурки», «Али — Баба и разрывные цепи» «Огуречик, огуречик…». Эти игры строятся на основе опыта детей, представлений, знаний об окружающей жизни, явлениях природы, образе жизни и повадках животных и птиц. Главное, чтобы игровые образы были понятны и интересны детям.</w:t>
      </w:r>
      <w:r w:rsidR="006F4E3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В ходе народных подвижных игр старайтесь</w:t>
      </w:r>
      <w:r w:rsidR="00373CF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6F4E35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привлекать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внима</w:t>
      </w:r>
      <w:r w:rsidR="006F4E35">
        <w:rPr>
          <w:rFonts w:ascii="Arial" w:hAnsi="Arial" w:cs="Arial"/>
          <w:color w:val="333333"/>
          <w:sz w:val="24"/>
          <w:szCs w:val="24"/>
          <w:shd w:val="clear" w:color="auto" w:fill="FFFFFF"/>
        </w:rPr>
        <w:t>ние ребят к её содержанию, следить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за точностью движений, которые должны соответствовать правилам, за дозировк</w:t>
      </w:r>
      <w:r w:rsidR="006F4E35">
        <w:rPr>
          <w:rFonts w:ascii="Arial" w:hAnsi="Arial" w:cs="Arial"/>
          <w:color w:val="333333"/>
          <w:sz w:val="24"/>
          <w:szCs w:val="24"/>
          <w:shd w:val="clear" w:color="auto" w:fill="FFFFFF"/>
        </w:rPr>
        <w:t>ой физической нагрузки. В конце игры нужно обязательно похвалить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дет</w:t>
      </w:r>
      <w:r w:rsidR="006F4E35">
        <w:rPr>
          <w:rFonts w:ascii="Arial" w:hAnsi="Arial" w:cs="Arial"/>
          <w:color w:val="333333"/>
          <w:sz w:val="24"/>
          <w:szCs w:val="24"/>
          <w:shd w:val="clear" w:color="auto" w:fill="FFFFFF"/>
        </w:rPr>
        <w:t>ей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:rsidR="008F6D4F" w:rsidRDefault="009B529C" w:rsidP="000A6024">
      <w:pPr>
        <w:spacing w:before="24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Помните, что ч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ерез народные игры, реч</w:t>
      </w:r>
      <w:r w:rsidR="00F77067">
        <w:rPr>
          <w:rFonts w:ascii="Arial" w:hAnsi="Arial" w:cs="Arial"/>
          <w:color w:val="333333"/>
          <w:sz w:val="24"/>
          <w:szCs w:val="24"/>
          <w:shd w:val="clear" w:color="auto" w:fill="FFFFFF"/>
        </w:rPr>
        <w:t>о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вки, упражнения, считал</w:t>
      </w:r>
      <w:r w:rsidR="007E5504">
        <w:rPr>
          <w:rFonts w:ascii="Arial" w:hAnsi="Arial" w:cs="Arial"/>
          <w:color w:val="333333"/>
          <w:sz w:val="24"/>
          <w:szCs w:val="24"/>
          <w:shd w:val="clear" w:color="auto" w:fill="FFFFFF"/>
        </w:rPr>
        <w:t>ки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у </w:t>
      </w:r>
      <w:r w:rsidR="008F6D4F">
        <w:rPr>
          <w:rFonts w:ascii="Arial" w:hAnsi="Arial" w:cs="Arial"/>
          <w:color w:val="333333"/>
          <w:sz w:val="24"/>
          <w:szCs w:val="24"/>
          <w:shd w:val="clear" w:color="auto" w:fill="FFFFFF"/>
        </w:rPr>
        <w:t>детей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7E550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формируются 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первые чувства патриотизма: гордости за свою Родину, любовь к родному краю, уважение традиций. Полученные знания позволят подвести ребёнка к пониманию неповторимос</w:t>
      </w:r>
      <w:r w:rsidR="00883F75">
        <w:rPr>
          <w:rFonts w:ascii="Arial" w:hAnsi="Arial" w:cs="Arial"/>
          <w:color w:val="333333"/>
          <w:sz w:val="24"/>
          <w:szCs w:val="24"/>
          <w:shd w:val="clear" w:color="auto" w:fill="FFFFFF"/>
        </w:rPr>
        <w:t>ти культуры своего народа.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883F75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Народные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игры вобрали в себя лучшие национальные традиции. В них ярко отражается образ жизни людей, их труд, быт, наци</w:t>
      </w:r>
      <w:r w:rsidR="00883F75">
        <w:rPr>
          <w:rFonts w:ascii="Arial" w:hAnsi="Arial" w:cs="Arial"/>
          <w:color w:val="333333"/>
          <w:sz w:val="24"/>
          <w:szCs w:val="24"/>
          <w:shd w:val="clear" w:color="auto" w:fill="FFFFFF"/>
        </w:rPr>
        <w:t>ональные устои. В них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много юмора, шуток, задора, что делает их особенно привлекательными для детей. Доступность и выразительность народных игр активизирует мыслительную работу ребенка, способствует расширению представлений об окружающем мире, развитию психических процессов. В народных играх есть все: и фольклорный текст, и </w:t>
      </w:r>
      <w:r w:rsidR="00F20943"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 xml:space="preserve">музыка, и динамичность действий, и азарт, что очень заинтересовывает детей. В то же время они имеют строго определенные правила, и каждый играющий приучается к совместным и согласованным действиям, к уважению всеми принятых условий игры. </w:t>
      </w:r>
    </w:p>
    <w:p w:rsidR="0033350B" w:rsidRPr="004868C2" w:rsidRDefault="00F20943" w:rsidP="000A6024">
      <w:pPr>
        <w:spacing w:before="240"/>
        <w:rPr>
          <w:rFonts w:ascii="Arial" w:hAnsi="Arial" w:cs="Arial"/>
          <w:sz w:val="24"/>
          <w:szCs w:val="24"/>
        </w:rPr>
      </w:pPr>
      <w:r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Таким образом, все вышесказанное еще раз доказывает, что народная игра — отражение образа жизни, национальных традиций, обычаев. Это часть народной педагогики,</w:t>
      </w:r>
      <w:r w:rsidR="00373CF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>которая</w:t>
      </w:r>
      <w:r w:rsidR="00373CF2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Pr="004868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опираясь на активность ребенка, всеми доступными средствами обеспечивает всестороннее развитие и приобщение его к культуре своего народа. Ведь заложив фундамент нравственности с детства, мы можем надеяться, что воспитали настоящего патриота, любящего свою </w:t>
      </w:r>
      <w:r w:rsidR="00C701B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семью, </w:t>
      </w:r>
      <w:r w:rsidR="004961B8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Родину</w:t>
      </w:r>
      <w:r w:rsidR="00FF4133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sectPr w:rsidR="0033350B" w:rsidRPr="00486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28A7"/>
    <w:rsid w:val="00095158"/>
    <w:rsid w:val="00097080"/>
    <w:rsid w:val="000A6024"/>
    <w:rsid w:val="000D2D85"/>
    <w:rsid w:val="001A0A9E"/>
    <w:rsid w:val="00285F54"/>
    <w:rsid w:val="00327ED2"/>
    <w:rsid w:val="0033350B"/>
    <w:rsid w:val="00373CF2"/>
    <w:rsid w:val="00377831"/>
    <w:rsid w:val="00392C18"/>
    <w:rsid w:val="0043250B"/>
    <w:rsid w:val="004868C2"/>
    <w:rsid w:val="004961B8"/>
    <w:rsid w:val="0069703A"/>
    <w:rsid w:val="006F4E35"/>
    <w:rsid w:val="007E5504"/>
    <w:rsid w:val="00883F75"/>
    <w:rsid w:val="008F6D4F"/>
    <w:rsid w:val="00996290"/>
    <w:rsid w:val="009B529C"/>
    <w:rsid w:val="00A1117F"/>
    <w:rsid w:val="00C701B9"/>
    <w:rsid w:val="00E618C3"/>
    <w:rsid w:val="00F20943"/>
    <w:rsid w:val="00F77067"/>
    <w:rsid w:val="00FE0D04"/>
    <w:rsid w:val="00FF28A7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9148F"/>
  <w15:docId w15:val="{324C2EC4-846B-4CAC-A279-77D0ED69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08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21</cp:revision>
  <dcterms:created xsi:type="dcterms:W3CDTF">2018-12-06T07:23:00Z</dcterms:created>
  <dcterms:modified xsi:type="dcterms:W3CDTF">2022-12-18T15:30:00Z</dcterms:modified>
</cp:coreProperties>
</file>