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4BB" w:rsidRDefault="005734BB" w:rsidP="005734BB">
      <w:pPr>
        <w:pStyle w:val="aa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5734BB" w:rsidRDefault="005734BB" w:rsidP="005734BB">
      <w:pPr>
        <w:pStyle w:val="aa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Цилемская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им.М.А.Бабикова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734BB" w:rsidRDefault="005734BB" w:rsidP="005734BB">
      <w:pPr>
        <w:pStyle w:val="aa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Усть-Цилемская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им.М.А.Бабикова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»)</w:t>
      </w:r>
    </w:p>
    <w:p w:rsidR="005734BB" w:rsidRDefault="005734BB" w:rsidP="005734BB">
      <w:pPr>
        <w:rPr>
          <w:rFonts w:asciiTheme="minorHAnsi" w:hAnsiTheme="minorHAnsi" w:cstheme="minorBidi"/>
          <w:sz w:val="28"/>
          <w:szCs w:val="28"/>
        </w:rPr>
      </w:pPr>
    </w:p>
    <w:p w:rsidR="005734BB" w:rsidRDefault="005734BB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noProof/>
          <w:lang w:eastAsia="ru-RU"/>
        </w:rPr>
      </w:pPr>
    </w:p>
    <w:p w:rsidR="004C54A0" w:rsidRDefault="004C54A0" w:rsidP="005734BB">
      <w:pPr>
        <w:rPr>
          <w:sz w:val="22"/>
          <w:szCs w:val="22"/>
        </w:rPr>
      </w:pPr>
    </w:p>
    <w:p w:rsidR="005734BB" w:rsidRDefault="005734BB" w:rsidP="005734BB"/>
    <w:p w:rsidR="005734BB" w:rsidRDefault="005734BB" w:rsidP="005734BB">
      <w:pPr>
        <w:rPr>
          <w:b/>
          <w:sz w:val="48"/>
          <w:szCs w:val="48"/>
        </w:rPr>
      </w:pPr>
    </w:p>
    <w:p w:rsidR="005734BB" w:rsidRDefault="005734BB" w:rsidP="005734BB">
      <w:pPr>
        <w:pStyle w:val="msonormalbullet2gif"/>
        <w:spacing w:after="0" w:afterAutospacing="0"/>
        <w:contextual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Рабочая программа</w: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  <w:r>
        <w:t>учебный курс</w: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Шахматы</w: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  <w:r>
        <w:t>(наименование учебного предмета, курса)</w: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</w:p>
    <w:p w:rsidR="005734BB" w:rsidRDefault="005734BB" w:rsidP="005734BB">
      <w:pPr>
        <w:pStyle w:val="msonormalbullet2gif"/>
        <w:pBdr>
          <w:bottom w:val="single" w:sz="6" w:space="1" w:color="auto"/>
        </w:pBdr>
        <w:spacing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2-3 класс</w: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5734BB" w:rsidRDefault="005734BB" w:rsidP="005734BB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5734BB" w:rsidRDefault="005734BB" w:rsidP="005734BB">
      <w:pPr>
        <w:pStyle w:val="msonormalbullet2gif"/>
        <w:pBdr>
          <w:bottom w:val="single" w:sz="6" w:space="0" w:color="auto"/>
        </w:pBdr>
        <w:spacing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1 год</w: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  <w:r>
        <w:t>(срок реализации программы)</w:t>
      </w:r>
    </w:p>
    <w:p w:rsidR="005734BB" w:rsidRDefault="005734BB" w:rsidP="005734BB">
      <w:pPr>
        <w:pStyle w:val="msonormalbullet2gif"/>
        <w:spacing w:after="0" w:afterAutospacing="0"/>
        <w:contextualSpacing/>
        <w:jc w:val="both"/>
        <w:rPr>
          <w:u w:val="single"/>
        </w:rPr>
      </w:pPr>
    </w:p>
    <w:p w:rsidR="005734BB" w:rsidRDefault="005734BB" w:rsidP="005734BB">
      <w:pPr>
        <w:pStyle w:val="msonormalbullet2gif"/>
        <w:spacing w:after="0" w:afterAutospacing="0"/>
        <w:contextualSpacing/>
        <w:jc w:val="both"/>
        <w:rPr>
          <w:u w:val="single"/>
        </w:rPr>
      </w:pP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  <w:r>
        <w:t>Серебренников Сергей Николаеви</w:t>
      </w:r>
      <w:proofErr w:type="gramStart"/>
      <w:r>
        <w:t>ч-</w:t>
      </w:r>
      <w:proofErr w:type="gramEnd"/>
      <w:r>
        <w:t xml:space="preserve"> учитель физической культуры</w:t>
      </w:r>
    </w:p>
    <w:p w:rsidR="005734BB" w:rsidRDefault="0076282A" w:rsidP="005734BB">
      <w:pPr>
        <w:pStyle w:val="msonormalbullet2gif"/>
        <w:spacing w:after="0" w:afterAutospacing="0"/>
        <w:contextualSpacing/>
        <w:jc w:val="center"/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7pt;margin-top:4.5pt;width:462.7pt;height:1.9pt;z-index:251658240" o:connectortype="straight"/>
        </w:pict>
      </w: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  <w:r>
        <w:t>Ф.И.О. разработчика (разработчиков) программы</w:t>
      </w: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</w:pPr>
    </w:p>
    <w:p w:rsidR="005734BB" w:rsidRDefault="005734BB" w:rsidP="005734BB">
      <w:pPr>
        <w:pStyle w:val="msonormalbullet2gif"/>
        <w:spacing w:after="0" w:afterAutospacing="0"/>
        <w:contextualSpacing/>
        <w:jc w:val="center"/>
      </w:pPr>
      <w:proofErr w:type="gramStart"/>
      <w:r>
        <w:t>с</w:t>
      </w:r>
      <w:proofErr w:type="gramEnd"/>
      <w:r>
        <w:t>. Усть-Цильма</w:t>
      </w:r>
    </w:p>
    <w:p w:rsidR="005734BB" w:rsidRDefault="005734BB" w:rsidP="005734BB">
      <w:pPr>
        <w:pStyle w:val="msonormalbullet2gif"/>
        <w:shd w:val="clear" w:color="auto" w:fill="FFFFFF"/>
        <w:spacing w:after="0" w:afterAutospacing="0"/>
        <w:contextualSpacing/>
        <w:jc w:val="center"/>
        <w:rPr>
          <w:b/>
          <w:bCs/>
          <w:color w:val="000000"/>
        </w:rPr>
      </w:pPr>
      <w:r>
        <w:t>20</w:t>
      </w:r>
      <w:r w:rsidR="004C54A0">
        <w:t>22</w:t>
      </w:r>
    </w:p>
    <w:p w:rsidR="00D530E6" w:rsidRDefault="00D530E6" w:rsidP="00D530E6">
      <w:pPr>
        <w:jc w:val="right"/>
      </w:pPr>
    </w:p>
    <w:p w:rsidR="00D8127F" w:rsidRDefault="00D8127F" w:rsidP="00AF5DE8">
      <w:pPr>
        <w:jc w:val="center"/>
        <w:rPr>
          <w:b/>
        </w:rPr>
      </w:pPr>
    </w:p>
    <w:p w:rsidR="005734BB" w:rsidRDefault="005734BB" w:rsidP="00AF5DE8">
      <w:pPr>
        <w:jc w:val="center"/>
        <w:rPr>
          <w:b/>
        </w:rPr>
      </w:pPr>
    </w:p>
    <w:p w:rsidR="00AF5DE8" w:rsidRDefault="00AF5DE8" w:rsidP="00AF5DE8">
      <w:pPr>
        <w:jc w:val="center"/>
        <w:rPr>
          <w:b/>
        </w:rPr>
      </w:pPr>
    </w:p>
    <w:p w:rsidR="00A81065" w:rsidRDefault="00A81065" w:rsidP="00AF5DE8">
      <w:pPr>
        <w:jc w:val="center"/>
        <w:rPr>
          <w:b/>
        </w:rPr>
      </w:pPr>
    </w:p>
    <w:p w:rsidR="00A81065" w:rsidRDefault="00A81065" w:rsidP="00AF5DE8">
      <w:pPr>
        <w:jc w:val="center"/>
        <w:rPr>
          <w:b/>
        </w:rPr>
      </w:pPr>
    </w:p>
    <w:p w:rsidR="00AF5DE8" w:rsidRDefault="00AF5DE8" w:rsidP="00AF5DE8">
      <w:pPr>
        <w:jc w:val="center"/>
        <w:rPr>
          <w:b/>
        </w:rPr>
      </w:pPr>
      <w:r w:rsidRPr="002168E7">
        <w:rPr>
          <w:b/>
        </w:rPr>
        <w:t>ПОЯСНИТЕЛЬНАЯ ЗАПИСКА</w:t>
      </w:r>
    </w:p>
    <w:p w:rsidR="00D530E6" w:rsidRPr="002168E7" w:rsidRDefault="00D530E6" w:rsidP="00AF5DE8">
      <w:pPr>
        <w:jc w:val="center"/>
        <w:rPr>
          <w:b/>
        </w:rPr>
      </w:pPr>
    </w:p>
    <w:p w:rsidR="00AF5DE8" w:rsidRDefault="00AF5DE8" w:rsidP="00AF5DE8">
      <w:r w:rsidRPr="002168E7">
        <w:t xml:space="preserve">           Рабочая программа по шахматам адресована для учащихся средней общеобразовательной школы и составлена на основе </w:t>
      </w:r>
      <w:r w:rsidR="00D31A99" w:rsidRPr="002168E7">
        <w:t xml:space="preserve">программы «Изучение основ шахматной игры и совершенствование шахматного мастерства» </w:t>
      </w:r>
      <w:proofErr w:type="spellStart"/>
      <w:r w:rsidR="00D31A99" w:rsidRPr="002168E7">
        <w:t>Постнов</w:t>
      </w:r>
      <w:proofErr w:type="spellEnd"/>
      <w:r w:rsidR="00D31A99" w:rsidRPr="002168E7">
        <w:t xml:space="preserve"> Н.Б. 2007 г.</w:t>
      </w:r>
    </w:p>
    <w:p w:rsidR="00D530E6" w:rsidRPr="002168E7" w:rsidRDefault="00D530E6" w:rsidP="00AF5DE8"/>
    <w:p w:rsidR="00AF5DE8" w:rsidRPr="002168E7" w:rsidRDefault="00AF5DE8" w:rsidP="00AF5DE8">
      <w:pPr>
        <w:widowControl w:val="0"/>
        <w:adjustRightInd w:val="0"/>
        <w:jc w:val="center"/>
      </w:pPr>
      <w:r w:rsidRPr="002168E7">
        <w:rPr>
          <w:b/>
        </w:rPr>
        <w:t>Цель программы.</w:t>
      </w:r>
    </w:p>
    <w:p w:rsidR="00AF5DE8" w:rsidRPr="002168E7" w:rsidRDefault="00AF5DE8" w:rsidP="00AF5DE8">
      <w:pPr>
        <w:widowControl w:val="0"/>
        <w:adjustRightInd w:val="0"/>
      </w:pPr>
      <w:r w:rsidRPr="002168E7">
        <w:t>Создание условий для личностного и интеллектуального развития учащихся, формирования общей культуры и организации содержательного досуга посредством обучения игре в шахматы.</w:t>
      </w:r>
    </w:p>
    <w:p w:rsidR="00AF5DE8" w:rsidRPr="002168E7" w:rsidRDefault="00AF5DE8" w:rsidP="00AF5DE8">
      <w:pPr>
        <w:widowControl w:val="0"/>
        <w:adjustRightInd w:val="0"/>
        <w:jc w:val="center"/>
        <w:rPr>
          <w:b/>
        </w:rPr>
      </w:pPr>
      <w:r w:rsidRPr="002168E7">
        <w:rPr>
          <w:b/>
        </w:rPr>
        <w:t>Задачи:</w:t>
      </w:r>
    </w:p>
    <w:p w:rsidR="00AF5DE8" w:rsidRPr="002168E7" w:rsidRDefault="00AF5DE8" w:rsidP="00AF5DE8">
      <w:pPr>
        <w:widowControl w:val="0"/>
        <w:adjustRightInd w:val="0"/>
        <w:rPr>
          <w:u w:val="single"/>
        </w:rPr>
      </w:pPr>
      <w:r w:rsidRPr="002168E7">
        <w:rPr>
          <w:u w:val="single"/>
        </w:rPr>
        <w:t>Обучающие:</w:t>
      </w:r>
    </w:p>
    <w:p w:rsidR="00AF5DE8" w:rsidRPr="002168E7" w:rsidRDefault="00AF5DE8" w:rsidP="00AF5DE8">
      <w:pPr>
        <w:widowControl w:val="0"/>
        <w:adjustRightInd w:val="0"/>
      </w:pPr>
      <w:r w:rsidRPr="002168E7">
        <w:t>- формирование ключевых компетенций (коммуникативных, интеллектуальных, социальных) средством игры в шахматы;</w:t>
      </w:r>
    </w:p>
    <w:p w:rsidR="00AF5DE8" w:rsidRPr="002168E7" w:rsidRDefault="00AF5DE8" w:rsidP="00AF5DE8">
      <w:pPr>
        <w:widowControl w:val="0"/>
        <w:adjustRightInd w:val="0"/>
      </w:pPr>
      <w:r w:rsidRPr="002168E7">
        <w:t>- формирование критического мышления;</w:t>
      </w:r>
    </w:p>
    <w:p w:rsidR="00AF5DE8" w:rsidRPr="002168E7" w:rsidRDefault="00AF5DE8" w:rsidP="00AF5DE8">
      <w:pPr>
        <w:widowControl w:val="0"/>
        <w:adjustRightInd w:val="0"/>
      </w:pPr>
      <w:r w:rsidRPr="002168E7">
        <w:t>- формировать умение играть каждой фигурой в отдельности и в совокупности с другими фигурами без нарушений правил шахматного кодекса;</w:t>
      </w:r>
    </w:p>
    <w:p w:rsidR="00AF5DE8" w:rsidRPr="002168E7" w:rsidRDefault="00D31A99" w:rsidP="00AF5DE8">
      <w:pPr>
        <w:widowControl w:val="0"/>
        <w:adjustRightInd w:val="0"/>
      </w:pPr>
      <w:r w:rsidRPr="002168E7">
        <w:t xml:space="preserve">- умение находить </w:t>
      </w:r>
      <w:r w:rsidR="0023372E">
        <w:t>простейшие</w:t>
      </w:r>
      <w:r w:rsidR="00AF5DE8" w:rsidRPr="002168E7">
        <w:t xml:space="preserve"> тактические идеи и приемы и использовать их в практической игре;</w:t>
      </w:r>
    </w:p>
    <w:p w:rsidR="00AF5DE8" w:rsidRPr="002168E7" w:rsidRDefault="00AF5DE8" w:rsidP="00AF5DE8">
      <w:pPr>
        <w:widowControl w:val="0"/>
        <w:adjustRightInd w:val="0"/>
      </w:pPr>
      <w:r w:rsidRPr="002168E7">
        <w:t>- умение оценивать позицию и реализовать материальный перевес;</w:t>
      </w:r>
    </w:p>
    <w:p w:rsidR="00AF5DE8" w:rsidRPr="002168E7" w:rsidRDefault="00AF5DE8" w:rsidP="00AF5DE8">
      <w:pPr>
        <w:widowControl w:val="0"/>
        <w:adjustRightInd w:val="0"/>
      </w:pPr>
      <w:r w:rsidRPr="002168E7">
        <w:t>- овладение навыками игры в шахматы.</w:t>
      </w:r>
    </w:p>
    <w:p w:rsidR="00AF5DE8" w:rsidRPr="002168E7" w:rsidRDefault="00AF5DE8" w:rsidP="00AF5DE8">
      <w:pPr>
        <w:rPr>
          <w:u w:val="single"/>
        </w:rPr>
      </w:pPr>
      <w:r w:rsidRPr="002168E7">
        <w:rPr>
          <w:u w:val="single"/>
        </w:rPr>
        <w:t>Развивающие:</w:t>
      </w:r>
    </w:p>
    <w:p w:rsidR="00AF5DE8" w:rsidRPr="002168E7" w:rsidRDefault="00AF5DE8" w:rsidP="00AF5DE8">
      <w:r w:rsidRPr="002168E7">
        <w:t>- формирование конкретного системного мышления, развитие долговременной и оперативной памяти, концентрации внимания, творческого мышления;</w:t>
      </w:r>
    </w:p>
    <w:p w:rsidR="00AF5DE8" w:rsidRPr="002168E7" w:rsidRDefault="00AF5DE8" w:rsidP="00AF5DE8">
      <w:r w:rsidRPr="002168E7">
        <w:t>- формирование творческих качеств личности (быстрота, гибкость, оригинальность, точность)</w:t>
      </w:r>
    </w:p>
    <w:p w:rsidR="00AF5DE8" w:rsidRPr="002168E7" w:rsidRDefault="00AF5DE8" w:rsidP="00AF5DE8">
      <w:r w:rsidRPr="002168E7">
        <w:rPr>
          <w:u w:val="single"/>
        </w:rPr>
        <w:t xml:space="preserve">Воспитательные: </w:t>
      </w:r>
    </w:p>
    <w:p w:rsidR="00AF5DE8" w:rsidRPr="002168E7" w:rsidRDefault="00AF5DE8" w:rsidP="00AF5DE8">
      <w:r w:rsidRPr="002168E7">
        <w:t>- формирование адекватной самооценки, самообладания, выдержки, воспитание уважения к чужому мнению; воспитывать потребность в здоровом образе жизни.</w:t>
      </w:r>
    </w:p>
    <w:p w:rsidR="00AF5DE8" w:rsidRPr="002168E7" w:rsidRDefault="00AF5DE8" w:rsidP="00AF5DE8">
      <w:pPr>
        <w:jc w:val="center"/>
        <w:rPr>
          <w:b/>
        </w:rPr>
      </w:pPr>
    </w:p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ОБЩАЯ ХАРАКТЕРИСТИКА УЧЕБНОГО ПРЕДМЕТА</w:t>
      </w:r>
    </w:p>
    <w:p w:rsidR="00AF5DE8" w:rsidRPr="002168E7" w:rsidRDefault="00AF5DE8" w:rsidP="00AF5DE8">
      <w:pPr>
        <w:jc w:val="center"/>
        <w:rPr>
          <w:b/>
        </w:rPr>
      </w:pPr>
    </w:p>
    <w:p w:rsidR="00AF5DE8" w:rsidRPr="002168E7" w:rsidRDefault="00D31A99" w:rsidP="00AF5DE8">
      <w:r w:rsidRPr="002168E7">
        <w:t xml:space="preserve">          К</w:t>
      </w:r>
      <w:r w:rsidR="00AF5DE8" w:rsidRPr="002168E7">
        <w:t>урс по обучению игре в шахматы макс</w:t>
      </w:r>
      <w:r w:rsidRPr="002168E7">
        <w:t>имально прост и доступен всем</w:t>
      </w:r>
      <w:r w:rsidR="00AF5DE8" w:rsidRPr="002168E7">
        <w:t xml:space="preserve"> школьникам. Большое значение при изучении шахматного курса имеет специально организованная игровая деятельность, использование приема обыгрывания учебных заданий, создания игровых ситуаций.</w:t>
      </w:r>
    </w:p>
    <w:p w:rsidR="00AF5DE8" w:rsidRPr="002168E7" w:rsidRDefault="00AF5DE8" w:rsidP="00AF5DE8">
      <w:r w:rsidRPr="002168E7">
        <w:t xml:space="preserve">          Особенность программы в том, что</w:t>
      </w:r>
      <w:r w:rsidR="00D31A99" w:rsidRPr="002168E7">
        <w:t xml:space="preserve"> на первом году обучения ученик</w:t>
      </w:r>
      <w:r w:rsidRPr="002168E7">
        <w:t xml:space="preserve"> делает первые шаги в мире шахм</w:t>
      </w:r>
      <w:r w:rsidR="00D31A99" w:rsidRPr="002168E7">
        <w:t>ат. Учащиеся знакомятся с</w:t>
      </w:r>
      <w:r w:rsidRPr="002168E7">
        <w:t xml:space="preserve"> шахматной доской, фигурами, учатся выполнять различные дидактические задания, разыгрывать положения с ограниченным количеством фигур</w:t>
      </w:r>
      <w:r w:rsidR="00307E73" w:rsidRPr="002168E7">
        <w:t xml:space="preserve"> и играть в шахматы</w:t>
      </w:r>
      <w:r w:rsidRPr="002168E7">
        <w:t xml:space="preserve">. </w:t>
      </w:r>
    </w:p>
    <w:p w:rsidR="00AF5DE8" w:rsidRPr="002168E7" w:rsidRDefault="00AF5DE8" w:rsidP="00AF5DE8">
      <w:pPr>
        <w:jc w:val="center"/>
        <w:rPr>
          <w:b/>
        </w:rPr>
      </w:pPr>
    </w:p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ОПИСАНИЕ МЕСТА УЧЕБНОГО ПРЕДМЕТА</w:t>
      </w:r>
    </w:p>
    <w:p w:rsidR="00AF5DE8" w:rsidRDefault="00AF5DE8" w:rsidP="00AF5DE8">
      <w:pPr>
        <w:jc w:val="center"/>
        <w:rPr>
          <w:b/>
        </w:rPr>
      </w:pPr>
      <w:r w:rsidRPr="002168E7">
        <w:rPr>
          <w:b/>
        </w:rPr>
        <w:t>В УЧЕБНОМ ПЛАНЕ</w:t>
      </w:r>
    </w:p>
    <w:p w:rsidR="00D530E6" w:rsidRPr="002168E7" w:rsidRDefault="00D530E6" w:rsidP="00AF5DE8">
      <w:pPr>
        <w:jc w:val="center"/>
        <w:rPr>
          <w:b/>
        </w:rPr>
      </w:pPr>
    </w:p>
    <w:p w:rsidR="00AF5DE8" w:rsidRPr="002168E7" w:rsidRDefault="00307E73" w:rsidP="00AF5DE8">
      <w:r w:rsidRPr="002168E7">
        <w:t xml:space="preserve">       Программой </w:t>
      </w:r>
      <w:r w:rsidR="00AF5DE8" w:rsidRPr="002168E7">
        <w:t xml:space="preserve">предусматривается 34 </w:t>
      </w:r>
      <w:proofErr w:type="gramStart"/>
      <w:r w:rsidR="00AF5DE8" w:rsidRPr="002168E7">
        <w:t>шахматных</w:t>
      </w:r>
      <w:proofErr w:type="gramEnd"/>
      <w:r w:rsidR="00AF5DE8" w:rsidRPr="002168E7">
        <w:t xml:space="preserve"> занятия, поэтому для прохождения  программного материала отводится 1 час в неделю, 34 учебных недели.</w:t>
      </w:r>
    </w:p>
    <w:p w:rsidR="00AF5DE8" w:rsidRPr="002168E7" w:rsidRDefault="00AF5DE8" w:rsidP="00AF5DE8"/>
    <w:p w:rsidR="00AF5DE8" w:rsidRPr="002168E7" w:rsidRDefault="00AF5DE8" w:rsidP="00AF5DE8"/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РЕЗУЛЬТАТЫ ОСВОЕНИЯ УЧЕБНОГО ПРЕДМЕТА</w:t>
      </w:r>
    </w:p>
    <w:p w:rsidR="00AF5DE8" w:rsidRPr="002168E7" w:rsidRDefault="00AF5DE8" w:rsidP="00AF5DE8">
      <w:pPr>
        <w:jc w:val="center"/>
        <w:rPr>
          <w:b/>
        </w:rPr>
      </w:pPr>
    </w:p>
    <w:tbl>
      <w:tblPr>
        <w:tblStyle w:val="a5"/>
        <w:tblW w:w="0" w:type="auto"/>
        <w:tblLook w:val="04A0"/>
      </w:tblPr>
      <w:tblGrid>
        <w:gridCol w:w="2937"/>
        <w:gridCol w:w="6917"/>
      </w:tblGrid>
      <w:tr w:rsidR="00AF5DE8" w:rsidRPr="002168E7" w:rsidTr="000B6379">
        <w:tc>
          <w:tcPr>
            <w:tcW w:w="3085" w:type="dxa"/>
          </w:tcPr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7" w:type="dxa"/>
          </w:tcPr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формирование чувства гордости за свою Родину, формирование ценностей многонационального российского общества;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формирование уважительного отношения к иному мнению, истории и культуре других народов;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развитие мотивов учебной деятельности и формирование личностного смысла учения;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 – формирование эстетических потребностей, ценностей и чувств;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развитие этических качеств, доброжелательности и эмоционально-нравственной отзывчивости, понимания и сопереживания чувствам других людей;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– развитие навыков сотрудничества </w:t>
            </w:r>
            <w:proofErr w:type="gramStart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сверстниками, умения не создавать конфликтов и находить выходы из спорных ситуаций;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формирование установки на безопасный, здоровый образ жизни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5DE8" w:rsidRPr="002168E7" w:rsidTr="000B6379">
        <w:tc>
          <w:tcPr>
            <w:tcW w:w="3085" w:type="dxa"/>
          </w:tcPr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результаты:</w:t>
            </w: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формирование умения понимать причины успеха/неуспеха учебной деятельности и способности конструктивно действовать даже в ситуациях неуспеха;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готовность конструктивно разрешать конфликты посредством учета интересов сторон и сотрудничества;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– овладение базовыми предметными и </w:t>
            </w:r>
            <w:proofErr w:type="spellStart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межпредметными</w:t>
            </w:r>
            <w:proofErr w:type="spellEnd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 понятиями, отражающими существенные связи и отношения между объектами и процессами.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DE8" w:rsidRPr="002168E7" w:rsidTr="000B6379">
        <w:tc>
          <w:tcPr>
            <w:tcW w:w="3085" w:type="dxa"/>
          </w:tcPr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</w:t>
            </w: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результаты:</w:t>
            </w:r>
          </w:p>
          <w:p w:rsidR="00AF5DE8" w:rsidRPr="002168E7" w:rsidRDefault="00AF5DE8" w:rsidP="000B6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формирование первоначальных представлений о древней игре, о ее позитивном влиянии на развитие человека (физическое, интеллектуальное, эмоциональное, социальное), о физической культуре и здоровье как факторах успешной  учебы и социализации;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– овладение умениями организовать </w:t>
            </w:r>
            <w:proofErr w:type="spellStart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здоровьесберегающую</w:t>
            </w:r>
            <w:proofErr w:type="spellEnd"/>
            <w:r w:rsidRPr="002168E7">
              <w:rPr>
                <w:rFonts w:ascii="Times New Roman" w:hAnsi="Times New Roman" w:cs="Times New Roman"/>
                <w:sz w:val="24"/>
                <w:szCs w:val="24"/>
              </w:rPr>
              <w:t xml:space="preserve"> жизнедеятельность (режим дня, утренняя зарядка, оздоровительные мероприятия, подвижные игры и т.д.);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взаимодействие со сверстниками по правилам проведения шахматной партии  и соревнований в соответствии с шахматным кодексом;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– выполнение простейших элементарных шахматных комбинаций;</w:t>
            </w:r>
          </w:p>
          <w:p w:rsidR="00AF5DE8" w:rsidRPr="002168E7" w:rsidRDefault="00AF5DE8" w:rsidP="000B6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z w:val="24"/>
                <w:szCs w:val="24"/>
              </w:rPr>
              <w:t>-развитие восприятия, внимания, воображения, памяти, мышления, начальных форм волевого управления поведением.</w:t>
            </w:r>
          </w:p>
        </w:tc>
      </w:tr>
    </w:tbl>
    <w:p w:rsidR="00AF5DE8" w:rsidRPr="002168E7" w:rsidRDefault="00AF5DE8" w:rsidP="00AF5DE8">
      <w:pPr>
        <w:jc w:val="center"/>
        <w:rPr>
          <w:b/>
        </w:rPr>
      </w:pPr>
    </w:p>
    <w:p w:rsidR="00307E73" w:rsidRPr="002168E7" w:rsidRDefault="00307E73" w:rsidP="00AF5DE8">
      <w:pPr>
        <w:jc w:val="center"/>
        <w:rPr>
          <w:b/>
        </w:rPr>
      </w:pPr>
    </w:p>
    <w:p w:rsidR="00307E73" w:rsidRPr="002168E7" w:rsidRDefault="00307E73" w:rsidP="00AF5DE8">
      <w:pPr>
        <w:jc w:val="center"/>
        <w:rPr>
          <w:b/>
        </w:rPr>
      </w:pPr>
    </w:p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К концу учебного года дети должны знать:</w:t>
      </w:r>
    </w:p>
    <w:p w:rsidR="00AF5DE8" w:rsidRPr="002168E7" w:rsidRDefault="00AF5DE8" w:rsidP="00AF5DE8">
      <w:r w:rsidRPr="002168E7">
        <w:t xml:space="preserve"> </w:t>
      </w:r>
      <w:proofErr w:type="gramStart"/>
      <w:r w:rsidRPr="002168E7">
        <w:t>- шахматные термины: белое и черное поле, горизонталь, вертикаль, диагональ, центр, партнеры, начальное положение, белые, черные, ход, взятие, стоять под боем, взятие на проходе, длинная и короткая рокировка, шах, мат, пат, ничья;</w:t>
      </w:r>
      <w:proofErr w:type="gramEnd"/>
    </w:p>
    <w:p w:rsidR="00AF5DE8" w:rsidRPr="002168E7" w:rsidRDefault="00AF5DE8" w:rsidP="00AF5DE8">
      <w:r w:rsidRPr="002168E7">
        <w:t xml:space="preserve">-  названия шахматных фигур: ладья, слон, ферзь, конь, пешка, король; </w:t>
      </w:r>
    </w:p>
    <w:p w:rsidR="00AF5DE8" w:rsidRPr="002168E7" w:rsidRDefault="00AF5DE8" w:rsidP="00AF5DE8">
      <w:r w:rsidRPr="002168E7">
        <w:t xml:space="preserve"> - правила хода и взятия каждой фигуры.</w:t>
      </w:r>
    </w:p>
    <w:p w:rsidR="00AF5DE8" w:rsidRPr="002168E7" w:rsidRDefault="00AF5DE8" w:rsidP="00AF5DE8"/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К концу учебного года дети должны уметь:</w:t>
      </w:r>
    </w:p>
    <w:p w:rsidR="00AF5DE8" w:rsidRPr="002168E7" w:rsidRDefault="00AF5DE8" w:rsidP="00AF5DE8">
      <w:r w:rsidRPr="002168E7">
        <w:t xml:space="preserve"> - ориентироваться на шахматной доске;</w:t>
      </w:r>
    </w:p>
    <w:p w:rsidR="00AF5DE8" w:rsidRPr="002168E7" w:rsidRDefault="00AF5DE8" w:rsidP="00AF5DE8">
      <w:r w:rsidRPr="002168E7">
        <w:t xml:space="preserve"> - играть каждой фигурой в отдельности и в совокупности с другими фигурами без нарушений правил шахматного кодекса;</w:t>
      </w:r>
    </w:p>
    <w:p w:rsidR="00AF5DE8" w:rsidRPr="002168E7" w:rsidRDefault="00AF5DE8" w:rsidP="00AF5DE8">
      <w:r w:rsidRPr="002168E7">
        <w:t>-  правильно помещать шахматную доску между партнерами;</w:t>
      </w:r>
    </w:p>
    <w:p w:rsidR="00AF5DE8" w:rsidRPr="002168E7" w:rsidRDefault="00AF5DE8" w:rsidP="00AF5DE8">
      <w:r w:rsidRPr="002168E7">
        <w:t xml:space="preserve"> - правильно расставлять фигуры перед игрой;</w:t>
      </w:r>
    </w:p>
    <w:p w:rsidR="00AF5DE8" w:rsidRPr="002168E7" w:rsidRDefault="00AF5DE8" w:rsidP="00AF5DE8">
      <w:r w:rsidRPr="002168E7">
        <w:t xml:space="preserve"> - различать горизонталь, вертикаль, диагональ;</w:t>
      </w:r>
    </w:p>
    <w:p w:rsidR="00AF5DE8" w:rsidRPr="002168E7" w:rsidRDefault="00AF5DE8" w:rsidP="00AF5DE8">
      <w:r w:rsidRPr="002168E7">
        <w:t xml:space="preserve"> - рокировать;</w:t>
      </w:r>
    </w:p>
    <w:p w:rsidR="00AF5DE8" w:rsidRPr="002168E7" w:rsidRDefault="00AF5DE8" w:rsidP="00AF5DE8">
      <w:r w:rsidRPr="002168E7">
        <w:t xml:space="preserve"> - объявлять шах;</w:t>
      </w:r>
    </w:p>
    <w:p w:rsidR="00AF5DE8" w:rsidRPr="002168E7" w:rsidRDefault="00AF5DE8" w:rsidP="00AF5DE8">
      <w:r w:rsidRPr="002168E7">
        <w:t xml:space="preserve"> - ставить мат;</w:t>
      </w:r>
    </w:p>
    <w:p w:rsidR="00AF5DE8" w:rsidRPr="002168E7" w:rsidRDefault="00AF5DE8" w:rsidP="00AF5DE8">
      <w:r w:rsidRPr="002168E7">
        <w:t xml:space="preserve"> - решать элементарные задачи на мат в один</w:t>
      </w:r>
      <w:r w:rsidR="00D312EE" w:rsidRPr="002168E7">
        <w:t xml:space="preserve"> и несколько</w:t>
      </w:r>
      <w:r w:rsidRPr="002168E7">
        <w:t xml:space="preserve"> ход</w:t>
      </w:r>
      <w:r w:rsidR="00D312EE" w:rsidRPr="002168E7">
        <w:t>ов</w:t>
      </w:r>
      <w:r w:rsidRPr="002168E7">
        <w:t>.</w:t>
      </w:r>
    </w:p>
    <w:p w:rsidR="00AF5DE8" w:rsidRPr="002168E7" w:rsidRDefault="00116B8F" w:rsidP="00AF5DE8">
      <w:r w:rsidRPr="002168E7">
        <w:t>- играть в шахматы</w:t>
      </w:r>
    </w:p>
    <w:p w:rsidR="00AF5DE8" w:rsidRPr="002168E7" w:rsidRDefault="00AF5DE8" w:rsidP="00AF5DE8"/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 xml:space="preserve">ФОРМЫ ОРГАНИЗАЦИИ И КОНТРОЛЯ </w:t>
      </w:r>
    </w:p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ОБРАЗОВАТЕЛЬНОГО ПРОЦЕССА</w:t>
      </w:r>
    </w:p>
    <w:p w:rsidR="00AF5DE8" w:rsidRPr="002168E7" w:rsidRDefault="00AF5DE8" w:rsidP="00AF5DE8">
      <w:pPr>
        <w:rPr>
          <w:b/>
        </w:rPr>
      </w:pPr>
    </w:p>
    <w:p w:rsidR="00AF5DE8" w:rsidRPr="002168E7" w:rsidRDefault="00AF5DE8" w:rsidP="00AF5DE8">
      <w:r w:rsidRPr="002168E7">
        <w:t xml:space="preserve">На начальном этапе преобладают игровой, </w:t>
      </w:r>
      <w:proofErr w:type="gramStart"/>
      <w:r w:rsidRPr="002168E7">
        <w:t>наглядный</w:t>
      </w:r>
      <w:proofErr w:type="gramEnd"/>
      <w:r w:rsidRPr="002168E7">
        <w:t xml:space="preserve"> и репродуктивный методы. Они применяется при знакомстве с шахматными фигурами, изучении шахматной доски, обучении правилам игры, реализации материального перевеса.</w:t>
      </w:r>
    </w:p>
    <w:p w:rsidR="00D312EE" w:rsidRPr="002168E7" w:rsidRDefault="00AF5DE8" w:rsidP="00AF5DE8">
      <w:r w:rsidRPr="002168E7">
        <w:t xml:space="preserve">Большую роль играют общие принципы ведения игры на различных этапах шахматной партии, где основным методом становится </w:t>
      </w:r>
      <w:proofErr w:type="gramStart"/>
      <w:r w:rsidRPr="002168E7">
        <w:t>продуктивный</w:t>
      </w:r>
      <w:proofErr w:type="gramEnd"/>
      <w:r w:rsidRPr="002168E7">
        <w:t xml:space="preserve">. Для того чтобы реализовать на доске свой замысел, учащийся овладевает тактическим арсеналом шахмат, вследствие чего формируется следующий алгоритм  мышления:  анализ позиции - мотив - идея - расчёт - ход. </w:t>
      </w:r>
    </w:p>
    <w:p w:rsidR="00D312EE" w:rsidRPr="002168E7" w:rsidRDefault="00AF5DE8" w:rsidP="00AF5DE8">
      <w:r w:rsidRPr="002168E7">
        <w:t>Продуктивный метод играет большую роль и в дальнейшем при изучении дебютов и основ позиционной игры, особенно при изучении типовых позиций миттельшпиля и эндшпиля.</w:t>
      </w:r>
    </w:p>
    <w:p w:rsidR="00AF5DE8" w:rsidRPr="002168E7" w:rsidRDefault="00AF5DE8" w:rsidP="00AF5DE8">
      <w:r w:rsidRPr="002168E7">
        <w:t xml:space="preserve">При изучении дебютной теории основным методом является </w:t>
      </w:r>
      <w:proofErr w:type="gramStart"/>
      <w:r w:rsidRPr="002168E7">
        <w:t>частично-поисковый</w:t>
      </w:r>
      <w:proofErr w:type="gramEnd"/>
      <w:r w:rsidRPr="002168E7">
        <w:t>. Наиболее эффективно изучение дебютной теории осуществляется в том случае, когда большую часть работы ребенок проделывает самостоятельно.</w:t>
      </w:r>
    </w:p>
    <w:p w:rsidR="00AF5DE8" w:rsidRPr="002168E7" w:rsidRDefault="00AF5DE8" w:rsidP="00AF5DE8">
      <w:r w:rsidRPr="002168E7">
        <w:t>На более поздних этапах в обучении применяется творческий метод, для совершенствования тактического мастерства учащихся (</w:t>
      </w:r>
      <w:proofErr w:type="gramStart"/>
      <w:r w:rsidRPr="002168E7">
        <w:t>само­стоятельное</w:t>
      </w:r>
      <w:proofErr w:type="gramEnd"/>
      <w:r w:rsidRPr="002168E7">
        <w:t xml:space="preserve"> составление позиций, предусматривающих определенные тактические удары, мат в определенное количество ходов и т.д.).</w:t>
      </w:r>
    </w:p>
    <w:p w:rsidR="00AF5DE8" w:rsidRPr="002168E7" w:rsidRDefault="00AF5DE8" w:rsidP="00AF5DE8">
      <w:r w:rsidRPr="002168E7">
        <w:t>Метод проблемного обучения. Разбор партий, творческо</w:t>
      </w:r>
      <w:r w:rsidR="00D312EE" w:rsidRPr="002168E7">
        <w:t>е их осмысление помогает ученику</w:t>
      </w:r>
      <w:r w:rsidRPr="002168E7">
        <w:t xml:space="preserve"> выработать свой собственный подход к игре.</w:t>
      </w:r>
    </w:p>
    <w:p w:rsidR="00AF5DE8" w:rsidRPr="002168E7" w:rsidRDefault="00AF5DE8" w:rsidP="00AF5DE8">
      <w:r w:rsidRPr="002168E7">
        <w:t>Использование этих методов предусматривает, прежде всего, обе</w:t>
      </w:r>
      <w:r w:rsidR="00D312EE" w:rsidRPr="002168E7">
        <w:t>спечение самостоятельности учащихся</w:t>
      </w:r>
      <w:r w:rsidRPr="002168E7">
        <w:t xml:space="preserve"> в поисках решения самых разнообразных задач.</w:t>
      </w:r>
    </w:p>
    <w:p w:rsidR="00AF5DE8" w:rsidRPr="002168E7" w:rsidRDefault="00AF5DE8" w:rsidP="00AF5DE8">
      <w:r w:rsidRPr="002168E7">
        <w:t>Основные формы и средства обучения: практическая игра, решение шахматных задач, комбинаций и этюдов, дидактические игры и зада</w:t>
      </w:r>
      <w:r w:rsidR="00D312EE" w:rsidRPr="002168E7">
        <w:t xml:space="preserve">ния, игровые упражнения; </w:t>
      </w:r>
      <w:r w:rsidRPr="002168E7">
        <w:t>теоретические занятия, шахматные игры, участие в турнирах и соревнованиях.</w:t>
      </w:r>
    </w:p>
    <w:p w:rsidR="00D530E6" w:rsidRPr="002168E7" w:rsidRDefault="00D530E6" w:rsidP="00AF5DE8">
      <w:bookmarkStart w:id="0" w:name="_GoBack"/>
      <w:bookmarkEnd w:id="0"/>
    </w:p>
    <w:p w:rsidR="00AF5DE8" w:rsidRPr="002168E7" w:rsidRDefault="00AF5DE8" w:rsidP="00AF5DE8"/>
    <w:p w:rsidR="005734BB" w:rsidRDefault="005734BB" w:rsidP="00AF5DE8">
      <w:pPr>
        <w:jc w:val="center"/>
        <w:rPr>
          <w:b/>
        </w:rPr>
      </w:pPr>
    </w:p>
    <w:p w:rsidR="005734BB" w:rsidRDefault="005734BB" w:rsidP="00AF5DE8">
      <w:pPr>
        <w:jc w:val="center"/>
        <w:rPr>
          <w:b/>
        </w:rPr>
      </w:pPr>
    </w:p>
    <w:p w:rsidR="005734BB" w:rsidRDefault="005734BB" w:rsidP="00AF5DE8">
      <w:pPr>
        <w:jc w:val="center"/>
        <w:rPr>
          <w:b/>
        </w:rPr>
      </w:pPr>
    </w:p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СОДЕРЖАНИЕ УЧЕБНОГО ПРЕДМЕТА</w:t>
      </w:r>
    </w:p>
    <w:p w:rsidR="00D312EE" w:rsidRPr="002168E7" w:rsidRDefault="00D312EE" w:rsidP="00D312EE">
      <w:pPr>
        <w:pStyle w:val="Style9"/>
        <w:spacing w:before="130"/>
        <w:jc w:val="center"/>
        <w:rPr>
          <w:rStyle w:val="FontStyle11"/>
          <w:b/>
          <w:sz w:val="24"/>
          <w:szCs w:val="24"/>
        </w:rPr>
      </w:pPr>
      <w:r w:rsidRPr="002168E7">
        <w:rPr>
          <w:rStyle w:val="FontStyle11"/>
          <w:b/>
          <w:sz w:val="24"/>
          <w:szCs w:val="24"/>
        </w:rPr>
        <w:t>Содержание учебного материала.</w:t>
      </w:r>
    </w:p>
    <w:p w:rsidR="00D312EE" w:rsidRPr="002168E7" w:rsidRDefault="00D312EE" w:rsidP="00D312EE">
      <w:pPr>
        <w:pStyle w:val="Style1"/>
        <w:spacing w:line="240" w:lineRule="exact"/>
        <w:ind w:left="773"/>
        <w:jc w:val="both"/>
        <w:rPr>
          <w:b/>
        </w:rPr>
      </w:pPr>
    </w:p>
    <w:p w:rsidR="00D312EE" w:rsidRPr="002168E7" w:rsidRDefault="00D312EE" w:rsidP="0067703C">
      <w:pPr>
        <w:pStyle w:val="Style1"/>
        <w:tabs>
          <w:tab w:val="left" w:pos="1051"/>
        </w:tabs>
        <w:spacing w:line="274" w:lineRule="exact"/>
        <w:ind w:firstLine="1049"/>
        <w:jc w:val="center"/>
        <w:rPr>
          <w:rStyle w:val="FontStyle13"/>
          <w:sz w:val="24"/>
          <w:szCs w:val="24"/>
        </w:rPr>
      </w:pPr>
      <w:r w:rsidRPr="002168E7">
        <w:rPr>
          <w:rStyle w:val="FontStyle13"/>
          <w:sz w:val="24"/>
          <w:szCs w:val="24"/>
        </w:rPr>
        <w:t>Объяснение игры</w:t>
      </w:r>
    </w:p>
    <w:p w:rsidR="00D312EE" w:rsidRPr="002168E7" w:rsidRDefault="00D312EE" w:rsidP="00400367">
      <w:pPr>
        <w:pStyle w:val="Style7"/>
        <w:tabs>
          <w:tab w:val="left" w:pos="1157"/>
        </w:tabs>
        <w:ind w:firstLine="709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1. Шахматная доска. Фигуры и пешки.</w:t>
      </w:r>
    </w:p>
    <w:p w:rsidR="00D312EE" w:rsidRPr="002168E7" w:rsidRDefault="00D312EE" w:rsidP="00400367">
      <w:pPr>
        <w:pStyle w:val="Style6"/>
        <w:spacing w:line="240" w:lineRule="auto"/>
        <w:ind w:firstLine="709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Расположение доски между партнерами. Горизонталь. Вертикаль. Диагональ. Шахматные фигуры (белые и черные). Слон, ладья, ферзь, конь, пешка, король.</w:t>
      </w:r>
    </w:p>
    <w:p w:rsidR="00D312EE" w:rsidRPr="002168E7" w:rsidRDefault="00D312EE" w:rsidP="00400367">
      <w:pPr>
        <w:pStyle w:val="Style7"/>
        <w:tabs>
          <w:tab w:val="left" w:pos="1234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2.Условные обозначения. Запись положений.</w:t>
      </w:r>
    </w:p>
    <w:p w:rsidR="00D312EE" w:rsidRPr="002168E7" w:rsidRDefault="00D312EE" w:rsidP="00400367">
      <w:pPr>
        <w:pStyle w:val="Style6"/>
        <w:spacing w:line="240" w:lineRule="auto"/>
        <w:ind w:firstLine="680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Начальное положение фигур. Обозначение горизонталей, вертикалей, </w:t>
      </w:r>
      <w:proofErr w:type="spellStart"/>
      <w:r w:rsidRPr="002168E7">
        <w:rPr>
          <w:rStyle w:val="FontStyle12"/>
          <w:b w:val="0"/>
          <w:sz w:val="24"/>
          <w:szCs w:val="24"/>
        </w:rPr>
        <w:t>полей</w:t>
      </w:r>
      <w:proofErr w:type="gramStart"/>
      <w:r w:rsidRPr="002168E7">
        <w:rPr>
          <w:rStyle w:val="FontStyle12"/>
          <w:b w:val="0"/>
          <w:sz w:val="24"/>
          <w:szCs w:val="24"/>
        </w:rPr>
        <w:t>.О</w:t>
      </w:r>
      <w:proofErr w:type="gramEnd"/>
      <w:r w:rsidRPr="002168E7">
        <w:rPr>
          <w:rStyle w:val="FontStyle12"/>
          <w:b w:val="0"/>
          <w:sz w:val="24"/>
          <w:szCs w:val="24"/>
        </w:rPr>
        <w:t>бозначение</w:t>
      </w:r>
      <w:proofErr w:type="spellEnd"/>
      <w:r w:rsidRPr="002168E7">
        <w:rPr>
          <w:rStyle w:val="FontStyle12"/>
          <w:b w:val="0"/>
          <w:sz w:val="24"/>
          <w:szCs w:val="24"/>
        </w:rPr>
        <w:t xml:space="preserve"> шахматных фигур и положений.</w:t>
      </w:r>
    </w:p>
    <w:p w:rsidR="00D312EE" w:rsidRPr="002168E7" w:rsidRDefault="00BC021C" w:rsidP="00400367">
      <w:pPr>
        <w:pStyle w:val="Style7"/>
        <w:tabs>
          <w:tab w:val="left" w:pos="1234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3. </w:t>
      </w:r>
      <w:r w:rsidR="00D312EE" w:rsidRPr="002168E7">
        <w:rPr>
          <w:rStyle w:val="FontStyle12"/>
          <w:b w:val="0"/>
          <w:sz w:val="24"/>
          <w:szCs w:val="24"/>
        </w:rPr>
        <w:t>Специфика действий фигур.</w:t>
      </w:r>
    </w:p>
    <w:p w:rsidR="00D312EE" w:rsidRPr="002168E7" w:rsidRDefault="00D312EE" w:rsidP="00400367">
      <w:pPr>
        <w:pStyle w:val="Style6"/>
        <w:spacing w:line="240" w:lineRule="auto"/>
        <w:ind w:firstLine="680"/>
        <w:jc w:val="both"/>
        <w:rPr>
          <w:rStyle w:val="FontStyle12"/>
          <w:b w:val="0"/>
          <w:sz w:val="24"/>
          <w:szCs w:val="24"/>
        </w:rPr>
      </w:pPr>
      <w:proofErr w:type="spellStart"/>
      <w:r w:rsidRPr="002168E7">
        <w:rPr>
          <w:rStyle w:val="FontStyle12"/>
          <w:b w:val="0"/>
          <w:sz w:val="24"/>
          <w:szCs w:val="24"/>
        </w:rPr>
        <w:t>Правилаходов</w:t>
      </w:r>
      <w:proofErr w:type="spellEnd"/>
      <w:r w:rsidRPr="002168E7">
        <w:rPr>
          <w:rStyle w:val="FontStyle12"/>
          <w:b w:val="0"/>
          <w:sz w:val="24"/>
          <w:szCs w:val="24"/>
        </w:rPr>
        <w:t xml:space="preserve"> фигур: коня, слона, ла</w:t>
      </w:r>
      <w:r w:rsidR="00BC021C" w:rsidRPr="002168E7">
        <w:rPr>
          <w:rStyle w:val="FontStyle12"/>
          <w:b w:val="0"/>
          <w:sz w:val="24"/>
          <w:szCs w:val="24"/>
        </w:rPr>
        <w:t>дьи, ферзя, короля. Специфика</w:t>
      </w:r>
      <w:r w:rsidRPr="002168E7">
        <w:rPr>
          <w:rStyle w:val="FontStyle12"/>
          <w:b w:val="0"/>
          <w:sz w:val="24"/>
          <w:szCs w:val="24"/>
        </w:rPr>
        <w:t xml:space="preserve"> действий фигур.</w:t>
      </w:r>
    </w:p>
    <w:p w:rsidR="00D312EE" w:rsidRPr="002168E7" w:rsidRDefault="00BC021C" w:rsidP="00400367">
      <w:pPr>
        <w:pStyle w:val="Style7"/>
        <w:tabs>
          <w:tab w:val="left" w:pos="1234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4. </w:t>
      </w:r>
      <w:r w:rsidR="00D312EE" w:rsidRPr="002168E7">
        <w:rPr>
          <w:rStyle w:val="FontStyle12"/>
          <w:b w:val="0"/>
          <w:sz w:val="24"/>
          <w:szCs w:val="24"/>
        </w:rPr>
        <w:t>Специфика действий пешки.</w:t>
      </w:r>
    </w:p>
    <w:p w:rsidR="00D312EE" w:rsidRPr="002168E7" w:rsidRDefault="00D312EE" w:rsidP="00400367">
      <w:pPr>
        <w:pStyle w:val="Style6"/>
        <w:spacing w:line="240" w:lineRule="auto"/>
        <w:ind w:firstLine="680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Правила ходов пешек. Специфика действий пешки.</w:t>
      </w:r>
    </w:p>
    <w:p w:rsidR="00D312EE" w:rsidRPr="002168E7" w:rsidRDefault="00BC021C" w:rsidP="00400367">
      <w:pPr>
        <w:pStyle w:val="Style7"/>
        <w:tabs>
          <w:tab w:val="left" w:pos="1234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5. </w:t>
      </w:r>
      <w:r w:rsidR="00D312EE" w:rsidRPr="002168E7">
        <w:rPr>
          <w:rStyle w:val="FontStyle12"/>
          <w:b w:val="0"/>
          <w:sz w:val="24"/>
          <w:szCs w:val="24"/>
        </w:rPr>
        <w:t>Измерение ударной силы фигур и пешек.</w:t>
      </w:r>
    </w:p>
    <w:p w:rsidR="00D312EE" w:rsidRPr="002168E7" w:rsidRDefault="00D312EE" w:rsidP="00400367">
      <w:pPr>
        <w:pStyle w:val="Style6"/>
        <w:spacing w:line="240" w:lineRule="auto"/>
        <w:ind w:firstLine="680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Правила хода и взятие каждой из фигур, «игра на уничтожение», </w:t>
      </w:r>
      <w:proofErr w:type="spellStart"/>
      <w:r w:rsidRPr="002168E7">
        <w:rPr>
          <w:rStyle w:val="FontStyle12"/>
          <w:b w:val="0"/>
          <w:sz w:val="24"/>
          <w:szCs w:val="24"/>
        </w:rPr>
        <w:t>белопольные</w:t>
      </w:r>
      <w:proofErr w:type="spellEnd"/>
      <w:r w:rsidRPr="002168E7">
        <w:rPr>
          <w:rStyle w:val="FontStyle12"/>
          <w:b w:val="0"/>
          <w:sz w:val="24"/>
          <w:szCs w:val="24"/>
        </w:rPr>
        <w:t xml:space="preserve"> и </w:t>
      </w:r>
      <w:proofErr w:type="spellStart"/>
      <w:r w:rsidRPr="002168E7">
        <w:rPr>
          <w:rStyle w:val="FontStyle12"/>
          <w:b w:val="0"/>
          <w:sz w:val="24"/>
          <w:szCs w:val="24"/>
        </w:rPr>
        <w:t>чернопольные</w:t>
      </w:r>
      <w:proofErr w:type="spellEnd"/>
      <w:r w:rsidRPr="002168E7">
        <w:rPr>
          <w:rStyle w:val="FontStyle12"/>
          <w:b w:val="0"/>
          <w:sz w:val="24"/>
          <w:szCs w:val="24"/>
        </w:rPr>
        <w:t xml:space="preserve"> слоны, взятие пешки на проходе, превращение пешки.</w:t>
      </w:r>
    </w:p>
    <w:p w:rsidR="00D312EE" w:rsidRPr="002168E7" w:rsidRDefault="00D312EE" w:rsidP="00400367">
      <w:pPr>
        <w:pStyle w:val="Style7"/>
        <w:tabs>
          <w:tab w:val="left" w:pos="1234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6</w:t>
      </w:r>
      <w:r w:rsidR="00BC021C" w:rsidRPr="002168E7">
        <w:rPr>
          <w:rStyle w:val="FontStyle12"/>
          <w:b w:val="0"/>
          <w:sz w:val="24"/>
          <w:szCs w:val="24"/>
        </w:rPr>
        <w:t>.</w:t>
      </w:r>
      <w:r w:rsidRPr="002168E7">
        <w:rPr>
          <w:rStyle w:val="FontStyle12"/>
          <w:b w:val="0"/>
          <w:sz w:val="24"/>
          <w:szCs w:val="24"/>
        </w:rPr>
        <w:t>Типовая и относительная ценность фигуры. Размены.</w:t>
      </w:r>
    </w:p>
    <w:p w:rsidR="00D312EE" w:rsidRPr="002168E7" w:rsidRDefault="00D312EE" w:rsidP="00400367">
      <w:pPr>
        <w:pStyle w:val="Style6"/>
        <w:spacing w:line="240" w:lineRule="auto"/>
        <w:ind w:firstLine="680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Ценность фигур. Сравнительная сила фигур. Легкие и тяжелые фигуры, качество. Размены фигур и пешек. Достижения материального перевеса.</w:t>
      </w:r>
    </w:p>
    <w:p w:rsidR="00D312EE" w:rsidRPr="002168E7" w:rsidRDefault="00D312EE" w:rsidP="0067703C">
      <w:pPr>
        <w:pStyle w:val="Style1"/>
        <w:spacing w:line="240" w:lineRule="exact"/>
        <w:ind w:firstLine="1049"/>
        <w:jc w:val="both"/>
      </w:pPr>
    </w:p>
    <w:p w:rsidR="00D312EE" w:rsidRPr="002168E7" w:rsidRDefault="00D312EE" w:rsidP="0067703C">
      <w:pPr>
        <w:pStyle w:val="Style1"/>
        <w:tabs>
          <w:tab w:val="left" w:pos="1051"/>
        </w:tabs>
        <w:ind w:firstLine="1049"/>
        <w:jc w:val="center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sz w:val="24"/>
          <w:szCs w:val="24"/>
        </w:rPr>
        <w:t>Цель игры. Способы её завершения</w:t>
      </w:r>
      <w:r w:rsidRPr="002168E7">
        <w:rPr>
          <w:rStyle w:val="FontStyle13"/>
          <w:b w:val="0"/>
          <w:sz w:val="24"/>
          <w:szCs w:val="24"/>
        </w:rPr>
        <w:t>.</w:t>
      </w:r>
    </w:p>
    <w:p w:rsidR="00D312EE" w:rsidRPr="002168E7" w:rsidRDefault="00BC021C" w:rsidP="00400367">
      <w:pPr>
        <w:pStyle w:val="Style6"/>
        <w:spacing w:line="240" w:lineRule="auto"/>
        <w:ind w:firstLine="680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7</w:t>
      </w:r>
      <w:r w:rsidR="00D312EE" w:rsidRPr="002168E7">
        <w:rPr>
          <w:rStyle w:val="FontStyle12"/>
          <w:b w:val="0"/>
          <w:sz w:val="24"/>
          <w:szCs w:val="24"/>
        </w:rPr>
        <w:t>. Шах. Способы защиты.</w:t>
      </w:r>
    </w:p>
    <w:p w:rsidR="00D312EE" w:rsidRPr="002168E7" w:rsidRDefault="00D312EE" w:rsidP="00400367">
      <w:pPr>
        <w:pStyle w:val="Style8"/>
        <w:spacing w:line="240" w:lineRule="auto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Шах короля ферзем, ладьей, слоном, конем, пешкой. Защита от шаха.</w:t>
      </w:r>
    </w:p>
    <w:p w:rsidR="00D312EE" w:rsidRPr="002168E7" w:rsidRDefault="00BC021C" w:rsidP="00400367">
      <w:pPr>
        <w:pStyle w:val="Style8"/>
        <w:spacing w:line="240" w:lineRule="auto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8</w:t>
      </w:r>
      <w:r w:rsidR="00D312EE" w:rsidRPr="002168E7">
        <w:rPr>
          <w:rStyle w:val="FontStyle12"/>
          <w:b w:val="0"/>
          <w:sz w:val="24"/>
          <w:szCs w:val="24"/>
        </w:rPr>
        <w:t xml:space="preserve">. </w:t>
      </w:r>
      <w:proofErr w:type="gramStart"/>
      <w:r w:rsidR="00D312EE" w:rsidRPr="002168E7">
        <w:rPr>
          <w:rStyle w:val="FontStyle12"/>
          <w:b w:val="0"/>
          <w:sz w:val="24"/>
          <w:szCs w:val="24"/>
        </w:rPr>
        <w:t>Играв</w:t>
      </w:r>
      <w:proofErr w:type="gramEnd"/>
      <w:r w:rsidR="00D312EE" w:rsidRPr="002168E7">
        <w:rPr>
          <w:rStyle w:val="FontStyle12"/>
          <w:b w:val="0"/>
          <w:sz w:val="24"/>
          <w:szCs w:val="24"/>
        </w:rPr>
        <w:t xml:space="preserve"> шахматы.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Игра всеми фигурами из начального положения (без пояснения о том, как лучше начинать шахматную партию).</w:t>
      </w:r>
    </w:p>
    <w:p w:rsidR="00D312EE" w:rsidRPr="002168E7" w:rsidRDefault="00BC021C" w:rsidP="00400367">
      <w:pPr>
        <w:pStyle w:val="Style3"/>
        <w:tabs>
          <w:tab w:val="left" w:pos="1142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  9</w:t>
      </w:r>
      <w:r w:rsidR="00D312EE" w:rsidRPr="002168E7">
        <w:rPr>
          <w:rStyle w:val="FontStyle12"/>
          <w:b w:val="0"/>
          <w:sz w:val="24"/>
          <w:szCs w:val="24"/>
        </w:rPr>
        <w:t>.</w:t>
      </w:r>
      <w:r w:rsidR="00D312EE" w:rsidRPr="002168E7">
        <w:rPr>
          <w:rStyle w:val="FontStyle12"/>
          <w:b w:val="0"/>
          <w:sz w:val="24"/>
          <w:szCs w:val="24"/>
        </w:rPr>
        <w:tab/>
        <w:t>Типовые матовые конструкции.</w:t>
      </w:r>
    </w:p>
    <w:p w:rsidR="00D312EE" w:rsidRPr="002168E7" w:rsidRDefault="00D312EE" w:rsidP="00400367">
      <w:pPr>
        <w:pStyle w:val="Style1"/>
        <w:tabs>
          <w:tab w:val="left" w:pos="8010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Мат ферзем, ладьей, слоном, конем, пешкой. Мат в один ход. Мат в один ход ферзем, ладьей, слоном, конем, пешкой.</w:t>
      </w:r>
    </w:p>
    <w:p w:rsidR="00D312EE" w:rsidRPr="002168E7" w:rsidRDefault="00BC021C" w:rsidP="00400367">
      <w:pPr>
        <w:pStyle w:val="Style3"/>
        <w:tabs>
          <w:tab w:val="left" w:pos="1142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 10</w:t>
      </w:r>
      <w:r w:rsidR="00D312EE" w:rsidRPr="002168E7">
        <w:rPr>
          <w:rStyle w:val="FontStyle12"/>
          <w:b w:val="0"/>
          <w:sz w:val="24"/>
          <w:szCs w:val="24"/>
        </w:rPr>
        <w:t>.</w:t>
      </w:r>
      <w:r w:rsidR="00D312EE" w:rsidRPr="002168E7">
        <w:rPr>
          <w:rStyle w:val="FontStyle12"/>
          <w:b w:val="0"/>
          <w:sz w:val="24"/>
          <w:szCs w:val="24"/>
        </w:rPr>
        <w:tab/>
        <w:t>Ничья. Пат.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Отличие пата от мата. Варианты ничьей. Примеры на пат.</w:t>
      </w:r>
    </w:p>
    <w:p w:rsidR="00D312EE" w:rsidRPr="002168E7" w:rsidRDefault="00BC021C" w:rsidP="00400367">
      <w:pPr>
        <w:pStyle w:val="Style3"/>
        <w:tabs>
          <w:tab w:val="left" w:pos="1142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 11</w:t>
      </w:r>
      <w:r w:rsidR="00D312EE" w:rsidRPr="002168E7">
        <w:rPr>
          <w:rStyle w:val="FontStyle12"/>
          <w:b w:val="0"/>
          <w:sz w:val="24"/>
          <w:szCs w:val="24"/>
        </w:rPr>
        <w:t>.</w:t>
      </w:r>
      <w:r w:rsidR="00D312EE" w:rsidRPr="002168E7">
        <w:rPr>
          <w:rStyle w:val="FontStyle12"/>
          <w:b w:val="0"/>
          <w:sz w:val="24"/>
          <w:szCs w:val="24"/>
        </w:rPr>
        <w:tab/>
        <w:t>Вечный шах.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Достижение ничьей. Комбинация на вечный шах. Примеры на вечный шах.</w:t>
      </w:r>
    </w:p>
    <w:p w:rsidR="00D312EE" w:rsidRPr="002168E7" w:rsidRDefault="00BC021C" w:rsidP="00400367">
      <w:pPr>
        <w:pStyle w:val="Style3"/>
        <w:tabs>
          <w:tab w:val="left" w:pos="1142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12</w:t>
      </w:r>
      <w:r w:rsidR="00D312EE" w:rsidRPr="002168E7">
        <w:rPr>
          <w:rStyle w:val="FontStyle12"/>
          <w:b w:val="0"/>
          <w:sz w:val="24"/>
          <w:szCs w:val="24"/>
        </w:rPr>
        <w:t>.</w:t>
      </w:r>
      <w:r w:rsidR="00D312EE" w:rsidRPr="002168E7">
        <w:rPr>
          <w:rStyle w:val="FontStyle12"/>
          <w:b w:val="0"/>
          <w:sz w:val="24"/>
          <w:szCs w:val="24"/>
        </w:rPr>
        <w:tab/>
        <w:t xml:space="preserve">Техника </w:t>
      </w:r>
      <w:proofErr w:type="spellStart"/>
      <w:r w:rsidR="00D312EE" w:rsidRPr="002168E7">
        <w:rPr>
          <w:rStyle w:val="FontStyle12"/>
          <w:b w:val="0"/>
          <w:sz w:val="24"/>
          <w:szCs w:val="24"/>
        </w:rPr>
        <w:t>матования</w:t>
      </w:r>
      <w:proofErr w:type="spellEnd"/>
      <w:r w:rsidR="00D312EE" w:rsidRPr="002168E7">
        <w:rPr>
          <w:rStyle w:val="FontStyle12"/>
          <w:b w:val="0"/>
          <w:sz w:val="24"/>
          <w:szCs w:val="24"/>
        </w:rPr>
        <w:t xml:space="preserve"> одиночного короля ферзем и ладьей.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Техника </w:t>
      </w:r>
      <w:proofErr w:type="spellStart"/>
      <w:r w:rsidRPr="002168E7">
        <w:rPr>
          <w:rStyle w:val="FontStyle12"/>
          <w:b w:val="0"/>
          <w:sz w:val="24"/>
          <w:szCs w:val="24"/>
        </w:rPr>
        <w:t>матования</w:t>
      </w:r>
      <w:proofErr w:type="spellEnd"/>
      <w:r w:rsidRPr="002168E7">
        <w:rPr>
          <w:rStyle w:val="FontStyle12"/>
          <w:b w:val="0"/>
          <w:sz w:val="24"/>
          <w:szCs w:val="24"/>
        </w:rPr>
        <w:t xml:space="preserve"> одиночного короля ферзем и </w:t>
      </w:r>
      <w:r w:rsidR="0067703C" w:rsidRPr="002168E7">
        <w:rPr>
          <w:rStyle w:val="FontStyle12"/>
          <w:b w:val="0"/>
          <w:sz w:val="24"/>
          <w:szCs w:val="24"/>
        </w:rPr>
        <w:t xml:space="preserve">ладьей. Ферзь  и ладья против </w:t>
      </w:r>
      <w:r w:rsidRPr="002168E7">
        <w:rPr>
          <w:rStyle w:val="FontStyle12"/>
          <w:b w:val="0"/>
          <w:sz w:val="24"/>
          <w:szCs w:val="24"/>
        </w:rPr>
        <w:t>короля. Игровая практика.</w:t>
      </w:r>
    </w:p>
    <w:p w:rsidR="00D312EE" w:rsidRPr="002168E7" w:rsidRDefault="00BC021C" w:rsidP="00400367">
      <w:pPr>
        <w:pStyle w:val="Style3"/>
        <w:tabs>
          <w:tab w:val="left" w:pos="1306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13</w:t>
      </w:r>
      <w:r w:rsidR="0067703C" w:rsidRPr="002168E7">
        <w:rPr>
          <w:rStyle w:val="FontStyle12"/>
          <w:b w:val="0"/>
          <w:sz w:val="24"/>
          <w:szCs w:val="24"/>
        </w:rPr>
        <w:t xml:space="preserve">. </w:t>
      </w:r>
      <w:proofErr w:type="spellStart"/>
      <w:r w:rsidR="00D312EE" w:rsidRPr="002168E7">
        <w:rPr>
          <w:rStyle w:val="FontStyle12"/>
          <w:b w:val="0"/>
          <w:sz w:val="24"/>
          <w:szCs w:val="24"/>
        </w:rPr>
        <w:t>Матование</w:t>
      </w:r>
      <w:proofErr w:type="spellEnd"/>
      <w:r w:rsidR="00D312EE" w:rsidRPr="002168E7">
        <w:rPr>
          <w:rStyle w:val="FontStyle12"/>
          <w:b w:val="0"/>
          <w:sz w:val="24"/>
          <w:szCs w:val="24"/>
        </w:rPr>
        <w:t xml:space="preserve"> короля двумя ладьями.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proofErr w:type="spellStart"/>
      <w:r w:rsidRPr="002168E7">
        <w:rPr>
          <w:rStyle w:val="FontStyle12"/>
          <w:b w:val="0"/>
          <w:sz w:val="24"/>
          <w:szCs w:val="24"/>
        </w:rPr>
        <w:t>Матование</w:t>
      </w:r>
      <w:proofErr w:type="spellEnd"/>
      <w:r w:rsidRPr="002168E7">
        <w:rPr>
          <w:rStyle w:val="FontStyle12"/>
          <w:b w:val="0"/>
          <w:sz w:val="24"/>
          <w:szCs w:val="24"/>
        </w:rPr>
        <w:t xml:space="preserve"> короля двумя ладьями. Две ладьи против короля. Игровая практика.</w:t>
      </w:r>
    </w:p>
    <w:p w:rsidR="00BC021C" w:rsidRPr="002168E7" w:rsidRDefault="00BC021C" w:rsidP="0067703C">
      <w:pPr>
        <w:pStyle w:val="Style1"/>
        <w:ind w:firstLine="1049"/>
        <w:jc w:val="both"/>
        <w:rPr>
          <w:rStyle w:val="FontStyle12"/>
          <w:b w:val="0"/>
          <w:sz w:val="24"/>
          <w:szCs w:val="24"/>
        </w:rPr>
      </w:pPr>
    </w:p>
    <w:p w:rsidR="00D312EE" w:rsidRPr="002168E7" w:rsidRDefault="00D312EE" w:rsidP="0067703C">
      <w:pPr>
        <w:pStyle w:val="Style2"/>
        <w:tabs>
          <w:tab w:val="left" w:pos="950"/>
        </w:tabs>
        <w:ind w:firstLine="1049"/>
        <w:jc w:val="center"/>
        <w:rPr>
          <w:rStyle w:val="FontStyle11"/>
          <w:b/>
          <w:smallCaps w:val="0"/>
          <w:sz w:val="24"/>
          <w:szCs w:val="24"/>
        </w:rPr>
      </w:pPr>
      <w:r w:rsidRPr="002168E7">
        <w:rPr>
          <w:rStyle w:val="FontStyle11"/>
          <w:b/>
          <w:smallCaps w:val="0"/>
          <w:sz w:val="24"/>
          <w:szCs w:val="24"/>
        </w:rPr>
        <w:t>Техника расчетов в эндшпиле.</w:t>
      </w:r>
    </w:p>
    <w:p w:rsidR="00D312EE" w:rsidRPr="002168E7" w:rsidRDefault="00BC021C" w:rsidP="00400367">
      <w:pPr>
        <w:pStyle w:val="Style3"/>
        <w:tabs>
          <w:tab w:val="left" w:pos="709"/>
          <w:tab w:val="left" w:pos="1181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14</w:t>
      </w:r>
      <w:r w:rsidR="0067703C" w:rsidRPr="002168E7">
        <w:rPr>
          <w:rStyle w:val="FontStyle12"/>
          <w:b w:val="0"/>
          <w:sz w:val="24"/>
          <w:szCs w:val="24"/>
        </w:rPr>
        <w:t xml:space="preserve">. </w:t>
      </w:r>
      <w:r w:rsidR="00D312EE" w:rsidRPr="002168E7">
        <w:rPr>
          <w:rStyle w:val="FontStyle12"/>
          <w:b w:val="0"/>
          <w:sz w:val="24"/>
          <w:szCs w:val="24"/>
        </w:rPr>
        <w:t>Подсчет ходов.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Пешка с королем против короля. Подсчет ходов. Игровая практика.</w:t>
      </w:r>
    </w:p>
    <w:p w:rsidR="00D312EE" w:rsidRPr="002168E7" w:rsidRDefault="00BC021C" w:rsidP="00400367">
      <w:pPr>
        <w:pStyle w:val="Style3"/>
        <w:tabs>
          <w:tab w:val="left" w:pos="1181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15</w:t>
      </w:r>
      <w:r w:rsidR="0067703C" w:rsidRPr="002168E7">
        <w:rPr>
          <w:rStyle w:val="FontStyle12"/>
          <w:b w:val="0"/>
          <w:sz w:val="24"/>
          <w:szCs w:val="24"/>
        </w:rPr>
        <w:t xml:space="preserve">. </w:t>
      </w:r>
      <w:r w:rsidR="00D312EE" w:rsidRPr="002168E7">
        <w:rPr>
          <w:rStyle w:val="FontStyle12"/>
          <w:b w:val="0"/>
          <w:sz w:val="24"/>
          <w:szCs w:val="24"/>
        </w:rPr>
        <w:t>Подсчет количества ударов.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Ферзь против слона. Ферзь против коня. Ладья против слона.</w:t>
      </w:r>
    </w:p>
    <w:p w:rsidR="00BC021C" w:rsidRPr="002168E7" w:rsidRDefault="00BC021C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</w:p>
    <w:p w:rsidR="00D312EE" w:rsidRPr="002168E7" w:rsidRDefault="00D312EE" w:rsidP="0067703C">
      <w:pPr>
        <w:pStyle w:val="Style2"/>
        <w:tabs>
          <w:tab w:val="left" w:pos="950"/>
        </w:tabs>
        <w:ind w:firstLine="1049"/>
        <w:jc w:val="center"/>
        <w:rPr>
          <w:rStyle w:val="FontStyle11"/>
          <w:b/>
          <w:smallCaps w:val="0"/>
          <w:sz w:val="24"/>
          <w:szCs w:val="24"/>
        </w:rPr>
      </w:pPr>
      <w:r w:rsidRPr="002168E7">
        <w:rPr>
          <w:rStyle w:val="FontStyle11"/>
          <w:b/>
          <w:smallCaps w:val="0"/>
          <w:sz w:val="24"/>
          <w:szCs w:val="24"/>
        </w:rPr>
        <w:t>Основные принципы разыгрывания дебюта.</w:t>
      </w:r>
    </w:p>
    <w:p w:rsidR="00D312EE" w:rsidRPr="002168E7" w:rsidRDefault="0067703C" w:rsidP="00400367">
      <w:pPr>
        <w:pStyle w:val="Style3"/>
        <w:tabs>
          <w:tab w:val="left" w:pos="1118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16. </w:t>
      </w:r>
      <w:r w:rsidR="00D312EE" w:rsidRPr="002168E7">
        <w:rPr>
          <w:rStyle w:val="FontStyle12"/>
          <w:b w:val="0"/>
          <w:sz w:val="24"/>
          <w:szCs w:val="24"/>
        </w:rPr>
        <w:t>Главные дебютные принципы.</w:t>
      </w:r>
    </w:p>
    <w:p w:rsidR="00D312EE" w:rsidRPr="002168E7" w:rsidRDefault="00400367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 xml:space="preserve">Принципы игры в </w:t>
      </w:r>
      <w:r w:rsidR="00D312EE" w:rsidRPr="002168E7">
        <w:rPr>
          <w:rStyle w:val="FontStyle12"/>
          <w:b w:val="0"/>
          <w:sz w:val="24"/>
          <w:szCs w:val="24"/>
        </w:rPr>
        <w:t>дебюте.</w:t>
      </w:r>
      <w:r w:rsidRPr="002168E7">
        <w:rPr>
          <w:rStyle w:val="FontStyle12"/>
          <w:b w:val="0"/>
          <w:sz w:val="24"/>
          <w:szCs w:val="24"/>
        </w:rPr>
        <w:t xml:space="preserve"> Гармоничное </w:t>
      </w:r>
      <w:r w:rsidR="00D312EE" w:rsidRPr="002168E7">
        <w:rPr>
          <w:rStyle w:val="FontStyle12"/>
          <w:b w:val="0"/>
          <w:sz w:val="24"/>
          <w:szCs w:val="24"/>
        </w:rPr>
        <w:t xml:space="preserve">пешечное расположение. </w:t>
      </w:r>
      <w:r w:rsidRPr="002168E7">
        <w:rPr>
          <w:rStyle w:val="FontStyle12"/>
          <w:b w:val="0"/>
          <w:sz w:val="24"/>
          <w:szCs w:val="24"/>
        </w:rPr>
        <w:t xml:space="preserve">Быстрое развитие фигур. </w:t>
      </w:r>
      <w:r w:rsidR="00D312EE" w:rsidRPr="002168E7">
        <w:rPr>
          <w:rStyle w:val="FontStyle12"/>
          <w:b w:val="0"/>
          <w:sz w:val="24"/>
          <w:szCs w:val="24"/>
        </w:rPr>
        <w:t>Безопасное положение короля. Рокировка.</w:t>
      </w:r>
    </w:p>
    <w:p w:rsidR="00D312EE" w:rsidRPr="002168E7" w:rsidRDefault="0067703C" w:rsidP="00400367">
      <w:pPr>
        <w:pStyle w:val="Style3"/>
        <w:tabs>
          <w:tab w:val="left" w:pos="1118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17</w:t>
      </w:r>
      <w:r w:rsidR="00D312EE" w:rsidRPr="002168E7">
        <w:rPr>
          <w:rStyle w:val="FontStyle12"/>
          <w:b w:val="0"/>
          <w:sz w:val="24"/>
          <w:szCs w:val="24"/>
        </w:rPr>
        <w:t>. Анализ дебютных ошибок.</w:t>
      </w:r>
    </w:p>
    <w:p w:rsidR="00D312EE" w:rsidRPr="002168E7" w:rsidRDefault="00D312EE" w:rsidP="00400367">
      <w:pPr>
        <w:pStyle w:val="Style1"/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Двух и трехходовые партии. Выявление причин поражения. Игровая практика.</w:t>
      </w:r>
    </w:p>
    <w:p w:rsidR="00400367" w:rsidRPr="002168E7" w:rsidRDefault="00400367" w:rsidP="0067703C">
      <w:pPr>
        <w:pStyle w:val="Style1"/>
        <w:ind w:firstLine="1049"/>
        <w:jc w:val="both"/>
        <w:rPr>
          <w:rStyle w:val="FontStyle12"/>
          <w:b w:val="0"/>
          <w:sz w:val="24"/>
          <w:szCs w:val="24"/>
        </w:rPr>
      </w:pPr>
    </w:p>
    <w:p w:rsidR="005734BB" w:rsidRDefault="005734BB" w:rsidP="00400367">
      <w:pPr>
        <w:pStyle w:val="Style2"/>
        <w:tabs>
          <w:tab w:val="left" w:pos="950"/>
        </w:tabs>
        <w:ind w:firstLine="1049"/>
        <w:jc w:val="center"/>
        <w:rPr>
          <w:rStyle w:val="FontStyle11"/>
          <w:b/>
          <w:smallCaps w:val="0"/>
          <w:sz w:val="24"/>
          <w:szCs w:val="24"/>
        </w:rPr>
      </w:pPr>
    </w:p>
    <w:p w:rsidR="00D312EE" w:rsidRPr="002168E7" w:rsidRDefault="00D312EE" w:rsidP="00400367">
      <w:pPr>
        <w:pStyle w:val="Style2"/>
        <w:tabs>
          <w:tab w:val="left" w:pos="950"/>
        </w:tabs>
        <w:ind w:firstLine="1049"/>
        <w:jc w:val="center"/>
        <w:rPr>
          <w:rStyle w:val="FontStyle11"/>
          <w:b/>
          <w:smallCaps w:val="0"/>
          <w:sz w:val="24"/>
          <w:szCs w:val="24"/>
        </w:rPr>
      </w:pPr>
      <w:r w:rsidRPr="002168E7">
        <w:rPr>
          <w:rStyle w:val="FontStyle11"/>
          <w:b/>
          <w:smallCaps w:val="0"/>
          <w:sz w:val="24"/>
          <w:szCs w:val="24"/>
        </w:rPr>
        <w:t>Тактика.</w:t>
      </w:r>
    </w:p>
    <w:p w:rsidR="00D312EE" w:rsidRPr="002168E7" w:rsidRDefault="00400367" w:rsidP="00400367">
      <w:pPr>
        <w:pStyle w:val="Style3"/>
        <w:tabs>
          <w:tab w:val="left" w:pos="1166"/>
        </w:tabs>
        <w:jc w:val="both"/>
        <w:rPr>
          <w:rStyle w:val="FontStyle12"/>
          <w:b w:val="0"/>
          <w:sz w:val="24"/>
          <w:szCs w:val="24"/>
        </w:rPr>
      </w:pPr>
      <w:r w:rsidRPr="002168E7">
        <w:rPr>
          <w:rStyle w:val="FontStyle12"/>
          <w:b w:val="0"/>
          <w:sz w:val="24"/>
          <w:szCs w:val="24"/>
        </w:rPr>
        <w:t>18</w:t>
      </w:r>
      <w:r w:rsidR="00D312EE" w:rsidRPr="002168E7">
        <w:rPr>
          <w:rStyle w:val="FontStyle12"/>
          <w:b w:val="0"/>
          <w:sz w:val="24"/>
          <w:szCs w:val="24"/>
        </w:rPr>
        <w:t>.Двойной удар. Возможные защиты. Тактические приемы. Двойной удар. Возможные защиты.</w:t>
      </w:r>
    </w:p>
    <w:p w:rsidR="00D312EE" w:rsidRPr="002168E7" w:rsidRDefault="00400367" w:rsidP="00400367">
      <w:pPr>
        <w:pStyle w:val="Style1"/>
        <w:tabs>
          <w:tab w:val="left" w:pos="1262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>19</w:t>
      </w:r>
      <w:r w:rsidR="00D312EE" w:rsidRPr="002168E7">
        <w:rPr>
          <w:rStyle w:val="FontStyle13"/>
          <w:b w:val="0"/>
          <w:sz w:val="24"/>
          <w:szCs w:val="24"/>
        </w:rPr>
        <w:t>. Связка. Возможные защиты.</w:t>
      </w:r>
    </w:p>
    <w:p w:rsidR="00D312EE" w:rsidRPr="002168E7" w:rsidRDefault="00D312EE" w:rsidP="00400367">
      <w:pPr>
        <w:pStyle w:val="Style1"/>
        <w:tabs>
          <w:tab w:val="left" w:pos="1262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>Решение заданий. Игровая  практика.</w:t>
      </w:r>
    </w:p>
    <w:p w:rsidR="00D312EE" w:rsidRPr="002168E7" w:rsidRDefault="00400367" w:rsidP="00400367">
      <w:pPr>
        <w:pStyle w:val="Style1"/>
        <w:tabs>
          <w:tab w:val="left" w:pos="1262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 xml:space="preserve">20. </w:t>
      </w:r>
      <w:r w:rsidR="00D312EE" w:rsidRPr="002168E7">
        <w:rPr>
          <w:rStyle w:val="FontStyle13"/>
          <w:b w:val="0"/>
          <w:sz w:val="24"/>
          <w:szCs w:val="24"/>
        </w:rPr>
        <w:t>Открытое нападение.</w:t>
      </w:r>
    </w:p>
    <w:p w:rsidR="00D312EE" w:rsidRPr="002168E7" w:rsidRDefault="00D312EE" w:rsidP="00400367">
      <w:pPr>
        <w:pStyle w:val="Style4"/>
        <w:spacing w:line="240" w:lineRule="auto"/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>Тактические приемы. Открытое нападение. Открытый шах. Двойной шах</w:t>
      </w:r>
      <w:proofErr w:type="gramStart"/>
      <w:r w:rsidRPr="002168E7">
        <w:rPr>
          <w:rStyle w:val="FontStyle13"/>
          <w:b w:val="0"/>
          <w:sz w:val="24"/>
          <w:szCs w:val="24"/>
        </w:rPr>
        <w:t xml:space="preserve">.. </w:t>
      </w:r>
      <w:proofErr w:type="gramEnd"/>
      <w:r w:rsidRPr="002168E7">
        <w:rPr>
          <w:rStyle w:val="FontStyle13"/>
          <w:b w:val="0"/>
          <w:sz w:val="24"/>
          <w:szCs w:val="24"/>
        </w:rPr>
        <w:t>Решение заданий. Игровая практика.</w:t>
      </w:r>
    </w:p>
    <w:p w:rsidR="00D312EE" w:rsidRPr="002168E7" w:rsidRDefault="00400367" w:rsidP="00400367">
      <w:pPr>
        <w:pStyle w:val="Style1"/>
        <w:tabs>
          <w:tab w:val="left" w:pos="1262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 xml:space="preserve"> 21</w:t>
      </w:r>
      <w:r w:rsidR="00D312EE" w:rsidRPr="002168E7">
        <w:rPr>
          <w:rStyle w:val="FontStyle13"/>
          <w:b w:val="0"/>
          <w:sz w:val="24"/>
          <w:szCs w:val="24"/>
        </w:rPr>
        <w:t>.Комбинация на завлечение.</w:t>
      </w:r>
    </w:p>
    <w:p w:rsidR="00D312EE" w:rsidRPr="002168E7" w:rsidRDefault="00D312EE" w:rsidP="00DE234E">
      <w:pPr>
        <w:pStyle w:val="Style4"/>
        <w:spacing w:line="240" w:lineRule="auto"/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>Комбинация на завлечение. Бл</w:t>
      </w:r>
      <w:r w:rsidR="00DE234E" w:rsidRPr="002168E7">
        <w:rPr>
          <w:rStyle w:val="FontStyle13"/>
          <w:b w:val="0"/>
          <w:sz w:val="24"/>
          <w:szCs w:val="24"/>
        </w:rPr>
        <w:t xml:space="preserve">окировка. Материальный перевес. </w:t>
      </w:r>
      <w:r w:rsidRPr="002168E7">
        <w:rPr>
          <w:rStyle w:val="FontStyle13"/>
          <w:b w:val="0"/>
          <w:sz w:val="24"/>
          <w:szCs w:val="24"/>
        </w:rPr>
        <w:t>Игровая практика.</w:t>
      </w:r>
    </w:p>
    <w:p w:rsidR="00D312EE" w:rsidRPr="002168E7" w:rsidRDefault="00DE234E" w:rsidP="00400367">
      <w:pPr>
        <w:pStyle w:val="Style1"/>
        <w:tabs>
          <w:tab w:val="left" w:pos="1262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 xml:space="preserve"> 22</w:t>
      </w:r>
      <w:r w:rsidR="00D312EE" w:rsidRPr="002168E7">
        <w:rPr>
          <w:rStyle w:val="FontStyle13"/>
          <w:b w:val="0"/>
          <w:sz w:val="24"/>
          <w:szCs w:val="24"/>
        </w:rPr>
        <w:t xml:space="preserve">.Комбинация на уничтожение защитника.   </w:t>
      </w:r>
    </w:p>
    <w:p w:rsidR="00D312EE" w:rsidRPr="002168E7" w:rsidRDefault="00D312EE" w:rsidP="00400367">
      <w:pPr>
        <w:pStyle w:val="Style1"/>
        <w:tabs>
          <w:tab w:val="left" w:pos="1262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>Разрушение королевского прикрытия. Уничтожение защиты  Решение   заданий. Игровая практика.</w:t>
      </w:r>
    </w:p>
    <w:p w:rsidR="00D312EE" w:rsidRPr="002168E7" w:rsidRDefault="00DE234E" w:rsidP="00400367">
      <w:pPr>
        <w:pStyle w:val="Style1"/>
        <w:tabs>
          <w:tab w:val="left" w:pos="1301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 xml:space="preserve">  23</w:t>
      </w:r>
      <w:r w:rsidR="00D312EE" w:rsidRPr="002168E7">
        <w:rPr>
          <w:rStyle w:val="FontStyle13"/>
          <w:b w:val="0"/>
          <w:sz w:val="24"/>
          <w:szCs w:val="24"/>
        </w:rPr>
        <w:t>.Промежуточный ход. Выигрыш темпа.</w:t>
      </w:r>
    </w:p>
    <w:p w:rsidR="00D312EE" w:rsidRPr="002168E7" w:rsidRDefault="00D312EE" w:rsidP="00400367">
      <w:pPr>
        <w:pStyle w:val="Style4"/>
        <w:spacing w:line="240" w:lineRule="auto"/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>Промежуточный ход.  Выигрыш темпа.  Матовые   комбинации   и   комбинации,  ведущие  к  достижению  материального  перевеса.  Матовые   комбинации и комбинации, ведущие к достижению материального перевеса.</w:t>
      </w:r>
    </w:p>
    <w:p w:rsidR="00D312EE" w:rsidRPr="002168E7" w:rsidRDefault="00DE234E" w:rsidP="00400367">
      <w:pPr>
        <w:pStyle w:val="Style1"/>
        <w:tabs>
          <w:tab w:val="left" w:pos="1301"/>
        </w:tabs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 xml:space="preserve">   24</w:t>
      </w:r>
      <w:r w:rsidR="00D312EE" w:rsidRPr="002168E7">
        <w:rPr>
          <w:rStyle w:val="FontStyle13"/>
          <w:b w:val="0"/>
          <w:sz w:val="24"/>
          <w:szCs w:val="24"/>
        </w:rPr>
        <w:t>.</w:t>
      </w:r>
      <w:r w:rsidR="00D312EE" w:rsidRPr="002168E7">
        <w:rPr>
          <w:rStyle w:val="FontStyle13"/>
          <w:b w:val="0"/>
          <w:sz w:val="24"/>
          <w:szCs w:val="24"/>
        </w:rPr>
        <w:tab/>
        <w:t>Игра на мат.</w:t>
      </w:r>
    </w:p>
    <w:p w:rsidR="00D312EE" w:rsidRPr="002168E7" w:rsidRDefault="00D312EE" w:rsidP="00400367">
      <w:pPr>
        <w:pStyle w:val="Style4"/>
        <w:spacing w:line="240" w:lineRule="auto"/>
        <w:jc w:val="both"/>
        <w:rPr>
          <w:rStyle w:val="FontStyle13"/>
          <w:b w:val="0"/>
          <w:sz w:val="24"/>
          <w:szCs w:val="24"/>
        </w:rPr>
      </w:pPr>
      <w:r w:rsidRPr="002168E7">
        <w:rPr>
          <w:rStyle w:val="FontStyle13"/>
          <w:b w:val="0"/>
          <w:sz w:val="24"/>
          <w:szCs w:val="24"/>
        </w:rPr>
        <w:t xml:space="preserve">      Матовые комбинации. Игровая практика.</w:t>
      </w:r>
    </w:p>
    <w:p w:rsidR="00DE234E" w:rsidRPr="002168E7" w:rsidRDefault="00DE234E" w:rsidP="00400367">
      <w:pPr>
        <w:pStyle w:val="Style4"/>
        <w:spacing w:line="240" w:lineRule="auto"/>
        <w:jc w:val="both"/>
        <w:rPr>
          <w:rStyle w:val="FontStyle13"/>
          <w:b w:val="0"/>
          <w:sz w:val="24"/>
          <w:szCs w:val="24"/>
        </w:rPr>
      </w:pPr>
    </w:p>
    <w:p w:rsidR="00D312EE" w:rsidRPr="002168E7" w:rsidRDefault="00D312EE" w:rsidP="00DE234E">
      <w:pPr>
        <w:pStyle w:val="Style5"/>
        <w:jc w:val="center"/>
        <w:rPr>
          <w:rStyle w:val="FontStyle11"/>
          <w:b/>
          <w:sz w:val="24"/>
          <w:szCs w:val="24"/>
        </w:rPr>
      </w:pPr>
      <w:r w:rsidRPr="002168E7">
        <w:rPr>
          <w:rStyle w:val="FontStyle11"/>
          <w:b/>
          <w:sz w:val="24"/>
          <w:szCs w:val="24"/>
        </w:rPr>
        <w:t>Турниры. Подведение итогов обучения.</w:t>
      </w:r>
    </w:p>
    <w:p w:rsidR="00D312EE" w:rsidRPr="002168E7" w:rsidRDefault="00DE234E" w:rsidP="00400367">
      <w:pPr>
        <w:pStyle w:val="Style2"/>
        <w:jc w:val="both"/>
        <w:rPr>
          <w:rStyle w:val="FontStyle13"/>
          <w:b w:val="0"/>
          <w:smallCaps w:val="0"/>
          <w:sz w:val="24"/>
          <w:szCs w:val="24"/>
        </w:rPr>
      </w:pPr>
      <w:r w:rsidRPr="002168E7">
        <w:rPr>
          <w:rStyle w:val="FontStyle13"/>
          <w:b w:val="0"/>
          <w:smallCaps w:val="0"/>
          <w:sz w:val="24"/>
          <w:szCs w:val="24"/>
        </w:rPr>
        <w:t>25 - 33</w:t>
      </w:r>
      <w:r w:rsidR="00D312EE" w:rsidRPr="002168E7">
        <w:rPr>
          <w:rStyle w:val="FontStyle13"/>
          <w:b w:val="0"/>
          <w:smallCaps w:val="0"/>
          <w:sz w:val="24"/>
          <w:szCs w:val="24"/>
        </w:rPr>
        <w:t xml:space="preserve"> . Игра в шахматы. Первенство школы по шахматам. </w:t>
      </w:r>
    </w:p>
    <w:p w:rsidR="00D312EE" w:rsidRPr="002168E7" w:rsidRDefault="00DE234E" w:rsidP="00400367">
      <w:pPr>
        <w:pStyle w:val="Style2"/>
        <w:jc w:val="both"/>
        <w:rPr>
          <w:rStyle w:val="FontStyle13"/>
          <w:b w:val="0"/>
          <w:smallCaps w:val="0"/>
          <w:sz w:val="24"/>
          <w:szCs w:val="24"/>
        </w:rPr>
      </w:pPr>
      <w:r w:rsidRPr="002168E7">
        <w:rPr>
          <w:rStyle w:val="FontStyle13"/>
          <w:b w:val="0"/>
          <w:smallCaps w:val="0"/>
          <w:sz w:val="24"/>
          <w:szCs w:val="24"/>
        </w:rPr>
        <w:t xml:space="preserve">    34</w:t>
      </w:r>
      <w:r w:rsidR="00D312EE" w:rsidRPr="002168E7">
        <w:rPr>
          <w:rStyle w:val="FontStyle13"/>
          <w:b w:val="0"/>
          <w:smallCaps w:val="0"/>
          <w:sz w:val="24"/>
          <w:szCs w:val="24"/>
        </w:rPr>
        <w:t xml:space="preserve">. Подведение итогов обучения. </w:t>
      </w:r>
    </w:p>
    <w:p w:rsidR="002168E7" w:rsidRPr="002168E7" w:rsidRDefault="002168E7" w:rsidP="00400367">
      <w:pPr>
        <w:pStyle w:val="Style2"/>
        <w:jc w:val="both"/>
        <w:rPr>
          <w:rStyle w:val="FontStyle13"/>
          <w:b w:val="0"/>
          <w:smallCaps w:val="0"/>
          <w:sz w:val="24"/>
          <w:szCs w:val="24"/>
        </w:rPr>
      </w:pPr>
    </w:p>
    <w:p w:rsidR="002168E7" w:rsidRPr="002168E7" w:rsidRDefault="002168E7" w:rsidP="00400367">
      <w:pPr>
        <w:pStyle w:val="Style2"/>
        <w:jc w:val="both"/>
        <w:rPr>
          <w:rStyle w:val="FontStyle13"/>
          <w:b w:val="0"/>
          <w:smallCaps w:val="0"/>
          <w:sz w:val="24"/>
          <w:szCs w:val="24"/>
        </w:rPr>
      </w:pPr>
    </w:p>
    <w:p w:rsidR="002168E7" w:rsidRPr="002168E7" w:rsidRDefault="002168E7" w:rsidP="00400367">
      <w:pPr>
        <w:pStyle w:val="Style2"/>
        <w:jc w:val="both"/>
        <w:rPr>
          <w:rStyle w:val="FontStyle13"/>
          <w:b w:val="0"/>
          <w:smallCaps w:val="0"/>
          <w:sz w:val="24"/>
          <w:szCs w:val="24"/>
        </w:rPr>
      </w:pPr>
    </w:p>
    <w:p w:rsidR="00AF5DE8" w:rsidRPr="002168E7" w:rsidRDefault="002168E7" w:rsidP="002168E7">
      <w:pPr>
        <w:jc w:val="center"/>
        <w:rPr>
          <w:b/>
        </w:rPr>
      </w:pPr>
      <w:r w:rsidRPr="002168E7">
        <w:rPr>
          <w:b/>
        </w:rPr>
        <w:t>ТЕМАТИЧЕСКОЕ ПЛАНИРОВАНИЕ</w:t>
      </w:r>
    </w:p>
    <w:p w:rsidR="00AF5DE8" w:rsidRPr="002168E7" w:rsidRDefault="00AF5DE8" w:rsidP="00AF5D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6"/>
        <w:gridCol w:w="2785"/>
        <w:gridCol w:w="977"/>
        <w:gridCol w:w="4970"/>
      </w:tblGrid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</w:pPr>
            <w:r w:rsidRPr="002168E7">
              <w:t>№</w:t>
            </w:r>
          </w:p>
        </w:tc>
        <w:tc>
          <w:tcPr>
            <w:tcW w:w="2785" w:type="dxa"/>
          </w:tcPr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Наименование раздела</w:t>
            </w:r>
          </w:p>
        </w:tc>
        <w:tc>
          <w:tcPr>
            <w:tcW w:w="977" w:type="dxa"/>
          </w:tcPr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Кол-во часов</w:t>
            </w:r>
          </w:p>
        </w:tc>
        <w:tc>
          <w:tcPr>
            <w:tcW w:w="4970" w:type="dxa"/>
          </w:tcPr>
          <w:p w:rsidR="006434E4" w:rsidRPr="002168E7" w:rsidRDefault="006434E4" w:rsidP="00854552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2168E7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Основные виды учебной деятельности</w:t>
            </w:r>
          </w:p>
        </w:tc>
      </w:tr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1</w:t>
            </w:r>
          </w:p>
        </w:tc>
        <w:tc>
          <w:tcPr>
            <w:tcW w:w="2785" w:type="dxa"/>
          </w:tcPr>
          <w:p w:rsidR="006434E4" w:rsidRPr="002168E7" w:rsidRDefault="006434E4" w:rsidP="00854552">
            <w:pPr>
              <w:ind w:firstLine="8"/>
              <w:contextualSpacing/>
              <w:jc w:val="center"/>
              <w:rPr>
                <w:rFonts w:eastAsia="Times New Roman"/>
                <w:b/>
              </w:rPr>
            </w:pPr>
          </w:p>
          <w:p w:rsidR="006434E4" w:rsidRPr="002168E7" w:rsidRDefault="006434E4" w:rsidP="006434E4">
            <w:pPr>
              <w:pStyle w:val="Style1"/>
              <w:tabs>
                <w:tab w:val="left" w:pos="1051"/>
              </w:tabs>
              <w:spacing w:line="274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168E7">
              <w:rPr>
                <w:rStyle w:val="FontStyle13"/>
                <w:sz w:val="24"/>
                <w:szCs w:val="24"/>
              </w:rPr>
              <w:t>Объяснение игры</w:t>
            </w:r>
          </w:p>
          <w:p w:rsidR="006434E4" w:rsidRPr="002168E7" w:rsidRDefault="006434E4" w:rsidP="00854552">
            <w:pPr>
              <w:ind w:firstLine="8"/>
              <w:contextualSpacing/>
            </w:pPr>
          </w:p>
        </w:tc>
        <w:tc>
          <w:tcPr>
            <w:tcW w:w="977" w:type="dxa"/>
          </w:tcPr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</w:p>
          <w:p w:rsidR="006434E4" w:rsidRPr="002168E7" w:rsidRDefault="006434E4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6</w:t>
            </w:r>
          </w:p>
          <w:p w:rsidR="006434E4" w:rsidRPr="002168E7" w:rsidRDefault="006434E4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</w:p>
        </w:tc>
        <w:tc>
          <w:tcPr>
            <w:tcW w:w="4970" w:type="dxa"/>
          </w:tcPr>
          <w:p w:rsidR="006434E4" w:rsidRPr="002168E7" w:rsidRDefault="00FA0790" w:rsidP="00FA0790">
            <w:pPr>
              <w:tabs>
                <w:tab w:val="left" w:pos="284"/>
              </w:tabs>
              <w:ind w:firstLine="0"/>
            </w:pPr>
            <w:r w:rsidRPr="002168E7">
              <w:t xml:space="preserve">Знакомство с шахматной доской, шахматными терминами: белое и черное поле, горизонталь, вертикаль, диагональ. Учиться ориентироваться на шахматной доске, правильно размещать шахматную доску между партнерами, организовывать комфортные отношения с партнерами по игре. </w:t>
            </w:r>
            <w:proofErr w:type="gramStart"/>
            <w:r w:rsidRPr="002168E7">
              <w:t>Познакомиться с названиями шахматных фигур: ладья, слон, ферзь, конь, пешка, король.</w:t>
            </w:r>
            <w:proofErr w:type="gramEnd"/>
            <w:r w:rsidRPr="002168E7">
              <w:t xml:space="preserve"> Научиться различать и называть шахматные фигуры. Познакомиться с понятием: начальное положение, научиться </w:t>
            </w:r>
            <w:proofErr w:type="gramStart"/>
            <w:r w:rsidRPr="002168E7">
              <w:t>правильно</w:t>
            </w:r>
            <w:proofErr w:type="gramEnd"/>
            <w:r w:rsidRPr="002168E7">
              <w:t xml:space="preserve"> расставлять фигуры перед игрой. Познакомиться с понятиями: ход, взятие, стоять под боем. Научиться играть фигурой в отдельности и в совокупности с другими фигурами без нарушения правил шахматного кодекса.</w:t>
            </w:r>
          </w:p>
          <w:p w:rsidR="00FA0790" w:rsidRPr="002168E7" w:rsidRDefault="00FA0790" w:rsidP="00FA0790">
            <w:pPr>
              <w:tabs>
                <w:tab w:val="left" w:pos="284"/>
              </w:tabs>
              <w:ind w:firstLine="0"/>
            </w:pPr>
          </w:p>
        </w:tc>
      </w:tr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2</w:t>
            </w:r>
          </w:p>
        </w:tc>
        <w:tc>
          <w:tcPr>
            <w:tcW w:w="2785" w:type="dxa"/>
          </w:tcPr>
          <w:p w:rsidR="006434E4" w:rsidRPr="002168E7" w:rsidRDefault="006434E4" w:rsidP="00854552">
            <w:pPr>
              <w:ind w:firstLine="8"/>
              <w:contextualSpacing/>
              <w:rPr>
                <w:b/>
              </w:rPr>
            </w:pPr>
          </w:p>
          <w:p w:rsidR="006434E4" w:rsidRPr="002168E7" w:rsidRDefault="006434E4" w:rsidP="006434E4">
            <w:pPr>
              <w:pStyle w:val="Style1"/>
              <w:tabs>
                <w:tab w:val="left" w:pos="1051"/>
              </w:tabs>
              <w:ind w:firstLine="0"/>
              <w:jc w:val="center"/>
              <w:rPr>
                <w:rStyle w:val="FontStyle13"/>
                <w:b w:val="0"/>
                <w:sz w:val="24"/>
                <w:szCs w:val="24"/>
              </w:rPr>
            </w:pPr>
            <w:r w:rsidRPr="002168E7">
              <w:rPr>
                <w:rStyle w:val="FontStyle13"/>
                <w:sz w:val="24"/>
                <w:szCs w:val="24"/>
              </w:rPr>
              <w:t>Цель игры. Способы её завершения</w:t>
            </w:r>
            <w:r w:rsidRPr="002168E7">
              <w:rPr>
                <w:rStyle w:val="FontStyle13"/>
                <w:b w:val="0"/>
                <w:sz w:val="24"/>
                <w:szCs w:val="24"/>
              </w:rPr>
              <w:t>.</w:t>
            </w:r>
          </w:p>
          <w:p w:rsidR="006434E4" w:rsidRPr="002168E7" w:rsidRDefault="006434E4" w:rsidP="00854552">
            <w:pPr>
              <w:ind w:firstLine="8"/>
              <w:contextualSpacing/>
              <w:rPr>
                <w:rFonts w:eastAsia="Times New Roman"/>
                <w:b/>
              </w:rPr>
            </w:pPr>
          </w:p>
        </w:tc>
        <w:tc>
          <w:tcPr>
            <w:tcW w:w="977" w:type="dxa"/>
          </w:tcPr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rFonts w:eastAsiaTheme="minorEastAsia"/>
                <w:b/>
              </w:rPr>
            </w:pPr>
          </w:p>
          <w:p w:rsidR="006434E4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rFonts w:eastAsiaTheme="minorEastAsia"/>
                <w:b/>
              </w:rPr>
              <w:t>7</w:t>
            </w:r>
          </w:p>
        </w:tc>
        <w:tc>
          <w:tcPr>
            <w:tcW w:w="4970" w:type="dxa"/>
          </w:tcPr>
          <w:p w:rsidR="006434E4" w:rsidRPr="002168E7" w:rsidRDefault="00FA0790" w:rsidP="00307E73">
            <w:r w:rsidRPr="002168E7">
              <w:t>Познакомиться с</w:t>
            </w:r>
            <w:r w:rsidR="00307E73" w:rsidRPr="002168E7">
              <w:t xml:space="preserve"> понятиями: длинная и короткая </w:t>
            </w:r>
            <w:r w:rsidRPr="002168E7">
              <w:t>рокировка, шах, мат, пат, ничья.</w:t>
            </w:r>
            <w:r w:rsidR="00A02144" w:rsidRPr="002168E7">
              <w:t xml:space="preserve"> Научиться </w:t>
            </w:r>
            <w:r w:rsidR="00A02144" w:rsidRPr="002168E7">
              <w:rPr>
                <w:rStyle w:val="FontStyle12"/>
                <w:b w:val="0"/>
                <w:sz w:val="24"/>
                <w:szCs w:val="24"/>
              </w:rPr>
              <w:t>играть всеми фигурами из начального положения</w:t>
            </w:r>
            <w:r w:rsidR="00307E73" w:rsidRPr="002168E7">
              <w:rPr>
                <w:rStyle w:val="FontStyle12"/>
                <w:b w:val="0"/>
                <w:sz w:val="24"/>
                <w:szCs w:val="24"/>
              </w:rPr>
              <w:t xml:space="preserve">. </w:t>
            </w:r>
            <w:r w:rsidR="00307E73" w:rsidRPr="002168E7">
              <w:t xml:space="preserve">Научиться объявлять </w:t>
            </w:r>
            <w:r w:rsidR="00307E73" w:rsidRPr="002168E7">
              <w:lastRenderedPageBreak/>
              <w:t>шах. Научиться ставить мат. Анализировать положение фигур на шахматной доске.</w:t>
            </w:r>
          </w:p>
          <w:p w:rsidR="002168E7" w:rsidRPr="002168E7" w:rsidRDefault="002168E7" w:rsidP="00307E73"/>
        </w:tc>
      </w:tr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tabs>
                <w:tab w:val="left" w:pos="284"/>
              </w:tabs>
              <w:ind w:firstLine="0"/>
              <w:rPr>
                <w:b/>
              </w:rPr>
            </w:pP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3</w:t>
            </w:r>
          </w:p>
        </w:tc>
        <w:tc>
          <w:tcPr>
            <w:tcW w:w="2785" w:type="dxa"/>
          </w:tcPr>
          <w:p w:rsidR="006434E4" w:rsidRPr="002168E7" w:rsidRDefault="006434E4" w:rsidP="006434E4">
            <w:pPr>
              <w:pStyle w:val="Style2"/>
              <w:tabs>
                <w:tab w:val="left" w:pos="950"/>
              </w:tabs>
              <w:ind w:firstLine="0"/>
              <w:jc w:val="center"/>
              <w:rPr>
                <w:rStyle w:val="FontStyle11"/>
                <w:b/>
                <w:smallCaps w:val="0"/>
                <w:sz w:val="24"/>
                <w:szCs w:val="24"/>
              </w:rPr>
            </w:pPr>
            <w:r w:rsidRPr="002168E7">
              <w:rPr>
                <w:rStyle w:val="FontStyle11"/>
                <w:b/>
                <w:smallCaps w:val="0"/>
                <w:sz w:val="24"/>
                <w:szCs w:val="24"/>
              </w:rPr>
              <w:t>Техника расчетов в эндшпиле.</w:t>
            </w:r>
          </w:p>
          <w:p w:rsidR="006434E4" w:rsidRPr="002168E7" w:rsidRDefault="006434E4" w:rsidP="00854552">
            <w:pPr>
              <w:rPr>
                <w:rFonts w:eastAsia="Times New Roman"/>
              </w:rPr>
            </w:pPr>
          </w:p>
        </w:tc>
        <w:tc>
          <w:tcPr>
            <w:tcW w:w="977" w:type="dxa"/>
          </w:tcPr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rFonts w:eastAsiaTheme="minorEastAsia"/>
                <w:b/>
              </w:rPr>
            </w:pPr>
          </w:p>
          <w:p w:rsidR="006434E4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rFonts w:eastAsiaTheme="minorEastAsia"/>
                <w:b/>
              </w:rPr>
              <w:t>2</w:t>
            </w:r>
          </w:p>
        </w:tc>
        <w:tc>
          <w:tcPr>
            <w:tcW w:w="4970" w:type="dxa"/>
          </w:tcPr>
          <w:p w:rsidR="006434E4" w:rsidRPr="002168E7" w:rsidRDefault="00307E73" w:rsidP="00307E73">
            <w:pPr>
              <w:ind w:firstLine="0"/>
              <w:contextualSpacing/>
            </w:pPr>
            <w:r w:rsidRPr="002168E7">
              <w:t xml:space="preserve">Анализировать положение фигур на </w:t>
            </w:r>
            <w:proofErr w:type="gramStart"/>
            <w:r w:rsidRPr="002168E7">
              <w:t>шахматной</w:t>
            </w:r>
            <w:proofErr w:type="gramEnd"/>
            <w:r w:rsidRPr="002168E7">
              <w:t xml:space="preserve">. Оценивать правильность ходов. Научиться подсчитывать </w:t>
            </w:r>
            <w:r w:rsidR="0074075B" w:rsidRPr="002168E7">
              <w:t>ходы.</w:t>
            </w:r>
          </w:p>
          <w:p w:rsidR="002168E7" w:rsidRPr="002168E7" w:rsidRDefault="002168E7" w:rsidP="00307E73">
            <w:pPr>
              <w:ind w:firstLine="0"/>
              <w:contextualSpacing/>
            </w:pPr>
          </w:p>
        </w:tc>
      </w:tr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4</w:t>
            </w:r>
          </w:p>
        </w:tc>
        <w:tc>
          <w:tcPr>
            <w:tcW w:w="2785" w:type="dxa"/>
          </w:tcPr>
          <w:p w:rsidR="006434E4" w:rsidRPr="002168E7" w:rsidRDefault="006434E4" w:rsidP="00854552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pStyle w:val="Style2"/>
              <w:tabs>
                <w:tab w:val="left" w:pos="950"/>
              </w:tabs>
              <w:ind w:firstLine="0"/>
              <w:jc w:val="center"/>
              <w:rPr>
                <w:rStyle w:val="FontStyle11"/>
                <w:b/>
                <w:smallCaps w:val="0"/>
                <w:sz w:val="24"/>
                <w:szCs w:val="24"/>
              </w:rPr>
            </w:pPr>
            <w:r w:rsidRPr="002168E7">
              <w:rPr>
                <w:rStyle w:val="FontStyle11"/>
                <w:b/>
                <w:smallCaps w:val="0"/>
                <w:sz w:val="24"/>
                <w:szCs w:val="24"/>
              </w:rPr>
              <w:t>Основные принципы разыгрывания дебюта.</w:t>
            </w: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</w:pPr>
          </w:p>
        </w:tc>
        <w:tc>
          <w:tcPr>
            <w:tcW w:w="977" w:type="dxa"/>
          </w:tcPr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</w:p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</w:p>
          <w:p w:rsidR="006434E4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2</w:t>
            </w:r>
          </w:p>
          <w:p w:rsidR="006434E4" w:rsidRPr="002168E7" w:rsidRDefault="006434E4" w:rsidP="00FA0790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  <w:p w:rsidR="006434E4" w:rsidRPr="002168E7" w:rsidRDefault="006434E4" w:rsidP="00FA0790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</w:tc>
        <w:tc>
          <w:tcPr>
            <w:tcW w:w="4970" w:type="dxa"/>
          </w:tcPr>
          <w:p w:rsidR="0074075B" w:rsidRPr="002168E7" w:rsidRDefault="0074075B" w:rsidP="0074075B">
            <w:pPr>
              <w:pStyle w:val="Style1"/>
              <w:ind w:firstLine="0"/>
              <w:jc w:val="both"/>
              <w:rPr>
                <w:rStyle w:val="FontStyle12"/>
                <w:b w:val="0"/>
                <w:sz w:val="24"/>
                <w:szCs w:val="24"/>
              </w:rPr>
            </w:pPr>
            <w:r w:rsidRPr="002168E7">
              <w:rPr>
                <w:rStyle w:val="FontStyle12"/>
                <w:b w:val="0"/>
                <w:sz w:val="24"/>
                <w:szCs w:val="24"/>
              </w:rPr>
              <w:t xml:space="preserve"> Научиться соблюдать основные принципы игры в дебюте: гармоничное пешечное расположение; быстрое развитие фигур; безопасное положение короля; рокировка. </w:t>
            </w:r>
            <w:r w:rsidRPr="002168E7">
              <w:t>Оценивать правильность ходов.</w:t>
            </w:r>
          </w:p>
          <w:p w:rsidR="006434E4" w:rsidRPr="002168E7" w:rsidRDefault="006434E4" w:rsidP="0074075B">
            <w:pPr>
              <w:spacing w:line="234" w:lineRule="auto"/>
              <w:ind w:firstLine="0"/>
            </w:pPr>
          </w:p>
        </w:tc>
      </w:tr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5</w:t>
            </w:r>
          </w:p>
        </w:tc>
        <w:tc>
          <w:tcPr>
            <w:tcW w:w="2785" w:type="dxa"/>
          </w:tcPr>
          <w:p w:rsidR="006434E4" w:rsidRPr="002168E7" w:rsidRDefault="006434E4" w:rsidP="006434E4">
            <w:pPr>
              <w:pStyle w:val="Style2"/>
              <w:tabs>
                <w:tab w:val="left" w:pos="950"/>
              </w:tabs>
              <w:ind w:firstLine="0"/>
              <w:jc w:val="center"/>
              <w:rPr>
                <w:rStyle w:val="FontStyle11"/>
                <w:b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pStyle w:val="Style2"/>
              <w:tabs>
                <w:tab w:val="left" w:pos="950"/>
              </w:tabs>
              <w:ind w:firstLine="0"/>
              <w:jc w:val="center"/>
              <w:rPr>
                <w:rStyle w:val="FontStyle11"/>
                <w:b/>
                <w:smallCaps w:val="0"/>
                <w:sz w:val="24"/>
                <w:szCs w:val="24"/>
              </w:rPr>
            </w:pPr>
            <w:r w:rsidRPr="002168E7">
              <w:rPr>
                <w:rStyle w:val="FontStyle11"/>
                <w:b/>
                <w:smallCaps w:val="0"/>
                <w:sz w:val="24"/>
                <w:szCs w:val="24"/>
              </w:rPr>
              <w:t>Тактика.</w:t>
            </w:r>
          </w:p>
          <w:p w:rsidR="006434E4" w:rsidRPr="002168E7" w:rsidRDefault="006434E4" w:rsidP="00854552">
            <w:pPr>
              <w:ind w:firstLine="57"/>
            </w:pPr>
          </w:p>
        </w:tc>
        <w:tc>
          <w:tcPr>
            <w:tcW w:w="977" w:type="dxa"/>
          </w:tcPr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rFonts w:eastAsiaTheme="minorEastAsia"/>
                <w:b/>
              </w:rPr>
            </w:pPr>
          </w:p>
          <w:p w:rsidR="006434E4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rFonts w:eastAsiaTheme="minorEastAsia"/>
                <w:b/>
              </w:rPr>
              <w:t>7</w:t>
            </w:r>
          </w:p>
        </w:tc>
        <w:tc>
          <w:tcPr>
            <w:tcW w:w="4970" w:type="dxa"/>
          </w:tcPr>
          <w:p w:rsidR="002168E7" w:rsidRPr="002168E7" w:rsidRDefault="0074075B" w:rsidP="0074075B">
            <w:pPr>
              <w:tabs>
                <w:tab w:val="left" w:pos="284"/>
              </w:tabs>
              <w:ind w:firstLine="0"/>
              <w:rPr>
                <w:rStyle w:val="FontStyle13"/>
                <w:b w:val="0"/>
                <w:sz w:val="24"/>
                <w:szCs w:val="24"/>
              </w:rPr>
            </w:pPr>
            <w:r w:rsidRPr="002168E7">
              <w:rPr>
                <w:rStyle w:val="FontStyle13"/>
                <w:b w:val="0"/>
                <w:sz w:val="24"/>
                <w:szCs w:val="24"/>
              </w:rPr>
              <w:t xml:space="preserve">  Познакомиться с понятиями: промежуточный ход, в</w:t>
            </w:r>
            <w:r w:rsidR="002168E7" w:rsidRPr="002168E7">
              <w:rPr>
                <w:rStyle w:val="FontStyle13"/>
                <w:b w:val="0"/>
                <w:sz w:val="24"/>
                <w:szCs w:val="24"/>
              </w:rPr>
              <w:t>ыигрыш темпа, двойной удар, связка, двойной шах.</w:t>
            </w:r>
          </w:p>
          <w:p w:rsidR="006434E4" w:rsidRPr="002168E7" w:rsidRDefault="002168E7" w:rsidP="002168E7">
            <w:pPr>
              <w:tabs>
                <w:tab w:val="left" w:pos="284"/>
              </w:tabs>
              <w:ind w:firstLine="0"/>
              <w:rPr>
                <w:rStyle w:val="FontStyle13"/>
                <w:b w:val="0"/>
                <w:sz w:val="24"/>
                <w:szCs w:val="24"/>
              </w:rPr>
            </w:pPr>
            <w:r w:rsidRPr="002168E7">
              <w:rPr>
                <w:rStyle w:val="FontStyle13"/>
                <w:b w:val="0"/>
                <w:sz w:val="24"/>
                <w:szCs w:val="24"/>
              </w:rPr>
              <w:t xml:space="preserve"> Научиться создавать м</w:t>
            </w:r>
            <w:r w:rsidR="0074075B" w:rsidRPr="002168E7">
              <w:rPr>
                <w:rStyle w:val="FontStyle13"/>
                <w:b w:val="0"/>
                <w:sz w:val="24"/>
                <w:szCs w:val="24"/>
              </w:rPr>
              <w:t xml:space="preserve">атовые </w:t>
            </w:r>
            <w:r w:rsidRPr="002168E7">
              <w:rPr>
                <w:rStyle w:val="FontStyle13"/>
                <w:b w:val="0"/>
                <w:sz w:val="24"/>
                <w:szCs w:val="24"/>
              </w:rPr>
              <w:t xml:space="preserve">  комбинации   и   комбинации, </w:t>
            </w:r>
            <w:r w:rsidR="0074075B" w:rsidRPr="002168E7">
              <w:rPr>
                <w:rStyle w:val="FontStyle13"/>
                <w:b w:val="0"/>
                <w:sz w:val="24"/>
                <w:szCs w:val="24"/>
              </w:rPr>
              <w:t xml:space="preserve">ведущие  к  достижению  материального  перевеса.  </w:t>
            </w:r>
          </w:p>
          <w:p w:rsidR="002168E7" w:rsidRPr="002168E7" w:rsidRDefault="002168E7" w:rsidP="002168E7">
            <w:pPr>
              <w:tabs>
                <w:tab w:val="left" w:pos="284"/>
              </w:tabs>
              <w:ind w:firstLine="0"/>
            </w:pPr>
          </w:p>
        </w:tc>
      </w:tr>
      <w:tr w:rsidR="006434E4" w:rsidRPr="002168E7" w:rsidTr="006434E4">
        <w:tc>
          <w:tcPr>
            <w:tcW w:w="896" w:type="dxa"/>
          </w:tcPr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b/>
              </w:rPr>
              <w:t>6</w:t>
            </w:r>
          </w:p>
          <w:p w:rsidR="006434E4" w:rsidRPr="002168E7" w:rsidRDefault="006434E4" w:rsidP="006434E4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mallCaps w:val="0"/>
                <w:sz w:val="24"/>
                <w:szCs w:val="24"/>
              </w:rPr>
            </w:pPr>
          </w:p>
        </w:tc>
        <w:tc>
          <w:tcPr>
            <w:tcW w:w="2785" w:type="dxa"/>
          </w:tcPr>
          <w:p w:rsidR="006434E4" w:rsidRPr="002168E7" w:rsidRDefault="006434E4" w:rsidP="00854552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</w:p>
          <w:p w:rsidR="006434E4" w:rsidRPr="002168E7" w:rsidRDefault="006434E4" w:rsidP="006434E4">
            <w:pPr>
              <w:pStyle w:val="Style5"/>
              <w:ind w:firstLine="0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2168E7">
              <w:rPr>
                <w:rStyle w:val="FontStyle11"/>
                <w:b/>
                <w:sz w:val="24"/>
                <w:szCs w:val="24"/>
              </w:rPr>
              <w:t>Турниры.</w:t>
            </w:r>
          </w:p>
          <w:p w:rsidR="006434E4" w:rsidRPr="002168E7" w:rsidRDefault="006434E4" w:rsidP="006434E4">
            <w:pPr>
              <w:pStyle w:val="Style5"/>
              <w:ind w:firstLine="0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2168E7">
              <w:rPr>
                <w:rStyle w:val="FontStyle11"/>
                <w:b/>
                <w:sz w:val="24"/>
                <w:szCs w:val="24"/>
              </w:rPr>
              <w:t>Подведение итогов обучения.</w:t>
            </w:r>
          </w:p>
          <w:p w:rsidR="006434E4" w:rsidRPr="002168E7" w:rsidRDefault="006434E4" w:rsidP="006434E4">
            <w:pPr>
              <w:tabs>
                <w:tab w:val="left" w:pos="284"/>
              </w:tabs>
              <w:ind w:firstLine="0"/>
            </w:pPr>
          </w:p>
        </w:tc>
        <w:tc>
          <w:tcPr>
            <w:tcW w:w="977" w:type="dxa"/>
          </w:tcPr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rFonts w:eastAsiaTheme="minorEastAsia"/>
                <w:b/>
              </w:rPr>
            </w:pPr>
          </w:p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rFonts w:eastAsiaTheme="minorEastAsia"/>
                <w:b/>
              </w:rPr>
            </w:pPr>
          </w:p>
          <w:p w:rsidR="00FA0790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rFonts w:eastAsiaTheme="minorEastAsia"/>
                <w:b/>
              </w:rPr>
            </w:pPr>
          </w:p>
          <w:p w:rsidR="006434E4" w:rsidRPr="002168E7" w:rsidRDefault="00FA0790" w:rsidP="00FA0790">
            <w:pPr>
              <w:tabs>
                <w:tab w:val="left" w:pos="284"/>
              </w:tabs>
              <w:ind w:firstLine="0"/>
              <w:jc w:val="center"/>
              <w:rPr>
                <w:b/>
              </w:rPr>
            </w:pPr>
            <w:r w:rsidRPr="002168E7">
              <w:rPr>
                <w:rFonts w:eastAsiaTheme="minorEastAsia"/>
                <w:b/>
              </w:rPr>
              <w:t>10</w:t>
            </w:r>
          </w:p>
        </w:tc>
        <w:tc>
          <w:tcPr>
            <w:tcW w:w="4970" w:type="dxa"/>
          </w:tcPr>
          <w:p w:rsidR="0074075B" w:rsidRPr="002168E7" w:rsidRDefault="0074075B" w:rsidP="0074075B">
            <w:r w:rsidRPr="002168E7">
              <w:t>Играть всеми фигурами из начального положения. Оценивать свои достижения и достижения других учащихся. Наблюдать за передвижением фигур на доске, сравнивают силу фигур и их позицию. Уметь организовать комфортные отношения с партнерами по игре.</w:t>
            </w:r>
          </w:p>
          <w:p w:rsidR="006434E4" w:rsidRPr="002168E7" w:rsidRDefault="006434E4" w:rsidP="0074075B">
            <w:pPr>
              <w:tabs>
                <w:tab w:val="left" w:pos="284"/>
              </w:tabs>
              <w:ind w:firstLine="0"/>
            </w:pPr>
          </w:p>
        </w:tc>
      </w:tr>
    </w:tbl>
    <w:p w:rsidR="0027210A" w:rsidRDefault="0027210A" w:rsidP="0027210A">
      <w:pPr>
        <w:jc w:val="center"/>
        <w:rPr>
          <w:b/>
          <w:color w:val="595959" w:themeColor="text1" w:themeTint="A6"/>
          <w:sz w:val="28"/>
          <w:szCs w:val="28"/>
        </w:rPr>
      </w:pPr>
    </w:p>
    <w:p w:rsidR="0027210A" w:rsidRPr="004565D7" w:rsidRDefault="0027210A" w:rsidP="0027210A">
      <w:pPr>
        <w:jc w:val="center"/>
        <w:rPr>
          <w:b/>
          <w:color w:val="000000" w:themeColor="text1"/>
          <w:sz w:val="28"/>
          <w:szCs w:val="28"/>
        </w:rPr>
      </w:pPr>
      <w:r w:rsidRPr="004565D7">
        <w:rPr>
          <w:b/>
          <w:color w:val="000000" w:themeColor="text1"/>
          <w:sz w:val="28"/>
          <w:szCs w:val="28"/>
        </w:rPr>
        <w:t>КАЛЕНДАРНО – ТЕМАТИЧЕСКОЕ ПЛАНИРОВАНИЕ</w:t>
      </w:r>
    </w:p>
    <w:p w:rsidR="0027210A" w:rsidRPr="004565D7" w:rsidRDefault="0027210A" w:rsidP="0027210A">
      <w:pPr>
        <w:jc w:val="center"/>
        <w:rPr>
          <w:b/>
          <w:color w:val="000000" w:themeColor="text1"/>
          <w:sz w:val="28"/>
          <w:szCs w:val="28"/>
        </w:rPr>
      </w:pPr>
      <w:r w:rsidRPr="004565D7">
        <w:rPr>
          <w:b/>
          <w:color w:val="000000" w:themeColor="text1"/>
          <w:sz w:val="28"/>
          <w:szCs w:val="28"/>
        </w:rPr>
        <w:t>С  ОПИСАНИЕМ УЧЕБНОЙ ДЕЯТЕЛЬНОСТИ УЧАЩИХСЯ</w:t>
      </w:r>
    </w:p>
    <w:p w:rsidR="00AF5DE8" w:rsidRPr="004565D7" w:rsidRDefault="00AF5DE8" w:rsidP="00AF5DE8">
      <w:pPr>
        <w:rPr>
          <w:color w:val="000000" w:themeColor="text1"/>
        </w:rPr>
      </w:pPr>
    </w:p>
    <w:tbl>
      <w:tblPr>
        <w:tblStyle w:val="a5"/>
        <w:tblW w:w="9595" w:type="dxa"/>
        <w:tblLayout w:type="fixed"/>
        <w:tblLook w:val="04A0"/>
      </w:tblPr>
      <w:tblGrid>
        <w:gridCol w:w="907"/>
        <w:gridCol w:w="3586"/>
        <w:gridCol w:w="5102"/>
      </w:tblGrid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left="-7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</w:t>
            </w: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Тема </w:t>
            </w:r>
          </w:p>
        </w:tc>
        <w:tc>
          <w:tcPr>
            <w:tcW w:w="5102" w:type="dxa"/>
          </w:tcPr>
          <w:p w:rsidR="0027210A" w:rsidRPr="00031E85" w:rsidRDefault="0027210A" w:rsidP="00FE7AB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Характеристика учебной деятельности учащихся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right="-149"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04.09.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7"/>
              <w:tabs>
                <w:tab w:val="left" w:pos="1157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Шахматная доска. Фигуры и пешки.</w:t>
            </w:r>
          </w:p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Расположение доски между партнерами. Горизонталь. Вертикаль. Диагональ. Шахматные фигуры (белые и черные). Слон, ладья, ферзь, конь, пешка, король.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Чтение дидактической сказки "Удивительные приключения шахматной доски". Знакомство с шахматной доской, шахматными терминами: белое и черное поле, горизонталь, вертикаль, диагональ. Соблюдение основных правил личной гигиены. 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11.09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7"/>
              <w:tabs>
                <w:tab w:val="left" w:pos="1234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Условные обозначения. Запись положений.</w:t>
            </w:r>
          </w:p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Начальное положение фигур. Обозначение горизонталей, вертикалей, полей.</w:t>
            </w:r>
            <w:r w:rsidRPr="00031E85">
              <w:rPr>
                <w:rStyle w:val="FontStyle12"/>
                <w:b w:val="0"/>
                <w:color w:val="000000" w:themeColor="text1"/>
                <w:sz w:val="24"/>
              </w:rPr>
              <w:t xml:space="preserve"> </w:t>
            </w: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Обозначение шахматных фигур и положений.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Учиться ориентироваться на шахматной доске, правильно размещать шахматную доску между партнерами, организовывать комфортные отношения с партнерами по игре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18.09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7"/>
              <w:tabs>
                <w:tab w:val="left" w:pos="1234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Специфика действий фигур.</w:t>
            </w:r>
          </w:p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Правила</w:t>
            </w:r>
            <w:r w:rsidRPr="00031E85">
              <w:rPr>
                <w:rStyle w:val="FontStyle12"/>
                <w:b w:val="0"/>
                <w:color w:val="000000" w:themeColor="text1"/>
                <w:sz w:val="24"/>
              </w:rPr>
              <w:t xml:space="preserve"> </w:t>
            </w: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ходов фигур: коня, слона, ладьи, ферзя, короля. </w:t>
            </w: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lastRenderedPageBreak/>
              <w:t>Специфика действий фигур.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Познакомиться с названиями шахматных фигур: ладья, слон, ферзь, конь, пешка, король.</w:t>
            </w:r>
            <w:proofErr w:type="gramEnd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Научиться различать и </w:t>
            </w: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называть шахматные фигуры. 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25.09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7"/>
              <w:tabs>
                <w:tab w:val="left" w:pos="1234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Специфика действий пешки.</w:t>
            </w:r>
          </w:p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Правила ходов пешек. Специфика действий пешки.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Познакомиться с понятием: начальное положение, научиться </w:t>
            </w:r>
            <w:proofErr w:type="gramStart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правильно</w:t>
            </w:r>
            <w:proofErr w:type="gramEnd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расставлять фигуры перед игрой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02.10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7"/>
              <w:tabs>
                <w:tab w:val="left" w:pos="1234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Измерение ударной силы фигур и пешек.</w:t>
            </w:r>
          </w:p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Правила хода и взятие каждой из фигур, «игра на уничтожение», </w:t>
            </w:r>
            <w:proofErr w:type="spell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белопольные</w:t>
            </w:r>
            <w:proofErr w:type="spell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чернопольные</w:t>
            </w:r>
            <w:proofErr w:type="spell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слоны, взятие пешки на проходе, превращение пешки.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bottom w:val="single" w:sz="4" w:space="0" w:color="000000" w:themeColor="text1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Познакомиться с понятием: партнёры. Правильно расставлять фигуры в начальное положение.</w:t>
            </w:r>
            <w:r w:rsidR="009F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</w:t>
            </w: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низовывать комфортные отношения с партнерами по игре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09.10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7"/>
              <w:tabs>
                <w:tab w:val="left" w:pos="1234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Типовая и относительная ценность фигуры. Размены.</w:t>
            </w:r>
          </w:p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Ценность фигур. Сравнительная сила фигур. Легкие и тяжелые фигуры, качество. Размены фигур и пешек. Достижения материального перевеса.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Познакомиться  с понятиями: ход, взятие, стоять под боем. 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16.10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6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Шах. Способы защиты.</w:t>
            </w:r>
          </w:p>
          <w:p w:rsidR="0027210A" w:rsidRPr="00031E85" w:rsidRDefault="0027210A" w:rsidP="00FE7AB5">
            <w:pPr>
              <w:pStyle w:val="Style8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Шах короля ферзем, ладьей, слоном, конем, пешкой. Защита от шаха.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Научиться играть фигурой в отдельности и </w:t>
            </w:r>
            <w:proofErr w:type="gramStart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23.10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8"/>
              <w:spacing w:line="240" w:lineRule="auto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Играв</w:t>
            </w:r>
            <w:proofErr w:type="gram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шахматы.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Игра всеми фигурами из начального положения (без пояснения о том, как лучше начинать шахматную партию).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совокупности с другими фигурами без нарушения правил шахматного кодекса.  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30.10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42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Типовые матовые конструкции.</w:t>
            </w:r>
          </w:p>
          <w:p w:rsidR="0027210A" w:rsidRPr="00031E85" w:rsidRDefault="0027210A" w:rsidP="00FE7AB5">
            <w:pPr>
              <w:pStyle w:val="Style1"/>
              <w:tabs>
                <w:tab w:val="left" w:pos="8010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Мат ферзем, ладьей, слоном, конем, пешкой. Мат в один ход. Мат в один ход ферзем, ладьей, слоном, конем, пешкой.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Соблюдать основные правила личной гигиены.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13.11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42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Ничья. Пат.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Отличие пата от мата. Варианты ничьей. Примеры на пат.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Уважать мнение и решение других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20.11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42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Вечный шах.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Достижение ничьей. Комбинация на вечный шах. Примеры на вечный шах.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Делать  выводы, выяснять закономерности</w:t>
            </w:r>
            <w:proofErr w:type="gramStart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proofErr w:type="gramEnd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нализировать ситуацию и принимать правильное 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27.11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42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Техника </w:t>
            </w:r>
            <w:proofErr w:type="spell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матования</w:t>
            </w:r>
            <w:proofErr w:type="spell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одиночного короля ферзем и ладьей.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Техника </w:t>
            </w:r>
            <w:proofErr w:type="spell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матования</w:t>
            </w:r>
            <w:proofErr w:type="spell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одиночного </w:t>
            </w: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lastRenderedPageBreak/>
              <w:t>короля ферзем и ладьей. Ферзь  и ладья против короля.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решение.</w:t>
            </w:r>
          </w:p>
        </w:tc>
      </w:tr>
      <w:tr w:rsidR="0027210A" w:rsidRPr="00031E85" w:rsidTr="0027210A">
        <w:trPr>
          <w:trHeight w:val="1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04.12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306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Матование</w:t>
            </w:r>
            <w:proofErr w:type="spell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короля двумя ладьями.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Матование</w:t>
            </w:r>
            <w:proofErr w:type="spellEnd"/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 xml:space="preserve"> короля двумя ладьями. Две ладьи против короля.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Наблюдать за передвижением фигур на доске, сравнивают силу фигур и их позицию.</w:t>
            </w:r>
          </w:p>
        </w:tc>
      </w:tr>
      <w:tr w:rsidR="0027210A" w:rsidRPr="00031E85" w:rsidTr="0027210A">
        <w:trPr>
          <w:trHeight w:val="1167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11.12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709"/>
                <w:tab w:val="left" w:pos="1181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Подсчет ходов.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Пешка с королем против короля. Подсчет ходов.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Уметь организовать комфортные отношения с партнерами по игре.</w:t>
            </w:r>
          </w:p>
        </w:tc>
      </w:tr>
      <w:tr w:rsidR="0027210A" w:rsidRPr="00031E85" w:rsidTr="0027210A">
        <w:trPr>
          <w:trHeight w:val="946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18.12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81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Подсчет количества ударов.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Ферзь против слона. Ферзь против коня. Ладья против слона.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Работать в парах.</w:t>
            </w:r>
          </w:p>
        </w:tc>
      </w:tr>
      <w:tr w:rsidR="0027210A" w:rsidRPr="00031E85" w:rsidTr="0027210A">
        <w:trPr>
          <w:trHeight w:val="1609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18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Главные дебютные принципы.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Принципы игры в дебюте. Гармоничное пешечное расположение. Быстрое развитие фигур. Безопасное положение короля. Рокировка.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single" w:sz="4" w:space="0" w:color="auto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7210A" w:rsidRPr="00031E85" w:rsidTr="0027210A">
        <w:trPr>
          <w:trHeight w:val="1167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15.01.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18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Анализ дебютных ошибок.</w:t>
            </w:r>
          </w:p>
          <w:p w:rsidR="0027210A" w:rsidRPr="00031E85" w:rsidRDefault="0027210A" w:rsidP="00FE7AB5">
            <w:pPr>
              <w:pStyle w:val="Style1"/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Двух и трехходовые партии. Выявление причин поражения.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single" w:sz="4" w:space="0" w:color="auto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7210A" w:rsidRPr="00031E85" w:rsidTr="0027210A">
        <w:trPr>
          <w:trHeight w:val="1167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22.01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3"/>
              <w:tabs>
                <w:tab w:val="left" w:pos="1166"/>
              </w:tabs>
              <w:ind w:firstLine="0"/>
              <w:jc w:val="both"/>
              <w:rPr>
                <w:rStyle w:val="FontStyle12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2"/>
                <w:b w:val="0"/>
                <w:color w:val="000000" w:themeColor="text1"/>
                <w:sz w:val="24"/>
                <w:szCs w:val="24"/>
              </w:rPr>
              <w:t>Двойной удар. Возможные защиты. Тактические приемы. Двойной удар. Возможные защиты.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210A" w:rsidRPr="00031E85" w:rsidTr="0027210A">
        <w:trPr>
          <w:trHeight w:val="934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29.01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1"/>
              <w:tabs>
                <w:tab w:val="left" w:pos="1262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Связка. Возможные защиты.</w:t>
            </w:r>
          </w:p>
          <w:p w:rsidR="0027210A" w:rsidRPr="00031E85" w:rsidRDefault="0027210A" w:rsidP="00FE7AB5">
            <w:pPr>
              <w:pStyle w:val="Style1"/>
              <w:tabs>
                <w:tab w:val="left" w:pos="1262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Решение заданий. Игровая 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210A" w:rsidRPr="00031E85" w:rsidTr="0027210A">
        <w:trPr>
          <w:trHeight w:val="138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05.02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1"/>
              <w:tabs>
                <w:tab w:val="left" w:pos="1262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Открытое нападение.</w:t>
            </w:r>
          </w:p>
          <w:p w:rsidR="0027210A" w:rsidRPr="00031E85" w:rsidRDefault="0027210A" w:rsidP="00FE7AB5">
            <w:pPr>
              <w:pStyle w:val="Style4"/>
              <w:spacing w:line="240" w:lineRule="auto"/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Тактические приемы. Открытое нападение. Открытый шах. Двойной шах</w:t>
            </w:r>
            <w:proofErr w:type="gramStart"/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 xml:space="preserve">.. </w:t>
            </w:r>
            <w:proofErr w:type="gramEnd"/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Решение заданий.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210A" w:rsidRPr="00031E85" w:rsidTr="0027210A">
        <w:trPr>
          <w:trHeight w:val="1167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1"/>
              <w:tabs>
                <w:tab w:val="left" w:pos="1262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Комбинация на завлечение.</w:t>
            </w:r>
          </w:p>
          <w:p w:rsidR="0027210A" w:rsidRPr="00031E85" w:rsidRDefault="0027210A" w:rsidP="00FE7AB5">
            <w:pPr>
              <w:pStyle w:val="Style4"/>
              <w:spacing w:line="240" w:lineRule="auto"/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Комбинация на завлечение. Блокировка. Материальный перевес.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single" w:sz="4" w:space="0" w:color="000000" w:themeColor="text1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210A" w:rsidRPr="00031E85" w:rsidTr="0027210A">
        <w:trPr>
          <w:trHeight w:val="1130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19.02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1"/>
              <w:tabs>
                <w:tab w:val="left" w:pos="1262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 xml:space="preserve">Комбинация на уничтожение защитника.   </w:t>
            </w:r>
          </w:p>
          <w:p w:rsidR="0027210A" w:rsidRPr="00031E85" w:rsidRDefault="0027210A" w:rsidP="00FE7AB5">
            <w:pPr>
              <w:pStyle w:val="Style1"/>
              <w:tabs>
                <w:tab w:val="left" w:pos="1262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Разрушение королевского прикрытия. Уничтожение защиты  Решение   заданий.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Познакомиться с понятиями: длинная и короткая  рокировка, шах, мат, пат, ничья.</w:t>
            </w:r>
          </w:p>
        </w:tc>
      </w:tr>
      <w:tr w:rsidR="0027210A" w:rsidRPr="00031E85" w:rsidTr="0027210A">
        <w:trPr>
          <w:trHeight w:val="251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26.02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1"/>
              <w:tabs>
                <w:tab w:val="left" w:pos="1301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Промежуточный ход. Выигрыш темпа.</w:t>
            </w:r>
          </w:p>
          <w:p w:rsidR="0027210A" w:rsidRPr="00031E85" w:rsidRDefault="0027210A" w:rsidP="00FE7AB5">
            <w:pPr>
              <w:pStyle w:val="Style4"/>
              <w:spacing w:line="240" w:lineRule="auto"/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Промежуточный ход.  Выигрыш темпа.  Матовые   комбинации   и   комбинации,  ведущие  к  достижению  материального  перевеса.  Матовые   комбинации и комбинации, ведущие к достижению материального перевеса.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Научиться рокировать.</w:t>
            </w:r>
          </w:p>
        </w:tc>
      </w:tr>
      <w:tr w:rsidR="0027210A" w:rsidRPr="00031E85" w:rsidTr="0027210A">
        <w:trPr>
          <w:trHeight w:val="934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05.03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1"/>
              <w:tabs>
                <w:tab w:val="left" w:pos="1301"/>
              </w:tabs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>Игра на мат.</w:t>
            </w:r>
          </w:p>
          <w:p w:rsidR="0027210A" w:rsidRPr="00031E85" w:rsidRDefault="0027210A" w:rsidP="00FE7AB5">
            <w:pPr>
              <w:pStyle w:val="Style4"/>
              <w:spacing w:line="240" w:lineRule="auto"/>
              <w:ind w:firstLine="0"/>
              <w:jc w:val="both"/>
              <w:rPr>
                <w:rStyle w:val="FontStyle13"/>
                <w:b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color w:val="000000" w:themeColor="text1"/>
                <w:sz w:val="24"/>
                <w:szCs w:val="24"/>
              </w:rPr>
              <w:t xml:space="preserve">      Матовые комбинации. Игровая практика.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Научиться объявлять шах.</w:t>
            </w:r>
          </w:p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Научиться ставить мат.</w:t>
            </w: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12.03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Уметь организовать комфортные отношения </w:t>
            </w:r>
            <w:proofErr w:type="gramStart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19.03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партнерами по игре.</w:t>
            </w: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02.04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Анализировать положение фигур на </w:t>
            </w:r>
            <w:proofErr w:type="gramStart"/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шахматной</w:t>
            </w:r>
            <w:proofErr w:type="gramEnd"/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09.04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доске.</w:t>
            </w: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Оценивать правильность ходов.</w:t>
            </w: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23.04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single" w:sz="4" w:space="0" w:color="000000" w:themeColor="text1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30.04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Познакомиться с элементарными шахматными</w:t>
            </w:r>
          </w:p>
        </w:tc>
      </w:tr>
      <w:tr w:rsidR="0027210A" w:rsidRPr="00031E85" w:rsidTr="0027210A">
        <w:trPr>
          <w:trHeight w:val="712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07.05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задачами.</w:t>
            </w:r>
          </w:p>
        </w:tc>
      </w:tr>
      <w:tr w:rsidR="0027210A" w:rsidRPr="00031E85" w:rsidTr="0027210A">
        <w:trPr>
          <w:trHeight w:val="897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14.05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pStyle w:val="Style2"/>
              <w:ind w:firstLine="0"/>
              <w:jc w:val="both"/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</w:pPr>
            <w:r w:rsidRPr="00031E85">
              <w:rPr>
                <w:rStyle w:val="FontStyle13"/>
                <w:b w:val="0"/>
                <w:smallCaps w:val="0"/>
                <w:color w:val="000000" w:themeColor="text1"/>
                <w:sz w:val="24"/>
                <w:szCs w:val="24"/>
              </w:rPr>
              <w:t xml:space="preserve">Игра в шахматы. Первенство школы по шахматам. </w:t>
            </w:r>
          </w:p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Оценивать свои достижения и достижения других учащихся.</w:t>
            </w:r>
          </w:p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Играть всеми фигурами из начального положения.</w:t>
            </w:r>
          </w:p>
        </w:tc>
      </w:tr>
      <w:tr w:rsidR="0027210A" w:rsidRPr="00031E85" w:rsidTr="0027210A">
        <w:trPr>
          <w:trHeight w:val="528"/>
        </w:trPr>
        <w:tc>
          <w:tcPr>
            <w:tcW w:w="907" w:type="dxa"/>
          </w:tcPr>
          <w:p w:rsidR="0027210A" w:rsidRPr="00031E85" w:rsidRDefault="0027210A" w:rsidP="0027210A">
            <w:pPr>
              <w:ind w:hanging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21.05</w:t>
            </w:r>
          </w:p>
        </w:tc>
        <w:tc>
          <w:tcPr>
            <w:tcW w:w="3586" w:type="dxa"/>
          </w:tcPr>
          <w:p w:rsidR="0027210A" w:rsidRPr="00031E85" w:rsidRDefault="0027210A" w:rsidP="00FE7AB5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Итоговый турнир по шахматам</w:t>
            </w:r>
          </w:p>
        </w:tc>
        <w:tc>
          <w:tcPr>
            <w:tcW w:w="5102" w:type="dxa"/>
            <w:tcBorders>
              <w:top w:val="nil"/>
            </w:tcBorders>
          </w:tcPr>
          <w:p w:rsidR="0027210A" w:rsidRPr="00031E85" w:rsidRDefault="0027210A" w:rsidP="00FE7A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1E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Организовывать комфортные отношения с партнерами по игре.</w:t>
            </w:r>
          </w:p>
        </w:tc>
      </w:tr>
    </w:tbl>
    <w:p w:rsidR="00D8127F" w:rsidRPr="002168E7" w:rsidRDefault="00D8127F" w:rsidP="00AF5DE8">
      <w:pPr>
        <w:rPr>
          <w:smallCaps/>
        </w:rPr>
      </w:pPr>
    </w:p>
    <w:p w:rsidR="006434E4" w:rsidRPr="002168E7" w:rsidRDefault="006434E4" w:rsidP="00AF5DE8">
      <w:pPr>
        <w:rPr>
          <w:smallCaps/>
        </w:rPr>
      </w:pPr>
    </w:p>
    <w:p w:rsidR="00AF5DE8" w:rsidRPr="002168E7" w:rsidRDefault="00AF5DE8" w:rsidP="00AF5DE8">
      <w:pPr>
        <w:jc w:val="center"/>
        <w:rPr>
          <w:b/>
        </w:rPr>
      </w:pPr>
      <w:r w:rsidRPr="002168E7">
        <w:rPr>
          <w:b/>
        </w:rPr>
        <w:t>ОПИСАНИЕ УЧЕБНО-МАТЕРИАЛЬНОГО И  МАТЕРИАЛЬНО-ТЕХНИЧЕСКОГО ОБЕСПЕЧЕНИЯ ОБРАЗОВАТЕЛЬНОГО ПРОЦЕССА</w:t>
      </w:r>
    </w:p>
    <w:p w:rsidR="00AF5DE8" w:rsidRPr="002168E7" w:rsidRDefault="00AF5DE8" w:rsidP="00AF5DE8">
      <w:pPr>
        <w:rPr>
          <w:b/>
        </w:rPr>
      </w:pPr>
    </w:p>
    <w:p w:rsidR="00AF5DE8" w:rsidRPr="002168E7" w:rsidRDefault="00AF5DE8" w:rsidP="00AF5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mallCaps w:val="0"/>
          <w:sz w:val="24"/>
          <w:szCs w:val="24"/>
        </w:rPr>
      </w:pPr>
      <w:r w:rsidRPr="002168E7">
        <w:rPr>
          <w:rFonts w:ascii="Times New Roman" w:hAnsi="Times New Roman" w:cs="Times New Roman"/>
          <w:smallCaps w:val="0"/>
          <w:sz w:val="24"/>
          <w:szCs w:val="24"/>
        </w:rPr>
        <w:t xml:space="preserve">И. Г. </w:t>
      </w:r>
      <w:proofErr w:type="spellStart"/>
      <w:r w:rsidRPr="002168E7">
        <w:rPr>
          <w:rFonts w:ascii="Times New Roman" w:hAnsi="Times New Roman" w:cs="Times New Roman"/>
          <w:smallCaps w:val="0"/>
          <w:sz w:val="24"/>
          <w:szCs w:val="24"/>
        </w:rPr>
        <w:t>Сухин</w:t>
      </w:r>
      <w:proofErr w:type="spellEnd"/>
      <w:r w:rsidRPr="002168E7">
        <w:rPr>
          <w:rFonts w:ascii="Times New Roman" w:hAnsi="Times New Roman" w:cs="Times New Roman"/>
          <w:smallCaps w:val="0"/>
          <w:sz w:val="24"/>
          <w:szCs w:val="24"/>
        </w:rPr>
        <w:t>. Шахматы, первый год, или</w:t>
      </w:r>
      <w:proofErr w:type="gramStart"/>
      <w:r w:rsidRPr="002168E7">
        <w:rPr>
          <w:rFonts w:ascii="Times New Roman" w:hAnsi="Times New Roman" w:cs="Times New Roman"/>
          <w:smallCaps w:val="0"/>
          <w:sz w:val="24"/>
          <w:szCs w:val="24"/>
        </w:rPr>
        <w:t xml:space="preserve"> У</w:t>
      </w:r>
      <w:proofErr w:type="gramEnd"/>
      <w:r w:rsidRPr="002168E7">
        <w:rPr>
          <w:rFonts w:ascii="Times New Roman" w:hAnsi="Times New Roman" w:cs="Times New Roman"/>
          <w:smallCaps w:val="0"/>
          <w:sz w:val="24"/>
          <w:szCs w:val="24"/>
        </w:rPr>
        <w:t>чусь и учу. Пособие для учителя – Обнинск: Духовное возрождение, 1999.</w:t>
      </w:r>
    </w:p>
    <w:p w:rsidR="00AF5DE8" w:rsidRPr="002168E7" w:rsidRDefault="00AF5DE8" w:rsidP="00AF5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mallCaps w:val="0"/>
          <w:sz w:val="24"/>
          <w:szCs w:val="24"/>
        </w:rPr>
      </w:pPr>
      <w:r w:rsidRPr="002168E7">
        <w:rPr>
          <w:rFonts w:ascii="Times New Roman" w:hAnsi="Times New Roman" w:cs="Times New Roman"/>
          <w:smallCaps w:val="0"/>
          <w:sz w:val="24"/>
          <w:szCs w:val="24"/>
        </w:rPr>
        <w:t>Компьютер</w:t>
      </w:r>
    </w:p>
    <w:p w:rsidR="00AF5DE8" w:rsidRPr="002168E7" w:rsidRDefault="00AF5DE8" w:rsidP="00AF5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mallCaps w:val="0"/>
          <w:sz w:val="24"/>
          <w:szCs w:val="24"/>
        </w:rPr>
      </w:pPr>
      <w:proofErr w:type="spellStart"/>
      <w:r w:rsidRPr="002168E7">
        <w:rPr>
          <w:rFonts w:ascii="Times New Roman" w:hAnsi="Times New Roman" w:cs="Times New Roman"/>
          <w:smallCaps w:val="0"/>
          <w:sz w:val="24"/>
          <w:szCs w:val="24"/>
        </w:rPr>
        <w:t>Мультимедийный</w:t>
      </w:r>
      <w:proofErr w:type="spellEnd"/>
      <w:r w:rsidRPr="002168E7">
        <w:rPr>
          <w:rFonts w:ascii="Times New Roman" w:hAnsi="Times New Roman" w:cs="Times New Roman"/>
          <w:smallCaps w:val="0"/>
          <w:sz w:val="24"/>
          <w:szCs w:val="24"/>
        </w:rPr>
        <w:t xml:space="preserve"> проектор с экраном</w:t>
      </w:r>
    </w:p>
    <w:p w:rsidR="00AF5DE8" w:rsidRPr="002168E7" w:rsidRDefault="00AF5DE8" w:rsidP="00AF5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mallCaps w:val="0"/>
          <w:sz w:val="24"/>
          <w:szCs w:val="24"/>
        </w:rPr>
      </w:pPr>
      <w:r w:rsidRPr="002168E7">
        <w:rPr>
          <w:rFonts w:ascii="Times New Roman" w:hAnsi="Times New Roman" w:cs="Times New Roman"/>
          <w:smallCaps w:val="0"/>
          <w:sz w:val="24"/>
          <w:szCs w:val="24"/>
        </w:rPr>
        <w:t>Наборы шахмат</w:t>
      </w:r>
    </w:p>
    <w:p w:rsidR="00D8127F" w:rsidRPr="002168E7" w:rsidRDefault="00D8127F" w:rsidP="00D8127F">
      <w:pPr>
        <w:spacing w:before="120"/>
        <w:ind w:firstLine="0"/>
        <w:rPr>
          <w:b/>
        </w:rPr>
      </w:pPr>
    </w:p>
    <w:p w:rsidR="00D8127F" w:rsidRDefault="002168E7" w:rsidP="002168E7">
      <w:pPr>
        <w:jc w:val="center"/>
        <w:rPr>
          <w:b/>
        </w:rPr>
      </w:pPr>
      <w:r w:rsidRPr="002168E7">
        <w:rPr>
          <w:b/>
        </w:rPr>
        <w:t>КРИТЕРИЙ И НОРМЫ ОЦЕНКИ ЗНАНИЙ ОБУЧАЮЩИХСЯ</w:t>
      </w:r>
    </w:p>
    <w:p w:rsidR="002168E7" w:rsidRPr="002168E7" w:rsidRDefault="002168E7" w:rsidP="002168E7">
      <w:pPr>
        <w:jc w:val="center"/>
      </w:pPr>
    </w:p>
    <w:p w:rsidR="00116B8F" w:rsidRPr="002168E7" w:rsidRDefault="00116B8F" w:rsidP="00116B8F">
      <w:r w:rsidRPr="002168E7">
        <w:t xml:space="preserve">        Основные формы и средства обучения: практическая игра, решение шахматных задач, комбинаций и этюдов, дидактические игры и задания, игровые упражнения; теоретические занятия, шахматные игры, участие в турнирах и соревнованиях.</w:t>
      </w:r>
    </w:p>
    <w:p w:rsidR="00116B8F" w:rsidRPr="002168E7" w:rsidRDefault="00116B8F" w:rsidP="00116B8F">
      <w:r w:rsidRPr="002168E7">
        <w:t xml:space="preserve">        Контроль эффективности осуществляется при выполнении диагностических заданий и упражнений, с помощью тестов, фронтальных и индивидуальных опросов, наблюдений. </w:t>
      </w:r>
    </w:p>
    <w:p w:rsidR="00116B8F" w:rsidRPr="002168E7" w:rsidRDefault="00116B8F" w:rsidP="00116B8F">
      <w:r w:rsidRPr="002168E7">
        <w:t xml:space="preserve">        Контрольные испытания проводятся в соревновательной обстановке.</w:t>
      </w:r>
    </w:p>
    <w:p w:rsidR="00116B8F" w:rsidRPr="002168E7" w:rsidRDefault="00116B8F" w:rsidP="00116B8F"/>
    <w:p w:rsidR="00E85DDC" w:rsidRPr="002168E7" w:rsidRDefault="00E85DDC" w:rsidP="00116B8F">
      <w:pPr>
        <w:ind w:firstLine="0"/>
      </w:pPr>
    </w:p>
    <w:sectPr w:rsidR="00E85DDC" w:rsidRPr="002168E7" w:rsidSect="00A21F4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5A2" w:rsidRDefault="00FE05A2" w:rsidP="00116B8F">
      <w:r>
        <w:separator/>
      </w:r>
    </w:p>
  </w:endnote>
  <w:endnote w:type="continuationSeparator" w:id="0">
    <w:p w:rsidR="00FE05A2" w:rsidRDefault="00FE05A2" w:rsidP="00116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5A2" w:rsidRDefault="00FE05A2" w:rsidP="00116B8F">
      <w:r>
        <w:separator/>
      </w:r>
    </w:p>
  </w:footnote>
  <w:footnote w:type="continuationSeparator" w:id="0">
    <w:p w:rsidR="00FE05A2" w:rsidRDefault="00FE05A2" w:rsidP="00116B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B4EE1"/>
    <w:multiLevelType w:val="hybridMultilevel"/>
    <w:tmpl w:val="A6B03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0F4B36"/>
    <w:multiLevelType w:val="hybridMultilevel"/>
    <w:tmpl w:val="D402ECD2"/>
    <w:lvl w:ilvl="0" w:tplc="3BA23D2A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7FBB058A"/>
    <w:multiLevelType w:val="multilevel"/>
    <w:tmpl w:val="6BCCFAA2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3AA9"/>
    <w:rsid w:val="000B67FD"/>
    <w:rsid w:val="00116B8F"/>
    <w:rsid w:val="00182F01"/>
    <w:rsid w:val="002168E7"/>
    <w:rsid w:val="0023372E"/>
    <w:rsid w:val="00251F0D"/>
    <w:rsid w:val="0027210A"/>
    <w:rsid w:val="00307E73"/>
    <w:rsid w:val="00330824"/>
    <w:rsid w:val="003E6EE1"/>
    <w:rsid w:val="00400367"/>
    <w:rsid w:val="004565D7"/>
    <w:rsid w:val="004C54A0"/>
    <w:rsid w:val="005734BB"/>
    <w:rsid w:val="006434E4"/>
    <w:rsid w:val="0067703C"/>
    <w:rsid w:val="006A5C67"/>
    <w:rsid w:val="0074075B"/>
    <w:rsid w:val="0076282A"/>
    <w:rsid w:val="009F175F"/>
    <w:rsid w:val="00A02144"/>
    <w:rsid w:val="00A045CD"/>
    <w:rsid w:val="00A21F45"/>
    <w:rsid w:val="00A37A2B"/>
    <w:rsid w:val="00A81065"/>
    <w:rsid w:val="00AB16A4"/>
    <w:rsid w:val="00AC3130"/>
    <w:rsid w:val="00AF5DE8"/>
    <w:rsid w:val="00B63E25"/>
    <w:rsid w:val="00BB37DE"/>
    <w:rsid w:val="00BC021C"/>
    <w:rsid w:val="00C43AA9"/>
    <w:rsid w:val="00D1531A"/>
    <w:rsid w:val="00D312EE"/>
    <w:rsid w:val="00D31A99"/>
    <w:rsid w:val="00D530E6"/>
    <w:rsid w:val="00D8127F"/>
    <w:rsid w:val="00DE234E"/>
    <w:rsid w:val="00E04D24"/>
    <w:rsid w:val="00E434DD"/>
    <w:rsid w:val="00E85DDC"/>
    <w:rsid w:val="00F600B5"/>
    <w:rsid w:val="00FA0790"/>
    <w:rsid w:val="00FE0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A21F45"/>
    <w:pPr>
      <w:jc w:val="left"/>
    </w:pPr>
    <w:rPr>
      <w:rFonts w:eastAsiaTheme="minorEastAsia"/>
      <w:smallCaps/>
    </w:rPr>
  </w:style>
  <w:style w:type="character" w:customStyle="1" w:styleId="FontStyle12">
    <w:name w:val="Font Style12"/>
    <w:basedOn w:val="a0"/>
    <w:uiPriority w:val="99"/>
    <w:rsid w:val="00A21F45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List Paragraph"/>
    <w:basedOn w:val="a"/>
    <w:link w:val="a4"/>
    <w:uiPriority w:val="34"/>
    <w:qFormat/>
    <w:rsid w:val="00AF5DE8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mallCaps/>
      <w:sz w:val="22"/>
      <w:szCs w:val="22"/>
    </w:rPr>
  </w:style>
  <w:style w:type="table" w:styleId="a5">
    <w:name w:val="Table Grid"/>
    <w:basedOn w:val="a1"/>
    <w:uiPriority w:val="59"/>
    <w:rsid w:val="00AF5DE8"/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D312EE"/>
    <w:pPr>
      <w:jc w:val="left"/>
    </w:pPr>
    <w:rPr>
      <w:rFonts w:eastAsiaTheme="minorEastAsia"/>
      <w:lang w:eastAsia="ru-RU"/>
    </w:rPr>
  </w:style>
  <w:style w:type="paragraph" w:customStyle="1" w:styleId="Style3">
    <w:name w:val="Style3"/>
    <w:basedOn w:val="a"/>
    <w:uiPriority w:val="99"/>
    <w:rsid w:val="00D312EE"/>
    <w:pPr>
      <w:jc w:val="left"/>
    </w:pPr>
    <w:rPr>
      <w:rFonts w:eastAsiaTheme="minorEastAsia"/>
      <w:lang w:eastAsia="ru-RU"/>
    </w:rPr>
  </w:style>
  <w:style w:type="paragraph" w:customStyle="1" w:styleId="Style4">
    <w:name w:val="Style4"/>
    <w:basedOn w:val="a"/>
    <w:uiPriority w:val="99"/>
    <w:rsid w:val="00D312EE"/>
    <w:pPr>
      <w:spacing w:line="278" w:lineRule="exact"/>
      <w:jc w:val="left"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D312EE"/>
    <w:pPr>
      <w:jc w:val="left"/>
    </w:pPr>
    <w:rPr>
      <w:rFonts w:eastAsiaTheme="minorEastAsia"/>
      <w:lang w:eastAsia="ru-RU"/>
    </w:rPr>
  </w:style>
  <w:style w:type="character" w:customStyle="1" w:styleId="FontStyle11">
    <w:name w:val="Font Style11"/>
    <w:basedOn w:val="a0"/>
    <w:uiPriority w:val="99"/>
    <w:rsid w:val="00D312E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uiPriority w:val="99"/>
    <w:rsid w:val="00D312E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uiPriority w:val="99"/>
    <w:rsid w:val="00D312EE"/>
    <w:pPr>
      <w:spacing w:line="278" w:lineRule="exact"/>
      <w:ind w:firstLine="715"/>
      <w:jc w:val="left"/>
    </w:pPr>
    <w:rPr>
      <w:rFonts w:eastAsiaTheme="minorEastAsia"/>
      <w:lang w:eastAsia="ru-RU"/>
    </w:rPr>
  </w:style>
  <w:style w:type="paragraph" w:customStyle="1" w:styleId="Style7">
    <w:name w:val="Style7"/>
    <w:basedOn w:val="a"/>
    <w:uiPriority w:val="99"/>
    <w:rsid w:val="00D312EE"/>
    <w:pPr>
      <w:jc w:val="left"/>
    </w:pPr>
    <w:rPr>
      <w:rFonts w:eastAsiaTheme="minorEastAsia"/>
      <w:lang w:eastAsia="ru-RU"/>
    </w:rPr>
  </w:style>
  <w:style w:type="paragraph" w:customStyle="1" w:styleId="Style8">
    <w:name w:val="Style8"/>
    <w:basedOn w:val="a"/>
    <w:uiPriority w:val="99"/>
    <w:rsid w:val="00D312EE"/>
    <w:pPr>
      <w:spacing w:line="288" w:lineRule="exact"/>
      <w:jc w:val="left"/>
    </w:pPr>
    <w:rPr>
      <w:rFonts w:eastAsiaTheme="minorEastAsia"/>
      <w:lang w:eastAsia="ru-RU"/>
    </w:rPr>
  </w:style>
  <w:style w:type="paragraph" w:customStyle="1" w:styleId="Style9">
    <w:name w:val="Style9"/>
    <w:basedOn w:val="a"/>
    <w:uiPriority w:val="99"/>
    <w:rsid w:val="00D312EE"/>
    <w:pPr>
      <w:jc w:val="left"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116B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16B8F"/>
  </w:style>
  <w:style w:type="paragraph" w:styleId="a8">
    <w:name w:val="footer"/>
    <w:basedOn w:val="a"/>
    <w:link w:val="a9"/>
    <w:uiPriority w:val="99"/>
    <w:unhideWhenUsed/>
    <w:rsid w:val="00116B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16B8F"/>
  </w:style>
  <w:style w:type="character" w:customStyle="1" w:styleId="a4">
    <w:name w:val="Абзац списка Знак"/>
    <w:link w:val="a3"/>
    <w:uiPriority w:val="34"/>
    <w:locked/>
    <w:rsid w:val="006434E4"/>
    <w:rPr>
      <w:rFonts w:asciiTheme="minorHAnsi" w:eastAsiaTheme="minorEastAsia" w:hAnsiTheme="minorHAnsi" w:cstheme="minorBidi"/>
      <w:smallCaps/>
      <w:sz w:val="22"/>
      <w:szCs w:val="22"/>
    </w:rPr>
  </w:style>
  <w:style w:type="paragraph" w:styleId="aa">
    <w:name w:val="Title"/>
    <w:basedOn w:val="a"/>
    <w:next w:val="ab"/>
    <w:link w:val="ac"/>
    <w:qFormat/>
    <w:rsid w:val="00D530E6"/>
    <w:pPr>
      <w:keepNext/>
      <w:suppressAutoHyphens/>
      <w:spacing w:before="240" w:after="120"/>
      <w:ind w:firstLine="0"/>
      <w:jc w:val="left"/>
    </w:pPr>
    <w:rPr>
      <w:rFonts w:ascii="DejaVu Sans" w:eastAsia="DejaVu Sans" w:hAnsi="DejaVu Sans" w:cs="DejaVu Sans"/>
      <w:sz w:val="28"/>
      <w:szCs w:val="28"/>
      <w:lang w:eastAsia="ar-SA"/>
    </w:rPr>
  </w:style>
  <w:style w:type="character" w:customStyle="1" w:styleId="ac">
    <w:name w:val="Название Знак"/>
    <w:basedOn w:val="a0"/>
    <w:link w:val="aa"/>
    <w:rsid w:val="00D530E6"/>
    <w:rPr>
      <w:rFonts w:ascii="DejaVu Sans" w:eastAsia="DejaVu Sans" w:hAnsi="DejaVu Sans" w:cs="DejaVu Sans"/>
      <w:sz w:val="28"/>
      <w:szCs w:val="28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D530E6"/>
    <w:pPr>
      <w:numPr>
        <w:ilvl w:val="1"/>
      </w:numPr>
      <w:spacing w:after="160"/>
      <w:ind w:firstLine="68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b"/>
    <w:uiPriority w:val="11"/>
    <w:rsid w:val="00D530E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msonormalbullet2gif">
    <w:name w:val="msonormalbullet2.gif"/>
    <w:basedOn w:val="a"/>
    <w:rsid w:val="005734BB"/>
    <w:pPr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734B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734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31312-8868-4AA2-AEB6-F5B014BF9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2884</Words>
  <Characters>16439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Ермолины</dc:creator>
  <cp:lastModifiedBy>DNA7 X86</cp:lastModifiedBy>
  <cp:revision>2</cp:revision>
  <dcterms:created xsi:type="dcterms:W3CDTF">2022-12-09T10:15:00Z</dcterms:created>
  <dcterms:modified xsi:type="dcterms:W3CDTF">2022-12-09T10:15:00Z</dcterms:modified>
</cp:coreProperties>
</file>