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7D" w:rsidRPr="00967D1B" w:rsidRDefault="00B502DE" w:rsidP="00967D1B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Доклад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3E567D" w:rsidRPr="00967D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«Компоненты функциональной грамотности»</w:t>
      </w:r>
    </w:p>
    <w:p w:rsidR="00967D1B" w:rsidRPr="00C01E34" w:rsidRDefault="00967D1B" w:rsidP="00967D1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Подготовили: Рябченко О.В.,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Сусляева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Л.Ю.</w:t>
      </w:r>
    </w:p>
    <w:p w:rsidR="00BC49C1" w:rsidRPr="00C01E34" w:rsidRDefault="00BC49C1" w:rsidP="00967D1B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</w:pPr>
      <w:r w:rsidRPr="00C01E34">
        <w:rPr>
          <w:rStyle w:val="a3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 xml:space="preserve">Часто школьные знания в представлении ребенка имеют мало общего с реальной жизнью. Школьники учатся писать сочинения по шаблону, но готовы ли они составить деловое письмо, написать </w:t>
      </w:r>
      <w:proofErr w:type="gramStart"/>
      <w:r w:rsidRPr="00C01E34">
        <w:rPr>
          <w:rStyle w:val="a3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объяснительную</w:t>
      </w:r>
      <w:proofErr w:type="gramEnd"/>
      <w:r w:rsidRPr="00C01E34">
        <w:rPr>
          <w:rStyle w:val="a3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 xml:space="preserve"> или опубликовать вдумчивый грамотный пост в </w:t>
      </w:r>
      <w:proofErr w:type="spellStart"/>
      <w:r w:rsidRPr="00C01E34">
        <w:rPr>
          <w:rStyle w:val="a3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Instagram</w:t>
      </w:r>
      <w:proofErr w:type="spellEnd"/>
      <w:r w:rsidRPr="00C01E34">
        <w:rPr>
          <w:rStyle w:val="a3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? Могут ли они принимать мнения других людей, умеют ли мыслить конструктивно и кре</w:t>
      </w:r>
      <w:r w:rsidR="006C61DA">
        <w:rPr>
          <w:rStyle w:val="a3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ативно? Степень владения</w:t>
      </w:r>
      <w:r w:rsidRPr="00C01E34">
        <w:rPr>
          <w:rStyle w:val="a3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 xml:space="preserve"> навыками, необходимыми для успех</w:t>
      </w:r>
      <w:r w:rsidR="00582CB4">
        <w:rPr>
          <w:rStyle w:val="a3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а,</w:t>
      </w:r>
      <w:r w:rsidRPr="00C01E34">
        <w:rPr>
          <w:rStyle w:val="a3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 xml:space="preserve"> как в подростковой, так и во взрослой жизни, определяет понятие «функциональная грамотность»</w:t>
      </w:r>
    </w:p>
    <w:p w:rsidR="006C7162" w:rsidRDefault="006C7162" w:rsidP="00967D1B">
      <w:pPr>
        <w:pStyle w:val="a4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Итак, функционально грамотный человек-это …</w:t>
      </w:r>
    </w:p>
    <w:p w:rsidR="00BC49C1" w:rsidRPr="00C01E34" w:rsidRDefault="006C7162" w:rsidP="00967D1B">
      <w:pPr>
        <w:pStyle w:val="a4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6C7162">
        <w:rPr>
          <w:b/>
          <w:sz w:val="28"/>
          <w:szCs w:val="28"/>
        </w:rPr>
        <w:t>Лингвист, психолог, доктор психологических и филологических наук</w:t>
      </w:r>
    </w:p>
    <w:p w:rsidR="000C6425" w:rsidRPr="006C7162" w:rsidRDefault="003E567D" w:rsidP="00967D1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1E34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Международное исследование функциональной грамотности PISA (Международная программа по оценке образовательных достижений учащихся) относит к компонентам функциональной грамотности (а, значит, к самым важным умениям школьников) </w:t>
      </w:r>
      <w:r w:rsidRPr="00C01E3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читательскую, математическую и естественнонаучную грамотность</w:t>
      </w:r>
      <w:r w:rsidRPr="00C01E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– то есть способность применять знания из этих областей </w:t>
      </w:r>
      <w:proofErr w:type="gramStart"/>
      <w:r w:rsidRPr="00C01E34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C01E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реальной жизни; а также </w:t>
      </w:r>
      <w:r w:rsidRPr="00967D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глобальные компетенции, финансовую грамотность </w:t>
      </w:r>
      <w:r w:rsidRPr="00C01E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школьников, </w:t>
      </w:r>
      <w:r w:rsidRPr="00967D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их креативное и </w:t>
      </w:r>
      <w:r w:rsidR="00967D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критическое мышление, компьютерную грамотность.</w:t>
      </w:r>
    </w:p>
    <w:p w:rsidR="00E07F30" w:rsidRDefault="00967D1B" w:rsidP="00E07F30">
      <w:pPr>
        <w:pStyle w:val="a4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  Разберем каждый компонент</w:t>
      </w:r>
      <w:r w:rsidR="00BC49C1" w:rsidRPr="00C01E34">
        <w:rPr>
          <w:sz w:val="28"/>
          <w:szCs w:val="28"/>
        </w:rPr>
        <w:t xml:space="preserve"> подробнее. </w:t>
      </w:r>
    </w:p>
    <w:p w:rsidR="00BC49C1" w:rsidRPr="00C01E34" w:rsidRDefault="00BC49C1" w:rsidP="00E07F30">
      <w:pPr>
        <w:pStyle w:val="a4"/>
        <w:spacing w:before="0" w:beforeAutospacing="0" w:after="0" w:afterAutospacing="0" w:line="276" w:lineRule="auto"/>
        <w:jc w:val="center"/>
        <w:textAlignment w:val="baseline"/>
        <w:rPr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Читательская грамотность</w:t>
      </w:r>
    </w:p>
    <w:p w:rsidR="001B46EA" w:rsidRPr="00C01E34" w:rsidRDefault="001B46EA" w:rsidP="00967D1B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sz w:val="28"/>
          <w:szCs w:val="28"/>
        </w:rPr>
      </w:pPr>
      <w:r w:rsidRPr="00C01E34">
        <w:rPr>
          <w:rStyle w:val="c3"/>
          <w:sz w:val="28"/>
          <w:szCs w:val="28"/>
        </w:rPr>
        <w:t>Читатель</w:t>
      </w:r>
      <w:r w:rsidR="00116DC3" w:rsidRPr="00C01E34">
        <w:rPr>
          <w:rStyle w:val="c3"/>
          <w:sz w:val="28"/>
          <w:szCs w:val="28"/>
        </w:rPr>
        <w:t xml:space="preserve">ская грамотность </w:t>
      </w:r>
      <w:r w:rsidRPr="00C01E34">
        <w:rPr>
          <w:rStyle w:val="c3"/>
          <w:sz w:val="28"/>
          <w:szCs w:val="28"/>
        </w:rPr>
        <w:t xml:space="preserve"> включает:</w:t>
      </w:r>
    </w:p>
    <w:p w:rsidR="001B46EA" w:rsidRPr="00C01E34" w:rsidRDefault="001B46EA" w:rsidP="00967D1B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sz w:val="28"/>
          <w:szCs w:val="28"/>
        </w:rPr>
      </w:pPr>
      <w:proofErr w:type="gramStart"/>
      <w:r w:rsidRPr="00C01E34">
        <w:rPr>
          <w:rStyle w:val="c3"/>
          <w:sz w:val="28"/>
          <w:szCs w:val="28"/>
        </w:rPr>
        <w:t>• совокупность умений и навыков, отражающих способность обучающегося осуществлять смысловое чтение – воспринимать письменный текст, анализировать, оценивать, обобщать представленные в нем сведения;</w:t>
      </w:r>
      <w:proofErr w:type="gramEnd"/>
    </w:p>
    <w:p w:rsidR="001B46EA" w:rsidRPr="00C01E34" w:rsidRDefault="001B46EA" w:rsidP="00967D1B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sz w:val="28"/>
          <w:szCs w:val="28"/>
        </w:rPr>
      </w:pPr>
      <w:r w:rsidRPr="00C01E34">
        <w:rPr>
          <w:rStyle w:val="c3"/>
          <w:sz w:val="28"/>
          <w:szCs w:val="28"/>
        </w:rPr>
        <w:t>• способность извлекать необходимую информацию для ее преобразования в соответствии с учебной задачей; ориентироваться с помощью различной текстовой информации в жизненных ситуациях;</w:t>
      </w:r>
    </w:p>
    <w:p w:rsidR="00E07F30" w:rsidRDefault="001B46EA" w:rsidP="00E07F30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3"/>
          <w:sz w:val="28"/>
          <w:szCs w:val="28"/>
        </w:rPr>
      </w:pPr>
      <w:r w:rsidRPr="00C01E34">
        <w:rPr>
          <w:rStyle w:val="c3"/>
          <w:sz w:val="28"/>
          <w:szCs w:val="28"/>
        </w:rPr>
        <w:t>• потребность в читательской деятельности с целью успешной социализации, дальнейшего образования, саморазвития.</w:t>
      </w:r>
    </w:p>
    <w:p w:rsidR="007369E8" w:rsidRPr="007369E8" w:rsidRDefault="007369E8" w:rsidP="00582CB4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3"/>
          <w:sz w:val="28"/>
          <w:szCs w:val="28"/>
        </w:rPr>
      </w:pPr>
      <w:r w:rsidRPr="007369E8">
        <w:rPr>
          <w:rStyle w:val="c3"/>
          <w:sz w:val="28"/>
          <w:szCs w:val="28"/>
        </w:rPr>
        <w:t>Формировать читательскую грамотность необходимо на любом уроке. Однако базовым предметом   для   этого   является   урок   литературного чтения.Рассмотрим несколько приемов, используемых на уроках литературного чтения в начальной школе для формирования читательской грамотности.</w:t>
      </w:r>
    </w:p>
    <w:p w:rsidR="007369E8" w:rsidRPr="007369E8" w:rsidRDefault="007369E8" w:rsidP="00582CB4">
      <w:pPr>
        <w:pStyle w:val="c4"/>
        <w:shd w:val="clear" w:color="auto" w:fill="FFFFFF"/>
        <w:spacing w:before="0" w:beforeAutospacing="0" w:after="0"/>
        <w:ind w:firstLine="710"/>
        <w:jc w:val="both"/>
        <w:rPr>
          <w:rStyle w:val="c3"/>
          <w:sz w:val="28"/>
          <w:szCs w:val="28"/>
        </w:rPr>
      </w:pPr>
      <w:r w:rsidRPr="007369E8">
        <w:rPr>
          <w:rStyle w:val="c3"/>
          <w:sz w:val="28"/>
          <w:szCs w:val="28"/>
        </w:rPr>
        <w:t>В 1 классе для формирования смыслового чтения можно предложить  задания на уровне слова:</w:t>
      </w:r>
    </w:p>
    <w:p w:rsidR="007369E8" w:rsidRPr="007369E8" w:rsidRDefault="007369E8" w:rsidP="00582CB4">
      <w:pPr>
        <w:pStyle w:val="c4"/>
        <w:shd w:val="clear" w:color="auto" w:fill="FFFFFF"/>
        <w:spacing w:before="0" w:beforeAutospacing="0" w:after="0"/>
        <w:ind w:firstLine="710"/>
        <w:jc w:val="both"/>
        <w:rPr>
          <w:rStyle w:val="c3"/>
          <w:sz w:val="28"/>
          <w:szCs w:val="28"/>
        </w:rPr>
      </w:pPr>
      <w:r w:rsidRPr="007369E8">
        <w:rPr>
          <w:rStyle w:val="c3"/>
          <w:sz w:val="28"/>
          <w:szCs w:val="28"/>
        </w:rPr>
        <w:t>1.</w:t>
      </w:r>
      <w:r w:rsidRPr="007369E8">
        <w:rPr>
          <w:rStyle w:val="c3"/>
          <w:sz w:val="28"/>
          <w:szCs w:val="28"/>
        </w:rPr>
        <w:tab/>
        <w:t xml:space="preserve">Найди и прочитай 5 слов, начинающихся на букву </w:t>
      </w:r>
      <w:proofErr w:type="gramStart"/>
      <w:r w:rsidRPr="007369E8">
        <w:rPr>
          <w:rStyle w:val="c3"/>
          <w:sz w:val="28"/>
          <w:szCs w:val="28"/>
        </w:rPr>
        <w:t>Р</w:t>
      </w:r>
      <w:proofErr w:type="gramEnd"/>
    </w:p>
    <w:p w:rsidR="007369E8" w:rsidRPr="007369E8" w:rsidRDefault="007369E8" w:rsidP="007369E8">
      <w:pPr>
        <w:pStyle w:val="c4"/>
        <w:shd w:val="clear" w:color="auto" w:fill="FFFFFF"/>
        <w:spacing w:after="0"/>
        <w:ind w:firstLine="710"/>
        <w:jc w:val="both"/>
        <w:rPr>
          <w:rStyle w:val="c3"/>
          <w:sz w:val="28"/>
          <w:szCs w:val="28"/>
        </w:rPr>
      </w:pPr>
      <w:r w:rsidRPr="007369E8">
        <w:rPr>
          <w:rStyle w:val="c3"/>
          <w:sz w:val="28"/>
          <w:szCs w:val="28"/>
        </w:rPr>
        <w:t>РАКЕТАРЫБААНАНАСДЕТИРЕБЯТАРАКДОМРЯБИНА</w:t>
      </w:r>
    </w:p>
    <w:p w:rsidR="00582CB4" w:rsidRDefault="007369E8" w:rsidP="007369E8">
      <w:pPr>
        <w:pStyle w:val="c4"/>
        <w:shd w:val="clear" w:color="auto" w:fill="FFFFFF"/>
        <w:spacing w:after="0"/>
        <w:ind w:firstLine="710"/>
        <w:jc w:val="both"/>
        <w:rPr>
          <w:rStyle w:val="c3"/>
          <w:sz w:val="28"/>
          <w:szCs w:val="28"/>
        </w:rPr>
      </w:pPr>
      <w:r w:rsidRPr="007369E8">
        <w:rPr>
          <w:rStyle w:val="c3"/>
          <w:sz w:val="28"/>
          <w:szCs w:val="28"/>
        </w:rPr>
        <w:lastRenderedPageBreak/>
        <w:t>2.</w:t>
      </w:r>
      <w:r w:rsidRPr="007369E8">
        <w:rPr>
          <w:rStyle w:val="c3"/>
          <w:sz w:val="28"/>
          <w:szCs w:val="28"/>
        </w:rPr>
        <w:tab/>
        <w:t>Прочитай слова без лишнего слога:</w:t>
      </w:r>
    </w:p>
    <w:p w:rsidR="007369E8" w:rsidRPr="007369E8" w:rsidRDefault="00582CB4" w:rsidP="00582CB4">
      <w:pPr>
        <w:pStyle w:val="c4"/>
        <w:shd w:val="clear" w:color="auto" w:fill="FFFFFF"/>
        <w:spacing w:before="0" w:beforeAutospacing="0" w:after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КОРОДАВА</w:t>
      </w:r>
      <w:proofErr w:type="gramStart"/>
      <w:r>
        <w:rPr>
          <w:rStyle w:val="c3"/>
          <w:sz w:val="28"/>
          <w:szCs w:val="28"/>
        </w:rPr>
        <w:t>,С</w:t>
      </w:r>
      <w:proofErr w:type="gramEnd"/>
      <w:r>
        <w:rPr>
          <w:rStyle w:val="c3"/>
          <w:sz w:val="28"/>
          <w:szCs w:val="28"/>
        </w:rPr>
        <w:t>ОКАБАКА,МОГУКЛОКО,СОКРАРОКА,МАШИДАМНА,ГОШИНРОД</w:t>
      </w:r>
    </w:p>
    <w:p w:rsidR="007369E8" w:rsidRPr="007369E8" w:rsidRDefault="007369E8" w:rsidP="007369E8">
      <w:pPr>
        <w:pStyle w:val="c4"/>
        <w:shd w:val="clear" w:color="auto" w:fill="FFFFFF"/>
        <w:spacing w:after="0"/>
        <w:ind w:firstLine="710"/>
        <w:jc w:val="both"/>
        <w:rPr>
          <w:rStyle w:val="c3"/>
          <w:sz w:val="28"/>
          <w:szCs w:val="28"/>
        </w:rPr>
      </w:pPr>
      <w:r w:rsidRPr="007369E8">
        <w:rPr>
          <w:rStyle w:val="c3"/>
          <w:sz w:val="28"/>
          <w:szCs w:val="28"/>
        </w:rPr>
        <w:t>Также можно предложить прочитать слова, которые составлены из первых слогов (</w:t>
      </w:r>
      <w:r w:rsidR="00582CB4">
        <w:rPr>
          <w:rStyle w:val="c3"/>
          <w:sz w:val="28"/>
          <w:szCs w:val="28"/>
        </w:rPr>
        <w:t>СОЛОВЕЙ, БАРАБАН, КАРАМЕЛЬ)</w:t>
      </w:r>
      <w:r w:rsidRPr="007369E8">
        <w:rPr>
          <w:rStyle w:val="c3"/>
          <w:sz w:val="28"/>
          <w:szCs w:val="28"/>
        </w:rPr>
        <w:t>; добавить в слова определенную гласную, чтобы получилось слово (</w:t>
      </w:r>
      <w:r w:rsidR="00582CB4">
        <w:rPr>
          <w:rStyle w:val="c3"/>
          <w:sz w:val="28"/>
          <w:szCs w:val="28"/>
        </w:rPr>
        <w:t>ГРД, МЛК, МРЗ, МЛТК</w:t>
      </w:r>
      <w:r w:rsidRPr="007369E8">
        <w:rPr>
          <w:rStyle w:val="c3"/>
          <w:sz w:val="28"/>
          <w:szCs w:val="28"/>
        </w:rPr>
        <w:t xml:space="preserve"> – в данном примере вставляем букву О); сложить слово из перепутанных букв (</w:t>
      </w:r>
      <w:r w:rsidR="006363F2">
        <w:rPr>
          <w:rStyle w:val="c3"/>
          <w:sz w:val="28"/>
          <w:szCs w:val="28"/>
        </w:rPr>
        <w:t>КАСОАБ</w:t>
      </w:r>
      <w:r w:rsidRPr="007369E8">
        <w:rPr>
          <w:rStyle w:val="c3"/>
          <w:sz w:val="28"/>
          <w:szCs w:val="28"/>
        </w:rPr>
        <w:t xml:space="preserve"> – собака).</w:t>
      </w:r>
    </w:p>
    <w:p w:rsidR="007369E8" w:rsidRPr="007369E8" w:rsidRDefault="007369E8" w:rsidP="007369E8">
      <w:pPr>
        <w:pStyle w:val="c4"/>
        <w:shd w:val="clear" w:color="auto" w:fill="FFFFFF"/>
        <w:spacing w:after="0"/>
        <w:ind w:firstLine="710"/>
        <w:jc w:val="both"/>
        <w:rPr>
          <w:rStyle w:val="c3"/>
          <w:sz w:val="28"/>
          <w:szCs w:val="28"/>
        </w:rPr>
      </w:pPr>
      <w:r w:rsidRPr="007369E8">
        <w:rPr>
          <w:rStyle w:val="c3"/>
          <w:sz w:val="28"/>
          <w:szCs w:val="28"/>
        </w:rPr>
        <w:t>3.</w:t>
      </w:r>
      <w:r w:rsidRPr="007369E8">
        <w:rPr>
          <w:rStyle w:val="c3"/>
          <w:sz w:val="28"/>
          <w:szCs w:val="28"/>
        </w:rPr>
        <w:tab/>
        <w:t xml:space="preserve">В </w:t>
      </w:r>
      <w:proofErr w:type="spellStart"/>
      <w:r w:rsidRPr="007369E8">
        <w:rPr>
          <w:rStyle w:val="c3"/>
          <w:sz w:val="28"/>
          <w:szCs w:val="28"/>
        </w:rPr>
        <w:t>послебукварный</w:t>
      </w:r>
      <w:proofErr w:type="spellEnd"/>
      <w:r w:rsidRPr="007369E8">
        <w:rPr>
          <w:rStyle w:val="c3"/>
          <w:sz w:val="28"/>
          <w:szCs w:val="28"/>
        </w:rPr>
        <w:t xml:space="preserve"> период обучения чтению детям можно предложить следующее задание: прочитайте загадку, отбросив иностранные буквы:</w:t>
      </w:r>
    </w:p>
    <w:p w:rsidR="007369E8" w:rsidRDefault="007369E8" w:rsidP="007369E8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3"/>
          <w:sz w:val="28"/>
          <w:szCs w:val="28"/>
        </w:rPr>
      </w:pPr>
      <w:r w:rsidRPr="007369E8">
        <w:rPr>
          <w:rStyle w:val="c3"/>
          <w:sz w:val="28"/>
          <w:szCs w:val="28"/>
        </w:rPr>
        <w:t>DYUВHFЕWPСXZЬSДUIGЕFНRLЬSСQLUПZVИSТDАWRНDQОWЧIJЬZЮSGГRОLDРSFИWТJQ (Весь день спит, а ночью горит</w:t>
      </w:r>
      <w:proofErr w:type="gramStart"/>
      <w:r w:rsidRPr="007369E8">
        <w:rPr>
          <w:rStyle w:val="c3"/>
          <w:sz w:val="28"/>
          <w:szCs w:val="28"/>
        </w:rPr>
        <w:t>.Ф</w:t>
      </w:r>
      <w:proofErr w:type="gramEnd"/>
      <w:r w:rsidRPr="007369E8">
        <w:rPr>
          <w:rStyle w:val="c3"/>
          <w:sz w:val="28"/>
          <w:szCs w:val="28"/>
        </w:rPr>
        <w:t>онарь)</w:t>
      </w:r>
    </w:p>
    <w:p w:rsidR="00116DC3" w:rsidRPr="00C01E34" w:rsidRDefault="00116DC3" w:rsidP="00E07F30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center"/>
        <w:rPr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Математическая грамотность</w:t>
      </w:r>
    </w:p>
    <w:p w:rsidR="00E07F30" w:rsidRDefault="00116DC3" w:rsidP="00E07F30">
      <w:pPr>
        <w:pStyle w:val="a4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 xml:space="preserve">Под математической грамотностью </w:t>
      </w:r>
      <w:r w:rsidR="006549E0" w:rsidRPr="006549E0">
        <w:rPr>
          <w:bCs/>
          <w:sz w:val="28"/>
          <w:szCs w:val="28"/>
        </w:rPr>
        <w:t>человека определять и понимать роль математики в мире, в котором он живет,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созидательному,заинтересованному и мыслящему гражданину</w:t>
      </w:r>
      <w:proofErr w:type="gramStart"/>
      <w:r w:rsidR="006549E0">
        <w:rPr>
          <w:bCs/>
          <w:sz w:val="28"/>
          <w:szCs w:val="28"/>
        </w:rPr>
        <w:t>.</w:t>
      </w:r>
      <w:r w:rsidRPr="00C01E34">
        <w:rPr>
          <w:sz w:val="28"/>
          <w:szCs w:val="28"/>
        </w:rPr>
        <w:t>Ф</w:t>
      </w:r>
      <w:proofErr w:type="gramEnd"/>
      <w:r w:rsidRPr="00C01E34">
        <w:rPr>
          <w:sz w:val="28"/>
          <w:szCs w:val="28"/>
        </w:rPr>
        <w:t>ормировать математическую грамотность значит учить ребёнка принимать взвешенные решения, формулировать объективное мнение, анализировать окружающую действительность.</w:t>
      </w:r>
    </w:p>
    <w:p w:rsidR="00116DC3" w:rsidRPr="00C01E34" w:rsidRDefault="00116DC3" w:rsidP="00E07F30">
      <w:pPr>
        <w:pStyle w:val="a4"/>
        <w:spacing w:before="0" w:beforeAutospacing="0" w:after="0" w:afterAutospacing="0" w:line="276" w:lineRule="auto"/>
        <w:jc w:val="center"/>
        <w:textAlignment w:val="baseline"/>
        <w:rPr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Естественнонаучная грамотность</w:t>
      </w:r>
    </w:p>
    <w:p w:rsidR="00E07F30" w:rsidRDefault="00116DC3" w:rsidP="00E07F30">
      <w:pPr>
        <w:pStyle w:val="a4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>Под естественнонаучной грамотностью понимают </w:t>
      </w:r>
      <w:r w:rsidRPr="00E07F30">
        <w:rPr>
          <w:rStyle w:val="a5"/>
          <w:b w:val="0"/>
          <w:sz w:val="28"/>
          <w:szCs w:val="28"/>
          <w:bdr w:val="none" w:sz="0" w:space="0" w:color="auto" w:frame="1"/>
        </w:rPr>
        <w:t>способность ребёнка формировать мнение о проблемах, связанных с естественными науками</w:t>
      </w:r>
      <w:r w:rsidRPr="00E07F30">
        <w:rPr>
          <w:b/>
          <w:sz w:val="28"/>
          <w:szCs w:val="28"/>
        </w:rPr>
        <w:t>.</w:t>
      </w:r>
      <w:r w:rsidRPr="00C01E34">
        <w:rPr>
          <w:sz w:val="28"/>
          <w:szCs w:val="28"/>
        </w:rPr>
        <w:t xml:space="preserve"> Для этого важны навыки интерпретации научных данных, умение спланировать и провести исследование, объяснить явления при</w:t>
      </w:r>
      <w:r w:rsidR="00E07F30">
        <w:rPr>
          <w:sz w:val="28"/>
          <w:szCs w:val="28"/>
        </w:rPr>
        <w:t xml:space="preserve">роды и </w:t>
      </w:r>
      <w:r w:rsidRPr="00C01E34">
        <w:rPr>
          <w:sz w:val="28"/>
          <w:szCs w:val="28"/>
        </w:rPr>
        <w:t>технологии, найти доказательства. </w:t>
      </w:r>
    </w:p>
    <w:p w:rsidR="00116DC3" w:rsidRPr="00C01E34" w:rsidRDefault="00116DC3" w:rsidP="00E07F30">
      <w:pPr>
        <w:pStyle w:val="a4"/>
        <w:spacing w:before="0" w:beforeAutospacing="0" w:after="0" w:afterAutospacing="0" w:line="276" w:lineRule="auto"/>
        <w:jc w:val="center"/>
        <w:textAlignment w:val="baseline"/>
        <w:rPr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Глобальные компетенции</w:t>
      </w:r>
    </w:p>
    <w:p w:rsidR="00E07F30" w:rsidRDefault="00116DC3" w:rsidP="00E07F30">
      <w:pPr>
        <w:pStyle w:val="a4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>Это </w:t>
      </w:r>
      <w:r w:rsidRPr="00E07F30">
        <w:rPr>
          <w:rStyle w:val="a5"/>
          <w:b w:val="0"/>
          <w:sz w:val="28"/>
          <w:szCs w:val="28"/>
          <w:bdr w:val="none" w:sz="0" w:space="0" w:color="auto" w:frame="1"/>
        </w:rPr>
        <w:t>способность ребёнка работать в одиночку или в группе для решения глобальной проблемы</w:t>
      </w:r>
      <w:r w:rsidRPr="00E07F30">
        <w:rPr>
          <w:b/>
          <w:sz w:val="28"/>
          <w:szCs w:val="28"/>
        </w:rPr>
        <w:t>.</w:t>
      </w:r>
      <w:r w:rsidRPr="00C01E34">
        <w:rPr>
          <w:sz w:val="28"/>
          <w:szCs w:val="28"/>
        </w:rPr>
        <w:t xml:space="preserve"> Для этого важно уметь управлять своим поведением, эмоционально воспринимать новую информацию и быть открытым к ней.Глобальные компетенции подразумевают развитие аналитического и критического мышления, </w:t>
      </w:r>
      <w:proofErr w:type="spellStart"/>
      <w:r w:rsidRPr="00C01E34">
        <w:rPr>
          <w:sz w:val="28"/>
          <w:szCs w:val="28"/>
        </w:rPr>
        <w:t>эмпатии</w:t>
      </w:r>
      <w:proofErr w:type="spellEnd"/>
      <w:r w:rsidRPr="00C01E34">
        <w:rPr>
          <w:sz w:val="28"/>
          <w:szCs w:val="28"/>
        </w:rPr>
        <w:t xml:space="preserve"> и способности сотрудничать. Осознание глобальных проблем и межкультурных различий – ключ к построению уважительных отношений с представителями любой культуры и принятию человеческого достоинства как отдельного явления. Дети учатся осознавать, каким образом культурные, религиозные, расовые и другие различия влияют на взгляды окружающих. Способность понимать и принимать убеждения других людей — один из самых важных мягких навыков в современном мире. </w:t>
      </w:r>
    </w:p>
    <w:p w:rsidR="00A02F0C" w:rsidRPr="00E07F30" w:rsidRDefault="00116DC3" w:rsidP="00E07F30">
      <w:pPr>
        <w:pStyle w:val="a4"/>
        <w:spacing w:before="0" w:beforeAutospacing="0" w:after="0" w:afterAutospacing="0" w:line="276" w:lineRule="auto"/>
        <w:jc w:val="center"/>
        <w:textAlignment w:val="baseline"/>
        <w:rPr>
          <w:rStyle w:val="a5"/>
          <w:b w:val="0"/>
          <w:bCs w:val="0"/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Креативное мышление</w:t>
      </w:r>
    </w:p>
    <w:p w:rsidR="00E07F30" w:rsidRDefault="00116DC3" w:rsidP="00E07F30">
      <w:pPr>
        <w:pStyle w:val="a4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>Под креативным мышлением понимается </w:t>
      </w:r>
      <w:r w:rsidRPr="00E07F30">
        <w:rPr>
          <w:rStyle w:val="a5"/>
          <w:b w:val="0"/>
          <w:sz w:val="28"/>
          <w:szCs w:val="28"/>
          <w:bdr w:val="none" w:sz="0" w:space="0" w:color="auto" w:frame="1"/>
        </w:rPr>
        <w:t>способность ребёнка самостоятельно или в команде придумывать и улучшать идеи</w:t>
      </w:r>
      <w:r w:rsidRPr="00E07F30">
        <w:rPr>
          <w:b/>
          <w:sz w:val="28"/>
          <w:szCs w:val="28"/>
        </w:rPr>
        <w:t>.</w:t>
      </w:r>
      <w:r w:rsidRPr="00C01E34">
        <w:rPr>
          <w:sz w:val="28"/>
          <w:szCs w:val="28"/>
        </w:rPr>
        <w:t xml:space="preserve"> Например, предлагать инновационные и эффективные решения, использовать воображение. Кроме того, важно уметь критически взглянуть на свои идеи, увидеть их сильные и слабые стороны. </w:t>
      </w:r>
    </w:p>
    <w:p w:rsidR="00116DC3" w:rsidRPr="00E07F30" w:rsidRDefault="00116DC3" w:rsidP="00E07F30">
      <w:pPr>
        <w:pStyle w:val="a4"/>
        <w:spacing w:before="0" w:beforeAutospacing="0" w:after="0" w:afterAutospacing="0" w:line="276" w:lineRule="auto"/>
        <w:jc w:val="center"/>
        <w:textAlignment w:val="baseline"/>
        <w:rPr>
          <w:rStyle w:val="c3"/>
          <w:sz w:val="28"/>
          <w:szCs w:val="28"/>
        </w:rPr>
      </w:pPr>
      <w:r w:rsidRPr="00C01E34">
        <w:rPr>
          <w:rStyle w:val="c3"/>
          <w:b/>
          <w:sz w:val="28"/>
          <w:szCs w:val="28"/>
        </w:rPr>
        <w:lastRenderedPageBreak/>
        <w:t>Финансовая грамотность</w:t>
      </w:r>
    </w:p>
    <w:p w:rsidR="00E07F30" w:rsidRDefault="00116DC3" w:rsidP="00E07F30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b/>
          <w:sz w:val="28"/>
          <w:szCs w:val="28"/>
        </w:rPr>
      </w:pPr>
      <w:r w:rsidRPr="00C01E34">
        <w:rPr>
          <w:sz w:val="28"/>
          <w:szCs w:val="28"/>
        </w:rPr>
        <w:t>Финансовая грамотность для школьников подразумевает, что ребёнок </w:t>
      </w:r>
      <w:r w:rsidRPr="00E07F30">
        <w:rPr>
          <w:rStyle w:val="a5"/>
          <w:b w:val="0"/>
          <w:sz w:val="28"/>
          <w:szCs w:val="28"/>
          <w:bdr w:val="none" w:sz="0" w:space="0" w:color="auto" w:frame="1"/>
        </w:rPr>
        <w:t>понимает финансовые понятия и может принимать решения для улучшения собственного и общественного финансового благополучия</w:t>
      </w:r>
      <w:r w:rsidRPr="00E07F30">
        <w:rPr>
          <w:b/>
          <w:sz w:val="28"/>
          <w:szCs w:val="28"/>
        </w:rPr>
        <w:t>.</w:t>
      </w:r>
    </w:p>
    <w:p w:rsidR="00062B6D" w:rsidRPr="00E07F30" w:rsidRDefault="00062B6D" w:rsidP="00E07F30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center"/>
        <w:rPr>
          <w:b/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Компьютерная грамотность</w:t>
      </w:r>
    </w:p>
    <w:p w:rsidR="00062B6D" w:rsidRPr="00C01E34" w:rsidRDefault="00E07F30" w:rsidP="00E07F30">
      <w:pPr>
        <w:pStyle w:val="a4"/>
        <w:spacing w:before="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proofErr w:type="gramStart"/>
      <w:r w:rsidRPr="00C01E34">
        <w:rPr>
          <w:sz w:val="28"/>
          <w:szCs w:val="28"/>
          <w:shd w:val="clear" w:color="auto" w:fill="FFFFFF"/>
        </w:rPr>
        <w:t>Международная программа по оценке образовательных достижений учащихся</w:t>
      </w:r>
      <w:r w:rsidR="00062B6D" w:rsidRPr="00C01E34">
        <w:rPr>
          <w:sz w:val="28"/>
          <w:szCs w:val="28"/>
        </w:rPr>
        <w:t>PISA пока не относит этот вид грамотности к важнейшим, однако ситуация с дистанционным обучением во время пандемии показала, что компьютерная грамотность для детей может понадобиться даже в начальной школе.</w:t>
      </w:r>
      <w:proofErr w:type="gramEnd"/>
      <w:r w:rsidR="00062B6D" w:rsidRPr="00C01E34">
        <w:rPr>
          <w:sz w:val="28"/>
          <w:szCs w:val="28"/>
        </w:rPr>
        <w:t xml:space="preserve"> Развивать компьютерную грамотность детей можно, используя вместе с учениками цифровые образовательные сервисы. Чтобы пользоваться такими сервисами, ребенку нужно овладеть базовыми навыками работы в интернете: поиск необходимого сайта, заведение e-</w:t>
      </w:r>
      <w:proofErr w:type="spellStart"/>
      <w:r w:rsidR="00062B6D" w:rsidRPr="00C01E34">
        <w:rPr>
          <w:sz w:val="28"/>
          <w:szCs w:val="28"/>
        </w:rPr>
        <w:t>mail</w:t>
      </w:r>
      <w:proofErr w:type="spellEnd"/>
      <w:r w:rsidR="00062B6D" w:rsidRPr="00C01E34">
        <w:rPr>
          <w:sz w:val="28"/>
          <w:szCs w:val="28"/>
        </w:rPr>
        <w:t>, ввод логина и пароля. </w:t>
      </w:r>
    </w:p>
    <w:p w:rsidR="00116DC3" w:rsidRDefault="00116DC3" w:rsidP="00967D1B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3"/>
          <w:sz w:val="28"/>
          <w:szCs w:val="28"/>
        </w:rPr>
      </w:pPr>
    </w:p>
    <w:p w:rsidR="00C01E34" w:rsidRDefault="00C01E34" w:rsidP="00967D1B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3"/>
          <w:sz w:val="28"/>
          <w:szCs w:val="28"/>
        </w:rPr>
      </w:pPr>
    </w:p>
    <w:p w:rsidR="001B46EA" w:rsidRPr="00C01E34" w:rsidRDefault="001B46EA" w:rsidP="00967D1B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3"/>
          <w:sz w:val="28"/>
          <w:szCs w:val="28"/>
        </w:rPr>
      </w:pPr>
      <w:r w:rsidRPr="00C01E34">
        <w:rPr>
          <w:rStyle w:val="c3"/>
          <w:sz w:val="28"/>
          <w:szCs w:val="28"/>
        </w:rPr>
        <w:t>Цель уроков литературного чтения в начальной школе состоит не только в обучении детей чтению художественной литературы, подготовке к её систематическому изучению в средней школе, но и в формировании интереса к чтению, овладении приёмами понимания прочитанного.</w:t>
      </w:r>
    </w:p>
    <w:p w:rsidR="001B46EA" w:rsidRPr="00C01E34" w:rsidRDefault="001B46EA" w:rsidP="00967D1B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3"/>
          <w:sz w:val="28"/>
          <w:szCs w:val="28"/>
        </w:rPr>
      </w:pPr>
    </w:p>
    <w:p w:rsidR="001B46EA" w:rsidRPr="00C01E34" w:rsidRDefault="001B46EA" w:rsidP="00967D1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смыслового обучения чтению можно предложить следующее задание:  Прочитайте пословицу правильно</w:t>
      </w:r>
    </w:p>
    <w:p w:rsidR="001B46EA" w:rsidRPr="00C01E34" w:rsidRDefault="001B46EA" w:rsidP="00967D1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Здоровому</w:t>
      </w:r>
      <w:proofErr w:type="gramEnd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грач не нужен.</w:t>
      </w:r>
    </w:p>
    <w:p w:rsidR="001B46EA" w:rsidRPr="00C01E34" w:rsidRDefault="001B46EA" w:rsidP="00967D1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 рубят – кепки летят.</w:t>
      </w:r>
    </w:p>
    <w:p w:rsidR="001B46EA" w:rsidRPr="00C01E34" w:rsidRDefault="001B46EA" w:rsidP="00967D1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Слезами морю не поможешь.</w:t>
      </w:r>
    </w:p>
    <w:p w:rsidR="001B46EA" w:rsidRPr="00C01E34" w:rsidRDefault="001B46EA" w:rsidP="00967D1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Старый круг лучше новых двух.</w:t>
      </w:r>
    </w:p>
    <w:p w:rsidR="001B46EA" w:rsidRPr="00C01E34" w:rsidRDefault="001B46EA" w:rsidP="00967D1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Ус - хорошо, а два лучше.</w:t>
      </w:r>
    </w:p>
    <w:p w:rsidR="001B46EA" w:rsidRPr="00C01E34" w:rsidRDefault="001B46EA" w:rsidP="00967D1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кормит, а пень портит.         </w:t>
      </w:r>
    </w:p>
    <w:p w:rsidR="001B46EA" w:rsidRPr="00C01E34" w:rsidRDefault="001B46EA" w:rsidP="00967D1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Поиск в тексте заданных слов: 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Восстанови стихотворение А. </w:t>
      </w:r>
      <w:proofErr w:type="spellStart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Выбери пропущенные слова (при этом детям предлагаем обратить внимание на то, что слова «грузовик» и «машина» являются одинаковыми по смыслу, т.е. </w:t>
      </w:r>
      <w:proofErr w:type="spellStart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синомичными</w:t>
      </w:r>
      <w:proofErr w:type="spellEnd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tbl>
      <w:tblPr>
        <w:tblW w:w="976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5"/>
        <w:gridCol w:w="3606"/>
      </w:tblGrid>
      <w:tr w:rsidR="00C01E34" w:rsidRPr="00C01E34" w:rsidTr="00C01E34">
        <w:tc>
          <w:tcPr>
            <w:tcW w:w="6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Нет, напрасно мы решили</w:t>
            </w:r>
          </w:p>
          <w:p w:rsidR="001B46EA" w:rsidRPr="00C01E34" w:rsidRDefault="00C01E34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Прокатить  кота</w:t>
            </w:r>
            <w:r w:rsidR="001B46EA" w:rsidRPr="00C01E3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 _______.</w:t>
            </w:r>
          </w:p>
          <w:p w:rsidR="001B46EA" w:rsidRPr="00C01E34" w:rsidRDefault="00C01E34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Кот</w:t>
            </w:r>
            <w:r w:rsidR="001B46EA" w:rsidRPr="00C01E3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кататься не привык,</w:t>
            </w:r>
          </w:p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Опрокинул __________________.</w:t>
            </w:r>
          </w:p>
        </w:tc>
        <w:tc>
          <w:tcPr>
            <w:tcW w:w="3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46EA" w:rsidRPr="00C01E34" w:rsidRDefault="00B502DE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12" o:spid="_x0000_s1037" alt="https://im0-tub-ru.yandex.net/i?id=bf603e733473b57110c470c6b265c835&amp;n=13&amp;exp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1B46EA"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 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11" o:spid="_x0000_s1036" alt="https://img2.freepng.ru/20180407/gaq/kisspng-airplane-drawing-child-planes-5ac8be5466a527.489725541523105364420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1B46EA"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      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10" o:spid="_x0000_s1035" alt="https://jili-bili.ru/files/products/10/big/15120298013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1B46EA"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     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9" o:spid="_x0000_s1034" alt="https://img2.freepng.ru/20180628/thw/kisspng-dog-puppy-clip-art-perro-5b353f5d41f621.999643921530216285270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</w:tc>
      </w:tr>
    </w:tbl>
    <w:p w:rsidR="001B46EA" w:rsidRPr="00C01E34" w:rsidRDefault="001B46EA" w:rsidP="00967D1B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можно предложить детям более сложное задание </w:t>
      </w:r>
      <w:r w:rsidRPr="00C01E3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«Выбрать тех героев сказки К. Чуковского, которые НЕ приходили лечиться к доктору Айболиту».</w:t>
      </w:r>
    </w:p>
    <w:tbl>
      <w:tblPr>
        <w:tblW w:w="9714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14"/>
      </w:tblGrid>
      <w:tr w:rsidR="00C01E34" w:rsidRPr="00C01E34" w:rsidTr="00C01E34">
        <w:trPr>
          <w:trHeight w:val="435"/>
        </w:trPr>
        <w:tc>
          <w:tcPr>
            <w:tcW w:w="9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46EA" w:rsidRPr="00C01E34" w:rsidRDefault="00B502DE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8" o:spid="_x0000_s1033" alt="https://im0-tub-ru.yandex.net/i?id=f76ac9ce670a517be5970225a2ddb8a0&amp;n=13&amp;exp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1B46EA"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 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7" o:spid="_x0000_s1032" alt="https://img2.freepng.ru/20180526/grb/kisspng-cartoon-royalty-free-gorro-5b09cdab0741b3.5444204415273691310297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1B46EA"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6" o:spid="_x0000_s1031" alt="https://img2.freepng.ru/20180611/sfw/kisspng-brown-bear-giant-panda-american-black-bear-red-pan-5b1ebd45ad9807.469674401528741189711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1B46EA"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 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5" o:spid="_x0000_s1030" alt="https://im0-tub-ru.yandex.net/i?id=d2fb67ac8bb28242115f93aed3f6f2ef&amp;n=13&amp;exp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</w:tc>
      </w:tr>
    </w:tbl>
    <w:p w:rsidR="001B46EA" w:rsidRPr="00C01E34" w:rsidRDefault="001B46EA" w:rsidP="00967D1B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со 2 класса задание усложняется: задаются 1-3 слова, которые ребенок должен как можно быстрее найти в тексте. Вначале эти слова предъявляются зрительно, в дальнейшем - на слух. Желательно, чтобы слова встречались в тексте несколько раз. Отыскав их, ребенок может подчеркнуть их или обвести в кружок.</w:t>
      </w:r>
    </w:p>
    <w:p w:rsidR="001B46EA" w:rsidRPr="00C01E34" w:rsidRDefault="001B46EA" w:rsidP="00967D1B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упражнение формирует способность схватывать целостные образы слов и опираться на них в задаче поиска. А также развивает словесную память. Особую пользу это упражнение приобретает, если ребенку последовательно предлагать различные слова в одном и том же тексте и при этом просить его проделывать это в максимально быстром темпе.</w:t>
      </w:r>
    </w:p>
    <w:p w:rsidR="001B46EA" w:rsidRPr="00C01E34" w:rsidRDefault="001B46EA" w:rsidP="00967D1B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использование приема соревнования. Сталкиваясь с такими задачами, ребенок постепенно переходит от простого просмотра текста к его осмысленному прочтению с элементами запоминания некоторых слов.</w:t>
      </w:r>
    </w:p>
    <w:p w:rsidR="001B46EA" w:rsidRPr="00C01E34" w:rsidRDefault="001B46EA" w:rsidP="00967D1B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 «Тексты с "хвостами"» 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незавершенные предложения, которые ребенок должен будет закончить по смыслу. Примером может послужить рассказ Л.Н. Толстого «Жучка»:</w:t>
      </w:r>
    </w:p>
    <w:tbl>
      <w:tblPr>
        <w:tblW w:w="9990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6"/>
        <w:gridCol w:w="4994"/>
      </w:tblGrid>
      <w:tr w:rsidR="00C01E34" w:rsidRPr="00C01E34" w:rsidTr="00C01E34">
        <w:trPr>
          <w:trHeight w:val="1470"/>
        </w:trPr>
        <w:tc>
          <w:tcPr>
            <w:tcW w:w="4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Несла Жучка</w:t>
            </w:r>
          </w:p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Глядь</w:t>
            </w:r>
            <w:proofErr w:type="gramEnd"/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воде</w:t>
            </w:r>
          </w:p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Пришло Жучке на ум,</w:t>
            </w:r>
          </w:p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Она и пусти свою кость,</w:t>
            </w:r>
          </w:p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 не взяла,</w:t>
            </w:r>
          </w:p>
        </w:tc>
        <w:tc>
          <w:tcPr>
            <w:tcW w:w="4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её тень.</w:t>
            </w:r>
          </w:p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в воде не тень, а Жучка и кость.</w:t>
            </w:r>
          </w:p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кость через мост.</w:t>
            </w:r>
          </w:p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</w:t>
            </w:r>
            <w:proofErr w:type="gramStart"/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своя</w:t>
            </w:r>
            <w:proofErr w:type="gramEnd"/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 дну пошла.</w:t>
            </w:r>
          </w:p>
          <w:p w:rsidR="001B46EA" w:rsidRPr="00C01E34" w:rsidRDefault="001B46EA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ту взять.</w:t>
            </w:r>
          </w:p>
        </w:tc>
      </w:tr>
    </w:tbl>
    <w:p w:rsidR="001B46EA" w:rsidRPr="00C01E34" w:rsidRDefault="001B46EA" w:rsidP="00967D1B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Приём «Чтение по частям».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Для этого приема предлагается использовать повествовательный текст. Сначала  обучающимся по названию текста и по иллюстрации (при ее наличии) предлагается определить, о чём пойдёт речь в произведении. Затем текст читается по частям. После чтения каждого фрагмента обучающиеся высказывают предположения о дальнейшем развитии сюжета. Данный прием способствует выработке у </w:t>
      </w:r>
      <w:proofErr w:type="gramStart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внимательного отношения к точке зрения другого человека и спокойного отказа от своей, если она недостаточно аргументирована или аргументы оказались несостоятельными.</w:t>
      </w:r>
    </w:p>
    <w:p w:rsidR="001B46EA" w:rsidRPr="00C01E34" w:rsidRDefault="001B46EA" w:rsidP="00967D1B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формирования навыка способность извлекать необходимую информацию из книг можно предложить такое задание: Определи по обложкам справочные книги, из которых можно узнать много интересных </w:t>
      </w:r>
      <w:proofErr w:type="gramStart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фактов об</w:t>
      </w:r>
      <w:proofErr w:type="gramEnd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окружающем мире.</w:t>
      </w:r>
    </w:p>
    <w:tbl>
      <w:tblPr>
        <w:tblW w:w="12228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28"/>
      </w:tblGrid>
      <w:tr w:rsidR="00C01E34" w:rsidRPr="00C01E34" w:rsidTr="001B46EA"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46EA" w:rsidRPr="00C01E34" w:rsidRDefault="00B502DE" w:rsidP="00967D1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4" o:spid="_x0000_s1029" alt="https://static.regmarkets.ru/detail/images/9b/f0/9bf0db4972c9a4ad097ff118e88f41f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1B46EA"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  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3" o:spid="_x0000_s1028" alt="https://mmedia.ozone.ru/multimedia/1016404895.jpg?maxWidth=20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1B46EA"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  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2" o:spid="_x0000_s1027" alt="http://www.bookin.org.ru/book/457110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1B46EA" w:rsidRPr="00C01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   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1" o:spid="_x0000_s1026" alt="https://www.spbdk.ru/upload/iblock/323/3231db974ed3afb3f0b46862c514994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</w:tc>
      </w:tr>
    </w:tbl>
    <w:p w:rsidR="001B46EA" w:rsidRPr="00C01E34" w:rsidRDefault="001B46EA" w:rsidP="00967D1B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«Реклама книги»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Представьте книгу так, чтобы ее захотелось купить и прочитать. Эту работу можно провести иным образом. Предложить ребятам сделать 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закладку для книги, на которой нарисовать иллюстрацию из этой книги и написать несколько предложений, рекламирующих данное произведение.</w:t>
      </w:r>
    </w:p>
    <w:p w:rsidR="001B46EA" w:rsidRPr="00C01E34" w:rsidRDefault="001B46EA" w:rsidP="00967D1B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 «Создание диафильма»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уроках литературного чтения используются иллюстрирование учениками изучаемого произведения. Этот вид работы позволяет детям почувствовать радость от необычного общения с книгой. Также учит делить текст на смысловые части, к которым надо нарисовать иллюстрацию. Хорошо проходит данный вид работы в группах.</w:t>
      </w:r>
    </w:p>
    <w:p w:rsidR="001B46EA" w:rsidRPr="00C01E34" w:rsidRDefault="001B46EA" w:rsidP="00967D1B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01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Приём «Драматизация»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предполагает  изобразить мимикой и жестами одного из героев произведения, которого нужно отгадать детям.</w:t>
      </w:r>
    </w:p>
    <w:p w:rsidR="001B46EA" w:rsidRPr="00C01E34" w:rsidRDefault="001B46EA" w:rsidP="00967D1B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Приём «Крестики-нолики»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Этот прием предполагает два вида работы:</w:t>
      </w:r>
    </w:p>
    <w:p w:rsidR="001B46EA" w:rsidRPr="00C01E34" w:rsidRDefault="001B46EA" w:rsidP="00967D1B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проводится в парах: один ученик «крестик», а другой «нолик». После прочтения произведения на этапе закрепления или при проверке домашнего задания ученики задают друг другу вопросы. В случае правильного ответа ученик ставит в игровое поле соответствующий ему знак. Побеждает тот, кто первым выстроит полный ряд своих знаков.</w:t>
      </w:r>
    </w:p>
    <w:p w:rsidR="001B46EA" w:rsidRPr="00C01E34" w:rsidRDefault="001B46EA" w:rsidP="00967D1B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ребенка на парте лежит таблица с номерами утверждений. Учитель читает верные и неверные утверждения к тексту. Если обучающийся согласен, он ставит в таблице «х», если не согласен – «0».</w:t>
      </w:r>
    </w:p>
    <w:p w:rsidR="001B46EA" w:rsidRPr="00C01E34" w:rsidRDefault="001B46EA" w:rsidP="00967D1B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Приём «Ромашка вопросов».</w:t>
      </w:r>
    </w:p>
    <w:p w:rsidR="001B46EA" w:rsidRPr="00C01E34" w:rsidRDefault="001B46EA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 можно разделить на шесть групп. Вопросы к тексту записываются на лепестках ромашки. Выделяется шесть типов вопросов:</w:t>
      </w:r>
    </w:p>
    <w:p w:rsidR="001B46EA" w:rsidRPr="00C01E34" w:rsidRDefault="001B46EA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 лепесток - простые вопросы.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Отвечая на них, нужно называть какие-то факты, вспомнить и воспроизвести информацию.</w:t>
      </w:r>
    </w:p>
    <w:p w:rsidR="001B46EA" w:rsidRPr="00C01E34" w:rsidRDefault="001B46EA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 лепесток - объясняющие вопросы</w:t>
      </w:r>
      <w:r w:rsidRPr="00C01E3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Обычно объясняющие вопросы начинаются со слов: «Почему».</w:t>
      </w:r>
    </w:p>
    <w:p w:rsidR="001B46EA" w:rsidRPr="00C01E34" w:rsidRDefault="001B46EA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 лепесток - уточняющие вопросы.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Эти вопросы начинаются со слов « Верно ли, что…», «Если я правильно понял, то</w:t>
      </w:r>
      <w:proofErr w:type="gramStart"/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.»..</w:t>
      </w:r>
      <w:proofErr w:type="gramEnd"/>
    </w:p>
    <w:p w:rsidR="001B46EA" w:rsidRPr="00C01E34" w:rsidRDefault="001B46EA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4 лепесток - оценочные вопросы.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 Оценочные вопросы направлены на выяснение критериев оценки тех или иных событий, явлений и фактов. «Почему это хорошо, а что-то плохо?», «Чем один герой отличается от другого?»</w:t>
      </w:r>
    </w:p>
    <w:p w:rsidR="001B46EA" w:rsidRPr="00C01E34" w:rsidRDefault="001B46EA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5 лепесток - практические вопросы.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Эти вопросы направлены на установление взаимосвязи между теорией и практикой.</w:t>
      </w:r>
    </w:p>
    <w:p w:rsidR="001B46EA" w:rsidRPr="00C01E34" w:rsidRDefault="001B46EA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6 лепесток - творческие вопросы. </w:t>
      </w:r>
      <w:r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этих вопросах есть частица «бы», в формулировке вопросов есть элементы условности, предположения, фантазии, прогноза. «Чтобы бы изменилось, если бы…», « Как вы думаете, как будут развиваться события дальше?»</w:t>
      </w:r>
    </w:p>
    <w:p w:rsidR="00116DC3" w:rsidRDefault="00116DC3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2DE" w:rsidRDefault="00B502DE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2DE" w:rsidRPr="00C01E34" w:rsidRDefault="00B502DE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B46EA" w:rsidRPr="00C01E34" w:rsidRDefault="00116DC3" w:rsidP="00967D1B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Математическая грамотность</w:t>
      </w:r>
      <w:r w:rsidR="001B46EA" w:rsidRPr="00C01E3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>Для формирования математической грамотности и её проверки у ребенка можно попробовать выяснить, например, как скоро окупится установка парусов на корабли с двигателем. При этом школьнику будет известно количество топлива, которое корабль потребляет при наличии и при отсутствии паруса, стоимость топлива и стоимость установки паруса. Задача обязательно приводится в контексте: рассказывается о том, что 95% товаров в мире перевозят по морю на кораблях, использующих топливо. И для того, чтобы уменьшить потребление этого топлива и его влияние на окружающую среду, инженеры планируют создать проект корабля, использующего, в том числе силу ветра. 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Естественнонаучная грамотность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>Для проверки уровня естественнонаучной грамотности используют задания с картами (например, сейсмической активности) и предложением эти карты проанализировать. Или, например, объяснить, что изображено на серии картинок при помощи научных понятий (например «атомы» и «молекулы»).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Глобальные компетенции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>Это </w:t>
      </w:r>
      <w:r w:rsidRPr="00C01E34">
        <w:rPr>
          <w:rStyle w:val="a5"/>
          <w:sz w:val="28"/>
          <w:szCs w:val="28"/>
          <w:bdr w:val="none" w:sz="0" w:space="0" w:color="auto" w:frame="1"/>
        </w:rPr>
        <w:t>способность ребёнка работать в одиночку или в группе для решения глобальной проблемы</w:t>
      </w:r>
      <w:r w:rsidRPr="00C01E34">
        <w:rPr>
          <w:sz w:val="28"/>
          <w:szCs w:val="28"/>
        </w:rPr>
        <w:t>. Для этого важно уметь управлять своим поведением, эмоционально воспринимать новую информацию и быть открытым к ней.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 xml:space="preserve">Глобальные компетенции подразумевают развитие аналитического и критического мышления, </w:t>
      </w:r>
      <w:proofErr w:type="spellStart"/>
      <w:r w:rsidRPr="00C01E34">
        <w:rPr>
          <w:sz w:val="28"/>
          <w:szCs w:val="28"/>
        </w:rPr>
        <w:t>эмпатии</w:t>
      </w:r>
      <w:proofErr w:type="spellEnd"/>
      <w:r w:rsidRPr="00C01E34">
        <w:rPr>
          <w:sz w:val="28"/>
          <w:szCs w:val="28"/>
        </w:rPr>
        <w:t xml:space="preserve"> и способности сотрудничать. Осознание глобальных проблем и межкультурных различий – ключ к построению уважительных отношений с представителями любой культуры и принятию человеческого достоинства как отдельного явления. Дети учатся осознавать, каким образом культурные, религиозные, расовые и другие различия влияют на взгляды окружающих. Способность понимать и принимать убеждения других людей — один из самых важных мягких навыков в современном мире. </w:t>
      </w:r>
    </w:p>
    <w:p w:rsidR="00BC49C1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>Проверка глобальных компетенций часто включает задания, в которых нужно найти причинно-следственную связь между какими-либо действиями и их последствиями. Как правило, ученикам предлагается проанализировать предложенную ситуацию, ответив на вопросы, дополняющие исходный сюжет. Они обычно касаются глобальных вопросов, например, прав человека, образования как ценности, демографических проблем, изменения климата и так далее. Сложность предполагаемого анализа зависит от возраста ребенка: с пятиклассниками можно поговорить о том, почему нельзя выгнать на улицу щенка, а в 9-м классе уже затронуть тему социального неравенства. </w:t>
      </w:r>
    </w:p>
    <w:p w:rsidR="00B502DE" w:rsidRPr="00C01E34" w:rsidRDefault="00B502DE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Креативное мышление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>Обычно под креативностью люди понимают некий порыв, результатом которого становится великое открытие или произведение искусства. Он связан не только с обладанием талантом, но и с мастерством и глубоким знанием предметной области. Такие порывы психологи называют «большой креативностью», но творческий потенциал может проявляться и иначе, в обычной жизни. Для ребенка это может быть, например, удачное оформление стены над кроватью, вкусно приготовленный из остатков продуктов завтрак или удачное планирование дня, позволяющее успеть много дел. 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>Чтобы проверить, насколько школьник креативно мыслит, учитель может задать написать эссе, посвященное той или иной научной и социальной проблеме или нарисовать картину на актуальную тему. Последнее особенно применимо в младших классах. 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Финансовая грамотность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sz w:val="28"/>
          <w:szCs w:val="28"/>
        </w:rPr>
        <w:t>Задания на проверку финансовой грамотности для школьников обычно моделируют ситуации с денежными операциями, банковскими вкладами, кредитными ставками и другими явлениями мира финансов.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r w:rsidRPr="00C01E34">
        <w:rPr>
          <w:rStyle w:val="a5"/>
          <w:sz w:val="28"/>
          <w:szCs w:val="28"/>
          <w:bdr w:val="none" w:sz="0" w:space="0" w:color="auto" w:frame="1"/>
        </w:rPr>
        <w:t>Компьютерная грамотность</w:t>
      </w:r>
    </w:p>
    <w:p w:rsidR="00BC49C1" w:rsidRPr="00C01E34" w:rsidRDefault="00BC49C1" w:rsidP="00967D1B">
      <w:pPr>
        <w:pStyle w:val="a4"/>
        <w:spacing w:before="300" w:beforeAutospacing="0" w:after="300" w:afterAutospacing="0" w:line="276" w:lineRule="auto"/>
        <w:jc w:val="both"/>
        <w:textAlignment w:val="baseline"/>
        <w:rPr>
          <w:sz w:val="28"/>
          <w:szCs w:val="28"/>
        </w:rPr>
      </w:pPr>
      <w:proofErr w:type="gramStart"/>
      <w:r w:rsidRPr="00C01E34">
        <w:rPr>
          <w:sz w:val="28"/>
          <w:szCs w:val="28"/>
        </w:rPr>
        <w:t>PISA пока не относит этот вид грамотности к важнейшим, однако ситуация с дистанционным обучением во время пандемии показала, что компьютерная грамотность для детей может понадобиться даже в начальной школе.</w:t>
      </w:r>
      <w:proofErr w:type="gramEnd"/>
      <w:r w:rsidRPr="00C01E34">
        <w:rPr>
          <w:sz w:val="28"/>
          <w:szCs w:val="28"/>
        </w:rPr>
        <w:t xml:space="preserve"> Развивать компьютерную грамотность детей можно, используя вместе с учениками цифровые образовательные сервисы. Чтобы пользоваться такими сервисами, ребенку нужно овладеть базовыми навыками работы в интернете: поиск необходимого сайта, заведение e-</w:t>
      </w:r>
      <w:proofErr w:type="spellStart"/>
      <w:r w:rsidRPr="00C01E34">
        <w:rPr>
          <w:sz w:val="28"/>
          <w:szCs w:val="28"/>
        </w:rPr>
        <w:t>mail</w:t>
      </w:r>
      <w:proofErr w:type="spellEnd"/>
      <w:r w:rsidRPr="00C01E34">
        <w:rPr>
          <w:sz w:val="28"/>
          <w:szCs w:val="28"/>
        </w:rPr>
        <w:t>, ввод логина и пароля. </w:t>
      </w:r>
    </w:p>
    <w:p w:rsidR="008B340E" w:rsidRDefault="008B340E" w:rsidP="00967D1B">
      <w:pPr>
        <w:spacing w:before="1350" w:after="45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lang w:eastAsia="ru-RU"/>
        </w:rPr>
      </w:pPr>
    </w:p>
    <w:sectPr w:rsidR="008B340E" w:rsidSect="00967D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DC3" w:rsidRDefault="00116DC3" w:rsidP="00116DC3">
      <w:pPr>
        <w:spacing w:after="0" w:line="240" w:lineRule="auto"/>
      </w:pPr>
      <w:r>
        <w:separator/>
      </w:r>
    </w:p>
  </w:endnote>
  <w:endnote w:type="continuationSeparator" w:id="0">
    <w:p w:rsidR="00116DC3" w:rsidRDefault="00116DC3" w:rsidP="00116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DC3" w:rsidRDefault="00116DC3" w:rsidP="00116DC3">
      <w:pPr>
        <w:spacing w:after="0" w:line="240" w:lineRule="auto"/>
      </w:pPr>
      <w:r>
        <w:separator/>
      </w:r>
    </w:p>
  </w:footnote>
  <w:footnote w:type="continuationSeparator" w:id="0">
    <w:p w:rsidR="00116DC3" w:rsidRDefault="00116DC3" w:rsidP="00116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5550B"/>
    <w:multiLevelType w:val="multilevel"/>
    <w:tmpl w:val="AE4E75E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4A1340"/>
    <w:multiLevelType w:val="multilevel"/>
    <w:tmpl w:val="404287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055EAF"/>
    <w:multiLevelType w:val="multilevel"/>
    <w:tmpl w:val="67689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19667E"/>
    <w:multiLevelType w:val="multilevel"/>
    <w:tmpl w:val="8376E9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F61AC2"/>
    <w:multiLevelType w:val="multilevel"/>
    <w:tmpl w:val="56A681B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C7714D"/>
    <w:multiLevelType w:val="multilevel"/>
    <w:tmpl w:val="EC840B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FE5A5A"/>
    <w:multiLevelType w:val="multilevel"/>
    <w:tmpl w:val="E7DC76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0A4DB6"/>
    <w:multiLevelType w:val="multilevel"/>
    <w:tmpl w:val="15DE3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5720D9"/>
    <w:multiLevelType w:val="multilevel"/>
    <w:tmpl w:val="DDDE23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5D124A1"/>
    <w:multiLevelType w:val="multilevel"/>
    <w:tmpl w:val="FE8E587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8"/>
  </w:num>
  <w:num w:numId="5">
    <w:abstractNumId w:val="1"/>
  </w:num>
  <w:num w:numId="6">
    <w:abstractNumId w:val="6"/>
  </w:num>
  <w:num w:numId="7">
    <w:abstractNumId w:val="4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67D"/>
    <w:rsid w:val="00062B6D"/>
    <w:rsid w:val="000C6425"/>
    <w:rsid w:val="00116DC3"/>
    <w:rsid w:val="001B46EA"/>
    <w:rsid w:val="001E738F"/>
    <w:rsid w:val="003E567D"/>
    <w:rsid w:val="00582CB4"/>
    <w:rsid w:val="005F72ED"/>
    <w:rsid w:val="006050F8"/>
    <w:rsid w:val="006363F2"/>
    <w:rsid w:val="006549E0"/>
    <w:rsid w:val="006C61DA"/>
    <w:rsid w:val="006C7162"/>
    <w:rsid w:val="007369E8"/>
    <w:rsid w:val="00786CFB"/>
    <w:rsid w:val="007C6251"/>
    <w:rsid w:val="00886BA9"/>
    <w:rsid w:val="008B340E"/>
    <w:rsid w:val="00967D1B"/>
    <w:rsid w:val="00A02F0C"/>
    <w:rsid w:val="00B502DE"/>
    <w:rsid w:val="00BC49C1"/>
    <w:rsid w:val="00C01E34"/>
    <w:rsid w:val="00E07F30"/>
    <w:rsid w:val="00EC22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BA9"/>
  </w:style>
  <w:style w:type="paragraph" w:styleId="2">
    <w:name w:val="heading 2"/>
    <w:basedOn w:val="a"/>
    <w:link w:val="20"/>
    <w:uiPriority w:val="9"/>
    <w:qFormat/>
    <w:rsid w:val="00BC49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C49C1"/>
    <w:rPr>
      <w:i/>
      <w:iCs/>
    </w:rPr>
  </w:style>
  <w:style w:type="paragraph" w:styleId="a4">
    <w:name w:val="Normal (Web)"/>
    <w:basedOn w:val="a"/>
    <w:uiPriority w:val="99"/>
    <w:unhideWhenUsed/>
    <w:rsid w:val="00BC4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C49C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C49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4">
    <w:name w:val="c4"/>
    <w:basedOn w:val="a"/>
    <w:rsid w:val="001B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B46EA"/>
  </w:style>
  <w:style w:type="paragraph" w:customStyle="1" w:styleId="c18">
    <w:name w:val="c18"/>
    <w:basedOn w:val="a"/>
    <w:rsid w:val="001B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1B46EA"/>
  </w:style>
  <w:style w:type="character" w:customStyle="1" w:styleId="c0">
    <w:name w:val="c0"/>
    <w:basedOn w:val="a0"/>
    <w:rsid w:val="001B46EA"/>
  </w:style>
  <w:style w:type="paragraph" w:customStyle="1" w:styleId="c2">
    <w:name w:val="c2"/>
    <w:basedOn w:val="a"/>
    <w:rsid w:val="001B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B46EA"/>
  </w:style>
  <w:style w:type="paragraph" w:customStyle="1" w:styleId="c8">
    <w:name w:val="c8"/>
    <w:basedOn w:val="a"/>
    <w:rsid w:val="005F7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5F72ED"/>
  </w:style>
  <w:style w:type="character" w:customStyle="1" w:styleId="c9">
    <w:name w:val="c9"/>
    <w:basedOn w:val="a0"/>
    <w:rsid w:val="005F72ED"/>
  </w:style>
  <w:style w:type="paragraph" w:styleId="a6">
    <w:name w:val="header"/>
    <w:basedOn w:val="a"/>
    <w:link w:val="a7"/>
    <w:uiPriority w:val="99"/>
    <w:unhideWhenUsed/>
    <w:rsid w:val="00116D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16DC3"/>
  </w:style>
  <w:style w:type="paragraph" w:styleId="a8">
    <w:name w:val="footer"/>
    <w:basedOn w:val="a"/>
    <w:link w:val="a9"/>
    <w:uiPriority w:val="99"/>
    <w:unhideWhenUsed/>
    <w:rsid w:val="00116D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16DC3"/>
  </w:style>
  <w:style w:type="paragraph" w:styleId="aa">
    <w:name w:val="Balloon Text"/>
    <w:basedOn w:val="a"/>
    <w:link w:val="ab"/>
    <w:uiPriority w:val="99"/>
    <w:semiHidden/>
    <w:unhideWhenUsed/>
    <w:rsid w:val="00C0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1E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C49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C49C1"/>
    <w:rPr>
      <w:i/>
      <w:iCs/>
    </w:rPr>
  </w:style>
  <w:style w:type="paragraph" w:styleId="a4">
    <w:name w:val="Normal (Web)"/>
    <w:basedOn w:val="a"/>
    <w:uiPriority w:val="99"/>
    <w:unhideWhenUsed/>
    <w:rsid w:val="00BC4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C49C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C49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4">
    <w:name w:val="c4"/>
    <w:basedOn w:val="a"/>
    <w:rsid w:val="001B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B46EA"/>
  </w:style>
  <w:style w:type="paragraph" w:customStyle="1" w:styleId="c18">
    <w:name w:val="c18"/>
    <w:basedOn w:val="a"/>
    <w:rsid w:val="001B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1B46EA"/>
  </w:style>
  <w:style w:type="character" w:customStyle="1" w:styleId="c0">
    <w:name w:val="c0"/>
    <w:basedOn w:val="a0"/>
    <w:rsid w:val="001B46EA"/>
  </w:style>
  <w:style w:type="paragraph" w:customStyle="1" w:styleId="c2">
    <w:name w:val="c2"/>
    <w:basedOn w:val="a"/>
    <w:rsid w:val="001B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B46EA"/>
  </w:style>
  <w:style w:type="paragraph" w:customStyle="1" w:styleId="c8">
    <w:name w:val="c8"/>
    <w:basedOn w:val="a"/>
    <w:rsid w:val="005F7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5F72ED"/>
  </w:style>
  <w:style w:type="character" w:customStyle="1" w:styleId="c9">
    <w:name w:val="c9"/>
    <w:basedOn w:val="a0"/>
    <w:rsid w:val="005F72ED"/>
  </w:style>
  <w:style w:type="paragraph" w:styleId="a6">
    <w:name w:val="header"/>
    <w:basedOn w:val="a"/>
    <w:link w:val="a7"/>
    <w:uiPriority w:val="99"/>
    <w:unhideWhenUsed/>
    <w:rsid w:val="00116D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16DC3"/>
  </w:style>
  <w:style w:type="paragraph" w:styleId="a8">
    <w:name w:val="footer"/>
    <w:basedOn w:val="a"/>
    <w:link w:val="a9"/>
    <w:uiPriority w:val="99"/>
    <w:unhideWhenUsed/>
    <w:rsid w:val="00116D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16DC3"/>
  </w:style>
  <w:style w:type="paragraph" w:styleId="aa">
    <w:name w:val="Balloon Text"/>
    <w:basedOn w:val="a"/>
    <w:link w:val="ab"/>
    <w:uiPriority w:val="99"/>
    <w:semiHidden/>
    <w:unhideWhenUsed/>
    <w:rsid w:val="00C0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1E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763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2287</Words>
  <Characters>13037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Ольга</cp:lastModifiedBy>
  <cp:revision>3</cp:revision>
  <cp:lastPrinted>2022-10-31T09:02:00Z</cp:lastPrinted>
  <dcterms:created xsi:type="dcterms:W3CDTF">2022-10-31T17:56:00Z</dcterms:created>
  <dcterms:modified xsi:type="dcterms:W3CDTF">2022-12-02T09:14:00Z</dcterms:modified>
</cp:coreProperties>
</file>