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D88EF7" w14:textId="7CBB507C" w:rsidR="00CF4BC0" w:rsidRPr="00CF4BC0" w:rsidRDefault="00CF4BC0" w:rsidP="00CF4BC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CF4BC0">
        <w:rPr>
          <w:rFonts w:ascii="Times New Roman" w:hAnsi="Times New Roman" w:cs="Times New Roman"/>
          <w:b/>
          <w:sz w:val="28"/>
          <w:szCs w:val="28"/>
        </w:rPr>
        <w:t>Занятие с использованием настольной дидактической игры «Россия: что вы знаете о ней?»</w:t>
      </w:r>
    </w:p>
    <w:bookmarkEnd w:id="0"/>
    <w:p w14:paraId="1C13555C" w14:textId="6F192620" w:rsidR="00D37E29" w:rsidRDefault="00F309C5" w:rsidP="00AF0D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 патриотического воспитания ставятся одними из значимых задач в воспитании </w:t>
      </w:r>
      <w:r w:rsidR="00D37E29">
        <w:rPr>
          <w:rFonts w:ascii="Times New Roman" w:hAnsi="Times New Roman" w:cs="Times New Roman"/>
          <w:sz w:val="28"/>
          <w:szCs w:val="28"/>
        </w:rPr>
        <w:t>молодого</w:t>
      </w:r>
      <w:r>
        <w:rPr>
          <w:rFonts w:ascii="Times New Roman" w:hAnsi="Times New Roman" w:cs="Times New Roman"/>
          <w:sz w:val="28"/>
          <w:szCs w:val="28"/>
        </w:rPr>
        <w:t xml:space="preserve"> поколения. Необходимо научить подростков любить и уважать свою Родину</w:t>
      </w:r>
      <w:r w:rsidR="00D37E29">
        <w:rPr>
          <w:rFonts w:ascii="Times New Roman" w:hAnsi="Times New Roman" w:cs="Times New Roman"/>
          <w:sz w:val="28"/>
          <w:szCs w:val="28"/>
        </w:rPr>
        <w:t>. Чтобы достичь этой цели, необходимо знать с</w:t>
      </w:r>
      <w:r w:rsidR="00EE06F7">
        <w:rPr>
          <w:rFonts w:ascii="Times New Roman" w:hAnsi="Times New Roman" w:cs="Times New Roman"/>
          <w:sz w:val="28"/>
          <w:szCs w:val="28"/>
        </w:rPr>
        <w:t>в</w:t>
      </w:r>
      <w:r w:rsidR="00D37E29">
        <w:rPr>
          <w:rFonts w:ascii="Times New Roman" w:hAnsi="Times New Roman" w:cs="Times New Roman"/>
          <w:sz w:val="28"/>
          <w:szCs w:val="28"/>
        </w:rPr>
        <w:t xml:space="preserve">ою Родину. Для </w:t>
      </w:r>
      <w:r w:rsidR="00D37E29" w:rsidRPr="00D37E29">
        <w:rPr>
          <w:rFonts w:ascii="Times New Roman" w:hAnsi="Times New Roman" w:cs="Times New Roman"/>
          <w:sz w:val="28"/>
          <w:szCs w:val="28"/>
        </w:rPr>
        <w:t>обеспечения</w:t>
      </w:r>
      <w:r w:rsidR="00D37E29">
        <w:rPr>
          <w:rFonts w:ascii="Times New Roman" w:hAnsi="Times New Roman" w:cs="Times New Roman"/>
          <w:sz w:val="28"/>
          <w:szCs w:val="28"/>
        </w:rPr>
        <w:t xml:space="preserve"> патриотического воспитания обучающемуся необходимо наполнить свой «багаж» фактами из истории Отечества, расширить и углубить знания о государственной символике, культуре, обычаях и традициях российского общества. Чтобы способствовать накоплению этого «багажа», педагог может использовать в своей деятельности настольную дидактическую игру «Россия: что вы знаете о ней?».</w:t>
      </w:r>
    </w:p>
    <w:p w14:paraId="0AB09DB2" w14:textId="0AF418ED" w:rsidR="00D37E29" w:rsidRDefault="00D37E29" w:rsidP="00AF0D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Настольная дидактическая игра «Россия: что вы знаете о ней?» включает в себя:</w:t>
      </w:r>
    </w:p>
    <w:p w14:paraId="516CE05D" w14:textId="375657ED" w:rsidR="00D37E29" w:rsidRDefault="001D30FC" w:rsidP="00AF0D68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Игровое поле, с 4-мя вариантами пути</w:t>
      </w:r>
      <w:r w:rsidR="00C26035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>
        <w:rPr>
          <w:rFonts w:ascii="Times New Roman" w:hAnsi="Times New Roman" w:cs="Times New Roman"/>
          <w:sz w:val="28"/>
          <w:szCs w:val="28"/>
        </w:rPr>
        <w:t>. Путь состоит из значков областей (категорий), на которую можно попасть, кинув игральный кубик и в дальнейшем ответить на вопрос этой категории;</w:t>
      </w:r>
    </w:p>
    <w:p w14:paraId="4EA22F05" w14:textId="6DFF8433" w:rsidR="001D30FC" w:rsidRDefault="001D30FC" w:rsidP="00AF0D68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Фишки по количеству команд играющих и шестигранный игральный кубик, на сторонах которого нанесены точками числа для счета шагов ходящего;</w:t>
      </w:r>
    </w:p>
    <w:p w14:paraId="7E7F7E80" w14:textId="24DFDB3B" w:rsidR="001D30FC" w:rsidRDefault="001D30FC" w:rsidP="00AF0D68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Карты с вопросами каждой категории: «История», «Культура», «Естествознание», «География», «Спорт», «Разное», с обратной стороны – ответы</w:t>
      </w:r>
      <w:r w:rsidR="00AF0D68"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3C2E209" w14:textId="012B918B" w:rsidR="001D30FC" w:rsidRDefault="001D30FC" w:rsidP="00AF0D68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мини-карт с изображением Российской Федерации с цветом, соответствующей категории вопроса.</w:t>
      </w:r>
    </w:p>
    <w:p w14:paraId="7F7B3425" w14:textId="7249C43F" w:rsidR="001D30FC" w:rsidRDefault="005F5D7F" w:rsidP="00AF0D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настольной игры</w:t>
      </w:r>
      <w:r w:rsidR="00C26035">
        <w:rPr>
          <w:rFonts w:ascii="Times New Roman" w:hAnsi="Times New Roman" w:cs="Times New Roman"/>
          <w:sz w:val="28"/>
          <w:szCs w:val="28"/>
        </w:rPr>
        <w:t xml:space="preserve">, ответов на задаваемые вопросы по каждой категории, подростки расширяют и укрепляют свои знания о главных достопримечательностях большой и малой Родины, о государственной символике России, о видах народных промыслов, праздниках, узнают новые факты о спортивных достижениях, олимпийских играх. Двигаясь от старта к </w:t>
      </w:r>
      <w:r w:rsidR="00C26035">
        <w:rPr>
          <w:rFonts w:ascii="Times New Roman" w:hAnsi="Times New Roman" w:cs="Times New Roman"/>
          <w:sz w:val="28"/>
          <w:szCs w:val="28"/>
        </w:rPr>
        <w:lastRenderedPageBreak/>
        <w:t>финишу, подростки знакомятся с архитектурой</w:t>
      </w:r>
      <w:r w:rsidR="00AC7C8B">
        <w:rPr>
          <w:rFonts w:ascii="Times New Roman" w:hAnsi="Times New Roman" w:cs="Times New Roman"/>
          <w:sz w:val="28"/>
          <w:szCs w:val="28"/>
        </w:rPr>
        <w:t>, фактами о природе своего родного края, называют имена великих русских композиторов и художников.</w:t>
      </w:r>
    </w:p>
    <w:p w14:paraId="12FA9E33" w14:textId="33BA5081" w:rsidR="00AC7C8B" w:rsidRDefault="00AC7C8B" w:rsidP="00AF0D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такого занятия с использованием настольной дидактической игры является: систематизация, расширение и углубление знаний подростков о государственных символах, достопримечательностях, музыкальных и художественных символов нашей Родины – России. </w:t>
      </w:r>
    </w:p>
    <w:p w14:paraId="0DAF41A1" w14:textId="34E415BE" w:rsidR="00AC7C8B" w:rsidRDefault="00AC7C8B" w:rsidP="00AF0D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14:paraId="2D22F91C" w14:textId="13818C35" w:rsidR="00AC7C8B" w:rsidRDefault="00AC7C8B" w:rsidP="00AF0D68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закрепить знания о геральдике, достопримечательностях большой и малой Родины;</w:t>
      </w:r>
    </w:p>
    <w:p w14:paraId="01D2FCDC" w14:textId="6366C630" w:rsidR="00AC7C8B" w:rsidRDefault="00AC7C8B" w:rsidP="00AF0D68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активизировать навыки сравнения, классификации, обобщения;</w:t>
      </w:r>
    </w:p>
    <w:p w14:paraId="5AF82818" w14:textId="6B6E60E7" w:rsidR="00AC7C8B" w:rsidRDefault="00AC7C8B" w:rsidP="00AF0D68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применять полученные знания в различных ситуациях;</w:t>
      </w:r>
    </w:p>
    <w:p w14:paraId="0488659F" w14:textId="2AC7B2D4" w:rsidR="00AC7C8B" w:rsidRDefault="00AC7C8B" w:rsidP="00AF0D68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коммуникативные навыки, связную речь, речь-доказательство;</w:t>
      </w:r>
    </w:p>
    <w:p w14:paraId="4A242B08" w14:textId="098E80B4" w:rsidR="00AC7C8B" w:rsidRDefault="00AC7C8B" w:rsidP="00AF0D68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навыки коллективного взаимодействия с соблюдением правил игры;</w:t>
      </w:r>
    </w:p>
    <w:p w14:paraId="3AEC1F74" w14:textId="7BB06E86" w:rsidR="00AC7C8B" w:rsidRDefault="00AC7C8B" w:rsidP="00AF0D68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чувство любви к Родине, гордости за свою страну. </w:t>
      </w:r>
    </w:p>
    <w:p w14:paraId="3A8D02CA" w14:textId="03E71B48" w:rsidR="00787298" w:rsidRDefault="00AF0D68" w:rsidP="00AF0D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с применением настольной дидактической игры «Россия: что вы знаете о ней?» следует</w:t>
      </w:r>
      <w:r w:rsidR="0078635C">
        <w:rPr>
          <w:rFonts w:ascii="Times New Roman" w:hAnsi="Times New Roman" w:cs="Times New Roman"/>
          <w:sz w:val="28"/>
          <w:szCs w:val="28"/>
        </w:rPr>
        <w:t xml:space="preserve"> проводить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635C" w:rsidRPr="00CF2A18">
        <w:rPr>
          <w:rFonts w:ascii="Times New Roman" w:hAnsi="Times New Roman" w:cs="Times New Roman"/>
          <w:sz w:val="28"/>
          <w:szCs w:val="28"/>
        </w:rPr>
        <w:t>преддверии месячника патриотического воспитания</w:t>
      </w:r>
      <w:r w:rsidR="0078635C">
        <w:rPr>
          <w:rFonts w:ascii="Times New Roman" w:hAnsi="Times New Roman" w:cs="Times New Roman"/>
          <w:sz w:val="28"/>
          <w:szCs w:val="28"/>
        </w:rPr>
        <w:t xml:space="preserve"> среди подгрупп в классе или между классами, </w:t>
      </w:r>
      <w:r>
        <w:rPr>
          <w:rFonts w:ascii="Times New Roman" w:hAnsi="Times New Roman" w:cs="Times New Roman"/>
          <w:sz w:val="28"/>
          <w:szCs w:val="28"/>
        </w:rPr>
        <w:t>начина</w:t>
      </w:r>
      <w:r w:rsidR="0078635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78635C">
        <w:rPr>
          <w:rFonts w:ascii="Times New Roman" w:hAnsi="Times New Roman" w:cs="Times New Roman"/>
          <w:sz w:val="28"/>
          <w:szCs w:val="28"/>
        </w:rPr>
        <w:t>исполнения гимна Российской Федерации.</w:t>
      </w:r>
      <w:r w:rsidR="003C51CB">
        <w:rPr>
          <w:rFonts w:ascii="Times New Roman" w:hAnsi="Times New Roman" w:cs="Times New Roman"/>
          <w:sz w:val="28"/>
          <w:szCs w:val="28"/>
        </w:rPr>
        <w:t xml:space="preserve"> Каждая команда заранее подготавливает название, девиз, эмблему и представление своей команды. Оценка подготовленного представления</w:t>
      </w:r>
      <w:r w:rsidR="0078635C">
        <w:rPr>
          <w:rFonts w:ascii="Times New Roman" w:hAnsi="Times New Roman" w:cs="Times New Roman"/>
          <w:sz w:val="28"/>
          <w:szCs w:val="28"/>
        </w:rPr>
        <w:t xml:space="preserve"> </w:t>
      </w:r>
      <w:r w:rsidR="003C51CB">
        <w:rPr>
          <w:rFonts w:ascii="Times New Roman" w:hAnsi="Times New Roman" w:cs="Times New Roman"/>
          <w:sz w:val="28"/>
          <w:szCs w:val="28"/>
        </w:rPr>
        <w:t xml:space="preserve">команд производится жюри. </w:t>
      </w:r>
      <w:r w:rsidR="0078635C">
        <w:rPr>
          <w:rFonts w:ascii="Times New Roman" w:hAnsi="Times New Roman" w:cs="Times New Roman"/>
          <w:sz w:val="28"/>
          <w:szCs w:val="28"/>
        </w:rPr>
        <w:t>Далее следует объяснить участникам правила игры:</w:t>
      </w:r>
    </w:p>
    <w:p w14:paraId="143D8FFB" w14:textId="61EABE7F" w:rsidR="0078635C" w:rsidRDefault="0078635C" w:rsidP="00AF0D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Играющие команды по очереди бросают шестигранный кубик, затем выполняют ход по игровому полю на определенное количество ходов, указанное на одной из грани кубика.</w:t>
      </w:r>
      <w:r w:rsidR="00556885">
        <w:rPr>
          <w:rFonts w:ascii="Times New Roman" w:hAnsi="Times New Roman" w:cs="Times New Roman"/>
          <w:sz w:val="28"/>
          <w:szCs w:val="28"/>
        </w:rPr>
        <w:t xml:space="preserve"> Останавливаясь на цветном кружке с названием категории, на середину ведущим ставится фишка с изображением России, за которые команды борются. Ведущий в соответствии с цветом и категорией задает вопрос из карточек, предоставленных в игровом наборе.</w:t>
      </w:r>
    </w:p>
    <w:p w14:paraId="5E7FB8F7" w14:textId="171B2357" w:rsidR="00556885" w:rsidRDefault="00556885" w:rsidP="00AF0D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Игроки одной команды, посовещавшись, дают ответ на вопрос, если этот ответ неправильный, фишка возвращается ведущему. Право бросить кубик, сделать ход и ответить на вопрос переходит к команде соперника. Игра считается оконченной, когда одна из команд соберет все 6 фишек шести категорий вопросов и дойдет по завершающему пути к финишу. </w:t>
      </w:r>
    </w:p>
    <w:p w14:paraId="07278DB6" w14:textId="255FC458" w:rsidR="00556885" w:rsidRDefault="00556885" w:rsidP="00AF0D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Роль ведущего в данной игре – следить за выполнением правил, контролировать правильность выбора карточек и объяснения. Перед началом ведущий всегда объясняет правила.</w:t>
      </w:r>
    </w:p>
    <w:p w14:paraId="0DC3D548" w14:textId="28FE25C0" w:rsidR="00EE06F7" w:rsidRDefault="00EE06F7" w:rsidP="00AF0D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Определив победителя по собранным 6 фишкам, проводится награждение команд. Каждая команда награждается мини-флагом Российской Федерации и медалями за участие в настольной дидактической игре. Проводится рефлексия.</w:t>
      </w:r>
    </w:p>
    <w:p w14:paraId="65FC3749" w14:textId="713B5F4C" w:rsidR="00556885" w:rsidRDefault="00556885" w:rsidP="00AF0D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Структура настольной дидактической игры «Россия: что вы знаете о ней?», ее цель, задачи, игровые правила и игровые действия содержат в себе возможность развития </w:t>
      </w:r>
      <w:r w:rsidR="003C51CB">
        <w:rPr>
          <w:rFonts w:ascii="Times New Roman" w:hAnsi="Times New Roman" w:cs="Times New Roman"/>
          <w:sz w:val="28"/>
          <w:szCs w:val="28"/>
        </w:rPr>
        <w:t xml:space="preserve">не только </w:t>
      </w:r>
      <w:r>
        <w:rPr>
          <w:rFonts w:ascii="Times New Roman" w:hAnsi="Times New Roman" w:cs="Times New Roman"/>
          <w:sz w:val="28"/>
          <w:szCs w:val="28"/>
        </w:rPr>
        <w:t xml:space="preserve">патриотических качеств подростков, но и коммуникативных, умственных, нравственных и эстетических </w:t>
      </w:r>
      <w:r w:rsidR="003C51CB">
        <w:rPr>
          <w:rFonts w:ascii="Times New Roman" w:hAnsi="Times New Roman" w:cs="Times New Roman"/>
          <w:sz w:val="28"/>
          <w:szCs w:val="28"/>
        </w:rPr>
        <w:t>качеств</w:t>
      </w:r>
      <w:r>
        <w:rPr>
          <w:rFonts w:ascii="Times New Roman" w:hAnsi="Times New Roman" w:cs="Times New Roman"/>
          <w:sz w:val="28"/>
          <w:szCs w:val="28"/>
        </w:rPr>
        <w:t xml:space="preserve"> личности</w:t>
      </w:r>
      <w:r w:rsidR="003C51CB">
        <w:rPr>
          <w:rFonts w:ascii="Times New Roman" w:hAnsi="Times New Roman" w:cs="Times New Roman"/>
          <w:sz w:val="28"/>
          <w:szCs w:val="28"/>
        </w:rPr>
        <w:t>.</w:t>
      </w:r>
    </w:p>
    <w:p w14:paraId="3439D527" w14:textId="7D5959A9" w:rsidR="00C26035" w:rsidRDefault="00C26035">
      <w:r>
        <w:br w:type="page"/>
      </w:r>
    </w:p>
    <w:p w14:paraId="67D1B316" w14:textId="09122F7A" w:rsidR="00421302" w:rsidRDefault="00C26035" w:rsidP="00C26035">
      <w:pPr>
        <w:jc w:val="right"/>
        <w:rPr>
          <w:rFonts w:ascii="Times New Roman" w:hAnsi="Times New Roman" w:cs="Times New Roman"/>
          <w:sz w:val="28"/>
          <w:szCs w:val="28"/>
        </w:rPr>
      </w:pPr>
      <w:r w:rsidRPr="00C26035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14:paraId="19B413D2" w14:textId="67A24E73" w:rsidR="00AF0D68" w:rsidRDefault="00AF0D68" w:rsidP="00AF0D6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6F89703" wp14:editId="68300360">
            <wp:simplePos x="0" y="0"/>
            <wp:positionH relativeFrom="margin">
              <wp:align>right</wp:align>
            </wp:positionH>
            <wp:positionV relativeFrom="paragraph">
              <wp:posOffset>329564</wp:posOffset>
            </wp:positionV>
            <wp:extent cx="6346828" cy="581977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61" r="9547"/>
                    <a:stretch/>
                  </pic:blipFill>
                  <pic:spPr bwMode="auto">
                    <a:xfrm>
                      <a:off x="0" y="0"/>
                      <a:ext cx="6346828" cy="581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Игровое поле настольной дидактической игры «Россия: что вы знаете о ней?»</w:t>
      </w:r>
    </w:p>
    <w:p w14:paraId="52AE70B6" w14:textId="26997175" w:rsidR="00AF0D68" w:rsidRDefault="00AF0D68" w:rsidP="00C2603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0F5AD8E" w14:textId="6DDB36E4" w:rsidR="00C26035" w:rsidRDefault="00AF0D68" w:rsidP="00C2603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14:paraId="2334C0D3" w14:textId="0DD5C357" w:rsidR="00AF0D68" w:rsidRPr="00C26035" w:rsidRDefault="00AF0D68" w:rsidP="00AF0D6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1BE582F" wp14:editId="6A6B2499">
            <wp:simplePos x="0" y="0"/>
            <wp:positionH relativeFrom="page">
              <wp:posOffset>1049337</wp:posOffset>
            </wp:positionH>
            <wp:positionV relativeFrom="paragraph">
              <wp:posOffset>90489</wp:posOffset>
            </wp:positionV>
            <wp:extent cx="5558368" cy="6482453"/>
            <wp:effectExtent l="0" t="4762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82" r="17409"/>
                    <a:stretch/>
                  </pic:blipFill>
                  <pic:spPr bwMode="auto">
                    <a:xfrm rot="5400000">
                      <a:off x="0" y="0"/>
                      <a:ext cx="5558368" cy="6482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Комплектация настольной дидактической игры «Россия: что вы знаете о ней?»</w:t>
      </w:r>
      <w:r w:rsidRPr="00AF0D68">
        <w:t xml:space="preserve"> </w:t>
      </w:r>
    </w:p>
    <w:sectPr w:rsidR="00AF0D68" w:rsidRPr="00C26035" w:rsidSect="00CF2A1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606EE8"/>
    <w:multiLevelType w:val="hybridMultilevel"/>
    <w:tmpl w:val="4574C854"/>
    <w:lvl w:ilvl="0" w:tplc="6DA031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AFF4C6A"/>
    <w:multiLevelType w:val="hybridMultilevel"/>
    <w:tmpl w:val="3C644A12"/>
    <w:lvl w:ilvl="0" w:tplc="C3FC24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38A"/>
    <w:rsid w:val="001D30FC"/>
    <w:rsid w:val="003C51CB"/>
    <w:rsid w:val="00421302"/>
    <w:rsid w:val="00556885"/>
    <w:rsid w:val="005F5D7F"/>
    <w:rsid w:val="0078635C"/>
    <w:rsid w:val="00787298"/>
    <w:rsid w:val="00A20B65"/>
    <w:rsid w:val="00A414F9"/>
    <w:rsid w:val="00AC7C8B"/>
    <w:rsid w:val="00AF0D68"/>
    <w:rsid w:val="00B2538A"/>
    <w:rsid w:val="00C028CF"/>
    <w:rsid w:val="00C26035"/>
    <w:rsid w:val="00CA1111"/>
    <w:rsid w:val="00CF4BC0"/>
    <w:rsid w:val="00D37E29"/>
    <w:rsid w:val="00EE06F7"/>
    <w:rsid w:val="00EE4EEE"/>
    <w:rsid w:val="00F309C5"/>
    <w:rsid w:val="00F4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3BAA9"/>
  <w15:chartTrackingRefBased/>
  <w15:docId w15:val="{EC56261E-F914-4F06-94F7-BC0302134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14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30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g18</Company>
  <LinksUpToDate>false</LinksUpToDate>
  <CharactersWithSpaces>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10</cp:revision>
  <dcterms:created xsi:type="dcterms:W3CDTF">2022-10-19T05:58:00Z</dcterms:created>
  <dcterms:modified xsi:type="dcterms:W3CDTF">2022-10-28T05:17:00Z</dcterms:modified>
</cp:coreProperties>
</file>