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FD8" w:rsidRDefault="003D6FD8" w:rsidP="00E63A42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D6FD8" w:rsidRDefault="003E425E" w:rsidP="00E63A42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  <w:lang w:eastAsia="ru-RU"/>
        </w:rPr>
        <w:drawing>
          <wp:inline distT="0" distB="0" distL="0" distR="0">
            <wp:extent cx="5940425" cy="8176820"/>
            <wp:effectExtent l="19050" t="0" r="3175" b="0"/>
            <wp:docPr id="1" name="Рисунок 1" descr="C:\Users\galin\Desktop\2022-2023\программы\титульники\img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in\Desktop\2022-2023\программы\титульники\img3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A42" w:rsidRPr="001A5164" w:rsidRDefault="00E63A42" w:rsidP="00E63A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E63A42" w:rsidRPr="001A5164" w:rsidSect="001A5164">
          <w:type w:val="continuous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F524B6" w:rsidRDefault="00F524B6" w:rsidP="00B41322">
      <w:pPr>
        <w:pStyle w:val="af1"/>
        <w:rPr>
          <w:rFonts w:ascii="Times New Roman" w:hAnsi="Times New Roman"/>
          <w:color w:val="auto"/>
          <w:sz w:val="24"/>
          <w:szCs w:val="24"/>
        </w:rPr>
      </w:pPr>
    </w:p>
    <w:p w:rsidR="00E54FA8" w:rsidRDefault="00E54FA8" w:rsidP="00F524B6">
      <w:pPr>
        <w:pStyle w:val="af1"/>
        <w:jc w:val="center"/>
        <w:rPr>
          <w:rFonts w:ascii="Times New Roman" w:hAnsi="Times New Roman"/>
          <w:color w:val="auto"/>
          <w:sz w:val="24"/>
          <w:szCs w:val="24"/>
        </w:rPr>
      </w:pPr>
      <w:r w:rsidRPr="00F73259">
        <w:rPr>
          <w:rFonts w:ascii="Times New Roman" w:hAnsi="Times New Roman"/>
          <w:color w:val="auto"/>
          <w:sz w:val="24"/>
          <w:szCs w:val="24"/>
        </w:rPr>
        <w:t>Содержание</w:t>
      </w:r>
    </w:p>
    <w:p w:rsidR="00E54FA8" w:rsidRPr="004A1B09" w:rsidRDefault="00E54FA8" w:rsidP="00E54FA8">
      <w:pPr>
        <w:rPr>
          <w:lang w:eastAsia="en-US"/>
        </w:rPr>
      </w:pPr>
    </w:p>
    <w:tbl>
      <w:tblPr>
        <w:tblStyle w:val="aa"/>
        <w:tblW w:w="0" w:type="auto"/>
        <w:tblLayout w:type="fixed"/>
        <w:tblLook w:val="04A0"/>
      </w:tblPr>
      <w:tblGrid>
        <w:gridCol w:w="9039"/>
        <w:gridCol w:w="532"/>
      </w:tblGrid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Актуальность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Style w:val="c23"/>
                <w:rFonts w:ascii="Times New Roman" w:hAnsi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Направленность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Педагогическая целесообразность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Отличительные особенности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Основные принципы реализации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Педагогические принципы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Формы и методы работы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Приемы работы: изобразительные техники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4FA8" w:rsidRPr="00055270" w:rsidTr="00F524B6">
        <w:trPr>
          <w:trHeight w:val="420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1.10. Адресат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4FA8" w:rsidRPr="00055270" w:rsidTr="00F524B6">
        <w:trPr>
          <w:trHeight w:val="4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1.11. Сроки освоения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4FA8" w:rsidRPr="00055270" w:rsidTr="00F524B6">
        <w:trPr>
          <w:trHeight w:val="4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1.12. Формы и режим занятий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54FA8" w:rsidRPr="00055270" w:rsidTr="00F524B6">
        <w:trPr>
          <w:trHeight w:val="4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 xml:space="preserve">1.13. </w:t>
            </w:r>
            <w:r w:rsidRPr="00055270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Нормативно-правовое обеспечение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54FA8" w:rsidRPr="00055270" w:rsidTr="00F524B6">
        <w:trPr>
          <w:trHeight w:val="4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1.14. Формы подведения итогов реализации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54FA8" w:rsidRPr="00055270" w:rsidTr="00F524B6">
        <w:trPr>
          <w:trHeight w:val="4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1.15. Ожидаемые результаты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54FA8" w:rsidRPr="00055270" w:rsidTr="00F524B6">
        <w:trPr>
          <w:trHeight w:val="305"/>
        </w:trPr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 xml:space="preserve">      2.1.Содержание учебного плана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54FA8" w:rsidRPr="00055270" w:rsidTr="00F524B6">
        <w:trPr>
          <w:trHeight w:val="332"/>
        </w:trPr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Календарный учебный график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Условия реализации программы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Кадровое обеспечение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Оценочные и методические материалы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 xml:space="preserve"> Методические материалы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1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color w:val="000000"/>
                <w:sz w:val="24"/>
                <w:szCs w:val="24"/>
              </w:rPr>
              <w:t>Приемы и методы организации образовательного процесса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54FA8" w:rsidRPr="00055270" w:rsidTr="00F524B6">
        <w:trPr>
          <w:trHeight w:val="451"/>
        </w:trPr>
        <w:tc>
          <w:tcPr>
            <w:tcW w:w="9039" w:type="dxa"/>
          </w:tcPr>
          <w:p w:rsidR="00E54FA8" w:rsidRPr="00055270" w:rsidRDefault="00E54FA8" w:rsidP="00BC2366">
            <w:pPr>
              <w:pStyle w:val="a5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5270">
              <w:rPr>
                <w:rFonts w:ascii="Times New Roman" w:hAnsi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532" w:type="dxa"/>
          </w:tcPr>
          <w:p w:rsidR="00E54FA8" w:rsidRPr="00055270" w:rsidRDefault="00001A50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54FA8" w:rsidRPr="00055270" w:rsidTr="00F524B6">
        <w:tc>
          <w:tcPr>
            <w:tcW w:w="9039" w:type="dxa"/>
          </w:tcPr>
          <w:p w:rsidR="00E54FA8" w:rsidRPr="00055270" w:rsidRDefault="00E54FA8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54FA8" w:rsidRPr="00055270" w:rsidRDefault="00E54FA8" w:rsidP="00BC57A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FA8" w:rsidRPr="00055270" w:rsidRDefault="00E54FA8" w:rsidP="00E54FA8">
      <w:pPr>
        <w:pStyle w:val="21"/>
        <w:tabs>
          <w:tab w:val="right" w:leader="dot" w:pos="9344"/>
        </w:tabs>
        <w:ind w:left="0"/>
        <w:rPr>
          <w:rFonts w:ascii="Times New Roman" w:hAnsi="Times New Roman"/>
          <w:sz w:val="24"/>
          <w:szCs w:val="24"/>
        </w:rPr>
      </w:pPr>
    </w:p>
    <w:p w:rsidR="00E54FA8" w:rsidRDefault="00E54FA8" w:rsidP="00F524B6">
      <w:pPr>
        <w:spacing w:after="0" w:line="400" w:lineRule="exact"/>
        <w:rPr>
          <w:rFonts w:ascii="Times New Roman" w:hAnsi="Times New Roman"/>
          <w:b/>
          <w:sz w:val="24"/>
          <w:szCs w:val="24"/>
        </w:rPr>
      </w:pPr>
    </w:p>
    <w:p w:rsidR="00F524B6" w:rsidRDefault="00F524B6" w:rsidP="00F524B6">
      <w:pPr>
        <w:spacing w:after="0" w:line="400" w:lineRule="exact"/>
        <w:rPr>
          <w:rFonts w:ascii="Times New Roman" w:hAnsi="Times New Roman"/>
          <w:b/>
          <w:sz w:val="24"/>
          <w:szCs w:val="24"/>
        </w:rPr>
      </w:pPr>
    </w:p>
    <w:p w:rsidR="00B41322" w:rsidRDefault="00B41322" w:rsidP="00F524B6">
      <w:pPr>
        <w:spacing w:after="0" w:line="400" w:lineRule="exact"/>
        <w:rPr>
          <w:rFonts w:ascii="Times New Roman" w:hAnsi="Times New Roman"/>
          <w:b/>
          <w:sz w:val="24"/>
          <w:szCs w:val="24"/>
        </w:rPr>
      </w:pPr>
    </w:p>
    <w:p w:rsidR="00BB2511" w:rsidRPr="00F524B6" w:rsidRDefault="00BC57A5" w:rsidP="00F524B6">
      <w:pPr>
        <w:pStyle w:val="a5"/>
        <w:numPr>
          <w:ilvl w:val="0"/>
          <w:numId w:val="26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ПОЯСНИТЕЛЬНАЯ </w:t>
      </w:r>
      <w:r w:rsidR="00BB2511" w:rsidRPr="00F524B6">
        <w:rPr>
          <w:rFonts w:ascii="Times New Roman" w:hAnsi="Times New Roman"/>
          <w:b/>
          <w:sz w:val="24"/>
          <w:szCs w:val="24"/>
        </w:rPr>
        <w:t>ЗАПИСКА</w:t>
      </w:r>
    </w:p>
    <w:p w:rsidR="00BC57A5" w:rsidRPr="00F524B6" w:rsidRDefault="00BC57A5" w:rsidP="00F524B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Федеральный закон «Об образовании в РФ» от 27 декабря 2012 г. №273 выделяет основные ориентиры обновления содержания образования в рамках дошкольного учреждения. Она дает ориентировку на личностное своеобразие каждого ребенка, на развитие способностей каждого человека, расширение кругозора ребенка, преобразование предметной среды, обеспечение самостоятельной и совместной деятельности детей в соответствии с их желаниями и склонностями.</w:t>
      </w:r>
    </w:p>
    <w:p w:rsidR="00BC57A5" w:rsidRPr="00F524B6" w:rsidRDefault="00BC57A5" w:rsidP="00F524B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В условиях модернизации дошкольного образования особое значение приобретают создание благоприятных условий развития детей в соответствии с их возрастными и индивидуальными особенностями и склонностями, развитие способностей и творческого потенциала каждого ребенка как субъекта отношений с самим собой, другими детьми, взрослыми и миром (п. 1.6 ФГОС </w:t>
      </w:r>
      <w:proofErr w:type="gramStart"/>
      <w:r w:rsidRPr="00F524B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524B6">
        <w:rPr>
          <w:rFonts w:ascii="Times New Roman" w:hAnsi="Times New Roman" w:cs="Times New Roman"/>
          <w:sz w:val="24"/>
          <w:szCs w:val="24"/>
        </w:rPr>
        <w:t>)</w:t>
      </w:r>
    </w:p>
    <w:p w:rsidR="00BC57A5" w:rsidRPr="00F524B6" w:rsidRDefault="00BC57A5" w:rsidP="00F524B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ФГОС </w:t>
      </w:r>
      <w:proofErr w:type="gramStart"/>
      <w:r w:rsidRPr="00F524B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524B6">
        <w:rPr>
          <w:rFonts w:ascii="Times New Roman" w:hAnsi="Times New Roman" w:cs="Times New Roman"/>
          <w:sz w:val="24"/>
          <w:szCs w:val="24"/>
        </w:rPr>
        <w:t xml:space="preserve"> нацеливает </w:t>
      </w:r>
      <w:proofErr w:type="gramStart"/>
      <w:r w:rsidRPr="00F524B6">
        <w:rPr>
          <w:rFonts w:ascii="Times New Roman" w:hAnsi="Times New Roman" w:cs="Times New Roman"/>
          <w:sz w:val="24"/>
          <w:szCs w:val="24"/>
        </w:rPr>
        <w:t>содержание</w:t>
      </w:r>
      <w:proofErr w:type="gramEnd"/>
      <w:r w:rsidRPr="00F524B6">
        <w:rPr>
          <w:rFonts w:ascii="Times New Roman" w:hAnsi="Times New Roman" w:cs="Times New Roman"/>
          <w:sz w:val="24"/>
          <w:szCs w:val="24"/>
        </w:rPr>
        <w:t xml:space="preserve"> образовательной области «Познавательное развитие» на развитие интересов детей, любознательности и познавательной мотивации; формирование познавательных действий….</w:t>
      </w:r>
    </w:p>
    <w:p w:rsidR="00564DC7" w:rsidRPr="00F524B6" w:rsidRDefault="00BC57A5" w:rsidP="00F524B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Программа дополнительного образования «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» учитывает методические рекомендации Примерной программы воспитания и обучения в детском саду «От рождения до школы» под редакцией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>, Т.С. Комаровой, М.А. Васильевой в работе с детьми старшего дошкольного возраста и направлена</w:t>
      </w:r>
      <w:r w:rsidR="00F524B6">
        <w:rPr>
          <w:rFonts w:ascii="Times New Roman" w:hAnsi="Times New Roman" w:cs="Times New Roman"/>
          <w:sz w:val="24"/>
          <w:szCs w:val="24"/>
        </w:rPr>
        <w:t xml:space="preserve"> на их познавательное развитие.</w:t>
      </w:r>
    </w:p>
    <w:p w:rsidR="009A3952" w:rsidRPr="00F524B6" w:rsidRDefault="00F76784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="00F524B6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BC57A5" w:rsidRPr="00F524B6" w:rsidRDefault="00BC57A5" w:rsidP="00F524B6">
      <w:pPr>
        <w:pStyle w:val="c12"/>
        <w:shd w:val="clear" w:color="auto" w:fill="FFFFFF"/>
        <w:spacing w:before="0" w:beforeAutospacing="0" w:after="0" w:afterAutospacing="0" w:line="360" w:lineRule="auto"/>
        <w:ind w:left="58" w:firstLine="568"/>
        <w:jc w:val="both"/>
        <w:rPr>
          <w:color w:val="000000"/>
        </w:rPr>
      </w:pPr>
      <w:r w:rsidRPr="00F524B6">
        <w:rPr>
          <w:rStyle w:val="c22"/>
          <w:color w:val="000000"/>
        </w:rPr>
        <w:t>Меняется время – меняется ребёнок, меняется отношение к нему. Окружающая предметная среда ребёнка становится всё более насыщенной разного рода электронными приборами.</w:t>
      </w:r>
      <w:r w:rsidRPr="00F524B6">
        <w:rPr>
          <w:rStyle w:val="c11"/>
          <w:color w:val="C00000"/>
        </w:rPr>
        <w:t> </w:t>
      </w:r>
      <w:r w:rsidRPr="00F524B6">
        <w:rPr>
          <w:rStyle w:val="c46"/>
          <w:color w:val="000000"/>
          <w:shd w:val="clear" w:color="auto" w:fill="FFFFFF"/>
        </w:rPr>
        <w:t>Подрастающее поколение живет в мире электронной культуры и подчас лучше нас разбирается в нем. Их мир игры – это компьютерные игры, электронные игрушки, игровые приставки. Дети воспринимают информацию посредством телевидения, персонального компьютера, которые не всегда несут полезную информацию.</w:t>
      </w:r>
      <w:r w:rsidRPr="00F524B6">
        <w:rPr>
          <w:rStyle w:val="c46"/>
          <w:color w:val="333333"/>
          <w:shd w:val="clear" w:color="auto" w:fill="FFFFFF"/>
        </w:rPr>
        <w:t> </w:t>
      </w:r>
      <w:r w:rsidRPr="00F524B6">
        <w:rPr>
          <w:rStyle w:val="c8"/>
          <w:color w:val="000000"/>
        </w:rPr>
        <w:t>Поэтому, для развития детей на современном этапе требуется овладеть способами и приёмами эффективной мыслительной деятельности, основы которой закладываются в дошкольном возрасте, в момент формирования предпосылок для овладения умениями и навыками, необходимыми для развития способности познавать новое, исследовать, думать.</w:t>
      </w:r>
    </w:p>
    <w:p w:rsidR="00BC57A5" w:rsidRPr="00F524B6" w:rsidRDefault="00BC57A5" w:rsidP="00F524B6">
      <w:pPr>
        <w:pStyle w:val="c12"/>
        <w:shd w:val="clear" w:color="auto" w:fill="FFFFFF"/>
        <w:spacing w:before="0" w:beforeAutospacing="0" w:after="0" w:afterAutospacing="0" w:line="360" w:lineRule="auto"/>
        <w:ind w:left="58" w:firstLine="568"/>
        <w:jc w:val="both"/>
        <w:rPr>
          <w:color w:val="000000"/>
        </w:rPr>
      </w:pPr>
      <w:r w:rsidRPr="00F524B6">
        <w:rPr>
          <w:rStyle w:val="c22"/>
          <w:color w:val="000000"/>
        </w:rPr>
        <w:t>Формирование познавательно-исследовательской активности в лаборатории «</w:t>
      </w:r>
      <w:proofErr w:type="spellStart"/>
      <w:r w:rsidRPr="00F524B6">
        <w:rPr>
          <w:rStyle w:val="c22"/>
          <w:color w:val="000000"/>
        </w:rPr>
        <w:t>Наураша</w:t>
      </w:r>
      <w:proofErr w:type="spellEnd"/>
      <w:r w:rsidRPr="00F524B6">
        <w:rPr>
          <w:rStyle w:val="c22"/>
          <w:color w:val="000000"/>
        </w:rPr>
        <w:t xml:space="preserve"> в стране </w:t>
      </w:r>
      <w:proofErr w:type="spellStart"/>
      <w:r w:rsidRPr="00F524B6">
        <w:rPr>
          <w:rStyle w:val="c22"/>
          <w:color w:val="000000"/>
        </w:rPr>
        <w:t>Наурандии</w:t>
      </w:r>
      <w:proofErr w:type="spellEnd"/>
      <w:r w:rsidRPr="00F524B6">
        <w:rPr>
          <w:rStyle w:val="c22"/>
          <w:color w:val="000000"/>
        </w:rPr>
        <w:t>» наилучшим образом соответствует социально-педагогическим целям развития познавательно-исследовательской деятельности дошкольников, освоению способов познания через открытия. При изучении тем, предусмотренных</w:t>
      </w:r>
      <w:r w:rsidRPr="00F524B6">
        <w:rPr>
          <w:color w:val="000000"/>
        </w:rPr>
        <w:t> дополнительной общеобразовательной программы</w:t>
      </w:r>
      <w:r w:rsidRPr="00F524B6">
        <w:rPr>
          <w:rStyle w:val="c22"/>
          <w:color w:val="000000"/>
        </w:rPr>
        <w:t xml:space="preserve">, развивается </w:t>
      </w:r>
      <w:r w:rsidRPr="00F524B6">
        <w:rPr>
          <w:rStyle w:val="c22"/>
          <w:color w:val="000000"/>
        </w:rPr>
        <w:lastRenderedPageBreak/>
        <w:t>мышление образное и конкретное; зрительная и слуховая память; речь, внимание, восприятие.</w:t>
      </w:r>
    </w:p>
    <w:p w:rsidR="00BC57A5" w:rsidRPr="00F524B6" w:rsidRDefault="00BC57A5" w:rsidP="00F524B6">
      <w:pPr>
        <w:pStyle w:val="c12"/>
        <w:shd w:val="clear" w:color="auto" w:fill="FFFFFF"/>
        <w:spacing w:before="0" w:beforeAutospacing="0" w:after="0" w:afterAutospacing="0" w:line="360" w:lineRule="auto"/>
        <w:ind w:left="58" w:firstLine="568"/>
        <w:jc w:val="both"/>
        <w:rPr>
          <w:color w:val="000000"/>
        </w:rPr>
      </w:pPr>
      <w:r w:rsidRPr="00F524B6">
        <w:rPr>
          <w:rStyle w:val="c22"/>
          <w:color w:val="000000"/>
        </w:rPr>
        <w:t xml:space="preserve">Данная программа разработана на основе методического руководства: Е. А </w:t>
      </w:r>
      <w:proofErr w:type="spellStart"/>
      <w:r w:rsidRPr="00F524B6">
        <w:rPr>
          <w:rStyle w:val="c22"/>
          <w:color w:val="000000"/>
        </w:rPr>
        <w:t>Шутяева</w:t>
      </w:r>
      <w:proofErr w:type="spellEnd"/>
      <w:r w:rsidRPr="00F524B6">
        <w:rPr>
          <w:rStyle w:val="c22"/>
          <w:color w:val="000000"/>
        </w:rPr>
        <w:t xml:space="preserve"> «</w:t>
      </w:r>
      <w:proofErr w:type="spellStart"/>
      <w:r w:rsidRPr="00F524B6">
        <w:rPr>
          <w:rStyle w:val="c22"/>
          <w:color w:val="000000"/>
        </w:rPr>
        <w:t>Наураша</w:t>
      </w:r>
      <w:proofErr w:type="spellEnd"/>
      <w:r w:rsidRPr="00F524B6">
        <w:rPr>
          <w:rStyle w:val="c22"/>
          <w:color w:val="000000"/>
        </w:rPr>
        <w:t xml:space="preserve"> в стране </w:t>
      </w:r>
      <w:proofErr w:type="spellStart"/>
      <w:r w:rsidRPr="00F524B6">
        <w:rPr>
          <w:rStyle w:val="c22"/>
          <w:color w:val="000000"/>
        </w:rPr>
        <w:t>Наурандии</w:t>
      </w:r>
      <w:proofErr w:type="spellEnd"/>
      <w:r w:rsidRPr="00F524B6">
        <w:rPr>
          <w:rStyle w:val="c22"/>
          <w:color w:val="000000"/>
        </w:rPr>
        <w:t>» и охватывает познавательное развитие детей с 5 до 7 лет. В программе прослеживается преемственность от одной возрастной группы к другой.</w:t>
      </w:r>
    </w:p>
    <w:p w:rsidR="003A05D2" w:rsidRPr="00F524B6" w:rsidRDefault="00F76784" w:rsidP="00F524B6">
      <w:pPr>
        <w:spacing w:after="0" w:line="360" w:lineRule="auto"/>
        <w:ind w:firstLine="708"/>
        <w:jc w:val="both"/>
        <w:rPr>
          <w:rStyle w:val="c23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</w:pPr>
      <w:r w:rsidRPr="00F524B6">
        <w:rPr>
          <w:rStyle w:val="c23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1.2. </w:t>
      </w:r>
      <w:r w:rsidR="00F524B6">
        <w:rPr>
          <w:rStyle w:val="c23"/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Направленность программы</w:t>
      </w:r>
    </w:p>
    <w:p w:rsidR="00583905" w:rsidRPr="00F524B6" w:rsidRDefault="00BC57A5" w:rsidP="00F524B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Программа кружка «</w:t>
      </w:r>
      <w:proofErr w:type="spellStart"/>
      <w:r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Наураша</w:t>
      </w:r>
      <w:proofErr w:type="spellEnd"/>
      <w:r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носит опытно-экспериментальную и </w:t>
      </w:r>
      <w:r w:rsidRPr="00F524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научно-познавательную </w:t>
      </w:r>
      <w:r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направленность, которые о</w:t>
      </w:r>
      <w:r w:rsidR="00FE761C"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пределены особой актуальностью </w:t>
      </w:r>
      <w:r w:rsidRPr="00F524B6">
        <w:rPr>
          <w:rStyle w:val="c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познавательного развития дошкольников в современных условиях.</w:t>
      </w:r>
    </w:p>
    <w:p w:rsidR="009A3952" w:rsidRPr="00F524B6" w:rsidRDefault="00F76784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 xml:space="preserve">1.3. </w:t>
      </w:r>
      <w:r w:rsidR="00583905" w:rsidRPr="00F524B6">
        <w:rPr>
          <w:rFonts w:ascii="Times New Roman" w:hAnsi="Times New Roman" w:cs="Times New Roman"/>
          <w:b/>
          <w:sz w:val="24"/>
          <w:szCs w:val="24"/>
        </w:rPr>
        <w:t>Педагогическая целесообразность</w:t>
      </w:r>
    </w:p>
    <w:p w:rsidR="00FE761C" w:rsidRPr="00F524B6" w:rsidRDefault="00C31026" w:rsidP="00F524B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ффективным для п</w:t>
      </w:r>
      <w:r w:rsidR="00F524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ознавательно-исследовательского</w:t>
      </w:r>
      <w:r w:rsidR="00FE761C" w:rsidRPr="00F524B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развития детей является технология проблемного обучения</w:t>
      </w:r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, следуя которой ребёнок сам является открывателем нового опыта.</w:t>
      </w:r>
      <w:r w:rsidR="00FE761C" w:rsidRPr="00F524B6">
        <w:rPr>
          <w:rFonts w:ascii="Times New Roman" w:eastAsia="Times New Roman" w:hAnsi="Times New Roman" w:cs="Times New Roman"/>
          <w:color w:val="C00000"/>
          <w:sz w:val="24"/>
          <w:szCs w:val="24"/>
        </w:rPr>
        <w:t> </w:t>
      </w:r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 методом обучения является экспериментальная деятельность в цифровой лаборатории «</w:t>
      </w:r>
      <w:proofErr w:type="spellStart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Наураша</w:t>
      </w:r>
      <w:proofErr w:type="spellEnd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стране </w:t>
      </w:r>
      <w:proofErr w:type="spellStart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Наурандии</w:t>
      </w:r>
      <w:proofErr w:type="spellEnd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». Модульная детская лаборатория «</w:t>
      </w:r>
      <w:proofErr w:type="spellStart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Наураша</w:t>
      </w:r>
      <w:proofErr w:type="spellEnd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стране </w:t>
      </w:r>
      <w:proofErr w:type="spellStart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Наурандии</w:t>
      </w:r>
      <w:proofErr w:type="spellEnd"/>
      <w:r w:rsidR="00FE761C"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» состоит из 8 лабораторий, в каждой из которых дошкольникам предлагается одна из тем: «Температура», «Свет», «Звук», «Сила», «Электричество», «Кислотность», «Пульс», «Магнитное поле». В составе комплектов по всем темам имеются:</w:t>
      </w:r>
    </w:p>
    <w:p w:rsidR="00FE761C" w:rsidRPr="00F524B6" w:rsidRDefault="00FE761C" w:rsidP="00F524B6">
      <w:pPr>
        <w:numPr>
          <w:ilvl w:val="0"/>
          <w:numId w:val="27"/>
        </w:numPr>
        <w:shd w:val="clear" w:color="auto" w:fill="FFFFFF"/>
        <w:spacing w:before="30" w:after="30" w:line="360" w:lineRule="auto"/>
        <w:ind w:left="12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датчик «Божья коровка», измеряющий соответствующую теме физическую величину;</w:t>
      </w:r>
    </w:p>
    <w:p w:rsidR="00FE761C" w:rsidRPr="00F524B6" w:rsidRDefault="00FE761C" w:rsidP="00F524B6">
      <w:pPr>
        <w:numPr>
          <w:ilvl w:val="0"/>
          <w:numId w:val="27"/>
        </w:numPr>
        <w:shd w:val="clear" w:color="auto" w:fill="FFFFFF"/>
        <w:spacing w:before="30" w:after="30" w:line="360" w:lineRule="auto"/>
        <w:ind w:left="12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набор вспомогательных предметов для измерений;</w:t>
      </w:r>
    </w:p>
    <w:p w:rsidR="00FE761C" w:rsidRPr="00F524B6" w:rsidRDefault="00FE761C" w:rsidP="00F524B6">
      <w:pPr>
        <w:numPr>
          <w:ilvl w:val="0"/>
          <w:numId w:val="28"/>
        </w:numPr>
        <w:shd w:val="clear" w:color="auto" w:fill="FFFFFF"/>
        <w:spacing w:before="30" w:after="30" w:line="360" w:lineRule="auto"/>
        <w:ind w:left="1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сопутствующая компьютерная программа;</w:t>
      </w:r>
    </w:p>
    <w:p w:rsidR="00FE761C" w:rsidRPr="00F524B6" w:rsidRDefault="00FE761C" w:rsidP="00F524B6">
      <w:pPr>
        <w:numPr>
          <w:ilvl w:val="0"/>
          <w:numId w:val="28"/>
        </w:numPr>
        <w:shd w:val="clear" w:color="auto" w:fill="FFFFFF"/>
        <w:spacing w:before="30" w:after="30" w:line="360" w:lineRule="auto"/>
        <w:ind w:left="1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брошюра с методическими рекомендациями по проведению занятий и объяснением настроек компьютерных сцен.</w:t>
      </w:r>
    </w:p>
    <w:p w:rsidR="00FE761C" w:rsidRPr="00F524B6" w:rsidRDefault="00FE761C" w:rsidP="00F524B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Данная программа позволит дошкольникам приоткрыть дверь в мир физики, химии и биологии.</w:t>
      </w:r>
    </w:p>
    <w:p w:rsidR="00001B31" w:rsidRPr="00F524B6" w:rsidRDefault="00001B31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511" w:rsidRPr="00F524B6" w:rsidRDefault="00F76784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="007F2480" w:rsidRPr="00F524B6">
        <w:rPr>
          <w:rFonts w:ascii="Times New Roman" w:hAnsi="Times New Roman" w:cs="Times New Roman"/>
          <w:b/>
          <w:sz w:val="24"/>
          <w:szCs w:val="24"/>
        </w:rPr>
        <w:t>Ц</w:t>
      </w:r>
      <w:r w:rsidR="00BB2511" w:rsidRPr="00F524B6">
        <w:rPr>
          <w:rFonts w:ascii="Times New Roman" w:hAnsi="Times New Roman" w:cs="Times New Roman"/>
          <w:b/>
          <w:sz w:val="24"/>
          <w:szCs w:val="24"/>
        </w:rPr>
        <w:t>ел</w:t>
      </w:r>
      <w:r w:rsidR="003A05D2" w:rsidRPr="00F524B6">
        <w:rPr>
          <w:rFonts w:ascii="Times New Roman" w:hAnsi="Times New Roman" w:cs="Times New Roman"/>
          <w:b/>
          <w:sz w:val="24"/>
          <w:szCs w:val="24"/>
        </w:rPr>
        <w:t>ь</w:t>
      </w:r>
      <w:r w:rsidR="00F524B6">
        <w:rPr>
          <w:rFonts w:ascii="Times New Roman" w:hAnsi="Times New Roman" w:cs="Times New Roman"/>
          <w:b/>
          <w:sz w:val="24"/>
          <w:szCs w:val="24"/>
        </w:rPr>
        <w:t xml:space="preserve"> и задачи</w:t>
      </w:r>
    </w:p>
    <w:p w:rsidR="00FE761C" w:rsidRPr="00F524B6" w:rsidRDefault="00BB2511" w:rsidP="00F524B6">
      <w:pPr>
        <w:pStyle w:val="c1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</w:rPr>
      </w:pPr>
      <w:r w:rsidRPr="00F524B6">
        <w:rPr>
          <w:b/>
        </w:rPr>
        <w:t xml:space="preserve">ЦЕЛЬ: </w:t>
      </w:r>
      <w:r w:rsidR="00FE761C" w:rsidRPr="00F524B6">
        <w:t>П</w:t>
      </w:r>
      <w:r w:rsidR="00FE761C" w:rsidRPr="00F524B6">
        <w:rPr>
          <w:color w:val="000000"/>
        </w:rPr>
        <w:t>робудить в ребенке интерес к исследованию окружающего мира и стремление к новым знаниям.</w:t>
      </w:r>
    </w:p>
    <w:p w:rsidR="00FE761C" w:rsidRPr="00F524B6" w:rsidRDefault="00FE761C" w:rsidP="00F524B6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Задачи:</w:t>
      </w:r>
    </w:p>
    <w:p w:rsidR="00FE761C" w:rsidRPr="00F524B6" w:rsidRDefault="00FE761C" w:rsidP="00F524B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целостность картины мира и расширять кругозор у детей старшего дошкольного возраста;</w:t>
      </w:r>
    </w:p>
    <w:p w:rsidR="00FE761C" w:rsidRPr="00F524B6" w:rsidRDefault="00FE761C" w:rsidP="00F524B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первичные ценностные представления о себе, о здоровье и здоровом образе жизни;</w:t>
      </w:r>
    </w:p>
    <w:p w:rsidR="00FE761C" w:rsidRPr="00F524B6" w:rsidRDefault="00FE761C" w:rsidP="00F524B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развивать навыки познавательно-исследовательской и продуктивной (конструктивной) деятельности;</w:t>
      </w:r>
    </w:p>
    <w:p w:rsidR="00FE761C" w:rsidRPr="00F524B6" w:rsidRDefault="00FE761C" w:rsidP="00F524B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восприятие, мышление, речь, внимание, память;</w:t>
      </w:r>
    </w:p>
    <w:p w:rsidR="00AE3B70" w:rsidRPr="00F524B6" w:rsidRDefault="00FE761C" w:rsidP="00F524B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освоению общепринятых норм и правил взаимоотношений с взрослыми и детьми</w:t>
      </w:r>
      <w:r w:rsidRPr="00F524B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 (уметь работать в паре, в команде, проявлять бережное отношение и трудолюбие, уметь сопереживать).</w:t>
      </w:r>
    </w:p>
    <w:p w:rsidR="00AE3B70" w:rsidRPr="00F524B6" w:rsidRDefault="00F76784" w:rsidP="00F524B6">
      <w:pPr>
        <w:pStyle w:val="a5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1.5. </w:t>
      </w:r>
      <w:r w:rsidR="00E15254" w:rsidRPr="00F524B6">
        <w:rPr>
          <w:rFonts w:ascii="Times New Roman" w:hAnsi="Times New Roman"/>
          <w:b/>
          <w:sz w:val="24"/>
          <w:szCs w:val="24"/>
        </w:rPr>
        <w:t>Отличительные особенности программы</w:t>
      </w:r>
    </w:p>
    <w:p w:rsidR="00FE761C" w:rsidRPr="00F524B6" w:rsidRDefault="00FE761C" w:rsidP="00F524B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Данная программа является развитие познавательно-исследовательской активности дошкольников посредством опытов в цифровой лаборатории «</w:t>
      </w:r>
      <w:proofErr w:type="spellStart"/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Наураша</w:t>
      </w:r>
      <w:proofErr w:type="spellEnd"/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стране </w:t>
      </w:r>
      <w:proofErr w:type="spellStart"/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Наурандии</w:t>
      </w:r>
      <w:proofErr w:type="spellEnd"/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FE761C" w:rsidRPr="00F524B6" w:rsidRDefault="00FE761C" w:rsidP="00F524B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составлении комплексно-тематического планирования содержания организованной деятельности использовались следующие образовательные области:</w:t>
      </w:r>
    </w:p>
    <w:p w:rsidR="00FE761C" w:rsidRPr="00F524B6" w:rsidRDefault="00FE761C" w:rsidP="00F524B6">
      <w:pPr>
        <w:numPr>
          <w:ilvl w:val="0"/>
          <w:numId w:val="30"/>
        </w:numPr>
        <w:shd w:val="clear" w:color="auto" w:fill="FFFFFF"/>
        <w:spacing w:before="30" w:after="3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социально-коммуникативное развитие;</w:t>
      </w:r>
    </w:p>
    <w:p w:rsidR="00FE761C" w:rsidRPr="00F524B6" w:rsidRDefault="00FE761C" w:rsidP="00F524B6">
      <w:pPr>
        <w:numPr>
          <w:ilvl w:val="0"/>
          <w:numId w:val="30"/>
        </w:numPr>
        <w:shd w:val="clear" w:color="auto" w:fill="FFFFFF"/>
        <w:spacing w:before="30" w:after="3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познавательное развитие;</w:t>
      </w:r>
    </w:p>
    <w:p w:rsidR="00FE761C" w:rsidRPr="00F524B6" w:rsidRDefault="00FE761C" w:rsidP="00F524B6">
      <w:pPr>
        <w:numPr>
          <w:ilvl w:val="0"/>
          <w:numId w:val="30"/>
        </w:numPr>
        <w:shd w:val="clear" w:color="auto" w:fill="FFFFFF"/>
        <w:spacing w:before="30" w:after="30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речевое развитие.</w:t>
      </w:r>
    </w:p>
    <w:p w:rsidR="00BB2511" w:rsidRPr="00F524B6" w:rsidRDefault="00F76784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1.6. </w:t>
      </w:r>
      <w:r w:rsidR="007F2480" w:rsidRPr="00F524B6">
        <w:rPr>
          <w:rFonts w:ascii="Times New Roman" w:hAnsi="Times New Roman"/>
          <w:b/>
          <w:sz w:val="24"/>
          <w:szCs w:val="24"/>
        </w:rPr>
        <w:t>Основные принципы реализации программы</w:t>
      </w:r>
    </w:p>
    <w:p w:rsidR="00724A8E" w:rsidRPr="00F524B6" w:rsidRDefault="00FE761C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Принцип научности -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-предполагает подкреплен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ие всех средств познания научно </w:t>
      </w:r>
      <w:proofErr w:type="gramStart"/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>–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</w:t>
      </w:r>
      <w:proofErr w:type="gram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боснованными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и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практически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апробированными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методиками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содержание работы соответствует основным положениям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возрастной психологии и дошкольной педагогики, при этом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имеет возможность реализации в практике дошкольного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образования</w:t>
      </w:r>
      <w:r w:rsidR="00A86C77" w:rsidRPr="00F524B6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Принцип доступности </w:t>
      </w:r>
      <w:proofErr w:type="gram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-п</w:t>
      </w:r>
      <w:proofErr w:type="gram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редполагает построение процесса обучения дошкольников на адекватных возрасту формах работы с детьми, а так как одной из ведущих деятельностей детей дошкольного возраста является игра, то и обучение происходит в игровой</w:t>
      </w:r>
      <w:r w:rsidR="002F5E25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форме, предусматривает решение программных задач в совместной деятельности взрослых и детей и самостоятельной деятельности воспитанников.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Принцип систематичности и последовательности - обеспечивает единство воспитывающих, развивающих и обучающих задач развития опытно-экспериментальной деятельности дошкольников; предполагает повторяемость тем во всех возрастных группах и позволяет детям применить усвоенное и познать новое на следующем этапе развития; формирует у детей динамические стереотипы в результате многократных повторений.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Принцип индивидуально-личностной ориентации </w:t>
      </w:r>
      <w:proofErr w:type="spellStart"/>
      <w:proofErr w:type="gram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воспитания-предполагает</w:t>
      </w:r>
      <w:proofErr w:type="spellEnd"/>
      <w:proofErr w:type="gram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реализацию</w:t>
      </w:r>
      <w:r w:rsidR="002F5E25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идеи приоритетности самоценного детства, обеспечивающей гуманный подход к целостному развитию личности ребенка</w:t>
      </w:r>
      <w:r w:rsidR="002F5E25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- дошкольника и обеспечению готовности личности к дальнейшему ее развитию; обеспечивает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психологическую защищенность ребенка, эмоциональный комфорт, создание условий для самореализации с опорой на индивидуальные особенности ребенка.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Принцип </w:t>
      </w:r>
      <w:proofErr w:type="spellStart"/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целостности-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основывается</w:t>
      </w:r>
      <w:proofErr w:type="spell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на комплексном принципе построения непрерывности и непрерывности процесса опытно </w:t>
      </w:r>
      <w:proofErr w:type="gram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–э</w:t>
      </w:r>
      <w:proofErr w:type="gram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кспериментальной деятельности; предусматривает</w:t>
      </w:r>
      <w:r w:rsidR="002F5E25"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решение программных задач в совместной деятельности педагогов, детей и родителей.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Принцип </w:t>
      </w:r>
      <w:proofErr w:type="gram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активного</w:t>
      </w:r>
      <w:proofErr w:type="gram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обучения-предполагает</w:t>
      </w:r>
      <w:proofErr w:type="spell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не передачу детям готовых знаний, а</w:t>
      </w:r>
    </w:p>
    <w:p w:rsidR="002F5E25" w:rsidRPr="00F524B6" w:rsidRDefault="00724A8E" w:rsidP="00F524B6">
      <w:pPr>
        <w:pStyle w:val="a5"/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организацию такой экспериментальной детской деятельности, в процессе которой они</w:t>
      </w:r>
    </w:p>
    <w:p w:rsidR="002F5E25" w:rsidRPr="00F524B6" w:rsidRDefault="00724A8E" w:rsidP="00F524B6">
      <w:pPr>
        <w:pStyle w:val="a5"/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сами делают «открытия», узнают новое путем решения доступных проблемных задач;</w:t>
      </w:r>
    </w:p>
    <w:p w:rsidR="002F5E25" w:rsidRPr="00F524B6" w:rsidRDefault="00724A8E" w:rsidP="00F524B6">
      <w:pPr>
        <w:pStyle w:val="a5"/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обеспечивает использование активных форм и методов обучения дошкольников, способствующих развитию у детей самостоятельности, инициативы, творчества.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Принцип </w:t>
      </w:r>
      <w:proofErr w:type="spellStart"/>
      <w:r w:rsidRPr="00F524B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креативности-</w:t>
      </w: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предусматривает</w:t>
      </w:r>
      <w:proofErr w:type="spell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«выращивание» у дошкольников способности переносить ранее сформированные навыки в ситуации самостоятельной деятельности, инициировать и поощрять потребности детей самостоятельно находить решение нестандартных задач и проблемных ситуаций.</w:t>
      </w:r>
    </w:p>
    <w:p w:rsidR="002F5E25" w:rsidRPr="00F524B6" w:rsidRDefault="00724A8E" w:rsidP="00F524B6">
      <w:pPr>
        <w:pStyle w:val="a5"/>
        <w:numPr>
          <w:ilvl w:val="0"/>
          <w:numId w:val="3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Принцип </w:t>
      </w:r>
      <w:proofErr w:type="spellStart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результативности-предусматривает</w:t>
      </w:r>
      <w:proofErr w:type="spellEnd"/>
      <w:r w:rsidRPr="00F524B6">
        <w:rPr>
          <w:rFonts w:ascii="Times New Roman" w:eastAsia="Times New Roman" w:hAnsi="Times New Roman"/>
          <w:color w:val="000000"/>
          <w:sz w:val="24"/>
          <w:szCs w:val="24"/>
        </w:rPr>
        <w:t xml:space="preserve"> получение положительного результата</w:t>
      </w:r>
    </w:p>
    <w:p w:rsidR="00724A8E" w:rsidRPr="00F524B6" w:rsidRDefault="00724A8E" w:rsidP="00F524B6">
      <w:pPr>
        <w:pStyle w:val="a5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524B6">
        <w:rPr>
          <w:rFonts w:ascii="Times New Roman" w:eastAsia="Times New Roman" w:hAnsi="Times New Roman"/>
          <w:color w:val="000000"/>
          <w:sz w:val="24"/>
          <w:szCs w:val="24"/>
        </w:rPr>
        <w:t>проводимой работы по теме независимо от уровня интеллектуального развития детей.</w:t>
      </w:r>
    </w:p>
    <w:p w:rsidR="00CB2694" w:rsidRPr="00F524B6" w:rsidRDefault="00F76784" w:rsidP="00F524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1.7. </w:t>
      </w:r>
      <w:r w:rsidR="00CB2694" w:rsidRPr="00F524B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Пе</w:t>
      </w:r>
      <w:r w:rsidR="00F524B6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дагогические принципы программы</w:t>
      </w:r>
    </w:p>
    <w:p w:rsidR="00CB2694" w:rsidRPr="00F524B6" w:rsidRDefault="00CB2694" w:rsidP="00F524B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И</w:t>
      </w:r>
      <w:r w:rsidR="00087E2C" w:rsidRPr="00F524B6">
        <w:rPr>
          <w:rFonts w:ascii="Times New Roman" w:hAnsi="Times New Roman"/>
          <w:sz w:val="24"/>
          <w:szCs w:val="24"/>
        </w:rPr>
        <w:t>сследовательская</w:t>
      </w:r>
      <w:r w:rsidRPr="00F524B6">
        <w:rPr>
          <w:rFonts w:ascii="Times New Roman" w:hAnsi="Times New Roman"/>
          <w:sz w:val="24"/>
          <w:szCs w:val="24"/>
        </w:rPr>
        <w:t xml:space="preserve"> деятельность явл</w:t>
      </w:r>
      <w:r w:rsidR="00087E2C" w:rsidRPr="00F524B6">
        <w:rPr>
          <w:rFonts w:ascii="Times New Roman" w:hAnsi="Times New Roman"/>
          <w:sz w:val="24"/>
          <w:szCs w:val="24"/>
        </w:rPr>
        <w:t>яется мощным средством воображения детей</w:t>
      </w:r>
      <w:r w:rsidRPr="00F524B6">
        <w:rPr>
          <w:rFonts w:ascii="Times New Roman" w:hAnsi="Times New Roman"/>
          <w:sz w:val="24"/>
          <w:szCs w:val="24"/>
        </w:rPr>
        <w:t>.</w:t>
      </w:r>
    </w:p>
    <w:p w:rsidR="00CB2694" w:rsidRPr="00F524B6" w:rsidRDefault="00087E2C" w:rsidP="00F524B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Исследовательская деятельность</w:t>
      </w:r>
      <w:r w:rsidR="00CB2694" w:rsidRPr="00F524B6">
        <w:rPr>
          <w:rFonts w:ascii="Times New Roman" w:hAnsi="Times New Roman"/>
          <w:sz w:val="24"/>
          <w:szCs w:val="24"/>
        </w:rPr>
        <w:t xml:space="preserve"> является средством свободного самовыражения.</w:t>
      </w:r>
    </w:p>
    <w:p w:rsidR="00BB2511" w:rsidRPr="00F524B6" w:rsidRDefault="00087E2C" w:rsidP="00F524B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Исследовательская деятельность</w:t>
      </w:r>
      <w:r w:rsidR="00CB2694" w:rsidRPr="00F524B6">
        <w:rPr>
          <w:rFonts w:ascii="Times New Roman" w:hAnsi="Times New Roman"/>
          <w:sz w:val="24"/>
          <w:szCs w:val="24"/>
        </w:rPr>
        <w:t xml:space="preserve"> вызывает положительные эмоции, формирует активную жизненную позицию.</w:t>
      </w:r>
    </w:p>
    <w:p w:rsidR="007F2480" w:rsidRPr="00001A50" w:rsidRDefault="00F76784" w:rsidP="00001A5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01A50">
        <w:rPr>
          <w:rFonts w:ascii="Times New Roman" w:hAnsi="Times New Roman"/>
          <w:b/>
          <w:sz w:val="24"/>
          <w:szCs w:val="24"/>
        </w:rPr>
        <w:t xml:space="preserve">1.8. </w:t>
      </w:r>
      <w:r w:rsidR="00583905" w:rsidRPr="00001A50">
        <w:rPr>
          <w:rFonts w:ascii="Times New Roman" w:hAnsi="Times New Roman"/>
          <w:b/>
          <w:sz w:val="24"/>
          <w:szCs w:val="24"/>
        </w:rPr>
        <w:t>Ф</w:t>
      </w:r>
      <w:r w:rsidR="007F2480" w:rsidRPr="00001A50">
        <w:rPr>
          <w:rFonts w:ascii="Times New Roman" w:hAnsi="Times New Roman"/>
          <w:b/>
          <w:sz w:val="24"/>
          <w:szCs w:val="24"/>
        </w:rPr>
        <w:t>ормы</w:t>
      </w:r>
      <w:r w:rsidR="00583905" w:rsidRPr="00001A50">
        <w:rPr>
          <w:rFonts w:ascii="Times New Roman" w:hAnsi="Times New Roman"/>
          <w:b/>
          <w:sz w:val="24"/>
          <w:szCs w:val="24"/>
        </w:rPr>
        <w:t xml:space="preserve"> и методы</w:t>
      </w:r>
      <w:r w:rsidR="00D40CB9" w:rsidRPr="00001A50">
        <w:rPr>
          <w:rFonts w:ascii="Times New Roman" w:hAnsi="Times New Roman"/>
          <w:b/>
          <w:sz w:val="24"/>
          <w:szCs w:val="24"/>
        </w:rPr>
        <w:t xml:space="preserve"> работы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1. Игры (интерактивные, дидактические, настольно-печатные…);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2. Беседы, работа с экспериментальным материалом;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3. Художественное творчество.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>Методы работы: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Индивидуальный;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Групповой;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Подгрупповой;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Наглядный.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игровая;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познавательная;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lastRenderedPageBreak/>
        <w:t>творческо-поисковая;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экспериментирование (проведение опытов).</w:t>
      </w:r>
    </w:p>
    <w:p w:rsidR="005B47A5" w:rsidRPr="00F524B6" w:rsidRDefault="00F76784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1.9. </w:t>
      </w:r>
      <w:r w:rsidR="00087E2C" w:rsidRPr="00F524B6">
        <w:rPr>
          <w:rFonts w:ascii="Times New Roman" w:hAnsi="Times New Roman"/>
          <w:b/>
          <w:sz w:val="24"/>
          <w:szCs w:val="24"/>
        </w:rPr>
        <w:t>Технологии работы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нформационно-коммуникационные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технологии (цифровая лаборатория «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>»), детские планшеты.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2. Технология мини-исследования (постановка проблемы исследования, определение темы исследования, формулирование цели исследования, выдвижение гипотезы, проверка гипотезы, интерпретация полученных данных, выводы по результатам исследовательской работы, применение новых знаний в учебной деятельности).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3. Игровые технологии (компьютерная, дидактическая, настольно-печатная игры).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Личносто-ориентированные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технологии.</w:t>
      </w:r>
    </w:p>
    <w:p w:rsidR="00087E2C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5. Технология интегрированного обучения.</w:t>
      </w:r>
    </w:p>
    <w:p w:rsidR="00321C3F" w:rsidRPr="00F524B6" w:rsidRDefault="00087E2C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F524B6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="00F524B6">
        <w:rPr>
          <w:rFonts w:ascii="Times New Roman" w:hAnsi="Times New Roman" w:cs="Times New Roman"/>
          <w:sz w:val="24"/>
          <w:szCs w:val="24"/>
        </w:rPr>
        <w:t xml:space="preserve"> технология.</w:t>
      </w:r>
    </w:p>
    <w:p w:rsidR="009A3952" w:rsidRPr="00F524B6" w:rsidRDefault="00F76784" w:rsidP="00F524B6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524B6">
        <w:rPr>
          <w:rFonts w:ascii="Times New Roman" w:hAnsi="Times New Roman" w:cs="Times New Roman"/>
          <w:color w:val="auto"/>
          <w:sz w:val="24"/>
          <w:szCs w:val="24"/>
        </w:rPr>
        <w:t xml:space="preserve">1.10. </w:t>
      </w:r>
      <w:r w:rsidR="009A3952" w:rsidRPr="00F524B6">
        <w:rPr>
          <w:rFonts w:ascii="Times New Roman" w:hAnsi="Times New Roman" w:cs="Times New Roman"/>
          <w:color w:val="auto"/>
          <w:sz w:val="24"/>
          <w:szCs w:val="24"/>
        </w:rPr>
        <w:t>Адресат программы</w:t>
      </w:r>
    </w:p>
    <w:p w:rsidR="009A3952" w:rsidRPr="00F524B6" w:rsidRDefault="009A3952" w:rsidP="00F524B6">
      <w:pPr>
        <w:pStyle w:val="Default"/>
        <w:spacing w:line="360" w:lineRule="auto"/>
        <w:jc w:val="both"/>
        <w:rPr>
          <w:rFonts w:eastAsia="Calibri"/>
        </w:rPr>
      </w:pPr>
      <w:r w:rsidRPr="00F524B6">
        <w:rPr>
          <w:rFonts w:eastAsia="Calibri"/>
        </w:rPr>
        <w:tab/>
        <w:t>Про</w:t>
      </w:r>
      <w:r w:rsidR="00087E2C" w:rsidRPr="00F524B6">
        <w:rPr>
          <w:rFonts w:eastAsia="Calibri"/>
        </w:rPr>
        <w:t>грамма разработана для детей 6-7</w:t>
      </w:r>
      <w:r w:rsidRPr="00F524B6">
        <w:rPr>
          <w:rFonts w:eastAsia="Calibri"/>
        </w:rPr>
        <w:t xml:space="preserve"> лет.</w:t>
      </w:r>
    </w:p>
    <w:p w:rsidR="00996AB9" w:rsidRPr="00F524B6" w:rsidRDefault="009A3952" w:rsidP="00F524B6">
      <w:pPr>
        <w:pStyle w:val="Default"/>
        <w:spacing w:line="360" w:lineRule="auto"/>
        <w:jc w:val="both"/>
      </w:pPr>
      <w:r w:rsidRPr="00F524B6">
        <w:rPr>
          <w:rFonts w:eastAsia="Calibri"/>
        </w:rPr>
        <w:tab/>
      </w:r>
      <w:r w:rsidRPr="00F524B6">
        <w:t xml:space="preserve">Необходимо учитывать, что для успешного освоения программы занятия в группе должны сочетаться с индивидуальной помощью педагога каждому ребенку, поэтому оптимальное количество детей </w:t>
      </w:r>
      <w:r w:rsidR="00087E2C" w:rsidRPr="00F524B6">
        <w:t>в группе должно быть не более 10</w:t>
      </w:r>
      <w:r w:rsidRPr="00F524B6">
        <w:t xml:space="preserve"> человек. Продолжительность одного занятия – не более 25мину</w:t>
      </w:r>
      <w:r w:rsidR="00F524B6">
        <w:t xml:space="preserve">т. </w:t>
      </w:r>
    </w:p>
    <w:p w:rsidR="009A3952" w:rsidRPr="00F524B6" w:rsidRDefault="00F76784" w:rsidP="00F524B6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516128108"/>
      <w:r w:rsidRPr="00F524B6">
        <w:rPr>
          <w:rFonts w:ascii="Times New Roman" w:hAnsi="Times New Roman" w:cs="Times New Roman"/>
          <w:color w:val="auto"/>
          <w:sz w:val="24"/>
          <w:szCs w:val="24"/>
        </w:rPr>
        <w:t xml:space="preserve">1.11. </w:t>
      </w:r>
      <w:r w:rsidR="009A3952" w:rsidRPr="00F524B6">
        <w:rPr>
          <w:rFonts w:ascii="Times New Roman" w:hAnsi="Times New Roman" w:cs="Times New Roman"/>
          <w:color w:val="auto"/>
          <w:sz w:val="24"/>
          <w:szCs w:val="24"/>
        </w:rPr>
        <w:t>Сроки освоения программы</w:t>
      </w:r>
      <w:bookmarkEnd w:id="1"/>
    </w:p>
    <w:p w:rsidR="009A3952" w:rsidRPr="00F524B6" w:rsidRDefault="009A395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ab/>
        <w:t>Программ</w:t>
      </w:r>
      <w:r w:rsidR="00F524B6">
        <w:rPr>
          <w:rFonts w:ascii="Times New Roman" w:hAnsi="Times New Roman" w:cs="Times New Roman"/>
          <w:sz w:val="24"/>
          <w:szCs w:val="24"/>
        </w:rPr>
        <w:t>а рассчитана на 1 год обучения.</w:t>
      </w:r>
    </w:p>
    <w:p w:rsidR="00996AB9" w:rsidRPr="00F524B6" w:rsidRDefault="00F76784" w:rsidP="00F524B6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516128109"/>
      <w:r w:rsidRPr="00F524B6">
        <w:rPr>
          <w:rFonts w:ascii="Times New Roman" w:hAnsi="Times New Roman" w:cs="Times New Roman"/>
          <w:color w:val="auto"/>
          <w:sz w:val="24"/>
          <w:szCs w:val="24"/>
        </w:rPr>
        <w:t xml:space="preserve">1.12. </w:t>
      </w:r>
      <w:r w:rsidR="009A3952" w:rsidRPr="00F524B6">
        <w:rPr>
          <w:rFonts w:ascii="Times New Roman" w:hAnsi="Times New Roman" w:cs="Times New Roman"/>
          <w:color w:val="auto"/>
          <w:sz w:val="24"/>
          <w:szCs w:val="24"/>
        </w:rPr>
        <w:t>Формы и режим занятий</w:t>
      </w:r>
      <w:bookmarkEnd w:id="2"/>
    </w:p>
    <w:p w:rsidR="009A3952" w:rsidRPr="00F524B6" w:rsidRDefault="009A3952" w:rsidP="00F524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Формы организации занятий различны (индивидуальная, подгрупповая). </w:t>
      </w:r>
    </w:p>
    <w:p w:rsidR="00996AB9" w:rsidRPr="00F524B6" w:rsidRDefault="009A3952" w:rsidP="00F524B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hAnsi="Times New Roman" w:cs="Times New Roman"/>
          <w:color w:val="000000"/>
          <w:sz w:val="24"/>
          <w:szCs w:val="24"/>
        </w:rPr>
        <w:t>Занятия проводятся 1 раз в неделю во второй половине дня, с октября по апрель. В соо</w:t>
      </w:r>
      <w:r w:rsidR="00087E2C" w:rsidRPr="00F524B6">
        <w:rPr>
          <w:rFonts w:ascii="Times New Roman" w:hAnsi="Times New Roman" w:cs="Times New Roman"/>
          <w:color w:val="000000"/>
          <w:sz w:val="24"/>
          <w:szCs w:val="24"/>
        </w:rPr>
        <w:t xml:space="preserve">тветствии с </w:t>
      </w:r>
      <w:proofErr w:type="spellStart"/>
      <w:r w:rsidR="00087E2C" w:rsidRPr="00F524B6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="00087E2C" w:rsidRPr="00F524B6">
        <w:rPr>
          <w:rFonts w:ascii="Times New Roman" w:hAnsi="Times New Roman" w:cs="Times New Roman"/>
          <w:color w:val="000000"/>
          <w:sz w:val="24"/>
          <w:szCs w:val="24"/>
        </w:rPr>
        <w:t xml:space="preserve"> 1.2.3685-21</w:t>
      </w:r>
      <w:r w:rsidRPr="00F524B6">
        <w:rPr>
          <w:rFonts w:ascii="Times New Roman" w:hAnsi="Times New Roman" w:cs="Times New Roman"/>
          <w:color w:val="000000"/>
          <w:sz w:val="24"/>
          <w:szCs w:val="24"/>
        </w:rPr>
        <w:t xml:space="preserve"> продолжительно</w:t>
      </w:r>
      <w:r w:rsidR="00087E2C" w:rsidRPr="00F524B6">
        <w:rPr>
          <w:rFonts w:ascii="Times New Roman" w:hAnsi="Times New Roman" w:cs="Times New Roman"/>
          <w:color w:val="000000"/>
          <w:sz w:val="24"/>
          <w:szCs w:val="24"/>
        </w:rPr>
        <w:t>сть учебного часа для детей от 6 до 7 лет составляет 30</w:t>
      </w:r>
      <w:r w:rsidRPr="00F524B6">
        <w:rPr>
          <w:rFonts w:ascii="Times New Roman" w:hAnsi="Times New Roman" w:cs="Times New Roman"/>
          <w:color w:val="000000"/>
          <w:sz w:val="24"/>
          <w:szCs w:val="24"/>
        </w:rPr>
        <w:t xml:space="preserve"> минут.</w:t>
      </w:r>
      <w:r w:rsidR="00996AB9" w:rsidRPr="00F524B6">
        <w:rPr>
          <w:rFonts w:ascii="Times New Roman" w:hAnsi="Times New Roman" w:cs="Times New Roman"/>
          <w:color w:val="000000"/>
          <w:sz w:val="24"/>
          <w:szCs w:val="24"/>
        </w:rPr>
        <w:t xml:space="preserve"> В сентябре и мае проводится индивидуальная диагностика детей. </w:t>
      </w:r>
    </w:p>
    <w:p w:rsidR="00996AB9" w:rsidRPr="00F524B6" w:rsidRDefault="00996AB9" w:rsidP="00F524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4B6">
        <w:rPr>
          <w:rFonts w:ascii="Times New Roman" w:hAnsi="Times New Roman" w:cs="Times New Roman"/>
          <w:color w:val="000000"/>
          <w:sz w:val="24"/>
          <w:szCs w:val="24"/>
        </w:rPr>
        <w:t>Таблица 1</w:t>
      </w:r>
    </w:p>
    <w:tbl>
      <w:tblPr>
        <w:tblStyle w:val="aa"/>
        <w:tblW w:w="0" w:type="auto"/>
        <w:tblLook w:val="04A0"/>
      </w:tblPr>
      <w:tblGrid>
        <w:gridCol w:w="3085"/>
        <w:gridCol w:w="3402"/>
        <w:gridCol w:w="2977"/>
      </w:tblGrid>
      <w:tr w:rsidR="00996AB9" w:rsidRPr="00F524B6" w:rsidTr="00D14FDA">
        <w:tc>
          <w:tcPr>
            <w:tcW w:w="9464" w:type="dxa"/>
            <w:gridSpan w:val="3"/>
          </w:tcPr>
          <w:p w:rsidR="00996AB9" w:rsidRPr="00F524B6" w:rsidRDefault="00996AB9" w:rsidP="00F524B6">
            <w:pPr>
              <w:pStyle w:val="Default"/>
              <w:spacing w:line="360" w:lineRule="auto"/>
              <w:jc w:val="both"/>
            </w:pPr>
            <w:r w:rsidRPr="00F524B6">
              <w:t>Количество занятий в неделю (в год)</w:t>
            </w:r>
          </w:p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AB9" w:rsidRPr="00F524B6" w:rsidTr="00D14FDA">
        <w:tc>
          <w:tcPr>
            <w:tcW w:w="3085" w:type="dxa"/>
          </w:tcPr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 занятие (мин)</w:t>
            </w:r>
          </w:p>
        </w:tc>
        <w:tc>
          <w:tcPr>
            <w:tcW w:w="3402" w:type="dxa"/>
          </w:tcPr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2977" w:type="dxa"/>
          </w:tcPr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</w:tr>
      <w:tr w:rsidR="00996AB9" w:rsidRPr="00F524B6" w:rsidTr="00D14FDA">
        <w:tc>
          <w:tcPr>
            <w:tcW w:w="3085" w:type="dxa"/>
          </w:tcPr>
          <w:p w:rsidR="00996AB9" w:rsidRPr="00F524B6" w:rsidRDefault="00087E2C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</w:tcPr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96AB9" w:rsidRPr="00F524B6" w:rsidRDefault="00996AB9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24B6" w:rsidRPr="00F524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96AB9" w:rsidRPr="00F524B6" w:rsidRDefault="00996AB9" w:rsidP="00F524B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6AB9" w:rsidRPr="00F524B6" w:rsidRDefault="00E54FA8" w:rsidP="00F524B6">
      <w:pPr>
        <w:pStyle w:val="2"/>
        <w:spacing w:line="360" w:lineRule="auto"/>
        <w:jc w:val="both"/>
        <w:rPr>
          <w:rFonts w:ascii="Times New Roman" w:eastAsiaTheme="minorHAnsi" w:hAnsi="Times New Roman" w:cs="Times New Roman"/>
          <w:bCs w:val="0"/>
          <w:color w:val="000000"/>
          <w:sz w:val="24"/>
          <w:szCs w:val="24"/>
          <w:lang w:eastAsia="en-US"/>
        </w:rPr>
      </w:pPr>
      <w:r w:rsidRPr="00F524B6">
        <w:rPr>
          <w:rFonts w:ascii="Times New Roman" w:eastAsiaTheme="minorHAnsi" w:hAnsi="Times New Roman" w:cs="Times New Roman"/>
          <w:bCs w:val="0"/>
          <w:color w:val="000000"/>
          <w:sz w:val="24"/>
          <w:szCs w:val="24"/>
          <w:lang w:eastAsia="en-US"/>
        </w:rPr>
        <w:lastRenderedPageBreak/>
        <w:t xml:space="preserve">1.13. </w:t>
      </w:r>
      <w:r w:rsidR="00996AB9" w:rsidRPr="00F524B6">
        <w:rPr>
          <w:rFonts w:ascii="Times New Roman" w:eastAsiaTheme="minorHAnsi" w:hAnsi="Times New Roman" w:cs="Times New Roman"/>
          <w:bCs w:val="0"/>
          <w:color w:val="000000"/>
          <w:sz w:val="24"/>
          <w:szCs w:val="24"/>
          <w:lang w:eastAsia="en-US"/>
        </w:rPr>
        <w:t>Нормативно-правовое обеспечение</w:t>
      </w:r>
    </w:p>
    <w:p w:rsidR="00996AB9" w:rsidRPr="00F524B6" w:rsidRDefault="00996AB9" w:rsidP="00F524B6">
      <w:pPr>
        <w:pStyle w:val="2"/>
        <w:spacing w:before="0" w:line="360" w:lineRule="auto"/>
        <w:ind w:firstLine="708"/>
        <w:jc w:val="both"/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</w:pPr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Дополнительная общеобразовательная </w:t>
      </w:r>
      <w:proofErr w:type="spellStart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общеразвивающая</w:t>
      </w:r>
      <w:proofErr w:type="spellEnd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 </w:t>
      </w:r>
      <w:r w:rsidRPr="00F524B6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t xml:space="preserve">программа </w:t>
      </w:r>
      <w:r w:rsidRPr="00F524B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«</w:t>
      </w:r>
      <w:proofErr w:type="spellStart"/>
      <w:r w:rsidR="00087E2C" w:rsidRPr="00F524B6">
        <w:rPr>
          <w:rFonts w:ascii="Times New Roman" w:hAnsi="Times New Roman" w:cs="Times New Roman"/>
          <w:b w:val="0"/>
          <w:color w:val="auto"/>
          <w:sz w:val="24"/>
          <w:szCs w:val="24"/>
        </w:rPr>
        <w:t>Наураша</w:t>
      </w:r>
      <w:proofErr w:type="spellEnd"/>
      <w:r w:rsidRPr="00F524B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»</w:t>
      </w:r>
      <w:r w:rsidR="00087E2C"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 м</w:t>
      </w:r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униципального бюджетного дошкольного образовательного учреждения «</w:t>
      </w:r>
      <w:proofErr w:type="spellStart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Каргасокский</w:t>
      </w:r>
      <w:proofErr w:type="spellEnd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 детский сад №27» разработана в соответствии </w:t>
      </w:r>
      <w:proofErr w:type="gramStart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с</w:t>
      </w:r>
      <w:proofErr w:type="gramEnd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:</w:t>
      </w:r>
    </w:p>
    <w:p w:rsidR="00996AB9" w:rsidRPr="00F524B6" w:rsidRDefault="00996AB9" w:rsidP="00F524B6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</w:pPr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Федеральным законом от 29 декабря 2012 года № 273-ФЗ «Об образовании в Российской Федерации».</w:t>
      </w:r>
    </w:p>
    <w:p w:rsidR="00996AB9" w:rsidRPr="00F524B6" w:rsidRDefault="00367F6B" w:rsidP="00F524B6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</w:pPr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Концепцией развития дополнительного образования детей (</w:t>
      </w:r>
      <w:proofErr w:type="gramStart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утверждена</w:t>
      </w:r>
      <w:proofErr w:type="gramEnd"/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 Распоряжением Правительства Российской Федерации от 04 сентября 2014 года № 1726-р)</w:t>
      </w:r>
      <w:r w:rsidR="00996AB9"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>.</w:t>
      </w:r>
    </w:p>
    <w:p w:rsidR="00A829FC" w:rsidRPr="00F524B6" w:rsidRDefault="00996AB9" w:rsidP="00F524B6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</w:pPr>
      <w:r w:rsidRPr="00F524B6"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eastAsia="en-US"/>
        </w:rPr>
        <w:t xml:space="preserve">Приказом Министерства просвещения Российской Федерации от 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программам». </w:t>
      </w:r>
    </w:p>
    <w:p w:rsidR="00A829FC" w:rsidRPr="00F524B6" w:rsidRDefault="00A829FC" w:rsidP="00F524B6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</w:pPr>
      <w:proofErr w:type="gramStart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 xml:space="preserve">Письмо </w:t>
      </w:r>
      <w:proofErr w:type="spellStart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>Минобрнауки</w:t>
      </w:r>
      <w:proofErr w:type="spellEnd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 xml:space="preserve"> России № 09-3242 от 18.11.2015 «О направлении информации» (вместе с «Методическими рекомендациями по проектированию дополнительных </w:t>
      </w:r>
      <w:proofErr w:type="spellStart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>общеразвивающих</w:t>
      </w:r>
      <w:proofErr w:type="spellEnd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 xml:space="preserve"> программ (включая </w:t>
      </w:r>
      <w:proofErr w:type="spellStart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>разноуровневые</w:t>
      </w:r>
      <w:proofErr w:type="spellEnd"/>
      <w:r w:rsidRPr="00F524B6">
        <w:rPr>
          <w:rFonts w:ascii="Times New Roman" w:hAnsi="Times New Roman" w:cs="Times New Roman"/>
          <w:b w:val="0"/>
          <w:color w:val="auto"/>
          <w:sz w:val="24"/>
          <w:szCs w:val="24"/>
          <w:lang w:eastAsia="en-US"/>
        </w:rPr>
        <w:t xml:space="preserve"> программы)»</w:t>
      </w:r>
      <w:proofErr w:type="gramEnd"/>
    </w:p>
    <w:p w:rsidR="00D15847" w:rsidRPr="00F524B6" w:rsidRDefault="00367F6B" w:rsidP="00F524B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eastAsiaTheme="minorHAnsi" w:hAnsi="Times New Roman"/>
          <w:color w:val="000000"/>
          <w:sz w:val="24"/>
          <w:szCs w:val="24"/>
        </w:rPr>
        <w:t>Постановлением Главного государственного санитарного врача РФ от 28 сентября 2020 года №28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молодёжи»;</w:t>
      </w:r>
    </w:p>
    <w:p w:rsidR="00367F6B" w:rsidRPr="00F524B6" w:rsidRDefault="00A829FC" w:rsidP="00F524B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Постановлением Главного государственного санитарного врача России от 27.10.2020 №32 «Об утверждении санитарно-эпидемиологических правил и норм </w:t>
      </w:r>
      <w:proofErr w:type="spellStart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>СанПиН</w:t>
      </w:r>
      <w:proofErr w:type="spellEnd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 2.3/2.4.3590-20 «Санитарно-эпидемиологические требования к организации общественного питания».</w:t>
      </w:r>
    </w:p>
    <w:p w:rsidR="00A829FC" w:rsidRPr="00F524B6" w:rsidRDefault="00A829FC" w:rsidP="00F524B6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Постановление Администрации </w:t>
      </w:r>
      <w:proofErr w:type="spellStart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>Каргасокского</w:t>
      </w:r>
      <w:proofErr w:type="spellEnd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 района от 26.07. 2018г. № 191 «Об утверждении Положения о персонифицированном дополнительном образовании детей в муниципальном образовании «</w:t>
      </w:r>
      <w:proofErr w:type="spellStart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>Каргасокский</w:t>
      </w:r>
      <w:proofErr w:type="spellEnd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 район» (в редакции постановления Администрации </w:t>
      </w:r>
      <w:proofErr w:type="spellStart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>Каргасокского</w:t>
      </w:r>
      <w:proofErr w:type="spellEnd"/>
      <w:r w:rsidRPr="00F524B6">
        <w:rPr>
          <w:rFonts w:ascii="Times New Roman" w:eastAsiaTheme="minorHAnsi" w:hAnsi="Times New Roman"/>
          <w:color w:val="000000"/>
          <w:sz w:val="24"/>
          <w:szCs w:val="24"/>
        </w:rPr>
        <w:t xml:space="preserve"> района от 19.02.2018г. №446; от 26.07.2019г.; от 25.10.2019г. №234; от 09.08.2021г. №197).</w:t>
      </w:r>
    </w:p>
    <w:p w:rsidR="004076A5" w:rsidRPr="00F524B6" w:rsidRDefault="00E54FA8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1.14. </w:t>
      </w:r>
      <w:r w:rsidR="00041173" w:rsidRPr="00F524B6">
        <w:rPr>
          <w:rFonts w:ascii="Times New Roman" w:hAnsi="Times New Roman"/>
          <w:b/>
          <w:sz w:val="24"/>
          <w:szCs w:val="24"/>
        </w:rPr>
        <w:t>Формы подведен</w:t>
      </w:r>
      <w:r w:rsidR="00F524B6">
        <w:rPr>
          <w:rFonts w:ascii="Times New Roman" w:hAnsi="Times New Roman"/>
          <w:b/>
          <w:sz w:val="24"/>
          <w:szCs w:val="24"/>
        </w:rPr>
        <w:t>ия итогов реализации программы</w:t>
      </w:r>
    </w:p>
    <w:p w:rsidR="00AC0C48" w:rsidRPr="00F524B6" w:rsidRDefault="00041173" w:rsidP="00F524B6">
      <w:pPr>
        <w:pStyle w:val="a5"/>
        <w:spacing w:after="0" w:line="36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Для оценки эффективности программы в начале и в конце занятий проводится: рефлексия, в начале и конце курса проводится анкетирование родителей.</w:t>
      </w:r>
      <w:r w:rsidR="00F524B6" w:rsidRPr="00F524B6">
        <w:rPr>
          <w:rFonts w:ascii="Times New Roman" w:hAnsi="Times New Roman"/>
          <w:sz w:val="24"/>
          <w:szCs w:val="24"/>
        </w:rPr>
        <w:t xml:space="preserve"> </w:t>
      </w:r>
    </w:p>
    <w:p w:rsidR="00BB2511" w:rsidRPr="00F524B6" w:rsidRDefault="00E54FA8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1.15. </w:t>
      </w:r>
      <w:r w:rsidR="001E0128" w:rsidRPr="00F524B6">
        <w:rPr>
          <w:rFonts w:ascii="Times New Roman" w:hAnsi="Times New Roman"/>
          <w:b/>
          <w:sz w:val="24"/>
          <w:szCs w:val="24"/>
        </w:rPr>
        <w:t xml:space="preserve">Ожидаемые результаты </w:t>
      </w:r>
    </w:p>
    <w:p w:rsidR="00A7657B" w:rsidRPr="00F524B6" w:rsidRDefault="00BB2511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     </w:t>
      </w:r>
      <w:r w:rsidR="00A7657B" w:rsidRPr="00F524B6">
        <w:rPr>
          <w:rFonts w:ascii="Times New Roman" w:hAnsi="Times New Roman" w:cs="Times New Roman"/>
          <w:sz w:val="24"/>
          <w:szCs w:val="24"/>
        </w:rPr>
        <w:t>1. ОО «Познавательное развитие».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Формирование первичных представлений об объектах окружающего мира, их свойствах и отношениях: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определять температуру воды, воздуха, тела человека;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lastRenderedPageBreak/>
        <w:t>сравнивать освещенность различных объектов;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познакомить с правилами безопасности при работе с электричеством;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познакомить с основными понятиями, использующимися при экспериментировании.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уметь ухаживать за растениями и животными, создавая усл</w:t>
      </w:r>
      <w:r w:rsidR="00F524B6">
        <w:rPr>
          <w:rFonts w:ascii="Times New Roman" w:hAnsi="Times New Roman" w:cs="Times New Roman"/>
          <w:sz w:val="24"/>
          <w:szCs w:val="24"/>
        </w:rPr>
        <w:t>овия, необходимые для их жизни.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2. ОО «Социально-коммуникативное развитие».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умение соблюдать правила безопасной работы;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становление самостоятельности, целенаправленности и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>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умение делать выводы.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формирование готовности к совместной деятельности.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формирование эмоционального интелле</w:t>
      </w:r>
      <w:r w:rsidR="00F524B6">
        <w:rPr>
          <w:rFonts w:ascii="Times New Roman" w:hAnsi="Times New Roman" w:cs="Times New Roman"/>
          <w:sz w:val="24"/>
          <w:szCs w:val="24"/>
        </w:rPr>
        <w:t>кта.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3. Регулятивные универсальные действия: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умение корректировать свои действия в соответствии с поставленной задачей;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умение составлять план действия </w:t>
      </w:r>
      <w:r w:rsidR="00F524B6">
        <w:rPr>
          <w:rFonts w:ascii="Times New Roman" w:hAnsi="Times New Roman" w:cs="Times New Roman"/>
          <w:sz w:val="24"/>
          <w:szCs w:val="24"/>
        </w:rPr>
        <w:t>на занятии с помощью взрослого.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К концу подготовительной группы ребенок должен ЗНАТЬ: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правила безопасной работы;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основные компоненты лаборатории «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>»;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4B6">
        <w:rPr>
          <w:rFonts w:ascii="Times New Roman" w:hAnsi="Times New Roman" w:cs="Times New Roman"/>
          <w:sz w:val="24"/>
          <w:szCs w:val="24"/>
        </w:rPr>
        <w:t>основные понятия, использующиеся в лаборатории «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»: датчик «Божья коровка», краситель, градус, термометр, температура, зажим, свет, светофильтр, кислотность, звук; основные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понятиия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необходимые для работы в детской экспериментальной лаборатории: пробирки, колбы, мензурки, другие лабораторные материалы;</w:t>
      </w:r>
      <w:proofErr w:type="gramEnd"/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правила работы со всем лабораторным оборудованием;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компьютерную среду.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УМЕТЬ: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запускать программу на компьютере для работы в лаборатории;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пользоваться основным измерительным компонентом лаборатории: датчиком;</w:t>
      </w:r>
    </w:p>
    <w:p w:rsidR="00A7657B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самостоятельно работать с планшетами (выполнять несложные задания, играть в интерактивные игры по теме исследования (свет; температура; свойства воды, песка, соли…</w:t>
      </w:r>
      <w:proofErr w:type="gramStart"/>
      <w:r w:rsidRPr="00F524B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524B6">
        <w:rPr>
          <w:rFonts w:ascii="Times New Roman" w:hAnsi="Times New Roman" w:cs="Times New Roman"/>
          <w:sz w:val="24"/>
          <w:szCs w:val="24"/>
        </w:rPr>
        <w:t>.</w:t>
      </w:r>
    </w:p>
    <w:p w:rsidR="0013286E" w:rsidRPr="00F524B6" w:rsidRDefault="00A7657B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самостоятельно работать в лаборатории (проводить опыты и </w:t>
      </w:r>
      <w:r w:rsidR="00F524B6">
        <w:rPr>
          <w:rFonts w:ascii="Times New Roman" w:hAnsi="Times New Roman" w:cs="Times New Roman"/>
          <w:sz w:val="24"/>
          <w:szCs w:val="24"/>
        </w:rPr>
        <w:t>эксперименты по желанию детей);</w:t>
      </w:r>
    </w:p>
    <w:p w:rsidR="004076A5" w:rsidRPr="00F524B6" w:rsidRDefault="00E54FA8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2. </w:t>
      </w:r>
      <w:r w:rsidR="00F524B6">
        <w:rPr>
          <w:rFonts w:ascii="Times New Roman" w:hAnsi="Times New Roman"/>
          <w:b/>
          <w:sz w:val="24"/>
          <w:szCs w:val="24"/>
        </w:rPr>
        <w:t>Учебно-тематический план</w:t>
      </w:r>
    </w:p>
    <w:p w:rsidR="00E15254" w:rsidRPr="00F524B6" w:rsidRDefault="00E15254" w:rsidP="00F524B6">
      <w:pPr>
        <w:tabs>
          <w:tab w:val="left" w:pos="516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>Пояснительная записка к учебно-тематическому плану программы</w:t>
      </w:r>
    </w:p>
    <w:p w:rsidR="0013286E" w:rsidRPr="00F524B6" w:rsidRDefault="00ED04BC" w:rsidP="00F524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Программа учит слушать и воспринимать устную инструкцию педагога, принимать умственную задачу и находить способ ее решения, развивает самоконтроль и самооценку</w:t>
      </w:r>
      <w:r w:rsidR="00992689" w:rsidRPr="00F524B6">
        <w:rPr>
          <w:rFonts w:ascii="Times New Roman" w:hAnsi="Times New Roman" w:cs="Times New Roman"/>
          <w:sz w:val="24"/>
          <w:szCs w:val="24"/>
        </w:rPr>
        <w:t xml:space="preserve"> Коррекционная работа с детьми оказывает влияние на осознание ребенком своих чувств</w:t>
      </w:r>
      <w:r w:rsidR="00A829FC" w:rsidRPr="00F524B6">
        <w:rPr>
          <w:rFonts w:ascii="Times New Roman" w:hAnsi="Times New Roman" w:cs="Times New Roman"/>
          <w:sz w:val="24"/>
          <w:szCs w:val="24"/>
        </w:rPr>
        <w:t xml:space="preserve">, переживаний и эмоциональных </w:t>
      </w:r>
      <w:r w:rsidR="00992689" w:rsidRPr="00F524B6">
        <w:rPr>
          <w:rFonts w:ascii="Times New Roman" w:hAnsi="Times New Roman" w:cs="Times New Roman"/>
          <w:sz w:val="24"/>
          <w:szCs w:val="24"/>
        </w:rPr>
        <w:t>состояний</w:t>
      </w:r>
      <w:r w:rsidR="00EC4B9C" w:rsidRPr="00F524B6">
        <w:rPr>
          <w:rFonts w:ascii="Times New Roman" w:hAnsi="Times New Roman" w:cs="Times New Roman"/>
          <w:sz w:val="24"/>
          <w:szCs w:val="24"/>
        </w:rPr>
        <w:t>,</w:t>
      </w:r>
      <w:r w:rsidR="00992689" w:rsidRPr="00F524B6">
        <w:rPr>
          <w:rFonts w:ascii="Times New Roman" w:hAnsi="Times New Roman" w:cs="Times New Roman"/>
          <w:sz w:val="24"/>
          <w:szCs w:val="24"/>
        </w:rPr>
        <w:t xml:space="preserve"> и состояния удовлетворенности процессом </w:t>
      </w:r>
      <w:r w:rsidR="00992689" w:rsidRPr="00F524B6">
        <w:rPr>
          <w:rFonts w:ascii="Times New Roman" w:hAnsi="Times New Roman" w:cs="Times New Roman"/>
          <w:sz w:val="24"/>
          <w:szCs w:val="24"/>
        </w:rPr>
        <w:lastRenderedPageBreak/>
        <w:t>обучения</w:t>
      </w:r>
      <w:r w:rsidRPr="00F524B6">
        <w:rPr>
          <w:rFonts w:ascii="Times New Roman" w:hAnsi="Times New Roman" w:cs="Times New Roman"/>
          <w:sz w:val="24"/>
          <w:szCs w:val="24"/>
        </w:rPr>
        <w:t xml:space="preserve">. </w:t>
      </w:r>
      <w:r w:rsidR="00992689" w:rsidRPr="00F524B6">
        <w:rPr>
          <w:rFonts w:ascii="Times New Roman" w:hAnsi="Times New Roman" w:cs="Times New Roman"/>
          <w:sz w:val="24"/>
          <w:szCs w:val="24"/>
        </w:rPr>
        <w:t>Ребенком</w:t>
      </w:r>
      <w:r w:rsidR="00A829FC" w:rsidRPr="00F524B6">
        <w:rPr>
          <w:rFonts w:ascii="Times New Roman" w:hAnsi="Times New Roman" w:cs="Times New Roman"/>
          <w:sz w:val="24"/>
          <w:szCs w:val="24"/>
        </w:rPr>
        <w:t xml:space="preserve">, </w:t>
      </w:r>
      <w:r w:rsidR="00992689" w:rsidRPr="00F524B6">
        <w:rPr>
          <w:rFonts w:ascii="Times New Roman" w:hAnsi="Times New Roman" w:cs="Times New Roman"/>
          <w:sz w:val="24"/>
          <w:szCs w:val="24"/>
        </w:rPr>
        <w:t xml:space="preserve">достигается поставленная задача через активизацию художественной деятельности </w:t>
      </w:r>
      <w:r w:rsidR="00F524B6">
        <w:rPr>
          <w:rFonts w:ascii="Times New Roman" w:hAnsi="Times New Roman" w:cs="Times New Roman"/>
          <w:sz w:val="24"/>
          <w:szCs w:val="24"/>
        </w:rPr>
        <w:t>в условиях детского коллектива.</w:t>
      </w:r>
    </w:p>
    <w:tbl>
      <w:tblPr>
        <w:tblStyle w:val="aa"/>
        <w:tblW w:w="0" w:type="auto"/>
        <w:tblLook w:val="04A0"/>
      </w:tblPr>
      <w:tblGrid>
        <w:gridCol w:w="460"/>
        <w:gridCol w:w="3061"/>
        <w:gridCol w:w="971"/>
        <w:gridCol w:w="1246"/>
        <w:gridCol w:w="1304"/>
        <w:gridCol w:w="2529"/>
      </w:tblGrid>
      <w:tr w:rsidR="0013286E" w:rsidRPr="00F524B6" w:rsidTr="00E15254">
        <w:tc>
          <w:tcPr>
            <w:tcW w:w="460" w:type="dxa"/>
            <w:vMerge w:val="restart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vMerge w:val="restart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раздела, темы</w:t>
            </w:r>
          </w:p>
        </w:tc>
        <w:tc>
          <w:tcPr>
            <w:tcW w:w="3521" w:type="dxa"/>
            <w:gridSpan w:val="3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2529" w:type="dxa"/>
            <w:vMerge w:val="restart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аттестации/контроля</w:t>
            </w:r>
          </w:p>
        </w:tc>
      </w:tr>
      <w:tr w:rsidR="0013286E" w:rsidRPr="00F524B6" w:rsidTr="00E15254">
        <w:tc>
          <w:tcPr>
            <w:tcW w:w="460" w:type="dxa"/>
            <w:vMerge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vMerge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  <w:r w:rsidR="00041173"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минут</w:t>
            </w:r>
          </w:p>
        </w:tc>
        <w:tc>
          <w:tcPr>
            <w:tcW w:w="1246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Теория</w:t>
            </w:r>
          </w:p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(минут)</w:t>
            </w:r>
          </w:p>
        </w:tc>
        <w:tc>
          <w:tcPr>
            <w:tcW w:w="1304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Практика</w:t>
            </w:r>
          </w:p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(минут)</w:t>
            </w:r>
          </w:p>
        </w:tc>
        <w:tc>
          <w:tcPr>
            <w:tcW w:w="2529" w:type="dxa"/>
            <w:vMerge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86E" w:rsidRPr="00F524B6" w:rsidTr="00E15254">
        <w:tc>
          <w:tcPr>
            <w:tcW w:w="460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13286E" w:rsidRPr="00F524B6" w:rsidRDefault="00041173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Диагностика эмоционально-</w:t>
            </w:r>
            <w:r w:rsidR="00A829FC" w:rsidRPr="00F524B6">
              <w:rPr>
                <w:rFonts w:ascii="Times New Roman" w:hAnsi="Times New Roman" w:cs="Times New Roman"/>
                <w:sz w:val="24"/>
                <w:szCs w:val="24"/>
              </w:rPr>
              <w:t>личностного развития детей 6-7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971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13286E" w:rsidRPr="00F524B6" w:rsidRDefault="0013286E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13286E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Проводится с каждым ребёнком индивидуально в сентябре</w:t>
            </w:r>
          </w:p>
        </w:tc>
      </w:tr>
      <w:tr w:rsidR="00041173" w:rsidRPr="00F524B6" w:rsidTr="00E15254">
        <w:tc>
          <w:tcPr>
            <w:tcW w:w="460" w:type="dxa"/>
          </w:tcPr>
          <w:p w:rsidR="00041173" w:rsidRPr="00F524B6" w:rsidRDefault="00E15254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:rsidR="00041173" w:rsidRPr="00F524B6" w:rsidRDefault="00041173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35BE0" w:rsidRPr="00F524B6">
              <w:rPr>
                <w:rFonts w:ascii="Times New Roman" w:hAnsi="Times New Roman" w:cs="Times New Roman"/>
                <w:sz w:val="24"/>
                <w:szCs w:val="24"/>
              </w:rPr>
              <w:t>Знакомство с лабораторией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71" w:type="dxa"/>
          </w:tcPr>
          <w:p w:rsidR="00041173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041173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35BE0" w:rsidRPr="00F524B6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E15254">
        <w:tc>
          <w:tcPr>
            <w:tcW w:w="460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61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«Сила»</w:t>
            </w:r>
          </w:p>
        </w:tc>
        <w:tc>
          <w:tcPr>
            <w:tcW w:w="971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E15254">
        <w:tc>
          <w:tcPr>
            <w:tcW w:w="460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61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«Сила»</w:t>
            </w:r>
          </w:p>
        </w:tc>
        <w:tc>
          <w:tcPr>
            <w:tcW w:w="971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35BE0" w:rsidRPr="00F524B6">
              <w:rPr>
                <w:rFonts w:ascii="Times New Roman" w:hAnsi="Times New Roman" w:cs="Times New Roman"/>
                <w:sz w:val="24"/>
                <w:szCs w:val="24"/>
              </w:rPr>
              <w:t>Пульс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A7657B" w:rsidRPr="00F524B6" w:rsidTr="00E15254">
        <w:tc>
          <w:tcPr>
            <w:tcW w:w="460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6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971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46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9" w:type="dxa"/>
          </w:tcPr>
          <w:p w:rsidR="00A7657B" w:rsidRPr="00F524B6" w:rsidRDefault="00A7657B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041173" w:rsidRPr="00F524B6" w:rsidTr="00E15254">
        <w:tc>
          <w:tcPr>
            <w:tcW w:w="460" w:type="dxa"/>
          </w:tcPr>
          <w:p w:rsidR="00041173" w:rsidRPr="00F524B6" w:rsidRDefault="00E15254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61" w:type="dxa"/>
          </w:tcPr>
          <w:p w:rsidR="00041173" w:rsidRPr="00F524B6" w:rsidRDefault="00041173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Диагностика эмоционально-личностного развития детей 5-6 лет</w:t>
            </w:r>
          </w:p>
        </w:tc>
        <w:tc>
          <w:tcPr>
            <w:tcW w:w="971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041173" w:rsidRPr="00F524B6" w:rsidRDefault="00041173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Проводится с каждым ребёнком индивидуально в мае</w:t>
            </w:r>
          </w:p>
        </w:tc>
      </w:tr>
    </w:tbl>
    <w:p w:rsidR="00043B3A" w:rsidRPr="00F524B6" w:rsidRDefault="00043B3A" w:rsidP="00F524B6">
      <w:pPr>
        <w:pStyle w:val="a5"/>
        <w:tabs>
          <w:tab w:val="left" w:pos="567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43B3A" w:rsidRPr="00F524B6" w:rsidRDefault="00E54FA8" w:rsidP="00F524B6">
      <w:pPr>
        <w:pStyle w:val="a5"/>
        <w:tabs>
          <w:tab w:val="left" w:pos="567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2.1. </w:t>
      </w:r>
      <w:r w:rsidR="00043B3A" w:rsidRPr="00F524B6">
        <w:rPr>
          <w:rFonts w:ascii="Times New Roman" w:hAnsi="Times New Roman"/>
          <w:b/>
          <w:sz w:val="24"/>
          <w:szCs w:val="24"/>
        </w:rPr>
        <w:t>Содержание учебного плана</w:t>
      </w:r>
    </w:p>
    <w:p w:rsidR="00043B3A" w:rsidRPr="00F524B6" w:rsidRDefault="00043B3A" w:rsidP="00F524B6">
      <w:pPr>
        <w:pStyle w:val="a5"/>
        <w:tabs>
          <w:tab w:val="center" w:pos="4677"/>
          <w:tab w:val="left" w:pos="7695"/>
        </w:tabs>
        <w:spacing w:after="0" w:line="360" w:lineRule="auto"/>
        <w:ind w:left="0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В  современных условиях системы образования  большое внимание уделяется  использованию инновационных  технологий, открывающих во</w:t>
      </w:r>
      <w:r w:rsidR="00EC4B9C" w:rsidRPr="00F524B6">
        <w:rPr>
          <w:rFonts w:ascii="Times New Roman" w:hAnsi="Times New Roman"/>
          <w:sz w:val="24"/>
          <w:szCs w:val="24"/>
        </w:rPr>
        <w:t xml:space="preserve">зможности для воспитания  и </w:t>
      </w:r>
      <w:proofErr w:type="spellStart"/>
      <w:r w:rsidR="00EC4B9C" w:rsidRPr="00F524B6">
        <w:rPr>
          <w:rFonts w:ascii="Times New Roman" w:hAnsi="Times New Roman"/>
          <w:sz w:val="24"/>
          <w:szCs w:val="24"/>
        </w:rPr>
        <w:t>обу</w:t>
      </w:r>
      <w:r w:rsidRPr="00F524B6">
        <w:rPr>
          <w:rFonts w:ascii="Times New Roman" w:hAnsi="Times New Roman"/>
          <w:sz w:val="24"/>
          <w:szCs w:val="24"/>
        </w:rPr>
        <w:t>ения</w:t>
      </w:r>
      <w:proofErr w:type="spellEnd"/>
      <w:r w:rsidRPr="00F524B6">
        <w:rPr>
          <w:rFonts w:ascii="Times New Roman" w:hAnsi="Times New Roman"/>
          <w:sz w:val="24"/>
          <w:szCs w:val="24"/>
        </w:rPr>
        <w:t>, способствующих развитию инициативы,</w:t>
      </w:r>
      <w:r w:rsidRPr="00F524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F524B6">
        <w:rPr>
          <w:rFonts w:ascii="Times New Roman" w:hAnsi="Times New Roman"/>
          <w:sz w:val="24"/>
          <w:szCs w:val="24"/>
        </w:rPr>
        <w:t>творческой активности и самостоятельности ребенка. Конспекты занятий разработаны с применением инновационных технологий: (Приложение 1)</w:t>
      </w:r>
    </w:p>
    <w:p w:rsidR="00043B3A" w:rsidRPr="00F524B6" w:rsidRDefault="00043B3A" w:rsidP="00F524B6">
      <w:pPr>
        <w:pStyle w:val="a5"/>
        <w:numPr>
          <w:ilvl w:val="0"/>
          <w:numId w:val="3"/>
        </w:numPr>
        <w:tabs>
          <w:tab w:val="center" w:pos="4677"/>
          <w:tab w:val="left" w:pos="7695"/>
        </w:tabs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524B6">
        <w:rPr>
          <w:rFonts w:ascii="Times New Roman" w:hAnsi="Times New Roman"/>
          <w:sz w:val="24"/>
          <w:szCs w:val="24"/>
        </w:rPr>
        <w:t>здоровьесберегающие</w:t>
      </w:r>
      <w:proofErr w:type="spellEnd"/>
      <w:r w:rsidRPr="00F524B6">
        <w:rPr>
          <w:rFonts w:ascii="Times New Roman" w:hAnsi="Times New Roman"/>
          <w:sz w:val="24"/>
          <w:szCs w:val="24"/>
        </w:rPr>
        <w:t>: зрительная гимнастика, пальчиковая, динамические паузы.</w:t>
      </w:r>
    </w:p>
    <w:p w:rsidR="00043B3A" w:rsidRPr="00F524B6" w:rsidRDefault="00043B3A" w:rsidP="00F524B6">
      <w:pPr>
        <w:pStyle w:val="a5"/>
        <w:numPr>
          <w:ilvl w:val="0"/>
          <w:numId w:val="3"/>
        </w:numPr>
        <w:tabs>
          <w:tab w:val="center" w:pos="4677"/>
          <w:tab w:val="left" w:pos="7695"/>
        </w:tabs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игровые: игры-путешествия, занятия-рассказы, занятия-диалоги, занятия-загадки, занятия-драматизации, занятия-сюрпризы;  </w:t>
      </w:r>
    </w:p>
    <w:p w:rsidR="00043B3A" w:rsidRPr="00F524B6" w:rsidRDefault="00043B3A" w:rsidP="00F524B6">
      <w:pPr>
        <w:pStyle w:val="ab"/>
        <w:numPr>
          <w:ilvl w:val="0"/>
          <w:numId w:val="3"/>
        </w:numPr>
        <w:spacing w:after="0" w:line="360" w:lineRule="auto"/>
        <w:jc w:val="both"/>
      </w:pPr>
      <w:r w:rsidRPr="00F524B6">
        <w:t xml:space="preserve">информационно-коммуникативные технологии применяются в качестве фактора, снимающего напряжение, стимулирующего деятельность детей. На занятиях широко используется музыкальное сопровождение. Это создает особый эмоциональный фон, открывает возможности для развития художественной культуры воспитанников;  </w:t>
      </w:r>
    </w:p>
    <w:p w:rsidR="00D6397E" w:rsidRPr="00F524B6" w:rsidRDefault="00043B3A" w:rsidP="00F524B6">
      <w:pPr>
        <w:pStyle w:val="a5"/>
        <w:numPr>
          <w:ilvl w:val="0"/>
          <w:numId w:val="3"/>
        </w:numPr>
        <w:tabs>
          <w:tab w:val="center" w:pos="4677"/>
          <w:tab w:val="left" w:pos="7695"/>
        </w:tabs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личностно-ориентированные технологии обеспечивают индивидуальный подход к развитию ребенка.</w:t>
      </w:r>
    </w:p>
    <w:p w:rsidR="009553BD" w:rsidRPr="00F524B6" w:rsidRDefault="00E54FA8" w:rsidP="00F524B6">
      <w:pPr>
        <w:pStyle w:val="Default"/>
        <w:spacing w:line="360" w:lineRule="auto"/>
        <w:ind w:left="720"/>
        <w:jc w:val="both"/>
        <w:rPr>
          <w:b/>
          <w:bCs/>
        </w:rPr>
      </w:pPr>
      <w:r w:rsidRPr="00F524B6">
        <w:rPr>
          <w:b/>
          <w:bCs/>
        </w:rPr>
        <w:t xml:space="preserve">3. </w:t>
      </w:r>
      <w:r w:rsidR="009553BD" w:rsidRPr="00F524B6">
        <w:rPr>
          <w:b/>
          <w:bCs/>
        </w:rPr>
        <w:t>Календарный учебный график</w:t>
      </w:r>
    </w:p>
    <w:tbl>
      <w:tblPr>
        <w:tblStyle w:val="aa"/>
        <w:tblW w:w="10456" w:type="dxa"/>
        <w:tblInd w:w="-588" w:type="dxa"/>
        <w:tblLayout w:type="fixed"/>
        <w:tblLook w:val="04A0"/>
      </w:tblPr>
      <w:tblGrid>
        <w:gridCol w:w="560"/>
        <w:gridCol w:w="845"/>
        <w:gridCol w:w="851"/>
        <w:gridCol w:w="1417"/>
        <w:gridCol w:w="1715"/>
        <w:gridCol w:w="837"/>
        <w:gridCol w:w="1984"/>
        <w:gridCol w:w="1198"/>
        <w:gridCol w:w="1049"/>
      </w:tblGrid>
      <w:tr w:rsidR="009553BD" w:rsidRPr="00F524B6" w:rsidTr="00D14FDA">
        <w:tc>
          <w:tcPr>
            <w:tcW w:w="560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5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851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Число</w:t>
            </w:r>
          </w:p>
        </w:tc>
        <w:tc>
          <w:tcPr>
            <w:tcW w:w="1417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1715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занятия</w:t>
            </w:r>
          </w:p>
        </w:tc>
        <w:tc>
          <w:tcPr>
            <w:tcW w:w="837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sz w:val="24"/>
                <w:szCs w:val="24"/>
              </w:rPr>
              <w:t>(минут)</w:t>
            </w:r>
          </w:p>
        </w:tc>
        <w:tc>
          <w:tcPr>
            <w:tcW w:w="1984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198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049" w:type="dxa"/>
          </w:tcPr>
          <w:p w:rsidR="009553BD" w:rsidRPr="00F524B6" w:rsidRDefault="009553BD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контроля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tabs>
                <w:tab w:val="left" w:pos="210"/>
              </w:tabs>
              <w:spacing w:before="188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«Знакомство с лабораторией»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«Электричество»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«Кислотность»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«Сила»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«Сила»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«Сила»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«Пульс»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tabs>
                <w:tab w:val="left" w:pos="201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560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1715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837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«Звук»</w:t>
            </w:r>
          </w:p>
        </w:tc>
        <w:tc>
          <w:tcPr>
            <w:tcW w:w="1198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доп. образования</w:t>
            </w:r>
          </w:p>
        </w:tc>
        <w:tc>
          <w:tcPr>
            <w:tcW w:w="1049" w:type="dxa"/>
          </w:tcPr>
          <w:p w:rsidR="00235BE0" w:rsidRPr="00F524B6" w:rsidRDefault="00235BE0" w:rsidP="00F524B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35BE0" w:rsidRPr="00F524B6" w:rsidTr="00D14FDA">
        <w:tc>
          <w:tcPr>
            <w:tcW w:w="10456" w:type="dxa"/>
            <w:gridSpan w:val="9"/>
          </w:tcPr>
          <w:p w:rsidR="00235BE0" w:rsidRPr="00F524B6" w:rsidRDefault="00235BE0" w:rsidP="00F524B6">
            <w:pPr>
              <w:spacing w:before="188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  <w:r w:rsidR="00EC4B9C"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детей 6-7 </w:t>
            </w: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лет, проводится с каждым ребёнком индивидуально в сентябре и мае.</w:t>
            </w:r>
          </w:p>
        </w:tc>
      </w:tr>
    </w:tbl>
    <w:p w:rsidR="00043B3A" w:rsidRPr="00F524B6" w:rsidRDefault="00043B3A" w:rsidP="00F524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18B" w:rsidRPr="00F524B6" w:rsidRDefault="00E54FA8" w:rsidP="00F524B6">
      <w:pPr>
        <w:pStyle w:val="ab"/>
        <w:shd w:val="clear" w:color="auto" w:fill="FFFFFF"/>
        <w:spacing w:after="0" w:line="360" w:lineRule="auto"/>
        <w:jc w:val="both"/>
        <w:rPr>
          <w:rStyle w:val="ae"/>
          <w:b/>
        </w:rPr>
      </w:pPr>
      <w:r w:rsidRPr="00F524B6">
        <w:rPr>
          <w:rStyle w:val="ae"/>
          <w:b/>
        </w:rPr>
        <w:t xml:space="preserve">4. </w:t>
      </w:r>
      <w:r w:rsidR="0037018B" w:rsidRPr="00F524B6">
        <w:rPr>
          <w:rStyle w:val="ae"/>
          <w:b/>
        </w:rPr>
        <w:t>Условия реализации программы</w:t>
      </w:r>
    </w:p>
    <w:p w:rsidR="0037018B" w:rsidRPr="00F524B6" w:rsidRDefault="00E54FA8" w:rsidP="00F524B6">
      <w:pPr>
        <w:pStyle w:val="ab"/>
        <w:shd w:val="clear" w:color="auto" w:fill="FFFFFF"/>
        <w:spacing w:after="0" w:line="360" w:lineRule="auto"/>
        <w:jc w:val="both"/>
        <w:rPr>
          <w:rStyle w:val="ae"/>
          <w:b/>
        </w:rPr>
      </w:pPr>
      <w:r w:rsidRPr="00F524B6">
        <w:rPr>
          <w:rStyle w:val="ae"/>
          <w:b/>
        </w:rPr>
        <w:t xml:space="preserve">4.1. </w:t>
      </w:r>
      <w:r w:rsidR="0037018B" w:rsidRPr="00F524B6">
        <w:rPr>
          <w:rStyle w:val="ae"/>
          <w:b/>
        </w:rPr>
        <w:t>Материально-техническое обеспечение</w:t>
      </w:r>
    </w:p>
    <w:p w:rsidR="004076A5" w:rsidRPr="00F524B6" w:rsidRDefault="0037018B" w:rsidP="00F524B6">
      <w:pPr>
        <w:pStyle w:val="a3"/>
        <w:spacing w:line="360" w:lineRule="auto"/>
        <w:ind w:firstLine="708"/>
        <w:jc w:val="both"/>
        <w:rPr>
          <w:rStyle w:val="ae"/>
          <w:rFonts w:ascii="Times New Roman" w:hAnsi="Times New Roman" w:cs="Times New Roman"/>
          <w:sz w:val="24"/>
          <w:szCs w:val="24"/>
        </w:rPr>
      </w:pPr>
      <w:r w:rsidRPr="00F524B6">
        <w:rPr>
          <w:rStyle w:val="ae"/>
          <w:rFonts w:ascii="Times New Roman" w:hAnsi="Times New Roman" w:cs="Times New Roman"/>
          <w:sz w:val="24"/>
          <w:szCs w:val="24"/>
        </w:rPr>
        <w:lastRenderedPageBreak/>
        <w:t xml:space="preserve">Занятия проводятся в </w:t>
      </w:r>
      <w:r w:rsidRPr="00F524B6">
        <w:rPr>
          <w:rFonts w:ascii="Times New Roman" w:hAnsi="Times New Roman" w:cs="Times New Roman"/>
          <w:sz w:val="24"/>
          <w:szCs w:val="24"/>
        </w:rPr>
        <w:t xml:space="preserve">кабинете </w:t>
      </w:r>
      <w:r w:rsidR="00235BE0" w:rsidRPr="00F524B6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Pr="00F524B6">
        <w:rPr>
          <w:rFonts w:ascii="Times New Roman" w:hAnsi="Times New Roman" w:cs="Times New Roman"/>
          <w:sz w:val="24"/>
          <w:szCs w:val="24"/>
        </w:rPr>
        <w:t xml:space="preserve"> </w:t>
      </w:r>
      <w:r w:rsidRPr="00F524B6">
        <w:rPr>
          <w:rStyle w:val="ae"/>
          <w:rFonts w:ascii="Times New Roman" w:hAnsi="Times New Roman" w:cs="Times New Roman"/>
          <w:sz w:val="24"/>
          <w:szCs w:val="24"/>
        </w:rPr>
        <w:t xml:space="preserve">с хорошим освещением и вентиляцией. Для занятий имеются столы и стулья, соответствующие росту детей. В </w:t>
      </w:r>
      <w:r w:rsidRPr="00F524B6">
        <w:rPr>
          <w:rFonts w:ascii="Times New Roman" w:hAnsi="Times New Roman" w:cs="Times New Roman"/>
          <w:sz w:val="24"/>
          <w:szCs w:val="24"/>
        </w:rPr>
        <w:t xml:space="preserve">кабинете </w:t>
      </w:r>
      <w:r w:rsidRPr="00F524B6">
        <w:rPr>
          <w:rStyle w:val="ae"/>
          <w:rFonts w:ascii="Times New Roman" w:hAnsi="Times New Roman" w:cs="Times New Roman"/>
          <w:sz w:val="24"/>
          <w:szCs w:val="24"/>
        </w:rPr>
        <w:t xml:space="preserve">имеются ноутбук, </w:t>
      </w:r>
      <w:r w:rsidR="00235BE0" w:rsidRPr="00F524B6">
        <w:rPr>
          <w:rStyle w:val="ae"/>
          <w:rFonts w:ascii="Times New Roman" w:hAnsi="Times New Roman" w:cs="Times New Roman"/>
          <w:sz w:val="24"/>
          <w:szCs w:val="24"/>
        </w:rPr>
        <w:t>интерактивный комплекс, цифровая лаборатория</w:t>
      </w:r>
      <w:r w:rsidRPr="00F524B6">
        <w:rPr>
          <w:rStyle w:val="ae"/>
          <w:rFonts w:ascii="Times New Roman" w:hAnsi="Times New Roman" w:cs="Times New Roman"/>
          <w:sz w:val="24"/>
          <w:szCs w:val="24"/>
        </w:rPr>
        <w:t>. Часть пло</w:t>
      </w:r>
      <w:r w:rsidR="00235BE0" w:rsidRPr="00F524B6">
        <w:rPr>
          <w:rStyle w:val="ae"/>
          <w:rFonts w:ascii="Times New Roman" w:hAnsi="Times New Roman" w:cs="Times New Roman"/>
          <w:sz w:val="24"/>
          <w:szCs w:val="24"/>
        </w:rPr>
        <w:t>щади свобода от мебели для физ. минуток</w:t>
      </w:r>
      <w:r w:rsidRPr="00F524B6">
        <w:rPr>
          <w:rStyle w:val="ae"/>
          <w:rFonts w:ascii="Times New Roman" w:hAnsi="Times New Roman" w:cs="Times New Roman"/>
          <w:sz w:val="24"/>
          <w:szCs w:val="24"/>
        </w:rPr>
        <w:t xml:space="preserve">. </w:t>
      </w:r>
    </w:p>
    <w:p w:rsidR="004076A5" w:rsidRPr="00F524B6" w:rsidRDefault="0037018B" w:rsidP="00F524B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>Оборудование и материалы, необходимые для занятий:</w:t>
      </w:r>
    </w:p>
    <w:p w:rsidR="004F67F2" w:rsidRPr="00F524B6" w:rsidRDefault="004F67F2" w:rsidP="00F524B6">
      <w:pPr>
        <w:shd w:val="clear" w:color="auto" w:fill="FFFFFF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Основное оборудование:  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>Цифровая лаборатория «</w:t>
      </w:r>
      <w:proofErr w:type="spellStart"/>
      <w:r w:rsidRPr="00F524B6">
        <w:rPr>
          <w:rFonts w:ascii="Times New Roman" w:hAnsi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/>
          <w:sz w:val="24"/>
          <w:szCs w:val="24"/>
        </w:rPr>
        <w:t>»;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524B6">
        <w:rPr>
          <w:rFonts w:ascii="Times New Roman" w:hAnsi="Times New Roman"/>
          <w:sz w:val="24"/>
          <w:szCs w:val="24"/>
        </w:rPr>
        <w:t xml:space="preserve">приборы-помощники (увеличительные стекла, весы, песочные весы, компас, магниты, телескоп и др.); </w:t>
      </w:r>
      <w:proofErr w:type="gramEnd"/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 разнообразные сосуды из различных материалов, разного объема и формы; разнообразный природный материал; утилизированный материал (проволока, кусочки кожи, ткани, пластмассы и др.);  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технические материалы (гайки, скрепки, болты, гвозди и т.п.);  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разные виды бумаги; красители (пищевые и непищевые); 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медицинские материалы (пипетки, мерные ложки, шприцы и т.д.);  </w:t>
      </w:r>
    </w:p>
    <w:p w:rsidR="004F67F2" w:rsidRPr="00F524B6" w:rsidRDefault="004F67F2" w:rsidP="00F524B6">
      <w:pPr>
        <w:pStyle w:val="a5"/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524B6">
        <w:rPr>
          <w:rFonts w:ascii="Times New Roman" w:hAnsi="Times New Roman"/>
          <w:sz w:val="24"/>
          <w:szCs w:val="24"/>
        </w:rPr>
        <w:t>прочие материалы (зеркала, мука, соль, сахар, сито, свечи и т.д.).</w:t>
      </w:r>
      <w:proofErr w:type="gramEnd"/>
    </w:p>
    <w:p w:rsidR="004F67F2" w:rsidRPr="00F524B6" w:rsidRDefault="004F67F2" w:rsidP="00F524B6">
      <w:pPr>
        <w:shd w:val="clear" w:color="auto" w:fill="FFFFFF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 Дополнительное оборудование: </w:t>
      </w:r>
    </w:p>
    <w:p w:rsidR="004F67F2" w:rsidRPr="00F524B6" w:rsidRDefault="004F67F2" w:rsidP="00F524B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специальная одежда (халаты, фартуки, защитные очки); </w:t>
      </w:r>
    </w:p>
    <w:p w:rsidR="004F67F2" w:rsidRPr="00F524B6" w:rsidRDefault="004F67F2" w:rsidP="00F524B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 контейнеры для сыпучих и мелких предметов; </w:t>
      </w:r>
    </w:p>
    <w:p w:rsidR="004F67F2" w:rsidRPr="00F524B6" w:rsidRDefault="004F67F2" w:rsidP="00F524B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524B6">
        <w:rPr>
          <w:rFonts w:ascii="Times New Roman" w:hAnsi="Times New Roman"/>
          <w:sz w:val="24"/>
          <w:szCs w:val="24"/>
        </w:rPr>
        <w:t xml:space="preserve"> карточки-схемы проведения эксперимента; </w:t>
      </w:r>
    </w:p>
    <w:p w:rsidR="004076A5" w:rsidRPr="00F524B6" w:rsidRDefault="004F67F2" w:rsidP="00F524B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e"/>
          <w:rFonts w:ascii="Times New Roman" w:hAnsi="Times New Roman"/>
          <w:sz w:val="24"/>
          <w:szCs w:val="24"/>
          <w:shd w:val="clear" w:color="auto" w:fill="auto"/>
        </w:rPr>
      </w:pPr>
      <w:r w:rsidRPr="00F524B6">
        <w:rPr>
          <w:rFonts w:ascii="Times New Roman" w:hAnsi="Times New Roman"/>
          <w:sz w:val="24"/>
          <w:szCs w:val="24"/>
        </w:rPr>
        <w:t>правила работы с материалом.</w:t>
      </w:r>
    </w:p>
    <w:p w:rsidR="004076A5" w:rsidRPr="00F524B6" w:rsidRDefault="00E54FA8" w:rsidP="00F524B6">
      <w:pPr>
        <w:shd w:val="clear" w:color="auto" w:fill="FFFFFF"/>
        <w:spacing w:after="0" w:line="360" w:lineRule="auto"/>
        <w:ind w:left="1080"/>
        <w:jc w:val="both"/>
        <w:rPr>
          <w:rStyle w:val="ae"/>
          <w:rFonts w:ascii="Times New Roman" w:hAnsi="Times New Roman" w:cs="Times New Roman"/>
          <w:b/>
          <w:sz w:val="24"/>
          <w:szCs w:val="24"/>
        </w:rPr>
      </w:pPr>
      <w:r w:rsidRPr="00F524B6">
        <w:rPr>
          <w:rStyle w:val="ae"/>
          <w:rFonts w:ascii="Times New Roman" w:hAnsi="Times New Roman" w:cs="Times New Roman"/>
          <w:b/>
          <w:sz w:val="24"/>
          <w:szCs w:val="24"/>
        </w:rPr>
        <w:t xml:space="preserve">4.2. </w:t>
      </w:r>
      <w:r w:rsidR="00A87DFD" w:rsidRPr="00F524B6">
        <w:rPr>
          <w:rStyle w:val="ae"/>
          <w:rFonts w:ascii="Times New Roman" w:hAnsi="Times New Roman" w:cs="Times New Roman"/>
          <w:b/>
          <w:sz w:val="24"/>
          <w:szCs w:val="24"/>
        </w:rPr>
        <w:t>Кадровое обеспечение</w:t>
      </w:r>
    </w:p>
    <w:p w:rsidR="00A87DFD" w:rsidRPr="00F524B6" w:rsidRDefault="00A87DFD" w:rsidP="00F524B6">
      <w:pPr>
        <w:pStyle w:val="ab"/>
        <w:shd w:val="clear" w:color="auto" w:fill="FFFFFF"/>
        <w:spacing w:after="0" w:line="360" w:lineRule="auto"/>
        <w:ind w:firstLine="708"/>
        <w:jc w:val="both"/>
        <w:rPr>
          <w:rStyle w:val="ae"/>
        </w:rPr>
      </w:pPr>
      <w:r w:rsidRPr="00F524B6">
        <w:rPr>
          <w:rStyle w:val="ae"/>
        </w:rPr>
        <w:t xml:space="preserve">Занятия по Программе проводит </w:t>
      </w:r>
      <w:r w:rsidR="00694F0C" w:rsidRPr="00F524B6">
        <w:rPr>
          <w:rStyle w:val="ae"/>
        </w:rPr>
        <w:t>старший воспитатель</w:t>
      </w:r>
      <w:r w:rsidRPr="00F524B6">
        <w:rPr>
          <w:rStyle w:val="ae"/>
        </w:rPr>
        <w:t>.</w:t>
      </w:r>
    </w:p>
    <w:p w:rsidR="00A87DFD" w:rsidRPr="00F524B6" w:rsidRDefault="00A87DFD" w:rsidP="00F524B6">
      <w:pPr>
        <w:pStyle w:val="ab"/>
        <w:shd w:val="clear" w:color="auto" w:fill="FFFFFF"/>
        <w:spacing w:after="0" w:line="360" w:lineRule="auto"/>
        <w:ind w:firstLine="708"/>
        <w:jc w:val="both"/>
        <w:rPr>
          <w:rStyle w:val="ae"/>
          <w:b/>
        </w:rPr>
      </w:pPr>
      <w:r w:rsidRPr="00F524B6">
        <w:rPr>
          <w:rStyle w:val="ae"/>
          <w:b/>
        </w:rPr>
        <w:t xml:space="preserve">Образование: </w:t>
      </w:r>
    </w:p>
    <w:p w:rsidR="00A87DFD" w:rsidRPr="00F524B6" w:rsidRDefault="00A87DFD" w:rsidP="00F524B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sz w:val="24"/>
          <w:szCs w:val="24"/>
        </w:rPr>
        <w:t>ФГБО УВПО «Томский государственный педагогический университет», специальность «Дошкольная педагогика и психология», квалификация «</w:t>
      </w:r>
      <w:r w:rsidR="00694F0C" w:rsidRPr="00F524B6">
        <w:rPr>
          <w:rFonts w:ascii="Times New Roman" w:eastAsia="Times New Roman" w:hAnsi="Times New Roman" w:cs="Times New Roman"/>
          <w:sz w:val="24"/>
          <w:szCs w:val="24"/>
        </w:rPr>
        <w:t>Воспитатель дошкольного образования</w:t>
      </w:r>
      <w:r w:rsidRPr="00F524B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94F0C" w:rsidRPr="00F524B6">
        <w:rPr>
          <w:rFonts w:ascii="Times New Roman" w:eastAsia="Times New Roman" w:hAnsi="Times New Roman" w:cs="Times New Roman"/>
          <w:sz w:val="24"/>
          <w:szCs w:val="24"/>
        </w:rPr>
        <w:t>, 2018</w:t>
      </w:r>
      <w:r w:rsidRPr="00F524B6">
        <w:rPr>
          <w:rFonts w:ascii="Times New Roman" w:eastAsia="Times New Roman" w:hAnsi="Times New Roman" w:cs="Times New Roman"/>
          <w:sz w:val="24"/>
          <w:szCs w:val="24"/>
        </w:rPr>
        <w:t>г</w:t>
      </w:r>
      <w:r w:rsidR="00F524B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76A5" w:rsidRPr="00F524B6" w:rsidRDefault="00E54FA8" w:rsidP="00F524B6">
      <w:pPr>
        <w:pStyle w:val="ab"/>
        <w:shd w:val="clear" w:color="auto" w:fill="FFFFFF"/>
        <w:spacing w:after="0" w:line="360" w:lineRule="auto"/>
        <w:ind w:left="1080"/>
        <w:jc w:val="both"/>
        <w:rPr>
          <w:rStyle w:val="ae"/>
          <w:b/>
        </w:rPr>
      </w:pPr>
      <w:r w:rsidRPr="00F524B6">
        <w:rPr>
          <w:rStyle w:val="ae"/>
          <w:b/>
        </w:rPr>
        <w:t xml:space="preserve">5. </w:t>
      </w:r>
      <w:r w:rsidR="0037018B" w:rsidRPr="00F524B6">
        <w:rPr>
          <w:rStyle w:val="ae"/>
          <w:b/>
        </w:rPr>
        <w:t>Оценочные и методические материалы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В диагностике используются специальные диагностические таблицы, с помощью которых можно отследить изменения в личности ребенка и определить необходимую дополнительную работу с каждым ребенком по совершенствованию его индивидуальных особенностей.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Диагностика проводится 2 раза в год (сентябрь, май) с использованием следующих методов оценки: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наблюдение за детьми,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изучение продуктов их опытно – исследовательской деятельности,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lastRenderedPageBreak/>
        <w:t>- несложные эксперименты (в виде проведения опытов, предложенных небольших заданий),</w:t>
      </w:r>
    </w:p>
    <w:p w:rsidR="004F67F2" w:rsidRPr="00F524B6" w:rsidRDefault="004F67F2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беседы.</w:t>
      </w:r>
    </w:p>
    <w:p w:rsidR="004076A5" w:rsidRPr="00F524B6" w:rsidRDefault="004F67F2" w:rsidP="00F524B6">
      <w:pPr>
        <w:tabs>
          <w:tab w:val="center" w:pos="4677"/>
          <w:tab w:val="left" w:pos="769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4FA8" w:rsidRPr="00F524B6">
        <w:rPr>
          <w:rFonts w:ascii="Times New Roman" w:hAnsi="Times New Roman" w:cs="Times New Roman"/>
          <w:b/>
          <w:sz w:val="24"/>
          <w:szCs w:val="24"/>
        </w:rPr>
        <w:t xml:space="preserve">5.1. </w:t>
      </w:r>
      <w:r w:rsidR="007C5DAD" w:rsidRPr="00F524B6">
        <w:rPr>
          <w:rFonts w:ascii="Times New Roman" w:hAnsi="Times New Roman" w:cs="Times New Roman"/>
          <w:b/>
          <w:sz w:val="24"/>
          <w:szCs w:val="24"/>
        </w:rPr>
        <w:t>Методические материалы</w:t>
      </w:r>
    </w:p>
    <w:p w:rsidR="007C5DAD" w:rsidRPr="00F524B6" w:rsidRDefault="007C5DAD" w:rsidP="00F524B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ab/>
      </w:r>
      <w:r w:rsidRPr="00F524B6">
        <w:rPr>
          <w:rFonts w:ascii="Times New Roman" w:hAnsi="Times New Roman" w:cs="Times New Roman"/>
          <w:b/>
          <w:sz w:val="24"/>
          <w:szCs w:val="24"/>
        </w:rPr>
        <w:t xml:space="preserve">Описание форм занятий  </w:t>
      </w:r>
    </w:p>
    <w:p w:rsidR="0019181D" w:rsidRPr="00F524B6" w:rsidRDefault="007C5DA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ab/>
      </w:r>
      <w:r w:rsidR="0019181D" w:rsidRPr="00F524B6">
        <w:rPr>
          <w:rFonts w:ascii="Times New Roman" w:hAnsi="Times New Roman" w:cs="Times New Roman"/>
          <w:sz w:val="24"/>
          <w:szCs w:val="24"/>
        </w:rPr>
        <w:t>Основная форма проведения занятий – научные опыты. Для поддержания интереса к опытам используются разнообразные формы и методы проведения занятий: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познавательная беседа;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компьютерная игра;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эксперимент;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художественное творчество (описание результатов эксперимента). Способы работы.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Каждое занятие состоит из 5 этапов: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Постановка проблемы;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Актуализация знаний;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Выдвижение гипотез – предположений;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Проверка решения;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sym w:font="Symbol" w:char="F0B7"/>
      </w:r>
      <w:r w:rsidRPr="00F524B6">
        <w:rPr>
          <w:rFonts w:ascii="Times New Roman" w:hAnsi="Times New Roman" w:cs="Times New Roman"/>
          <w:sz w:val="24"/>
          <w:szCs w:val="24"/>
        </w:rPr>
        <w:t> Введение в систему знаний.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Главный герой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Мальчик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— маленький гений, исследователь и конструктор, ровесник игроков, увлеченный желанием познавать мир. Образ главного героя призван вдохновлять детей к познаниям и исследованиям.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перенесет игроков в удивительную страну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Наурандию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— Цифровую Лабораторию, где с помощью датчика "Божья Коровка" дети проведут исследования множества природных явлений, узнают и почувствуют то, что нельзя увидеть глазами (магнитное поле).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любит не только экспериментировать с помощью датчиков, но и собирать собственные модели роботов, которые живут в Цифровой Лаборатории и помогают определить результаты проведения экспериментов (выдают анимированные реакции).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Главная задача этой лаборатории - дать понять маленькому испытателю, что существует некий добрый, почти одушевлённый прибор (в каждом наборе есть цифровой датчик, сделанный в виде божьей коровки), который обладает, как и он сам, разными способностями чувствовать окружающий мир. Такой опыт может оказаться весьма полезным, поскольку этот мир не всегда является комфортным: слишком горячим или холодным, очень громким или незаметным и тихим.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Способы работы с лабораторией: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Работа педагога с группой детей (возможность разбивать на подгруппы);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lastRenderedPageBreak/>
        <w:t>Дети проводят эксперименты самостоятельно или парами. Часть заданий построена на сравнении показателей, полученных в ходе проведения эксперимента.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Возможность работы в «свободном режиме»: педагог реализует собственную программу с помощью Цифровой Лаборатории;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Возможность настройки индивидуальной последовательности заданий внутри игры;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Возможность повторить эксперимент.</w:t>
      </w:r>
    </w:p>
    <w:p w:rsidR="004076A5" w:rsidRPr="00F524B6" w:rsidRDefault="00E54FA8" w:rsidP="00F524B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524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5.2. </w:t>
      </w:r>
      <w:r w:rsidR="00A87DFD" w:rsidRPr="00F524B6">
        <w:rPr>
          <w:rFonts w:ascii="Times New Roman" w:hAnsi="Times New Roman" w:cs="Times New Roman"/>
          <w:b/>
          <w:color w:val="000000"/>
          <w:sz w:val="24"/>
          <w:szCs w:val="24"/>
        </w:rPr>
        <w:t>Приемы и методы организации образовательного процесса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24B6">
        <w:rPr>
          <w:rFonts w:ascii="Times New Roman" w:hAnsi="Times New Roman" w:cs="Times New Roman"/>
          <w:sz w:val="24"/>
          <w:szCs w:val="24"/>
        </w:rPr>
        <w:t>Правильно подобранные формы, методы и приемы обучения, способствуют развитию познавательной деятельности у детей.</w:t>
      </w:r>
      <w:r w:rsidRPr="00F524B6">
        <w:rPr>
          <w:rFonts w:ascii="Times New Roman" w:hAnsi="Times New Roman" w:cs="Times New Roman"/>
          <w:sz w:val="24"/>
          <w:szCs w:val="24"/>
        </w:rPr>
        <w:br/>
      </w:r>
      <w:r w:rsidRPr="00F524B6">
        <w:rPr>
          <w:rFonts w:ascii="Times New Roman" w:hAnsi="Times New Roman" w:cs="Times New Roman"/>
          <w:sz w:val="24"/>
          <w:szCs w:val="24"/>
          <w:u w:val="single"/>
        </w:rPr>
        <w:t>Словесный метод.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Словесные обращения воспитателя к детям - объяснения при рассматривании наглядных объектов, рассказы о них, вопросы и другие формы речи служат для развития понимания речи взрослого. Поскольку на этапе становления речевого развития сложно одновременно воспринимать показ предметов, действий с ними и речевую информацию, то объяснение должно быть предельно кратко: каждое лишнее слово отвлекает ребенка от зрительного восприятия.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24B6">
        <w:rPr>
          <w:rFonts w:ascii="Times New Roman" w:hAnsi="Times New Roman" w:cs="Times New Roman"/>
          <w:sz w:val="24"/>
          <w:szCs w:val="24"/>
          <w:u w:val="single"/>
        </w:rPr>
        <w:t>Наглядно-действенный метод обучения.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Дети знакомятся с окружающими их предметами путем наглядно-чувственного накопления опыта: смотрят, берут в руки, щупают, действуют с ними. 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24B6">
        <w:rPr>
          <w:rFonts w:ascii="Times New Roman" w:hAnsi="Times New Roman" w:cs="Times New Roman"/>
          <w:sz w:val="24"/>
          <w:szCs w:val="24"/>
          <w:u w:val="single"/>
        </w:rPr>
        <w:t>Практический метод.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Чтобы знания были усвоены, необходимо применение их в практической деятельности: использование игр и упражнений в совместной деятельности, на прогулке, индивидуально с каждым ребенком.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24B6">
        <w:rPr>
          <w:rFonts w:ascii="Times New Roman" w:hAnsi="Times New Roman" w:cs="Times New Roman"/>
          <w:sz w:val="24"/>
          <w:szCs w:val="24"/>
          <w:u w:val="single"/>
        </w:rPr>
        <w:t>Игровой метод.</w:t>
      </w:r>
    </w:p>
    <w:p w:rsidR="0019181D" w:rsidRPr="00F524B6" w:rsidRDefault="0019181D" w:rsidP="00F52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Игровые методы и приемы занимают большое место в обучении детей. К ним относятся дидактические игры, которые поднимают у них интерес к содержанию обучения, обеспечивают связь познавательной деятельности с характерной для детей игрой. Игровые приемы помогают заинтересовать детей, лучше и быстрее усвоить материал:</w:t>
      </w:r>
      <w:r w:rsidRPr="00F524B6">
        <w:rPr>
          <w:rFonts w:ascii="Times New Roman" w:hAnsi="Times New Roman" w:cs="Times New Roman"/>
          <w:sz w:val="24"/>
          <w:szCs w:val="24"/>
        </w:rPr>
        <w:br/>
        <w:t>- различные игровые упражнения;</w:t>
      </w:r>
    </w:p>
    <w:p w:rsidR="0019181D" w:rsidRPr="00F524B6" w:rsidRDefault="0019181D" w:rsidP="00F52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обыгрывание той или иной ситуации;</w:t>
      </w:r>
      <w:r w:rsidRPr="00F524B6">
        <w:rPr>
          <w:rFonts w:ascii="Times New Roman" w:hAnsi="Times New Roman" w:cs="Times New Roman"/>
          <w:sz w:val="24"/>
          <w:szCs w:val="24"/>
        </w:rPr>
        <w:br/>
        <w:t>- использование сюрпризного момента;</w:t>
      </w:r>
      <w:r w:rsidRPr="00F524B6">
        <w:rPr>
          <w:rFonts w:ascii="Times New Roman" w:hAnsi="Times New Roman" w:cs="Times New Roman"/>
          <w:sz w:val="24"/>
          <w:szCs w:val="24"/>
        </w:rPr>
        <w:br/>
        <w:t>- решение маленьких «проблем», возникающих у игрушек, сказочных героев и т.п.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Методика работы предполагает интегрированный подход к организации обучения — это совместная деятельность, разнообразные игры, наблюдения, использование ИКТ, постановка экологических инсценировок, исследовательская и трудовая деятельность.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524B6">
        <w:rPr>
          <w:rFonts w:ascii="Times New Roman" w:hAnsi="Times New Roman" w:cs="Times New Roman"/>
          <w:sz w:val="24"/>
          <w:szCs w:val="24"/>
          <w:u w:val="single"/>
        </w:rPr>
        <w:t>Методы работы: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Индивидуальный.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>- Групповой.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lastRenderedPageBreak/>
        <w:t>- Наглядный.</w:t>
      </w:r>
    </w:p>
    <w:p w:rsidR="0019181D" w:rsidRPr="00F524B6" w:rsidRDefault="0019181D" w:rsidP="00F524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В игровой форме вместе с персонажем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Наурашей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дети научатся измерять температуру, понимать природу света и звука, познакомятся с чудесами магнитного поля.</w:t>
      </w:r>
    </w:p>
    <w:p w:rsidR="00A87DFD" w:rsidRPr="00F524B6" w:rsidRDefault="00A87DFD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87DFD" w:rsidRPr="00F524B6" w:rsidRDefault="00E54FA8" w:rsidP="00F524B6">
      <w:pPr>
        <w:pStyle w:val="a5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524B6">
        <w:rPr>
          <w:rFonts w:ascii="Times New Roman" w:hAnsi="Times New Roman"/>
          <w:b/>
          <w:sz w:val="24"/>
          <w:szCs w:val="24"/>
        </w:rPr>
        <w:t xml:space="preserve">6. </w:t>
      </w:r>
      <w:r w:rsidR="00F524B6">
        <w:rPr>
          <w:rFonts w:ascii="Times New Roman" w:hAnsi="Times New Roman"/>
          <w:b/>
          <w:sz w:val="24"/>
          <w:szCs w:val="24"/>
        </w:rPr>
        <w:t>СПИСОК  ЛИТЕРАТУРЫ</w:t>
      </w:r>
    </w:p>
    <w:p w:rsidR="0019181D" w:rsidRPr="0019181D" w:rsidRDefault="0019181D" w:rsidP="00F524B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Марудова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Е. В. Ознакомление дошкольников с окружающим миром. Экспериментирование/ Е. В.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Марудова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– СПб. : ООО «ИЗДАТЕЛЬСТВО «ДЕТСТВО-ПРЕСС», 2016. – 128 </w:t>
      </w:r>
      <w:proofErr w:type="gram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9181D" w:rsidRPr="0019181D" w:rsidRDefault="0019181D" w:rsidP="00F524B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Опытно-экспериментальная деятельность в ДОУ. Конспекты занятий в разных возрастных группах/ сост. Н. В.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Нищева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 – </w:t>
      </w:r>
      <w:proofErr w:type="gram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СПб. : ООО «ИЗДАТЕЛЬСТВО «ДЕТСТВО-ПРЕСС», 2016. – 320 с. – (Библиотека журнала «Дошкольная педагогика»).</w:t>
      </w:r>
      <w:proofErr w:type="gramEnd"/>
    </w:p>
    <w:p w:rsidR="0019181D" w:rsidRPr="0019181D" w:rsidRDefault="0019181D" w:rsidP="00F524B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Открытия дошкольников в стране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Наурандии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Практическое руководство/ под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ред. И. В. Руденко. – Тольятти, 2015. – 87 </w:t>
      </w:r>
      <w:proofErr w:type="gram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.  </w:t>
      </w:r>
    </w:p>
    <w:p w:rsidR="0019181D" w:rsidRPr="0019181D" w:rsidRDefault="0019181D" w:rsidP="00F524B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Шутяева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Е. А.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Наураша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стране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Наурандии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Цифровая лаборатория для дошкольников и младших школьников. Методическое руководство для педагогов/ Е. А.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Шутяева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издательство «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Ювента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», 2015. – 76 с. : ил.</w:t>
      </w:r>
    </w:p>
    <w:p w:rsidR="0019181D" w:rsidRPr="0019181D" w:rsidRDefault="0019181D" w:rsidP="00F524B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О.В.Дыбина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Неизведанное рядом. Опыты и эксперименты для дошкольников/ </w:t>
      </w:r>
      <w:proofErr w:type="spellStart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О.В.Дыбина</w:t>
      </w:r>
      <w:proofErr w:type="spellEnd"/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М.: ТЦ Сфера, 2017 – 192с.</w:t>
      </w:r>
    </w:p>
    <w:p w:rsidR="00D260F4" w:rsidRPr="00F524B6" w:rsidRDefault="00D260F4" w:rsidP="00F524B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70DC" w:rsidRDefault="00AA70DC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01A50" w:rsidRPr="00F524B6" w:rsidRDefault="00001A50" w:rsidP="00F524B6">
      <w:pPr>
        <w:pStyle w:val="a5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93DF3" w:rsidRPr="00F524B6" w:rsidRDefault="00043B3A" w:rsidP="00F524B6">
      <w:pPr>
        <w:tabs>
          <w:tab w:val="left" w:pos="8325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524B6" w:rsidRPr="00F524B6">
        <w:rPr>
          <w:rFonts w:ascii="Times New Roman" w:hAnsi="Times New Roman" w:cs="Times New Roman"/>
          <w:sz w:val="24"/>
          <w:szCs w:val="24"/>
        </w:rPr>
        <w:t>№1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Диагностический инструментарий</w:t>
      </w:r>
    </w:p>
    <w:p w:rsidR="0019181D" w:rsidRPr="0019181D" w:rsidRDefault="0019181D" w:rsidP="00F524B6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Для диагностики знаний, умений и навыков воспитанников возможно использование следующего перечня вопросов к воспитанникам и родителям: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 выявление знаний детей о свойствах материалов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1. Вопросы для выявления знаний детей о температуре:</w:t>
      </w:r>
    </w:p>
    <w:p w:rsidR="0019181D" w:rsidRPr="0019181D" w:rsidRDefault="0019181D" w:rsidP="00F524B6">
      <w:pPr>
        <w:numPr>
          <w:ilvl w:val="0"/>
          <w:numId w:val="37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ты знаешь о температуре?</w:t>
      </w:r>
    </w:p>
    <w:p w:rsidR="0019181D" w:rsidRPr="0019181D" w:rsidRDefault="0019181D" w:rsidP="00F524B6">
      <w:pPr>
        <w:numPr>
          <w:ilvl w:val="0"/>
          <w:numId w:val="37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чай горячий, а лёд холодный?</w:t>
      </w:r>
    </w:p>
    <w:p w:rsidR="0019181D" w:rsidRPr="0019181D" w:rsidRDefault="0019181D" w:rsidP="00F524B6">
      <w:pPr>
        <w:numPr>
          <w:ilvl w:val="0"/>
          <w:numId w:val="37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тает мороженое?</w:t>
      </w:r>
    </w:p>
    <w:p w:rsidR="0019181D" w:rsidRPr="0019181D" w:rsidRDefault="0019181D" w:rsidP="00F524B6">
      <w:pPr>
        <w:numPr>
          <w:ilvl w:val="0"/>
          <w:numId w:val="37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Откуда мама знает, что ты болен?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2. Серия вопросов о свете:</w:t>
      </w:r>
    </w:p>
    <w:p w:rsidR="0019181D" w:rsidRPr="0019181D" w:rsidRDefault="0019181D" w:rsidP="00F524B6">
      <w:pPr>
        <w:numPr>
          <w:ilvl w:val="0"/>
          <w:numId w:val="38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ты знаешь о свете?</w:t>
      </w:r>
    </w:p>
    <w:p w:rsidR="0019181D" w:rsidRPr="0019181D" w:rsidRDefault="0019181D" w:rsidP="00F524B6">
      <w:pPr>
        <w:numPr>
          <w:ilvl w:val="0"/>
          <w:numId w:val="38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Отчего зависит освещённость?</w:t>
      </w:r>
    </w:p>
    <w:p w:rsidR="0019181D" w:rsidRPr="0019181D" w:rsidRDefault="0019181D" w:rsidP="00F524B6">
      <w:pPr>
        <w:numPr>
          <w:ilvl w:val="0"/>
          <w:numId w:val="38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ли свет проникать сквозь предметы?</w:t>
      </w:r>
    </w:p>
    <w:p w:rsidR="0019181D" w:rsidRPr="0019181D" w:rsidRDefault="0019181D" w:rsidP="00F524B6">
      <w:pPr>
        <w:numPr>
          <w:ilvl w:val="0"/>
          <w:numId w:val="38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Всем ли нужен свет?</w:t>
      </w:r>
    </w:p>
    <w:p w:rsidR="0019181D" w:rsidRPr="0019181D" w:rsidRDefault="0019181D" w:rsidP="00F524B6">
      <w:pPr>
        <w:numPr>
          <w:ilvl w:val="0"/>
          <w:numId w:val="38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Влияет ли плохая освещённость на здоровье человека?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3. Серия вопросов об электричестве:</w:t>
      </w:r>
    </w:p>
    <w:p w:rsidR="0019181D" w:rsidRPr="0019181D" w:rsidRDefault="0019181D" w:rsidP="00F524B6">
      <w:pPr>
        <w:numPr>
          <w:ilvl w:val="0"/>
          <w:numId w:val="39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Без чего не может работать компьютер, телевизор и другая бытовая техника?</w:t>
      </w:r>
    </w:p>
    <w:p w:rsidR="0019181D" w:rsidRPr="0019181D" w:rsidRDefault="0019181D" w:rsidP="00F524B6">
      <w:pPr>
        <w:numPr>
          <w:ilvl w:val="0"/>
          <w:numId w:val="39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Как знаки плюс и минус связаны с электричеством?</w:t>
      </w:r>
    </w:p>
    <w:p w:rsidR="0019181D" w:rsidRPr="0019181D" w:rsidRDefault="0019181D" w:rsidP="00F524B6">
      <w:pPr>
        <w:numPr>
          <w:ilvl w:val="0"/>
          <w:numId w:val="39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получить электричество в домашних условиях?</w:t>
      </w:r>
    </w:p>
    <w:p w:rsidR="0019181D" w:rsidRPr="0019181D" w:rsidRDefault="0019181D" w:rsidP="00F524B6">
      <w:pPr>
        <w:numPr>
          <w:ilvl w:val="0"/>
          <w:numId w:val="39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Живёт ли электричество в картошке?</w:t>
      </w:r>
    </w:p>
    <w:p w:rsidR="0019181D" w:rsidRPr="0019181D" w:rsidRDefault="0019181D" w:rsidP="00F524B6">
      <w:pPr>
        <w:numPr>
          <w:ilvl w:val="0"/>
          <w:numId w:val="39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электричество опасно?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4. Вопросы на выявление знаний о кислотности:</w:t>
      </w:r>
    </w:p>
    <w:p w:rsidR="0019181D" w:rsidRPr="0019181D" w:rsidRDefault="0019181D" w:rsidP="00F524B6">
      <w:pPr>
        <w:numPr>
          <w:ilvl w:val="0"/>
          <w:numId w:val="40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фрукт кислее?</w:t>
      </w:r>
    </w:p>
    <w:p w:rsidR="0019181D" w:rsidRPr="0019181D" w:rsidRDefault="0019181D" w:rsidP="00F524B6">
      <w:pPr>
        <w:numPr>
          <w:ilvl w:val="0"/>
          <w:numId w:val="40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ли измерить кислоту прибором?</w:t>
      </w:r>
    </w:p>
    <w:p w:rsidR="0019181D" w:rsidRPr="0019181D" w:rsidRDefault="0019181D" w:rsidP="00F524B6">
      <w:pPr>
        <w:numPr>
          <w:ilvl w:val="0"/>
          <w:numId w:val="40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Всегда ли кислота живёт там, где кисло?</w:t>
      </w:r>
    </w:p>
    <w:p w:rsidR="0019181D" w:rsidRPr="0019181D" w:rsidRDefault="0019181D" w:rsidP="00F524B6">
      <w:pPr>
        <w:numPr>
          <w:ilvl w:val="0"/>
          <w:numId w:val="40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Полезны ли кислые продукты?</w:t>
      </w:r>
    </w:p>
    <w:p w:rsidR="0019181D" w:rsidRPr="0019181D" w:rsidRDefault="0019181D" w:rsidP="00F52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5.  Вопросы о силе:</w:t>
      </w:r>
    </w:p>
    <w:p w:rsidR="0019181D" w:rsidRPr="0019181D" w:rsidRDefault="0019181D" w:rsidP="00F524B6">
      <w:pPr>
        <w:numPr>
          <w:ilvl w:val="0"/>
          <w:numId w:val="4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81D">
        <w:rPr>
          <w:rFonts w:ascii="Times New Roman" w:eastAsia="Times New Roman" w:hAnsi="Times New Roman" w:cs="Times New Roman"/>
          <w:color w:val="000000"/>
          <w:sz w:val="24"/>
          <w:szCs w:val="24"/>
        </w:rPr>
        <w:t>Можем ли мы измерить прибором силу воздействия?</w:t>
      </w:r>
    </w:p>
    <w:p w:rsidR="00043B3A" w:rsidRPr="00F524B6" w:rsidRDefault="00043B3A" w:rsidP="00F524B6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B3A" w:rsidRPr="0019181D" w:rsidRDefault="00043B3A" w:rsidP="00F524B6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043B3A" w:rsidRPr="0019181D" w:rsidSect="00001A50">
      <w:footerReference w:type="default" r:id="rId9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0F2" w:rsidRDefault="001130F2" w:rsidP="00001B31">
      <w:pPr>
        <w:spacing w:after="0" w:line="240" w:lineRule="auto"/>
      </w:pPr>
      <w:r>
        <w:separator/>
      </w:r>
    </w:p>
  </w:endnote>
  <w:endnote w:type="continuationSeparator" w:id="0">
    <w:p w:rsidR="001130F2" w:rsidRDefault="001130F2" w:rsidP="0000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2715451"/>
      <w:docPartObj>
        <w:docPartGallery w:val="Page Numbers (Bottom of Page)"/>
        <w:docPartUnique/>
      </w:docPartObj>
    </w:sdtPr>
    <w:sdtContent>
      <w:p w:rsidR="00001A50" w:rsidRDefault="00C21ECB">
        <w:pPr>
          <w:pStyle w:val="a8"/>
          <w:jc w:val="right"/>
        </w:pPr>
        <w:r>
          <w:fldChar w:fldCharType="begin"/>
        </w:r>
        <w:r w:rsidR="00001A50">
          <w:instrText>PAGE   \* MERGEFORMAT</w:instrText>
        </w:r>
        <w:r>
          <w:fldChar w:fldCharType="separate"/>
        </w:r>
        <w:r w:rsidR="003E425E">
          <w:rPr>
            <w:noProof/>
          </w:rPr>
          <w:t>3</w:t>
        </w:r>
        <w:r>
          <w:fldChar w:fldCharType="end"/>
        </w:r>
      </w:p>
    </w:sdtContent>
  </w:sdt>
  <w:p w:rsidR="00367F6B" w:rsidRDefault="00367F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0F2" w:rsidRDefault="001130F2" w:rsidP="00001B31">
      <w:pPr>
        <w:spacing w:after="0" w:line="240" w:lineRule="auto"/>
      </w:pPr>
      <w:r>
        <w:separator/>
      </w:r>
    </w:p>
  </w:footnote>
  <w:footnote w:type="continuationSeparator" w:id="0">
    <w:p w:rsidR="001130F2" w:rsidRDefault="001130F2" w:rsidP="00001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4C9"/>
    <w:multiLevelType w:val="hybridMultilevel"/>
    <w:tmpl w:val="885CB9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DC657C"/>
    <w:multiLevelType w:val="multilevel"/>
    <w:tmpl w:val="3058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03C3D"/>
    <w:multiLevelType w:val="multilevel"/>
    <w:tmpl w:val="82B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CC68B3"/>
    <w:multiLevelType w:val="multilevel"/>
    <w:tmpl w:val="F598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5362F9"/>
    <w:multiLevelType w:val="hybridMultilevel"/>
    <w:tmpl w:val="7B981B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4663DA"/>
    <w:multiLevelType w:val="hybridMultilevel"/>
    <w:tmpl w:val="C964A1A8"/>
    <w:lvl w:ilvl="0" w:tplc="0419000F">
      <w:start w:val="1"/>
      <w:numFmt w:val="decimal"/>
      <w:lvlText w:val="%1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46E6A9A"/>
    <w:multiLevelType w:val="multilevel"/>
    <w:tmpl w:val="AD8C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3C55BE"/>
    <w:multiLevelType w:val="hybridMultilevel"/>
    <w:tmpl w:val="5CA817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A37C4F"/>
    <w:multiLevelType w:val="hybridMultilevel"/>
    <w:tmpl w:val="903CEF8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BBF2136"/>
    <w:multiLevelType w:val="hybridMultilevel"/>
    <w:tmpl w:val="045A2AE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C87F49"/>
    <w:multiLevelType w:val="hybridMultilevel"/>
    <w:tmpl w:val="BFDE62C2"/>
    <w:lvl w:ilvl="0" w:tplc="F63E31B8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B114E"/>
    <w:multiLevelType w:val="hybridMultilevel"/>
    <w:tmpl w:val="237481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9B7C41"/>
    <w:multiLevelType w:val="hybridMultilevel"/>
    <w:tmpl w:val="608409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2B0076"/>
    <w:multiLevelType w:val="hybridMultilevel"/>
    <w:tmpl w:val="A1D02F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5478E2"/>
    <w:multiLevelType w:val="hybridMultilevel"/>
    <w:tmpl w:val="A712FD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0C7FA8"/>
    <w:multiLevelType w:val="hybridMultilevel"/>
    <w:tmpl w:val="346A2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9C080A"/>
    <w:multiLevelType w:val="hybridMultilevel"/>
    <w:tmpl w:val="3C502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C75DD2"/>
    <w:multiLevelType w:val="hybridMultilevel"/>
    <w:tmpl w:val="F59E57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0C55CC"/>
    <w:multiLevelType w:val="multilevel"/>
    <w:tmpl w:val="6D60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DB1011F"/>
    <w:multiLevelType w:val="hybridMultilevel"/>
    <w:tmpl w:val="5ADAB6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12E3863"/>
    <w:multiLevelType w:val="multilevel"/>
    <w:tmpl w:val="D0D6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9190130"/>
    <w:multiLevelType w:val="multilevel"/>
    <w:tmpl w:val="620E4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6B4977"/>
    <w:multiLevelType w:val="multilevel"/>
    <w:tmpl w:val="63227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E4298E"/>
    <w:multiLevelType w:val="hybridMultilevel"/>
    <w:tmpl w:val="B9688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1D0F74"/>
    <w:multiLevelType w:val="multilevel"/>
    <w:tmpl w:val="FFA0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971EC6"/>
    <w:multiLevelType w:val="hybridMultilevel"/>
    <w:tmpl w:val="B15818F8"/>
    <w:lvl w:ilvl="0" w:tplc="04190001">
      <w:start w:val="1"/>
      <w:numFmt w:val="bullet"/>
      <w:lvlText w:val=""/>
      <w:lvlJc w:val="left"/>
      <w:pPr>
        <w:ind w:left="1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9" w:hanging="360"/>
      </w:pPr>
      <w:rPr>
        <w:rFonts w:ascii="Wingdings" w:hAnsi="Wingdings" w:hint="default"/>
      </w:rPr>
    </w:lvl>
  </w:abstractNum>
  <w:abstractNum w:abstractNumId="26">
    <w:nsid w:val="5A0E17E1"/>
    <w:multiLevelType w:val="hybridMultilevel"/>
    <w:tmpl w:val="045A2AE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022159"/>
    <w:multiLevelType w:val="multilevel"/>
    <w:tmpl w:val="24CE5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144779"/>
    <w:multiLevelType w:val="hybridMultilevel"/>
    <w:tmpl w:val="A0486A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622FA0"/>
    <w:multiLevelType w:val="hybridMultilevel"/>
    <w:tmpl w:val="A8D0CB7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57914DC"/>
    <w:multiLevelType w:val="multilevel"/>
    <w:tmpl w:val="BCAE0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C24AA2"/>
    <w:multiLevelType w:val="hybridMultilevel"/>
    <w:tmpl w:val="E8440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6A725D"/>
    <w:multiLevelType w:val="hybridMultilevel"/>
    <w:tmpl w:val="6F06B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462D9"/>
    <w:multiLevelType w:val="hybridMultilevel"/>
    <w:tmpl w:val="F16C4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145AD1"/>
    <w:multiLevelType w:val="hybridMultilevel"/>
    <w:tmpl w:val="8E68BB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3251D9C"/>
    <w:multiLevelType w:val="hybridMultilevel"/>
    <w:tmpl w:val="361EA3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924402"/>
    <w:multiLevelType w:val="multilevel"/>
    <w:tmpl w:val="8D3CD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62F30C0"/>
    <w:multiLevelType w:val="multilevel"/>
    <w:tmpl w:val="EC562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9A4591D"/>
    <w:multiLevelType w:val="multilevel"/>
    <w:tmpl w:val="0280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1A0A62"/>
    <w:multiLevelType w:val="hybridMultilevel"/>
    <w:tmpl w:val="19AA0F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F751192"/>
    <w:multiLevelType w:val="hybridMultilevel"/>
    <w:tmpl w:val="78A833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2"/>
  </w:num>
  <w:num w:numId="3">
    <w:abstractNumId w:val="31"/>
  </w:num>
  <w:num w:numId="4">
    <w:abstractNumId w:val="28"/>
  </w:num>
  <w:num w:numId="5">
    <w:abstractNumId w:val="26"/>
  </w:num>
  <w:num w:numId="6">
    <w:abstractNumId w:val="16"/>
  </w:num>
  <w:num w:numId="7">
    <w:abstractNumId w:val="14"/>
  </w:num>
  <w:num w:numId="8">
    <w:abstractNumId w:val="17"/>
  </w:num>
  <w:num w:numId="9">
    <w:abstractNumId w:val="13"/>
  </w:num>
  <w:num w:numId="10">
    <w:abstractNumId w:val="11"/>
  </w:num>
  <w:num w:numId="11">
    <w:abstractNumId w:val="12"/>
  </w:num>
  <w:num w:numId="12">
    <w:abstractNumId w:val="19"/>
  </w:num>
  <w:num w:numId="13">
    <w:abstractNumId w:val="0"/>
  </w:num>
  <w:num w:numId="14">
    <w:abstractNumId w:val="35"/>
  </w:num>
  <w:num w:numId="15">
    <w:abstractNumId w:val="7"/>
  </w:num>
  <w:num w:numId="16">
    <w:abstractNumId w:val="40"/>
  </w:num>
  <w:num w:numId="17">
    <w:abstractNumId w:val="4"/>
  </w:num>
  <w:num w:numId="18">
    <w:abstractNumId w:val="29"/>
  </w:num>
  <w:num w:numId="19">
    <w:abstractNumId w:val="34"/>
  </w:num>
  <w:num w:numId="20">
    <w:abstractNumId w:val="9"/>
  </w:num>
  <w:num w:numId="21">
    <w:abstractNumId w:val="24"/>
  </w:num>
  <w:num w:numId="22">
    <w:abstractNumId w:val="39"/>
  </w:num>
  <w:num w:numId="23">
    <w:abstractNumId w:val="5"/>
  </w:num>
  <w:num w:numId="24">
    <w:abstractNumId w:val="23"/>
  </w:num>
  <w:num w:numId="25">
    <w:abstractNumId w:val="36"/>
  </w:num>
  <w:num w:numId="26">
    <w:abstractNumId w:val="15"/>
  </w:num>
  <w:num w:numId="27">
    <w:abstractNumId w:val="38"/>
  </w:num>
  <w:num w:numId="28">
    <w:abstractNumId w:val="2"/>
  </w:num>
  <w:num w:numId="29">
    <w:abstractNumId w:val="30"/>
  </w:num>
  <w:num w:numId="30">
    <w:abstractNumId w:val="6"/>
  </w:num>
  <w:num w:numId="31">
    <w:abstractNumId w:val="10"/>
  </w:num>
  <w:num w:numId="32">
    <w:abstractNumId w:val="8"/>
  </w:num>
  <w:num w:numId="33">
    <w:abstractNumId w:val="25"/>
  </w:num>
  <w:num w:numId="34">
    <w:abstractNumId w:val="3"/>
  </w:num>
  <w:num w:numId="35">
    <w:abstractNumId w:val="21"/>
  </w:num>
  <w:num w:numId="36">
    <w:abstractNumId w:val="22"/>
  </w:num>
  <w:num w:numId="37">
    <w:abstractNumId w:val="27"/>
  </w:num>
  <w:num w:numId="38">
    <w:abstractNumId w:val="37"/>
  </w:num>
  <w:num w:numId="39">
    <w:abstractNumId w:val="1"/>
  </w:num>
  <w:num w:numId="40">
    <w:abstractNumId w:val="20"/>
  </w:num>
  <w:num w:numId="41">
    <w:abstractNumId w:val="18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93DF3"/>
    <w:rsid w:val="00001A50"/>
    <w:rsid w:val="00001B31"/>
    <w:rsid w:val="00041173"/>
    <w:rsid w:val="00043B3A"/>
    <w:rsid w:val="00046B1E"/>
    <w:rsid w:val="0005062C"/>
    <w:rsid w:val="000853A2"/>
    <w:rsid w:val="00087E2C"/>
    <w:rsid w:val="000C06AC"/>
    <w:rsid w:val="000D6B3E"/>
    <w:rsid w:val="00101155"/>
    <w:rsid w:val="001130F2"/>
    <w:rsid w:val="0013286E"/>
    <w:rsid w:val="00155750"/>
    <w:rsid w:val="00184989"/>
    <w:rsid w:val="0019181D"/>
    <w:rsid w:val="001A70B0"/>
    <w:rsid w:val="001E0128"/>
    <w:rsid w:val="00235BE0"/>
    <w:rsid w:val="002B7071"/>
    <w:rsid w:val="002F5E25"/>
    <w:rsid w:val="002F6F32"/>
    <w:rsid w:val="00321C3F"/>
    <w:rsid w:val="00367F6B"/>
    <w:rsid w:val="0037018B"/>
    <w:rsid w:val="00380B0D"/>
    <w:rsid w:val="00386C46"/>
    <w:rsid w:val="00387E3C"/>
    <w:rsid w:val="003A05D2"/>
    <w:rsid w:val="003C2D5C"/>
    <w:rsid w:val="003D6FD8"/>
    <w:rsid w:val="003E425E"/>
    <w:rsid w:val="003F6FE9"/>
    <w:rsid w:val="004076A5"/>
    <w:rsid w:val="004A7822"/>
    <w:rsid w:val="004F67F2"/>
    <w:rsid w:val="00537B18"/>
    <w:rsid w:val="00547B79"/>
    <w:rsid w:val="0055622F"/>
    <w:rsid w:val="00564DC7"/>
    <w:rsid w:val="00583905"/>
    <w:rsid w:val="00592E56"/>
    <w:rsid w:val="005B266E"/>
    <w:rsid w:val="005B47A5"/>
    <w:rsid w:val="005C0DB6"/>
    <w:rsid w:val="006671F9"/>
    <w:rsid w:val="00694F0C"/>
    <w:rsid w:val="006D7B0C"/>
    <w:rsid w:val="0072135F"/>
    <w:rsid w:val="00724A8E"/>
    <w:rsid w:val="00793DF3"/>
    <w:rsid w:val="00794E21"/>
    <w:rsid w:val="007C5DAD"/>
    <w:rsid w:val="007F2480"/>
    <w:rsid w:val="00873407"/>
    <w:rsid w:val="00876FF2"/>
    <w:rsid w:val="008E5742"/>
    <w:rsid w:val="009553BD"/>
    <w:rsid w:val="00992689"/>
    <w:rsid w:val="00996AB9"/>
    <w:rsid w:val="009A3952"/>
    <w:rsid w:val="00A7657B"/>
    <w:rsid w:val="00A829FC"/>
    <w:rsid w:val="00A86C77"/>
    <w:rsid w:val="00A87DFD"/>
    <w:rsid w:val="00A967D9"/>
    <w:rsid w:val="00AA70DC"/>
    <w:rsid w:val="00AC0C48"/>
    <w:rsid w:val="00AE3B70"/>
    <w:rsid w:val="00AF2BF0"/>
    <w:rsid w:val="00B41322"/>
    <w:rsid w:val="00B66EDD"/>
    <w:rsid w:val="00BB2511"/>
    <w:rsid w:val="00BC2366"/>
    <w:rsid w:val="00BC57A5"/>
    <w:rsid w:val="00C022F0"/>
    <w:rsid w:val="00C120CA"/>
    <w:rsid w:val="00C21ECB"/>
    <w:rsid w:val="00C31026"/>
    <w:rsid w:val="00C87572"/>
    <w:rsid w:val="00CB2694"/>
    <w:rsid w:val="00CB45BD"/>
    <w:rsid w:val="00CD6FE1"/>
    <w:rsid w:val="00D14FDA"/>
    <w:rsid w:val="00D15847"/>
    <w:rsid w:val="00D260F4"/>
    <w:rsid w:val="00D40CB9"/>
    <w:rsid w:val="00D6397E"/>
    <w:rsid w:val="00E15254"/>
    <w:rsid w:val="00E54FA8"/>
    <w:rsid w:val="00E63A42"/>
    <w:rsid w:val="00E97322"/>
    <w:rsid w:val="00EC4B9C"/>
    <w:rsid w:val="00ED04BC"/>
    <w:rsid w:val="00F524B6"/>
    <w:rsid w:val="00F76784"/>
    <w:rsid w:val="00FC78C4"/>
    <w:rsid w:val="00FE2C5B"/>
    <w:rsid w:val="00FE7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F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73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39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6A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93DF3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793DF3"/>
  </w:style>
  <w:style w:type="paragraph" w:styleId="a5">
    <w:name w:val="List Paragraph"/>
    <w:basedOn w:val="a"/>
    <w:uiPriority w:val="99"/>
    <w:qFormat/>
    <w:rsid w:val="00BB2511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23">
    <w:name w:val="c23"/>
    <w:basedOn w:val="a0"/>
    <w:rsid w:val="006671F9"/>
  </w:style>
  <w:style w:type="character" w:customStyle="1" w:styleId="c5">
    <w:name w:val="c5"/>
    <w:basedOn w:val="a0"/>
    <w:rsid w:val="006671F9"/>
  </w:style>
  <w:style w:type="paragraph" w:styleId="a6">
    <w:name w:val="header"/>
    <w:basedOn w:val="a"/>
    <w:link w:val="a7"/>
    <w:uiPriority w:val="99"/>
    <w:unhideWhenUsed/>
    <w:rsid w:val="00001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1B3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001B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1B31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A39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9A39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99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96AB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b">
    <w:name w:val="Normal (Web)"/>
    <w:basedOn w:val="a"/>
    <w:uiPriority w:val="99"/>
    <w:unhideWhenUsed/>
    <w:rsid w:val="00043B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43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3B3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e">
    <w:name w:val="Основной текст Знак"/>
    <w:link w:val="af"/>
    <w:uiPriority w:val="99"/>
    <w:rsid w:val="0037018B"/>
    <w:rPr>
      <w:shd w:val="clear" w:color="auto" w:fill="FFFFFF"/>
    </w:rPr>
  </w:style>
  <w:style w:type="paragraph" w:styleId="af">
    <w:name w:val="Body Text"/>
    <w:basedOn w:val="a"/>
    <w:link w:val="ae"/>
    <w:uiPriority w:val="99"/>
    <w:rsid w:val="0037018B"/>
    <w:pPr>
      <w:shd w:val="clear" w:color="auto" w:fill="FFFFFF"/>
      <w:spacing w:after="120" w:line="211" w:lineRule="exact"/>
      <w:jc w:val="right"/>
    </w:pPr>
    <w:rPr>
      <w:rFonts w:eastAsiaTheme="minorHAns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37018B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73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0">
    <w:name w:val="Hyperlink"/>
    <w:basedOn w:val="a0"/>
    <w:uiPriority w:val="99"/>
    <w:unhideWhenUsed/>
    <w:rsid w:val="003A05D2"/>
    <w:rPr>
      <w:color w:val="0000FF" w:themeColor="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E54FA8"/>
    <w:pPr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1">
    <w:name w:val="toc 2"/>
    <w:basedOn w:val="a"/>
    <w:next w:val="a"/>
    <w:autoRedefine/>
    <w:uiPriority w:val="39"/>
    <w:rsid w:val="00E54FA8"/>
    <w:pPr>
      <w:ind w:left="220"/>
    </w:pPr>
    <w:rPr>
      <w:rFonts w:ascii="Calibri" w:eastAsia="Calibri" w:hAnsi="Calibri" w:cs="Times New Roman"/>
      <w:lang w:eastAsia="en-US"/>
    </w:rPr>
  </w:style>
  <w:style w:type="paragraph" w:customStyle="1" w:styleId="c12">
    <w:name w:val="c12"/>
    <w:basedOn w:val="a"/>
    <w:rsid w:val="00BC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C57A5"/>
  </w:style>
  <w:style w:type="character" w:customStyle="1" w:styleId="c11">
    <w:name w:val="c11"/>
    <w:basedOn w:val="a0"/>
    <w:rsid w:val="00BC57A5"/>
  </w:style>
  <w:style w:type="character" w:customStyle="1" w:styleId="c46">
    <w:name w:val="c46"/>
    <w:basedOn w:val="a0"/>
    <w:rsid w:val="00BC57A5"/>
  </w:style>
  <w:style w:type="character" w:customStyle="1" w:styleId="c8">
    <w:name w:val="c8"/>
    <w:basedOn w:val="a0"/>
    <w:rsid w:val="00BC57A5"/>
  </w:style>
  <w:style w:type="character" w:styleId="af2">
    <w:name w:val="line number"/>
    <w:basedOn w:val="a0"/>
    <w:uiPriority w:val="99"/>
    <w:semiHidden/>
    <w:unhideWhenUsed/>
    <w:rsid w:val="00F52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A07ED-4BC4-457D-9052-9BC97EDC8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4189</Words>
  <Characters>23881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galin</cp:lastModifiedBy>
  <cp:revision>22</cp:revision>
  <cp:lastPrinted>2021-09-09T04:04:00Z</cp:lastPrinted>
  <dcterms:created xsi:type="dcterms:W3CDTF">2021-06-03T04:42:00Z</dcterms:created>
  <dcterms:modified xsi:type="dcterms:W3CDTF">2022-09-16T08:01:00Z</dcterms:modified>
</cp:coreProperties>
</file>