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537" w:rsidRPr="00D62537" w:rsidRDefault="00D62537" w:rsidP="00D62537">
      <w:pPr>
        <w:jc w:val="center"/>
        <w:rPr>
          <w:rFonts w:eastAsia="Calibri"/>
          <w:sz w:val="26"/>
          <w:szCs w:val="26"/>
          <w:lang w:eastAsia="en-US"/>
        </w:rPr>
      </w:pPr>
      <w:r w:rsidRPr="00D62537">
        <w:rPr>
          <w:rFonts w:eastAsia="Calibri"/>
          <w:sz w:val="26"/>
          <w:szCs w:val="26"/>
          <w:lang w:eastAsia="en-US"/>
        </w:rPr>
        <w:t>БЮДЖЕТНОЕ ДОШКОЛЬНОЕ ОБРАЗОВАТЕЛЬНОЕ УЧРЕЖДЕНИЕ г. ОМСКА</w:t>
      </w:r>
      <w:r w:rsidRPr="00D62537">
        <w:rPr>
          <w:rFonts w:eastAsia="Calibri"/>
          <w:sz w:val="28"/>
          <w:szCs w:val="28"/>
          <w:lang w:eastAsia="en-US"/>
        </w:rPr>
        <w:t xml:space="preserve"> «ДЕТСКИЙ САД № 56 КОМБИНИРОВАННОГО ВИДА»</w:t>
      </w:r>
      <w:r w:rsidRPr="00D62537">
        <w:rPr>
          <w:rFonts w:eastAsia="Calibri"/>
          <w:sz w:val="32"/>
          <w:szCs w:val="32"/>
          <w:lang w:eastAsia="en-US"/>
        </w:rPr>
        <w:t xml:space="preserve"> </w:t>
      </w: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b/>
          <w:sz w:val="28"/>
          <w:szCs w:val="28"/>
        </w:rPr>
      </w:pPr>
    </w:p>
    <w:p w:rsidR="00B2512A" w:rsidRDefault="00B2512A" w:rsidP="007602CF">
      <w:pPr>
        <w:jc w:val="both"/>
        <w:rPr>
          <w:b/>
          <w:sz w:val="28"/>
          <w:szCs w:val="28"/>
        </w:rPr>
      </w:pPr>
    </w:p>
    <w:p w:rsidR="00B2512A" w:rsidRDefault="00B2512A" w:rsidP="007602CF">
      <w:pPr>
        <w:jc w:val="both"/>
        <w:rPr>
          <w:b/>
          <w:sz w:val="28"/>
          <w:szCs w:val="28"/>
        </w:rPr>
      </w:pPr>
    </w:p>
    <w:p w:rsidR="00B2512A" w:rsidRDefault="00B2512A" w:rsidP="007602CF">
      <w:pPr>
        <w:jc w:val="both"/>
        <w:rPr>
          <w:b/>
          <w:sz w:val="28"/>
          <w:szCs w:val="28"/>
        </w:rPr>
      </w:pPr>
    </w:p>
    <w:p w:rsidR="005A6156" w:rsidRDefault="005A6156" w:rsidP="00D62537">
      <w:pPr>
        <w:jc w:val="center"/>
        <w:rPr>
          <w:sz w:val="36"/>
          <w:szCs w:val="36"/>
        </w:rPr>
      </w:pPr>
    </w:p>
    <w:p w:rsidR="005A6156" w:rsidRDefault="005A6156" w:rsidP="00D62537">
      <w:pPr>
        <w:jc w:val="center"/>
        <w:rPr>
          <w:sz w:val="36"/>
          <w:szCs w:val="36"/>
        </w:rPr>
      </w:pPr>
    </w:p>
    <w:p w:rsidR="005A6156" w:rsidRDefault="005A6156" w:rsidP="00D62537">
      <w:pPr>
        <w:jc w:val="center"/>
        <w:rPr>
          <w:sz w:val="36"/>
          <w:szCs w:val="36"/>
        </w:rPr>
      </w:pPr>
    </w:p>
    <w:p w:rsidR="005A6156" w:rsidRDefault="005A6156" w:rsidP="00D62537">
      <w:pPr>
        <w:jc w:val="center"/>
        <w:rPr>
          <w:sz w:val="36"/>
          <w:szCs w:val="36"/>
        </w:rPr>
      </w:pPr>
    </w:p>
    <w:p w:rsidR="005A6156" w:rsidRDefault="005A6156" w:rsidP="00D62537">
      <w:pPr>
        <w:jc w:val="center"/>
        <w:rPr>
          <w:sz w:val="36"/>
          <w:szCs w:val="36"/>
        </w:rPr>
      </w:pPr>
    </w:p>
    <w:p w:rsidR="005A6156" w:rsidRDefault="005A6156" w:rsidP="00D62537">
      <w:pPr>
        <w:jc w:val="center"/>
        <w:rPr>
          <w:sz w:val="36"/>
          <w:szCs w:val="36"/>
        </w:rPr>
      </w:pPr>
    </w:p>
    <w:p w:rsidR="00B2512A" w:rsidRPr="00D62537" w:rsidRDefault="00B2512A" w:rsidP="00D62537">
      <w:pPr>
        <w:jc w:val="center"/>
        <w:rPr>
          <w:sz w:val="36"/>
          <w:szCs w:val="36"/>
        </w:rPr>
      </w:pPr>
      <w:r w:rsidRPr="00D62537">
        <w:rPr>
          <w:sz w:val="36"/>
          <w:szCs w:val="36"/>
        </w:rPr>
        <w:t xml:space="preserve">Взаимодействие ДОУ и семьи в развитии познавательных процессов </w:t>
      </w:r>
      <w:bookmarkStart w:id="0" w:name="_GoBack"/>
      <w:bookmarkEnd w:id="0"/>
      <w:r w:rsidRPr="00D62537">
        <w:rPr>
          <w:sz w:val="36"/>
          <w:szCs w:val="36"/>
        </w:rPr>
        <w:t>детей дошкольного возраста через организацию продуктивных видов деятельности</w:t>
      </w: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B2512A" w:rsidRDefault="00B2512A" w:rsidP="007602CF">
      <w:pPr>
        <w:jc w:val="both"/>
        <w:rPr>
          <w:sz w:val="28"/>
          <w:szCs w:val="28"/>
        </w:rPr>
      </w:pPr>
    </w:p>
    <w:p w:rsidR="005A6156" w:rsidRPr="005A6156" w:rsidRDefault="005A6156" w:rsidP="005A6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Выполнил: </w:t>
      </w:r>
      <w:r>
        <w:rPr>
          <w:rFonts w:eastAsia="Calibri"/>
          <w:sz w:val="28"/>
          <w:szCs w:val="28"/>
          <w:lang w:eastAsia="en-US"/>
        </w:rPr>
        <w:t>в</w:t>
      </w:r>
      <w:r w:rsidR="00D62537">
        <w:rPr>
          <w:rFonts w:eastAsia="Calibri"/>
          <w:sz w:val="28"/>
          <w:szCs w:val="28"/>
          <w:lang w:eastAsia="en-US"/>
        </w:rPr>
        <w:t>оспитатель</w:t>
      </w:r>
      <w:r w:rsidR="00D62537" w:rsidRPr="00D6253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                       </w:t>
      </w:r>
    </w:p>
    <w:p w:rsidR="007602CF" w:rsidRDefault="005A6156" w:rsidP="005A6156">
      <w:pPr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</w:t>
      </w:r>
      <w:r w:rsidR="00D62537" w:rsidRPr="00D62537">
        <w:rPr>
          <w:rFonts w:eastAsia="Calibri"/>
          <w:sz w:val="28"/>
          <w:szCs w:val="28"/>
          <w:lang w:eastAsia="en-US"/>
        </w:rPr>
        <w:t>Ярыгина Н.А.</w:t>
      </w:r>
    </w:p>
    <w:p w:rsidR="007602CF" w:rsidRDefault="007602CF" w:rsidP="007602CF">
      <w:pPr>
        <w:jc w:val="both"/>
        <w:rPr>
          <w:sz w:val="28"/>
          <w:szCs w:val="28"/>
        </w:rPr>
      </w:pPr>
    </w:p>
    <w:p w:rsidR="007602CF" w:rsidRDefault="007602CF" w:rsidP="007602CF">
      <w:pPr>
        <w:jc w:val="both"/>
        <w:rPr>
          <w:sz w:val="28"/>
          <w:szCs w:val="28"/>
        </w:rPr>
      </w:pPr>
    </w:p>
    <w:p w:rsidR="007602CF" w:rsidRDefault="007602CF" w:rsidP="007602CF">
      <w:pPr>
        <w:jc w:val="both"/>
        <w:rPr>
          <w:sz w:val="28"/>
          <w:szCs w:val="28"/>
        </w:rPr>
      </w:pPr>
    </w:p>
    <w:p w:rsidR="007602CF" w:rsidRDefault="007602CF" w:rsidP="007602CF">
      <w:pPr>
        <w:jc w:val="both"/>
        <w:rPr>
          <w:sz w:val="28"/>
          <w:szCs w:val="28"/>
        </w:rPr>
      </w:pPr>
    </w:p>
    <w:p w:rsidR="007602CF" w:rsidRDefault="007602CF" w:rsidP="007602CF">
      <w:pPr>
        <w:jc w:val="both"/>
        <w:rPr>
          <w:sz w:val="28"/>
          <w:szCs w:val="28"/>
        </w:rPr>
      </w:pPr>
    </w:p>
    <w:p w:rsidR="005A6156" w:rsidRDefault="005A6156" w:rsidP="005A6156">
      <w:pPr>
        <w:jc w:val="both"/>
        <w:rPr>
          <w:sz w:val="28"/>
          <w:szCs w:val="28"/>
        </w:rPr>
      </w:pPr>
    </w:p>
    <w:p w:rsidR="007602CF" w:rsidRDefault="005A6156" w:rsidP="005A6156">
      <w:pPr>
        <w:jc w:val="center"/>
        <w:rPr>
          <w:sz w:val="28"/>
          <w:szCs w:val="28"/>
        </w:rPr>
      </w:pPr>
      <w:r>
        <w:rPr>
          <w:sz w:val="28"/>
          <w:szCs w:val="28"/>
        </w:rPr>
        <w:t>Омск, 2022</w:t>
      </w:r>
    </w:p>
    <w:p w:rsidR="00B77885" w:rsidRDefault="007602CF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C83EBB">
        <w:rPr>
          <w:sz w:val="28"/>
          <w:szCs w:val="28"/>
        </w:rPr>
        <w:t>Родителей и педагогов всегда волнует вопрос, как обеспечить</w:t>
      </w:r>
      <w:r w:rsidR="007A6FD5">
        <w:rPr>
          <w:sz w:val="28"/>
          <w:szCs w:val="28"/>
        </w:rPr>
        <w:t xml:space="preserve"> полноценное развитие ребенка в дошкольном возрасте, как правильно подготовить его к школе. Особое беспокойство вызывают дети с </w:t>
      </w:r>
      <w:r w:rsidR="0045275A">
        <w:rPr>
          <w:sz w:val="28"/>
          <w:szCs w:val="28"/>
        </w:rPr>
        <w:t xml:space="preserve">общим недоразвитием </w:t>
      </w:r>
      <w:r w:rsidR="007A6FD5">
        <w:rPr>
          <w:sz w:val="28"/>
          <w:szCs w:val="28"/>
        </w:rPr>
        <w:t>реч</w:t>
      </w:r>
      <w:r w:rsidR="0045275A">
        <w:rPr>
          <w:sz w:val="28"/>
          <w:szCs w:val="28"/>
        </w:rPr>
        <w:t>и</w:t>
      </w:r>
      <w:r w:rsidR="007A6FD5">
        <w:rPr>
          <w:sz w:val="28"/>
          <w:szCs w:val="28"/>
        </w:rPr>
        <w:t>. У таких детей отмечается общее моторное отставание, нарушена координация движения, недостаточна развита мелкая моторика кистей рук</w:t>
      </w:r>
      <w:r w:rsidR="00F46844">
        <w:rPr>
          <w:sz w:val="28"/>
          <w:szCs w:val="28"/>
        </w:rPr>
        <w:t xml:space="preserve"> и пальцев, зрительное восприятие, слабо развиты психические процессы.</w:t>
      </w:r>
    </w:p>
    <w:p w:rsidR="00F46844" w:rsidRDefault="00F46844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Работая на логопедической группе, в тесном контакте с учителем – логопедом, изучая педагогическую литературу, был сделан вывод, что необходимо как можно раньше начинать развивать ручную умелость в детском саду, задолго до поступления ребенка в школу. Это развивает мелкую моторику кистей рук, сенсомоторную координацию</w:t>
      </w:r>
      <w:r w:rsidR="00DA1743">
        <w:rPr>
          <w:sz w:val="28"/>
          <w:szCs w:val="28"/>
        </w:rPr>
        <w:t xml:space="preserve">, а </w:t>
      </w:r>
      <w:r w:rsidR="00CC470C">
        <w:rPr>
          <w:sz w:val="28"/>
          <w:szCs w:val="28"/>
        </w:rPr>
        <w:t>также</w:t>
      </w:r>
      <w:r w:rsidR="00DA1743">
        <w:rPr>
          <w:sz w:val="28"/>
          <w:szCs w:val="28"/>
        </w:rPr>
        <w:t xml:space="preserve"> способствует развитию психических процессов и развитию речи ребенка. Нормальное развитие речи теснейшим образом связано с развитием движений пальцев</w:t>
      </w:r>
      <w:r w:rsidR="00C30569">
        <w:rPr>
          <w:sz w:val="28"/>
          <w:szCs w:val="28"/>
        </w:rPr>
        <w:t xml:space="preserve">. Развитие навыков мелкой моторики важно еще и потому, что вся дальнейшая жизнь ребенка потребует использования точных координированных движений кистей и пальцев, которые </w:t>
      </w:r>
      <w:r w:rsidR="0033344B">
        <w:rPr>
          <w:sz w:val="28"/>
          <w:szCs w:val="28"/>
        </w:rPr>
        <w:t>необходимы, чтобы одеваться, выполнять множество разнообразных бытовых и учебных действий.</w:t>
      </w:r>
    </w:p>
    <w:p w:rsidR="0033344B" w:rsidRDefault="0033344B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Уровень развития мелкой моторики – один из показателей интеллектуальной  готовности к школьному обучению. Обычно ребенок, имеющий высокий уровень развития мелкой моторики, умеет логически рассуждать, у него достаточно развиты психические процессы, связная речь.</w:t>
      </w:r>
    </w:p>
    <w:p w:rsidR="008F60E8" w:rsidRDefault="008F60E8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Каким же образом можно развивать ручную умелость в детском саду. Для развития мелкой моторики у детей логопатов работу лучше всего начинать с массажа рук и каждого пальчика от ногтя к основанию (с использованием шариков Су Джок</w:t>
      </w:r>
      <w:r w:rsidR="007602CF">
        <w:rPr>
          <w:sz w:val="28"/>
          <w:szCs w:val="28"/>
        </w:rPr>
        <w:t>, прищепок, других тренажеров</w:t>
      </w:r>
      <w:r>
        <w:rPr>
          <w:sz w:val="28"/>
          <w:szCs w:val="28"/>
        </w:rPr>
        <w:t>)</w:t>
      </w:r>
      <w:r w:rsidR="00BC5BAD">
        <w:rPr>
          <w:sz w:val="28"/>
          <w:szCs w:val="28"/>
        </w:rPr>
        <w:t>, пальчиковой гимнастики. О</w:t>
      </w:r>
      <w:r>
        <w:rPr>
          <w:sz w:val="28"/>
          <w:szCs w:val="28"/>
        </w:rPr>
        <w:t>чень хорошо проводить штриховки в ограниченном пространстве</w:t>
      </w:r>
      <w:r w:rsidR="00BC5BAD">
        <w:rPr>
          <w:sz w:val="28"/>
          <w:szCs w:val="28"/>
        </w:rPr>
        <w:t xml:space="preserve"> в виде прямых, волнистых линий в горизонтальном, вертикальном направлении, в виде пунктира, точек, кружочков, зигзага и т.д., графические упражнения в тетрадях в крупную клетку. Проводить и предлагать детям игры для развития ручной умелости: «Перебери крупу», </w:t>
      </w:r>
      <w:r w:rsidR="0082518E">
        <w:rPr>
          <w:sz w:val="28"/>
          <w:szCs w:val="28"/>
        </w:rPr>
        <w:t>«Собери бусы», «Волшебный мешочек», «Пришей пуговицу», «Застегни пуговицу», «Угадай цифру, букву», «Строим сруб», игры с природным материалом «Укрась мухомор», «Чего не хватает»… Очень хорошо, когда все упражнения, игры сопровождаются потешками, скороговорками, чистоговорками, небольшими стихотворениями.</w:t>
      </w:r>
    </w:p>
    <w:p w:rsidR="00C016B5" w:rsidRDefault="00C016B5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275A">
        <w:rPr>
          <w:sz w:val="28"/>
          <w:szCs w:val="28"/>
        </w:rPr>
        <w:t>И</w:t>
      </w:r>
      <w:r>
        <w:rPr>
          <w:sz w:val="28"/>
          <w:szCs w:val="28"/>
        </w:rPr>
        <w:t xml:space="preserve">гры, пальчиковые гимнастики, штриховки </w:t>
      </w:r>
      <w:r w:rsidR="0045275A">
        <w:rPr>
          <w:sz w:val="28"/>
          <w:szCs w:val="28"/>
        </w:rPr>
        <w:t xml:space="preserve">можно </w:t>
      </w:r>
      <w:r>
        <w:rPr>
          <w:sz w:val="28"/>
          <w:szCs w:val="28"/>
        </w:rPr>
        <w:t>предлага</w:t>
      </w:r>
      <w:r w:rsidR="0045275A">
        <w:rPr>
          <w:sz w:val="28"/>
          <w:szCs w:val="28"/>
        </w:rPr>
        <w:t>ть</w:t>
      </w:r>
      <w:r>
        <w:rPr>
          <w:sz w:val="28"/>
          <w:szCs w:val="28"/>
        </w:rPr>
        <w:t xml:space="preserve"> </w:t>
      </w:r>
      <w:r w:rsidR="0045275A">
        <w:rPr>
          <w:sz w:val="28"/>
          <w:szCs w:val="28"/>
        </w:rPr>
        <w:t xml:space="preserve">дошкольникам </w:t>
      </w:r>
      <w:r>
        <w:rPr>
          <w:sz w:val="28"/>
          <w:szCs w:val="28"/>
        </w:rPr>
        <w:t xml:space="preserve">как в </w:t>
      </w:r>
      <w:r w:rsidR="0045275A">
        <w:rPr>
          <w:sz w:val="28"/>
          <w:szCs w:val="28"/>
        </w:rPr>
        <w:t xml:space="preserve">образовательной </w:t>
      </w:r>
      <w:r>
        <w:rPr>
          <w:sz w:val="28"/>
          <w:szCs w:val="28"/>
        </w:rPr>
        <w:t xml:space="preserve">деятельности, так и </w:t>
      </w:r>
      <w:r w:rsidR="0045275A">
        <w:rPr>
          <w:sz w:val="28"/>
          <w:szCs w:val="28"/>
        </w:rPr>
        <w:t>в</w:t>
      </w:r>
      <w:r w:rsidR="0045275A" w:rsidRPr="0045275A">
        <w:rPr>
          <w:sz w:val="28"/>
          <w:szCs w:val="28"/>
        </w:rPr>
        <w:t xml:space="preserve"> </w:t>
      </w:r>
      <w:r w:rsidR="0045275A">
        <w:rPr>
          <w:sz w:val="28"/>
          <w:szCs w:val="28"/>
        </w:rPr>
        <w:t>свободной</w:t>
      </w:r>
      <w:r>
        <w:rPr>
          <w:sz w:val="28"/>
          <w:szCs w:val="28"/>
        </w:rPr>
        <w:t>. Работа воспитателей является продолжением работы учителя – логопеда по устранению недостатков</w:t>
      </w:r>
      <w:r w:rsidR="003D11B5">
        <w:rPr>
          <w:sz w:val="28"/>
          <w:szCs w:val="28"/>
        </w:rPr>
        <w:t xml:space="preserve"> речи у детей логопатов. Но это только начало продолжительной работы в этом направлении.</w:t>
      </w:r>
      <w:r w:rsidR="0045275A">
        <w:rPr>
          <w:sz w:val="28"/>
          <w:szCs w:val="28"/>
        </w:rPr>
        <w:t xml:space="preserve"> </w:t>
      </w:r>
    </w:p>
    <w:p w:rsidR="003D11B5" w:rsidRDefault="003D11B5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275A">
        <w:rPr>
          <w:sz w:val="28"/>
          <w:szCs w:val="28"/>
        </w:rPr>
        <w:t>Один из важных этапов это - взаимодействие</w:t>
      </w:r>
      <w:r>
        <w:rPr>
          <w:sz w:val="28"/>
          <w:szCs w:val="28"/>
        </w:rPr>
        <w:t xml:space="preserve"> с родителями.</w:t>
      </w:r>
      <w:r w:rsidR="00D42596">
        <w:rPr>
          <w:sz w:val="28"/>
          <w:szCs w:val="28"/>
        </w:rPr>
        <w:t xml:space="preserve"> Раннее взаимодействие позволяет создать благоприятные условия в коррекционной работе, а </w:t>
      </w:r>
      <w:r w:rsidR="0045275A">
        <w:rPr>
          <w:sz w:val="28"/>
          <w:szCs w:val="28"/>
        </w:rPr>
        <w:t>также</w:t>
      </w:r>
      <w:r w:rsidR="00D42596">
        <w:rPr>
          <w:sz w:val="28"/>
          <w:szCs w:val="28"/>
        </w:rPr>
        <w:t xml:space="preserve"> сохранить </w:t>
      </w:r>
      <w:r w:rsidR="00911A43">
        <w:rPr>
          <w:sz w:val="28"/>
          <w:szCs w:val="28"/>
        </w:rPr>
        <w:t xml:space="preserve">партнерские отношения педагогов с родителями на протяжении всего периода пребывания ребенка в ДОУ. </w:t>
      </w:r>
      <w:r w:rsidR="00B3260F">
        <w:rPr>
          <w:sz w:val="28"/>
          <w:szCs w:val="28"/>
        </w:rPr>
        <w:t xml:space="preserve">Поэтому вся коррекционная работа с детьми проводится в тесном контакте </w:t>
      </w:r>
      <w:r w:rsidR="0046010F">
        <w:rPr>
          <w:sz w:val="28"/>
          <w:szCs w:val="28"/>
        </w:rPr>
        <w:t>всех участников педагогического процесса</w:t>
      </w:r>
      <w:r w:rsidR="00B3260F">
        <w:rPr>
          <w:sz w:val="28"/>
          <w:szCs w:val="28"/>
        </w:rPr>
        <w:t xml:space="preserve">. </w:t>
      </w:r>
    </w:p>
    <w:p w:rsidR="00B3260F" w:rsidRDefault="00B3260F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Кроме методического материала, который предлагается в виде информационного блока в приемной комнате, на родительских собраниях, консультациях проводится большая практическая работа по взаимодействию педагогов, родителей, детей. </w:t>
      </w:r>
      <w:r w:rsidR="005C668D">
        <w:rPr>
          <w:sz w:val="28"/>
          <w:szCs w:val="28"/>
        </w:rPr>
        <w:t>Родители имеют возможность присутствовать в группе вместе с детьми</w:t>
      </w:r>
      <w:r w:rsidR="0046010F">
        <w:rPr>
          <w:sz w:val="28"/>
          <w:szCs w:val="28"/>
        </w:rPr>
        <w:t xml:space="preserve">, </w:t>
      </w:r>
      <w:r w:rsidR="005C668D">
        <w:rPr>
          <w:sz w:val="28"/>
          <w:szCs w:val="28"/>
        </w:rPr>
        <w:t>видеть каких успехов достигает их ребенок, что вызывает у него затруднения. Отметить для себя, как можно провести работу по устранению недостатков дома, отследить разные варианты игр, заданий для развития мелкой моторики</w:t>
      </w:r>
      <w:r w:rsidR="0046010F">
        <w:rPr>
          <w:sz w:val="28"/>
          <w:szCs w:val="28"/>
        </w:rPr>
        <w:t>, совместно п</w:t>
      </w:r>
      <w:r w:rsidR="00140697">
        <w:rPr>
          <w:sz w:val="28"/>
          <w:szCs w:val="28"/>
        </w:rPr>
        <w:t>оиграть с ребенком. Также предлагаются развивающие игры: «Блоки Дьенеша», «Палочки Кюизенера», «Сложи узор», «Уни</w:t>
      </w:r>
      <w:r w:rsidR="0046010F">
        <w:rPr>
          <w:sz w:val="28"/>
          <w:szCs w:val="28"/>
        </w:rPr>
        <w:t>куб», «Куб для всех», «Точечки» и другие.</w:t>
      </w:r>
    </w:p>
    <w:p w:rsidR="00140697" w:rsidRDefault="0046010F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0697">
        <w:rPr>
          <w:sz w:val="28"/>
          <w:szCs w:val="28"/>
        </w:rPr>
        <w:t xml:space="preserve">Все игры, которые используются </w:t>
      </w:r>
      <w:r>
        <w:rPr>
          <w:sz w:val="28"/>
          <w:szCs w:val="28"/>
        </w:rPr>
        <w:t xml:space="preserve">педагогами </w:t>
      </w:r>
      <w:r w:rsidR="00140697">
        <w:rPr>
          <w:sz w:val="28"/>
          <w:szCs w:val="28"/>
        </w:rPr>
        <w:t>в работе, родители с детьми могут</w:t>
      </w:r>
      <w:r w:rsidR="009558D2">
        <w:rPr>
          <w:sz w:val="28"/>
          <w:szCs w:val="28"/>
        </w:rPr>
        <w:t xml:space="preserve"> взять домой и в домашней обстановке еще раз проиграть. Иногда родители делятся своим накопленным дидактическим материалом или высказывают свои идеи</w:t>
      </w:r>
      <w:r w:rsidR="006871BC">
        <w:rPr>
          <w:sz w:val="28"/>
          <w:szCs w:val="28"/>
        </w:rPr>
        <w:t xml:space="preserve"> по изготовлению какой – либо игры</w:t>
      </w:r>
      <w:r w:rsidR="009558D2">
        <w:rPr>
          <w:sz w:val="28"/>
          <w:szCs w:val="28"/>
        </w:rPr>
        <w:t>, которые в дальнейшем воплощаются в совместной деятельности.</w:t>
      </w:r>
      <w:r w:rsidR="006871BC">
        <w:rPr>
          <w:sz w:val="28"/>
          <w:szCs w:val="28"/>
        </w:rPr>
        <w:t xml:space="preserve"> </w:t>
      </w:r>
    </w:p>
    <w:p w:rsidR="006871BC" w:rsidRDefault="006871BC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Развитию ручной умелости, мелкой моторики, следовательно познавательных процессов способствуют продуктивные виды художественной деятельности, такие как рисование, </w:t>
      </w:r>
      <w:r w:rsidR="00226856">
        <w:rPr>
          <w:sz w:val="28"/>
          <w:szCs w:val="28"/>
        </w:rPr>
        <w:t xml:space="preserve">аппликация, лепка, конструирование, </w:t>
      </w:r>
      <w:r>
        <w:rPr>
          <w:sz w:val="28"/>
          <w:szCs w:val="28"/>
        </w:rPr>
        <w:t>ручной труд</w:t>
      </w:r>
      <w:r w:rsidR="00226856">
        <w:rPr>
          <w:sz w:val="28"/>
          <w:szCs w:val="28"/>
        </w:rPr>
        <w:t xml:space="preserve"> с использованием бросового и природного материала, с выполнением творческих работ в разнообразных техниках (коллаж, монотипия, гратаж, кляксография, мобиль, техника «рванный край», рисование ножницами, пальчиками и т.д.)</w:t>
      </w:r>
    </w:p>
    <w:p w:rsidR="00226856" w:rsidRDefault="007307DB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26856">
        <w:rPr>
          <w:sz w:val="28"/>
          <w:szCs w:val="28"/>
        </w:rPr>
        <w:t xml:space="preserve">Работа педагогов в этом направлении привлекает особо заинтересованных родителей. Прежде всего в группе создается атмосфера творчества. Ежедневно, дети и родители, открывая дверь группы, попадают </w:t>
      </w:r>
      <w:r w:rsidR="00C57D7C">
        <w:rPr>
          <w:sz w:val="28"/>
          <w:szCs w:val="28"/>
        </w:rPr>
        <w:t>в просторную</w:t>
      </w:r>
      <w:r>
        <w:rPr>
          <w:sz w:val="28"/>
          <w:szCs w:val="28"/>
        </w:rPr>
        <w:t>,</w:t>
      </w:r>
      <w:r w:rsidR="00C57D7C">
        <w:rPr>
          <w:sz w:val="28"/>
          <w:szCs w:val="28"/>
        </w:rPr>
        <w:t xml:space="preserve"> красиво оформленную приемную комнату, в которой прекрасно сочетается информация для родителей и изделия по декоративно – прикладному искусству. Большое настенное панно, выполненное в технике «декупаж» (отражающее растительный орнамент); большие поделки из </w:t>
      </w:r>
      <w:r w:rsidR="00215CEE">
        <w:rPr>
          <w:sz w:val="28"/>
          <w:szCs w:val="28"/>
        </w:rPr>
        <w:t>папье-маше</w:t>
      </w:r>
      <w:r w:rsidR="00C57D7C">
        <w:rPr>
          <w:sz w:val="28"/>
          <w:szCs w:val="28"/>
        </w:rPr>
        <w:t xml:space="preserve">, </w:t>
      </w:r>
      <w:r w:rsidR="00C95D03">
        <w:rPr>
          <w:sz w:val="28"/>
          <w:szCs w:val="28"/>
        </w:rPr>
        <w:t xml:space="preserve">отображающие </w:t>
      </w:r>
      <w:r w:rsidR="00C57D7C">
        <w:rPr>
          <w:sz w:val="28"/>
          <w:szCs w:val="28"/>
        </w:rPr>
        <w:t>названия года</w:t>
      </w:r>
      <w:r>
        <w:rPr>
          <w:sz w:val="28"/>
          <w:szCs w:val="28"/>
        </w:rPr>
        <w:t xml:space="preserve">, </w:t>
      </w:r>
      <w:r w:rsidR="00BC7026">
        <w:rPr>
          <w:sz w:val="28"/>
          <w:szCs w:val="28"/>
        </w:rPr>
        <w:t>уголок</w:t>
      </w:r>
      <w:r>
        <w:rPr>
          <w:sz w:val="28"/>
          <w:szCs w:val="28"/>
        </w:rPr>
        <w:t xml:space="preserve"> «Как прекрасен этот мир»</w:t>
      </w:r>
      <w:r w:rsidR="00BC7026">
        <w:rPr>
          <w:sz w:val="28"/>
          <w:szCs w:val="28"/>
        </w:rPr>
        <w:t xml:space="preserve"> с детскими </w:t>
      </w:r>
      <w:r>
        <w:rPr>
          <w:sz w:val="28"/>
          <w:szCs w:val="28"/>
        </w:rPr>
        <w:t xml:space="preserve">творческими </w:t>
      </w:r>
      <w:r w:rsidR="00BC7026">
        <w:rPr>
          <w:sz w:val="28"/>
          <w:szCs w:val="28"/>
        </w:rPr>
        <w:t xml:space="preserve">работами; </w:t>
      </w:r>
      <w:r>
        <w:rPr>
          <w:sz w:val="28"/>
          <w:szCs w:val="28"/>
        </w:rPr>
        <w:t>стенд</w:t>
      </w:r>
      <w:r w:rsidR="00BC7026">
        <w:rPr>
          <w:sz w:val="28"/>
          <w:szCs w:val="28"/>
        </w:rPr>
        <w:t xml:space="preserve"> «Ласковушка», на котором </w:t>
      </w:r>
      <w:r>
        <w:rPr>
          <w:sz w:val="28"/>
          <w:szCs w:val="28"/>
        </w:rPr>
        <w:t xml:space="preserve">воспитанники </w:t>
      </w:r>
      <w:r w:rsidR="00BC7026">
        <w:rPr>
          <w:sz w:val="28"/>
          <w:szCs w:val="28"/>
        </w:rPr>
        <w:t xml:space="preserve">ежедневно </w:t>
      </w:r>
      <w:r>
        <w:rPr>
          <w:sz w:val="28"/>
          <w:szCs w:val="28"/>
        </w:rPr>
        <w:t>отмечают свое настроение</w:t>
      </w:r>
      <w:r w:rsidR="00BC7026">
        <w:rPr>
          <w:sz w:val="28"/>
          <w:szCs w:val="28"/>
        </w:rPr>
        <w:t>; картины, которые меняются в соответствии с временем года</w:t>
      </w:r>
      <w:r w:rsidR="00C95D03">
        <w:rPr>
          <w:sz w:val="28"/>
          <w:szCs w:val="28"/>
        </w:rPr>
        <w:t xml:space="preserve"> </w:t>
      </w:r>
      <w:r w:rsidR="00BC7026">
        <w:rPr>
          <w:sz w:val="28"/>
          <w:szCs w:val="28"/>
        </w:rPr>
        <w:t>– все это создает положительный эмоциональный настрой родителей и детей.</w:t>
      </w:r>
      <w:r w:rsidR="00C95D03">
        <w:rPr>
          <w:sz w:val="28"/>
          <w:szCs w:val="28"/>
        </w:rPr>
        <w:t xml:space="preserve"> Атмосфера творчества поддерживается и в </w:t>
      </w:r>
      <w:r w:rsidR="00446D16">
        <w:rPr>
          <w:sz w:val="28"/>
          <w:szCs w:val="28"/>
        </w:rPr>
        <w:t>групповой комнате.</w:t>
      </w:r>
      <w:r w:rsidR="00C95D03" w:rsidRPr="00C95D03">
        <w:rPr>
          <w:sz w:val="28"/>
          <w:szCs w:val="28"/>
        </w:rPr>
        <w:t xml:space="preserve"> </w:t>
      </w:r>
      <w:r w:rsidR="00C95D03">
        <w:rPr>
          <w:sz w:val="28"/>
          <w:szCs w:val="28"/>
        </w:rPr>
        <w:t xml:space="preserve">В группе много поделок, выполненных в </w:t>
      </w:r>
      <w:r w:rsidR="00202C73">
        <w:rPr>
          <w:sz w:val="28"/>
          <w:szCs w:val="28"/>
        </w:rPr>
        <w:t xml:space="preserve">русском народном стиле в </w:t>
      </w:r>
      <w:r w:rsidR="00C95D03">
        <w:rPr>
          <w:sz w:val="28"/>
          <w:szCs w:val="28"/>
        </w:rPr>
        <w:t xml:space="preserve">технике папье-маше.  Все поделки бережно хранятся на протяжении длительного времени, по необходимости реставрируются. </w:t>
      </w:r>
      <w:r w:rsidR="00446D16">
        <w:rPr>
          <w:sz w:val="28"/>
          <w:szCs w:val="28"/>
        </w:rPr>
        <w:t xml:space="preserve">Творческие изделия </w:t>
      </w:r>
      <w:r w:rsidR="00C95D03">
        <w:rPr>
          <w:sz w:val="28"/>
          <w:szCs w:val="28"/>
        </w:rPr>
        <w:t xml:space="preserve">используются </w:t>
      </w:r>
      <w:r w:rsidR="00446D16">
        <w:rPr>
          <w:sz w:val="28"/>
          <w:szCs w:val="28"/>
        </w:rPr>
        <w:t>в образовательной деятельности</w:t>
      </w:r>
      <w:r w:rsidR="00C95D03">
        <w:rPr>
          <w:sz w:val="28"/>
          <w:szCs w:val="28"/>
        </w:rPr>
        <w:t>, как дидактический и наглядный материал. Это мотивирует родителей и воспитанников к созданию уголков творчества дома.</w:t>
      </w:r>
    </w:p>
    <w:p w:rsidR="002548BA" w:rsidRPr="00226856" w:rsidRDefault="002548BA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обогащения опыта, знаний родителей проводятся семинары – практикумы, индивидуальные консультации, на которых родители получают практические рекомендации по использованию </w:t>
      </w:r>
      <w:r w:rsidR="00446D16">
        <w:rPr>
          <w:sz w:val="28"/>
          <w:szCs w:val="28"/>
        </w:rPr>
        <w:t xml:space="preserve">изобразительной техники, </w:t>
      </w:r>
      <w:r>
        <w:rPr>
          <w:sz w:val="28"/>
          <w:szCs w:val="28"/>
        </w:rPr>
        <w:t>художественного м</w:t>
      </w:r>
      <w:r w:rsidR="004C59A7">
        <w:rPr>
          <w:sz w:val="28"/>
          <w:szCs w:val="28"/>
        </w:rPr>
        <w:t xml:space="preserve">атериала. </w:t>
      </w:r>
      <w:r w:rsidR="00B25D4B">
        <w:rPr>
          <w:sz w:val="28"/>
          <w:szCs w:val="28"/>
        </w:rPr>
        <w:t xml:space="preserve">Не оставляем без внимания, прислушиваемся </w:t>
      </w:r>
      <w:r w:rsidR="0044589B">
        <w:rPr>
          <w:sz w:val="28"/>
          <w:szCs w:val="28"/>
        </w:rPr>
        <w:t>к советам</w:t>
      </w:r>
      <w:r w:rsidR="005A3CBD">
        <w:rPr>
          <w:sz w:val="28"/>
          <w:szCs w:val="28"/>
        </w:rPr>
        <w:t>, пожеланиям с</w:t>
      </w:r>
      <w:r w:rsidR="0044589B">
        <w:rPr>
          <w:sz w:val="28"/>
          <w:szCs w:val="28"/>
        </w:rPr>
        <w:t>о</w:t>
      </w:r>
      <w:r w:rsidR="005A3CBD">
        <w:rPr>
          <w:sz w:val="28"/>
          <w:szCs w:val="28"/>
        </w:rPr>
        <w:t xml:space="preserve"> </w:t>
      </w:r>
      <w:r w:rsidR="00B25D4B">
        <w:rPr>
          <w:sz w:val="28"/>
          <w:szCs w:val="28"/>
        </w:rPr>
        <w:t>стороны</w:t>
      </w:r>
      <w:r w:rsidR="0044589B">
        <w:rPr>
          <w:sz w:val="28"/>
          <w:szCs w:val="28"/>
        </w:rPr>
        <w:t xml:space="preserve"> родителей</w:t>
      </w:r>
      <w:r w:rsidR="00B25D4B">
        <w:rPr>
          <w:sz w:val="28"/>
          <w:szCs w:val="28"/>
        </w:rPr>
        <w:t xml:space="preserve">. </w:t>
      </w:r>
      <w:r w:rsidR="004C59A7">
        <w:rPr>
          <w:sz w:val="28"/>
          <w:szCs w:val="28"/>
        </w:rPr>
        <w:t>От этого совместная творческая деятельность</w:t>
      </w:r>
      <w:r w:rsidR="00B25D4B">
        <w:rPr>
          <w:sz w:val="28"/>
          <w:szCs w:val="28"/>
        </w:rPr>
        <w:t xml:space="preserve"> педагогов, родителей</w:t>
      </w:r>
      <w:r w:rsidR="0044589B">
        <w:rPr>
          <w:sz w:val="28"/>
          <w:szCs w:val="28"/>
        </w:rPr>
        <w:t>, детей становится разнообразнее</w:t>
      </w:r>
      <w:r w:rsidR="00B25D4B">
        <w:rPr>
          <w:sz w:val="28"/>
          <w:szCs w:val="28"/>
        </w:rPr>
        <w:t xml:space="preserve"> и богаче.</w:t>
      </w:r>
    </w:p>
    <w:p w:rsidR="007B5F6B" w:rsidRDefault="005A3CBD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Чтобы не угас интерес к т</w:t>
      </w:r>
      <w:r w:rsidR="0044589B">
        <w:rPr>
          <w:sz w:val="28"/>
          <w:szCs w:val="28"/>
        </w:rPr>
        <w:t xml:space="preserve">ворчеству, </w:t>
      </w:r>
      <w:r w:rsidR="007B5F6B">
        <w:rPr>
          <w:sz w:val="28"/>
          <w:szCs w:val="28"/>
        </w:rPr>
        <w:t>проводятся большие творческие выставки внутри учреждения, где все желающие могут показать искусство владения материалом. Наиболее удачные поделки отправляются на окружные, городские конкурсы по изобразительному искусству.</w:t>
      </w:r>
    </w:p>
    <w:p w:rsidR="00EB2441" w:rsidRDefault="007B5F6B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нашей группе стало традицией к праздникам преподносить подарки родителям.</w:t>
      </w:r>
      <w:r w:rsidR="001C3A70">
        <w:rPr>
          <w:sz w:val="28"/>
          <w:szCs w:val="28"/>
        </w:rPr>
        <w:t xml:space="preserve"> Дети в совместной деятельности с воспитателями стараются сделать что – то необычное, интересное для них. Конечно, не все работы получаются идеальными, т.к. при выполнении очень часто используется мелкий материал (например, семена дыни, арбуза)</w:t>
      </w:r>
      <w:r w:rsidR="00EB2441">
        <w:rPr>
          <w:sz w:val="28"/>
          <w:szCs w:val="28"/>
        </w:rPr>
        <w:t>.   Э</w:t>
      </w:r>
      <w:r w:rsidR="001C3A70">
        <w:rPr>
          <w:sz w:val="28"/>
          <w:szCs w:val="28"/>
        </w:rPr>
        <w:t>то вызывает определенные труднос</w:t>
      </w:r>
      <w:r w:rsidR="00EB2441">
        <w:rPr>
          <w:sz w:val="28"/>
          <w:szCs w:val="28"/>
        </w:rPr>
        <w:t>ти, так как</w:t>
      </w:r>
      <w:r w:rsidR="001C3A70">
        <w:rPr>
          <w:sz w:val="28"/>
          <w:szCs w:val="28"/>
        </w:rPr>
        <w:t xml:space="preserve"> требуется точность в выполнении действий. </w:t>
      </w:r>
      <w:r w:rsidR="00EB2441">
        <w:rPr>
          <w:sz w:val="28"/>
          <w:szCs w:val="28"/>
        </w:rPr>
        <w:t>Но дети знают, что самый дорогой подарок это тот, который сделан своими руками</w:t>
      </w:r>
      <w:r w:rsidR="0044589B">
        <w:rPr>
          <w:sz w:val="28"/>
          <w:szCs w:val="28"/>
        </w:rPr>
        <w:t>,</w:t>
      </w:r>
      <w:r w:rsidR="00EB2441">
        <w:rPr>
          <w:sz w:val="28"/>
          <w:szCs w:val="28"/>
        </w:rPr>
        <w:t xml:space="preserve"> и он особенно приятен для родителей.</w:t>
      </w:r>
    </w:p>
    <w:p w:rsidR="00CD1E69" w:rsidRDefault="00EB2441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4589B">
        <w:rPr>
          <w:sz w:val="28"/>
          <w:szCs w:val="28"/>
        </w:rPr>
        <w:t>Творческая деятельность</w:t>
      </w:r>
      <w:r>
        <w:rPr>
          <w:sz w:val="28"/>
          <w:szCs w:val="28"/>
        </w:rPr>
        <w:t xml:space="preserve"> продолжается на кружке «Умные ручки». Программа кружка разработана с учетом индивидуальных особенностей детей с речевыми недостатками. Поэтому в ней делается упор на выполнения работ в нетрадиционной технике, что позволяет усиленно работать над развитием мелкой координацией движения.</w:t>
      </w:r>
      <w:r w:rsidR="007B5F6B">
        <w:rPr>
          <w:sz w:val="28"/>
          <w:szCs w:val="28"/>
        </w:rPr>
        <w:t xml:space="preserve"> </w:t>
      </w:r>
      <w:r w:rsidR="0044589B">
        <w:rPr>
          <w:sz w:val="28"/>
          <w:szCs w:val="28"/>
        </w:rPr>
        <w:t>Программа кружка успешно работает и для развития творческих способностей одаренных детей.</w:t>
      </w:r>
    </w:p>
    <w:p w:rsidR="00BF3F8F" w:rsidRDefault="00CD1E69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Работа с детьми, родителями в данном направлении приносит положительный результат, так как в процессе развития ручной умелости, мелкой моторики рук, сенсомоторики, развивается речь ребенка, познавательные процессы (память, внимание, мышление, речь), повышается самостоятельность, уверенность, инициатива, умение действовать в коллективе. </w:t>
      </w:r>
      <w:r w:rsidR="00BF3F8F">
        <w:rPr>
          <w:sz w:val="28"/>
          <w:szCs w:val="28"/>
        </w:rPr>
        <w:t>Дети приобщаются к прекрасному, развивается художественный вкус, эстетические, нравственные качества.</w:t>
      </w:r>
    </w:p>
    <w:p w:rsidR="00BF3F8F" w:rsidRDefault="00BF3F8F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Важно, чтобы родители поддерживали действия воспитателей, иначе многие усилия педагогов могут оказаться напрасными. Необходимо, чтобы родители осознанно принимали участие в </w:t>
      </w:r>
      <w:r w:rsidR="00930213">
        <w:rPr>
          <w:sz w:val="28"/>
          <w:szCs w:val="28"/>
        </w:rPr>
        <w:t>в</w:t>
      </w:r>
      <w:r w:rsidR="001666C3">
        <w:rPr>
          <w:sz w:val="28"/>
          <w:szCs w:val="28"/>
        </w:rPr>
        <w:t>оспитательно</w:t>
      </w:r>
      <w:r>
        <w:rPr>
          <w:sz w:val="28"/>
          <w:szCs w:val="28"/>
        </w:rPr>
        <w:t xml:space="preserve"> </w:t>
      </w:r>
      <w:r w:rsidR="001666C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666C3">
        <w:rPr>
          <w:sz w:val="28"/>
          <w:szCs w:val="28"/>
        </w:rPr>
        <w:t>образовательном процессе</w:t>
      </w:r>
      <w:r w:rsidR="00930213">
        <w:rPr>
          <w:sz w:val="28"/>
          <w:szCs w:val="28"/>
        </w:rPr>
        <w:t>, сопереживали малышу и помогали добиться нужного результата.</w:t>
      </w:r>
    </w:p>
    <w:p w:rsidR="0033344B" w:rsidRDefault="00BF3F8F" w:rsidP="00760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3344B">
        <w:rPr>
          <w:sz w:val="28"/>
          <w:szCs w:val="28"/>
        </w:rPr>
        <w:t xml:space="preserve">    </w:t>
      </w: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Pr="00051EB1" w:rsidRDefault="00051EB1" w:rsidP="007602C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265048" w:rsidRPr="00051EB1">
        <w:rPr>
          <w:b/>
          <w:sz w:val="28"/>
          <w:szCs w:val="28"/>
        </w:rPr>
        <w:t>Ярыгина Наталия Анатольевна</w:t>
      </w:r>
    </w:p>
    <w:p w:rsidR="00265048" w:rsidRPr="00051EB1" w:rsidRDefault="00265048" w:rsidP="007602CF">
      <w:pPr>
        <w:tabs>
          <w:tab w:val="left" w:pos="5529"/>
          <w:tab w:val="left" w:pos="5670"/>
          <w:tab w:val="left" w:pos="5812"/>
          <w:tab w:val="left" w:pos="5954"/>
        </w:tabs>
        <w:jc w:val="center"/>
        <w:rPr>
          <w:b/>
          <w:sz w:val="28"/>
          <w:szCs w:val="28"/>
        </w:rPr>
      </w:pPr>
      <w:r w:rsidRPr="00051EB1">
        <w:rPr>
          <w:b/>
          <w:sz w:val="28"/>
          <w:szCs w:val="28"/>
        </w:rPr>
        <w:t xml:space="preserve">                                                                          </w:t>
      </w:r>
      <w:r w:rsidR="00051EB1">
        <w:rPr>
          <w:b/>
          <w:sz w:val="28"/>
          <w:szCs w:val="28"/>
        </w:rPr>
        <w:t xml:space="preserve">   </w:t>
      </w:r>
      <w:r w:rsidRPr="00051EB1">
        <w:rPr>
          <w:b/>
          <w:sz w:val="28"/>
          <w:szCs w:val="28"/>
        </w:rPr>
        <w:t xml:space="preserve">МДОУ  </w:t>
      </w:r>
      <w:r w:rsidR="00B2512A">
        <w:rPr>
          <w:b/>
          <w:sz w:val="28"/>
          <w:szCs w:val="28"/>
        </w:rPr>
        <w:t xml:space="preserve">  </w:t>
      </w:r>
      <w:r w:rsidRPr="00051EB1">
        <w:rPr>
          <w:b/>
          <w:sz w:val="28"/>
          <w:szCs w:val="28"/>
        </w:rPr>
        <w:t xml:space="preserve">«Детский   </w:t>
      </w:r>
      <w:r w:rsidR="00051EB1">
        <w:rPr>
          <w:b/>
          <w:sz w:val="28"/>
          <w:szCs w:val="28"/>
        </w:rPr>
        <w:t xml:space="preserve"> </w:t>
      </w:r>
      <w:r w:rsidRPr="00051EB1">
        <w:rPr>
          <w:b/>
          <w:sz w:val="28"/>
          <w:szCs w:val="28"/>
        </w:rPr>
        <w:t xml:space="preserve">сад   №  </w:t>
      </w:r>
      <w:r w:rsidR="00051EB1">
        <w:rPr>
          <w:b/>
          <w:sz w:val="28"/>
          <w:szCs w:val="28"/>
        </w:rPr>
        <w:t xml:space="preserve"> </w:t>
      </w:r>
      <w:r w:rsidRPr="00051EB1">
        <w:rPr>
          <w:b/>
          <w:sz w:val="28"/>
          <w:szCs w:val="28"/>
        </w:rPr>
        <w:t xml:space="preserve">56 </w:t>
      </w:r>
    </w:p>
    <w:p w:rsidR="00265048" w:rsidRPr="00051EB1" w:rsidRDefault="00265048" w:rsidP="007602CF">
      <w:pPr>
        <w:jc w:val="center"/>
        <w:rPr>
          <w:b/>
          <w:sz w:val="28"/>
          <w:szCs w:val="28"/>
        </w:rPr>
      </w:pPr>
      <w:r w:rsidRPr="00051EB1">
        <w:rPr>
          <w:b/>
          <w:sz w:val="28"/>
          <w:szCs w:val="28"/>
        </w:rPr>
        <w:t xml:space="preserve">                                                                      </w:t>
      </w:r>
      <w:r w:rsidR="00051EB1">
        <w:rPr>
          <w:b/>
          <w:sz w:val="28"/>
          <w:szCs w:val="28"/>
        </w:rPr>
        <w:t xml:space="preserve">        </w:t>
      </w:r>
      <w:r w:rsidRPr="00051EB1">
        <w:rPr>
          <w:b/>
          <w:sz w:val="28"/>
          <w:szCs w:val="28"/>
        </w:rPr>
        <w:t>к</w:t>
      </w:r>
      <w:r w:rsidR="00051EB1">
        <w:rPr>
          <w:b/>
          <w:sz w:val="28"/>
          <w:szCs w:val="28"/>
        </w:rPr>
        <w:t>омбинированного</w:t>
      </w:r>
      <w:r w:rsidRPr="00051EB1">
        <w:rPr>
          <w:b/>
          <w:sz w:val="28"/>
          <w:szCs w:val="28"/>
        </w:rPr>
        <w:t xml:space="preserve">    </w:t>
      </w:r>
      <w:r w:rsidR="00051EB1">
        <w:rPr>
          <w:b/>
          <w:sz w:val="28"/>
          <w:szCs w:val="28"/>
        </w:rPr>
        <w:t xml:space="preserve">       </w:t>
      </w:r>
      <w:r w:rsidRPr="00051EB1">
        <w:rPr>
          <w:b/>
          <w:sz w:val="28"/>
          <w:szCs w:val="28"/>
        </w:rPr>
        <w:t>вида»</w:t>
      </w: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051EB1" w:rsidRDefault="00051EB1" w:rsidP="007602CF">
      <w:pPr>
        <w:jc w:val="both"/>
        <w:rPr>
          <w:b/>
          <w:sz w:val="28"/>
          <w:szCs w:val="28"/>
        </w:rPr>
      </w:pPr>
    </w:p>
    <w:p w:rsidR="00051EB1" w:rsidRDefault="00051EB1" w:rsidP="007602CF">
      <w:pPr>
        <w:jc w:val="both"/>
        <w:rPr>
          <w:b/>
          <w:sz w:val="28"/>
          <w:szCs w:val="28"/>
        </w:rPr>
      </w:pPr>
    </w:p>
    <w:p w:rsidR="00051EB1" w:rsidRDefault="00051EB1" w:rsidP="007602CF">
      <w:pPr>
        <w:jc w:val="both"/>
        <w:rPr>
          <w:b/>
          <w:sz w:val="28"/>
          <w:szCs w:val="28"/>
        </w:rPr>
      </w:pPr>
    </w:p>
    <w:p w:rsidR="00051EB1" w:rsidRDefault="00051EB1" w:rsidP="007602CF">
      <w:pPr>
        <w:jc w:val="both"/>
        <w:rPr>
          <w:b/>
          <w:sz w:val="28"/>
          <w:szCs w:val="28"/>
        </w:rPr>
      </w:pPr>
    </w:p>
    <w:p w:rsidR="00265048" w:rsidRPr="00051EB1" w:rsidRDefault="00051EB1" w:rsidP="007602CF">
      <w:pPr>
        <w:jc w:val="both"/>
        <w:rPr>
          <w:b/>
          <w:sz w:val="28"/>
          <w:szCs w:val="28"/>
        </w:rPr>
      </w:pPr>
      <w:r w:rsidRPr="00051EB1">
        <w:rPr>
          <w:b/>
          <w:sz w:val="28"/>
          <w:szCs w:val="28"/>
        </w:rPr>
        <w:t>Взаимодействие ДОУ и семьи в развитии познавательных процессов у детей дошкольного возраста через организацию продуктивных видов деятель</w:t>
      </w:r>
      <w:r w:rsidR="00B2512A">
        <w:rPr>
          <w:b/>
          <w:sz w:val="28"/>
          <w:szCs w:val="28"/>
        </w:rPr>
        <w:t>ности</w:t>
      </w: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Default="00265048" w:rsidP="007602CF">
      <w:pPr>
        <w:jc w:val="both"/>
        <w:rPr>
          <w:sz w:val="28"/>
          <w:szCs w:val="28"/>
        </w:rPr>
      </w:pPr>
    </w:p>
    <w:p w:rsidR="00265048" w:rsidRPr="00DB3422" w:rsidRDefault="00265048" w:rsidP="007602CF">
      <w:pPr>
        <w:jc w:val="both"/>
        <w:rPr>
          <w:sz w:val="28"/>
          <w:szCs w:val="28"/>
        </w:rPr>
      </w:pPr>
    </w:p>
    <w:sectPr w:rsidR="00265048" w:rsidRPr="00DB3422" w:rsidSect="00DB34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A72" w:rsidRDefault="008A7A72" w:rsidP="00930213">
      <w:r>
        <w:separator/>
      </w:r>
    </w:p>
  </w:endnote>
  <w:endnote w:type="continuationSeparator" w:id="0">
    <w:p w:rsidR="008A7A72" w:rsidRDefault="008A7A72" w:rsidP="0093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A72" w:rsidRDefault="008A7A72" w:rsidP="00930213">
      <w:r>
        <w:separator/>
      </w:r>
    </w:p>
  </w:footnote>
  <w:footnote w:type="continuationSeparator" w:id="0">
    <w:p w:rsidR="008A7A72" w:rsidRDefault="008A7A72" w:rsidP="009302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3422"/>
    <w:rsid w:val="0001242E"/>
    <w:rsid w:val="00016E8B"/>
    <w:rsid w:val="00051EB1"/>
    <w:rsid w:val="0005215C"/>
    <w:rsid w:val="000A58EE"/>
    <w:rsid w:val="00140697"/>
    <w:rsid w:val="001666C3"/>
    <w:rsid w:val="001809ED"/>
    <w:rsid w:val="001C3A70"/>
    <w:rsid w:val="00202C73"/>
    <w:rsid w:val="00215CEE"/>
    <w:rsid w:val="00226856"/>
    <w:rsid w:val="0023752B"/>
    <w:rsid w:val="002548BA"/>
    <w:rsid w:val="00265048"/>
    <w:rsid w:val="0033344B"/>
    <w:rsid w:val="003D11B5"/>
    <w:rsid w:val="0044589B"/>
    <w:rsid w:val="00446D16"/>
    <w:rsid w:val="0045275A"/>
    <w:rsid w:val="0046010F"/>
    <w:rsid w:val="004C59A7"/>
    <w:rsid w:val="005A3CBD"/>
    <w:rsid w:val="005A6156"/>
    <w:rsid w:val="005C668D"/>
    <w:rsid w:val="006871BC"/>
    <w:rsid w:val="007307DB"/>
    <w:rsid w:val="007602CF"/>
    <w:rsid w:val="007A6FD5"/>
    <w:rsid w:val="007B5F6B"/>
    <w:rsid w:val="0082518E"/>
    <w:rsid w:val="008A7A72"/>
    <w:rsid w:val="008F60E8"/>
    <w:rsid w:val="00911A43"/>
    <w:rsid w:val="00930213"/>
    <w:rsid w:val="009558D2"/>
    <w:rsid w:val="00A97762"/>
    <w:rsid w:val="00B2512A"/>
    <w:rsid w:val="00B25D4B"/>
    <w:rsid w:val="00B3260F"/>
    <w:rsid w:val="00B77885"/>
    <w:rsid w:val="00BC5BAD"/>
    <w:rsid w:val="00BC7026"/>
    <w:rsid w:val="00BF3F8F"/>
    <w:rsid w:val="00C016B5"/>
    <w:rsid w:val="00C30569"/>
    <w:rsid w:val="00C57D7C"/>
    <w:rsid w:val="00C83EBB"/>
    <w:rsid w:val="00C95D03"/>
    <w:rsid w:val="00CC470C"/>
    <w:rsid w:val="00CD1E69"/>
    <w:rsid w:val="00D049E4"/>
    <w:rsid w:val="00D42596"/>
    <w:rsid w:val="00D62537"/>
    <w:rsid w:val="00D80ABC"/>
    <w:rsid w:val="00DA1743"/>
    <w:rsid w:val="00DB3422"/>
    <w:rsid w:val="00EB2441"/>
    <w:rsid w:val="00EF1AF1"/>
    <w:rsid w:val="00F4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2A4674-D897-4F58-BEEF-6576E22B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02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02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302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3021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72187-E146-47A5-90F3-F17210A4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of the best</Company>
  <LinksUpToDate>false</LinksUpToDate>
  <CharactersWithSpaces>9006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Dr.Evil</dc:creator>
  <cp:keywords/>
  <dc:description/>
  <cp:lastModifiedBy>Shurik</cp:lastModifiedBy>
  <cp:revision>11</cp:revision>
  <cp:lastPrinted>2009-11-30T15:15:00Z</cp:lastPrinted>
  <dcterms:created xsi:type="dcterms:W3CDTF">2009-11-30T09:42:00Z</dcterms:created>
  <dcterms:modified xsi:type="dcterms:W3CDTF">2022-10-23T14:17:00Z</dcterms:modified>
</cp:coreProperties>
</file>