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6A398C" w14:textId="77777777" w:rsidR="00F56FBA" w:rsidRDefault="00541551" w:rsidP="00F56FBA">
      <w:pPr>
        <w:spacing w:line="240" w:lineRule="auto"/>
        <w:jc w:val="center"/>
      </w:pPr>
      <w:r>
        <w:t xml:space="preserve">Муниципальное автономное общеобразовательное учреждение </w:t>
      </w:r>
    </w:p>
    <w:p w14:paraId="725C7310" w14:textId="77777777" w:rsidR="00F56FBA" w:rsidRDefault="00541551" w:rsidP="00F56FBA">
      <w:pPr>
        <w:spacing w:line="240" w:lineRule="auto"/>
        <w:jc w:val="center"/>
      </w:pPr>
      <w:r>
        <w:t xml:space="preserve">«Средняя общеобразовательная </w:t>
      </w:r>
      <w:r w:rsidR="00F56FBA">
        <w:t xml:space="preserve">школа №4» </w:t>
      </w:r>
    </w:p>
    <w:p w14:paraId="3C2BC0EA" w14:textId="5FB73448" w:rsidR="00541551" w:rsidRDefault="00F56FBA" w:rsidP="00F56FBA">
      <w:pPr>
        <w:spacing w:line="240" w:lineRule="auto"/>
        <w:jc w:val="center"/>
      </w:pPr>
      <w:r>
        <w:t>города Сосновоборска</w:t>
      </w:r>
    </w:p>
    <w:p w14:paraId="125D9795" w14:textId="2B8CF869" w:rsidR="00F56FBA" w:rsidRDefault="00F56FBA" w:rsidP="00F56FBA">
      <w:pPr>
        <w:spacing w:line="240" w:lineRule="auto"/>
        <w:jc w:val="center"/>
      </w:pPr>
    </w:p>
    <w:p w14:paraId="5A22A058" w14:textId="1852A62C" w:rsidR="00F56FBA" w:rsidRDefault="00F56FBA" w:rsidP="00F56FBA">
      <w:pPr>
        <w:spacing w:line="240" w:lineRule="auto"/>
        <w:jc w:val="center"/>
      </w:pPr>
    </w:p>
    <w:p w14:paraId="35BDB39C" w14:textId="49A04867" w:rsidR="00F56FBA" w:rsidRDefault="00F56FBA" w:rsidP="00F56FBA">
      <w:pPr>
        <w:spacing w:line="240" w:lineRule="auto"/>
        <w:jc w:val="center"/>
      </w:pPr>
    </w:p>
    <w:p w14:paraId="2506845E" w14:textId="0610C1AD" w:rsidR="00F56FBA" w:rsidRDefault="00F56FBA" w:rsidP="00F56FBA">
      <w:pPr>
        <w:spacing w:line="240" w:lineRule="auto"/>
        <w:jc w:val="center"/>
      </w:pPr>
    </w:p>
    <w:p w14:paraId="4BE2ADD0" w14:textId="77777777" w:rsidR="00F56FBA" w:rsidRDefault="00F56FBA" w:rsidP="00F56FBA">
      <w:pPr>
        <w:spacing w:line="240" w:lineRule="auto"/>
        <w:jc w:val="center"/>
      </w:pPr>
    </w:p>
    <w:p w14:paraId="0A76EBA3" w14:textId="0F3A7CB2" w:rsidR="00F56FBA" w:rsidRDefault="00F56FBA" w:rsidP="00F56FBA">
      <w:pPr>
        <w:spacing w:line="240" w:lineRule="auto"/>
        <w:jc w:val="center"/>
      </w:pPr>
    </w:p>
    <w:p w14:paraId="51CE8025" w14:textId="7A16F037" w:rsidR="00F56FBA" w:rsidRDefault="00F56FBA" w:rsidP="00F56FBA">
      <w:pPr>
        <w:spacing w:line="240" w:lineRule="auto"/>
        <w:jc w:val="center"/>
      </w:pPr>
    </w:p>
    <w:p w14:paraId="5D0A79F2" w14:textId="5232E598" w:rsidR="00F56FBA" w:rsidRDefault="00F56FBA" w:rsidP="00F56FBA">
      <w:pPr>
        <w:spacing w:line="240" w:lineRule="auto"/>
        <w:jc w:val="center"/>
        <w:rPr>
          <w:b/>
          <w:bCs/>
          <w:sz w:val="36"/>
          <w:szCs w:val="28"/>
        </w:rPr>
      </w:pPr>
      <w:r w:rsidRPr="00F56FBA">
        <w:rPr>
          <w:b/>
          <w:bCs/>
          <w:sz w:val="36"/>
          <w:szCs w:val="28"/>
        </w:rPr>
        <w:t>«Развитие оптико-пространственных представлений как одно из условий формирования учебных способностей у младших школьников с задержкой психического развития»</w:t>
      </w:r>
    </w:p>
    <w:p w14:paraId="059EDAAE" w14:textId="77777777" w:rsidR="00F56FBA" w:rsidRPr="00F56FBA" w:rsidRDefault="00F56FBA" w:rsidP="00F56FBA">
      <w:pPr>
        <w:spacing w:line="240" w:lineRule="auto"/>
        <w:jc w:val="center"/>
        <w:rPr>
          <w:b/>
          <w:bCs/>
          <w:sz w:val="36"/>
          <w:szCs w:val="28"/>
        </w:rPr>
      </w:pPr>
    </w:p>
    <w:p w14:paraId="0E6F1F15" w14:textId="77777777" w:rsidR="00F56FBA" w:rsidRDefault="00F56FBA" w:rsidP="00F56FBA">
      <w:pPr>
        <w:spacing w:line="240" w:lineRule="auto"/>
        <w:jc w:val="center"/>
        <w:rPr>
          <w:i/>
          <w:iCs/>
        </w:rPr>
      </w:pPr>
    </w:p>
    <w:p w14:paraId="593D9FB3" w14:textId="77777777" w:rsidR="00A8234E" w:rsidRPr="00F56FBA" w:rsidRDefault="00A8234E" w:rsidP="00F56FBA">
      <w:pPr>
        <w:spacing w:line="240" w:lineRule="auto"/>
        <w:jc w:val="center"/>
        <w:rPr>
          <w:i/>
          <w:iCs/>
        </w:rPr>
      </w:pPr>
    </w:p>
    <w:p w14:paraId="1E3700BF" w14:textId="683A3C77" w:rsidR="00F56FBA" w:rsidRDefault="00F56FBA" w:rsidP="00F56FBA">
      <w:pPr>
        <w:spacing w:line="240" w:lineRule="auto"/>
        <w:jc w:val="center"/>
      </w:pPr>
      <w:r>
        <w:t>Автор: Курило Ирина</w:t>
      </w:r>
      <w:r w:rsidR="00A8234E">
        <w:t xml:space="preserve"> Александровна (учитель-дефектолог</w:t>
      </w:r>
      <w:r>
        <w:t>)</w:t>
      </w:r>
    </w:p>
    <w:p w14:paraId="61C48B83" w14:textId="77777777" w:rsidR="00541551" w:rsidRDefault="00541551" w:rsidP="006258FA">
      <w:pPr>
        <w:spacing w:line="240" w:lineRule="auto"/>
        <w:ind w:firstLine="709"/>
      </w:pPr>
    </w:p>
    <w:p w14:paraId="5F99EBE7" w14:textId="77777777" w:rsidR="00541551" w:rsidRDefault="00541551" w:rsidP="006258FA">
      <w:pPr>
        <w:spacing w:line="240" w:lineRule="auto"/>
        <w:ind w:firstLine="709"/>
      </w:pPr>
    </w:p>
    <w:p w14:paraId="0E8760DC" w14:textId="77777777" w:rsidR="00541551" w:rsidRDefault="00541551" w:rsidP="006258FA">
      <w:pPr>
        <w:spacing w:line="240" w:lineRule="auto"/>
        <w:ind w:firstLine="709"/>
      </w:pPr>
    </w:p>
    <w:p w14:paraId="3BC11F6B" w14:textId="77777777" w:rsidR="00541551" w:rsidRDefault="00541551" w:rsidP="006258FA">
      <w:pPr>
        <w:spacing w:line="240" w:lineRule="auto"/>
        <w:ind w:firstLine="709"/>
      </w:pPr>
    </w:p>
    <w:p w14:paraId="5C189B69" w14:textId="58081536" w:rsidR="00541551" w:rsidRDefault="00541551" w:rsidP="006258FA">
      <w:pPr>
        <w:spacing w:line="240" w:lineRule="auto"/>
        <w:ind w:firstLine="709"/>
      </w:pPr>
    </w:p>
    <w:p w14:paraId="49229561" w14:textId="4EC97F22" w:rsidR="00F56FBA" w:rsidRDefault="00F56FBA" w:rsidP="006258FA">
      <w:pPr>
        <w:spacing w:line="240" w:lineRule="auto"/>
        <w:ind w:firstLine="709"/>
      </w:pPr>
    </w:p>
    <w:p w14:paraId="231F0D7A" w14:textId="7954B7CA" w:rsidR="00F56FBA" w:rsidRDefault="00F56FBA" w:rsidP="006258FA">
      <w:pPr>
        <w:spacing w:line="240" w:lineRule="auto"/>
        <w:ind w:firstLine="709"/>
      </w:pPr>
    </w:p>
    <w:p w14:paraId="7A2A6B6F" w14:textId="486877C9" w:rsidR="00F56FBA" w:rsidRDefault="00F56FBA" w:rsidP="00F56FBA">
      <w:pPr>
        <w:spacing w:line="240" w:lineRule="auto"/>
      </w:pPr>
    </w:p>
    <w:p w14:paraId="6AC83A9A" w14:textId="1E7D04F5" w:rsidR="00F56FBA" w:rsidRDefault="00F56FBA" w:rsidP="006258FA">
      <w:pPr>
        <w:spacing w:line="240" w:lineRule="auto"/>
        <w:ind w:firstLine="709"/>
      </w:pPr>
    </w:p>
    <w:p w14:paraId="12296698" w14:textId="0B774E82" w:rsidR="00F56FBA" w:rsidRDefault="00F56FBA" w:rsidP="00F56FBA">
      <w:pPr>
        <w:spacing w:line="240" w:lineRule="auto"/>
        <w:ind w:hanging="142"/>
        <w:jc w:val="center"/>
      </w:pPr>
      <w:r>
        <w:t>г. Сосновоборск</w:t>
      </w:r>
    </w:p>
    <w:p w14:paraId="7B0B96D5" w14:textId="19613A22" w:rsidR="00F56FBA" w:rsidRDefault="00A8234E" w:rsidP="00F56FBA">
      <w:pPr>
        <w:spacing w:line="240" w:lineRule="auto"/>
        <w:ind w:hanging="142"/>
        <w:jc w:val="center"/>
      </w:pPr>
      <w:r>
        <w:t>2022</w:t>
      </w:r>
      <w:r w:rsidR="00F56FBA">
        <w:t xml:space="preserve"> г.</w:t>
      </w:r>
    </w:p>
    <w:p w14:paraId="25602FCB" w14:textId="77777777" w:rsidR="00F56FBA" w:rsidRDefault="00F56FBA" w:rsidP="006258FA">
      <w:pPr>
        <w:spacing w:line="240" w:lineRule="auto"/>
        <w:ind w:firstLine="709"/>
        <w:sectPr w:rsidR="00F56FBA" w:rsidSect="00CE38A0">
          <w:footerReference w:type="default" r:id="rId9"/>
          <w:footerReference w:type="first" r:id="rId10"/>
          <w:pgSz w:w="11906" w:h="16838"/>
          <w:pgMar w:top="1134" w:right="851" w:bottom="1134" w:left="1701" w:header="709" w:footer="709" w:gutter="0"/>
          <w:cols w:space="708"/>
          <w:titlePg/>
          <w:docGrid w:linePitch="381"/>
        </w:sectPr>
      </w:pPr>
    </w:p>
    <w:p w14:paraId="16021591" w14:textId="6A759625" w:rsidR="00F56FBA" w:rsidRDefault="00F56FBA" w:rsidP="00F56FBA">
      <w:pPr>
        <w:spacing w:line="240" w:lineRule="auto"/>
        <w:ind w:firstLine="709"/>
        <w:jc w:val="center"/>
      </w:pPr>
      <w:r>
        <w:lastRenderedPageBreak/>
        <w:t>АННОТАЦИЯ</w:t>
      </w:r>
    </w:p>
    <w:p w14:paraId="3C0DE77A" w14:textId="77777777" w:rsidR="00CE775D" w:rsidRDefault="00CE775D" w:rsidP="00F56FBA">
      <w:pPr>
        <w:spacing w:line="240" w:lineRule="auto"/>
        <w:ind w:firstLine="709"/>
        <w:jc w:val="center"/>
      </w:pPr>
    </w:p>
    <w:p w14:paraId="121D66EF" w14:textId="267CFA6E" w:rsidR="008F1E1E" w:rsidRDefault="008F1E1E" w:rsidP="00CE775D">
      <w:pPr>
        <w:spacing w:line="240" w:lineRule="auto"/>
        <w:ind w:firstLine="708"/>
      </w:pPr>
      <w:r>
        <w:t xml:space="preserve">Количество </w:t>
      </w:r>
      <w:proofErr w:type="gramStart"/>
      <w:r>
        <w:t>обучающихся</w:t>
      </w:r>
      <w:proofErr w:type="gramEnd"/>
      <w:r>
        <w:t xml:space="preserve">, не усваивающих общеобразовательную программу начальной школы с каждым годом растет. По моему предположению одной из причин может являться </w:t>
      </w:r>
      <w:proofErr w:type="gramStart"/>
      <w:r>
        <w:t>недостаточная</w:t>
      </w:r>
      <w:proofErr w:type="gramEnd"/>
      <w:r>
        <w:t xml:space="preserve"> сформированность оптико-пространственных представлений. </w:t>
      </w:r>
    </w:p>
    <w:p w14:paraId="4AB3F523" w14:textId="7B350ADF" w:rsidR="008F1E1E" w:rsidRDefault="008F1E1E" w:rsidP="006258FA">
      <w:pPr>
        <w:spacing w:line="240" w:lineRule="auto"/>
        <w:ind w:firstLine="709"/>
      </w:pPr>
      <w:proofErr w:type="gramStart"/>
      <w:r w:rsidRPr="008F1E1E">
        <w:t>Ориентировка в пространстве лежит в основе позн</w:t>
      </w:r>
      <w:r>
        <w:t>авательной деятельности ученика</w:t>
      </w:r>
      <w:r w:rsidRPr="008F1E1E">
        <w:t>, является важным условием процесса обучения, однако у учащихся, имеющих задержку психическог</w:t>
      </w:r>
      <w:r>
        <w:t>о развития</w:t>
      </w:r>
      <w:r w:rsidRPr="008F1E1E">
        <w:t>, наблюдается и задержка развития зрительно-пространственных функции, что может приводить к оптической дисграфии, а также и к другим нарушениям письма, чтения и счета</w:t>
      </w:r>
      <w:r w:rsidR="00380D6C">
        <w:t xml:space="preserve"> и др</w:t>
      </w:r>
      <w:r w:rsidRPr="008F1E1E">
        <w:t>.</w:t>
      </w:r>
      <w:proofErr w:type="gramEnd"/>
    </w:p>
    <w:p w14:paraId="0D029407" w14:textId="57FCB1EA" w:rsidR="008F1E1E" w:rsidRDefault="0013637A" w:rsidP="006258FA">
      <w:pPr>
        <w:spacing w:line="240" w:lineRule="auto"/>
        <w:ind w:firstLine="709"/>
      </w:pPr>
      <w:r>
        <w:t>Имея это в виду, можно говорить о том, что в настоящее время одной из самых актуальных задач коррекционной</w:t>
      </w:r>
      <w:r w:rsidR="00C74A4B">
        <w:t xml:space="preserve"> деятельности учителя-дефектолога</w:t>
      </w:r>
      <w:r>
        <w:t xml:space="preserve"> является развитие оптико-</w:t>
      </w:r>
      <w:r w:rsidR="00380D6C">
        <w:t>пространственных</w:t>
      </w:r>
      <w:r>
        <w:t xml:space="preserve"> </w:t>
      </w:r>
      <w:r w:rsidR="00380D6C">
        <w:t>представлений</w:t>
      </w:r>
      <w:r>
        <w:t xml:space="preserve">. Таким образом, актуальность </w:t>
      </w:r>
      <w:r w:rsidR="008C43D2">
        <w:t xml:space="preserve">моей работы определяется значимостью </w:t>
      </w:r>
      <w:r w:rsidR="00380D6C">
        <w:t>проблемы развития</w:t>
      </w:r>
      <w:r w:rsidR="008C43D2">
        <w:t xml:space="preserve"> оптико-</w:t>
      </w:r>
      <w:r w:rsidR="00380D6C">
        <w:t>пространственных</w:t>
      </w:r>
      <w:r w:rsidR="008C43D2">
        <w:t xml:space="preserve"> </w:t>
      </w:r>
      <w:r w:rsidR="00380D6C">
        <w:t>представлений</w:t>
      </w:r>
      <w:r w:rsidR="008C43D2">
        <w:t xml:space="preserve"> как одно</w:t>
      </w:r>
      <w:r w:rsidR="00CE38A0">
        <w:t>го</w:t>
      </w:r>
      <w:r w:rsidR="008C43D2">
        <w:t xml:space="preserve"> из условий формирования учебных способностей у </w:t>
      </w:r>
      <w:r w:rsidR="00380D6C">
        <w:t>младших</w:t>
      </w:r>
      <w:r w:rsidR="008C43D2">
        <w:t xml:space="preserve"> школьников с задержкой </w:t>
      </w:r>
      <w:r w:rsidR="00380D6C">
        <w:t>психического</w:t>
      </w:r>
      <w:r w:rsidR="008C43D2">
        <w:t xml:space="preserve"> развития.</w:t>
      </w:r>
    </w:p>
    <w:p w14:paraId="7A92F97B" w14:textId="10443BB8" w:rsidR="00380D6C" w:rsidRDefault="00380D6C" w:rsidP="006258FA">
      <w:pPr>
        <w:spacing w:line="240" w:lineRule="auto"/>
        <w:ind w:firstLine="709"/>
      </w:pPr>
      <w:r w:rsidRPr="00CE775D">
        <w:rPr>
          <w:b/>
          <w:bCs/>
        </w:rPr>
        <w:t>Цель работы – теоретически обосновать, разработать и экспериментально проверить эффективность рабо</w:t>
      </w:r>
      <w:r w:rsidR="00A8234E">
        <w:rPr>
          <w:b/>
          <w:bCs/>
        </w:rPr>
        <w:t>чей программы учителя-дефектолога</w:t>
      </w:r>
      <w:r w:rsidRPr="00CE775D">
        <w:rPr>
          <w:b/>
          <w:bCs/>
        </w:rPr>
        <w:t xml:space="preserve"> по развитию оптико-пространственных представлений у младших школьников с задержкой психического развития</w:t>
      </w:r>
      <w:r>
        <w:t xml:space="preserve">. </w:t>
      </w:r>
    </w:p>
    <w:p w14:paraId="2AA2657C" w14:textId="3503BC41" w:rsidR="00380D6C" w:rsidRDefault="00380D6C" w:rsidP="00380D6C">
      <w:pPr>
        <w:spacing w:line="240" w:lineRule="auto"/>
        <w:ind w:firstLine="709"/>
      </w:pPr>
      <w:r w:rsidRPr="00CE38A0">
        <w:rPr>
          <w:b/>
          <w:bCs/>
        </w:rPr>
        <w:t>Составленная программа представляет собой систему по развитию оптико-пространственных представлений</w:t>
      </w:r>
      <w:r>
        <w:t>. Программа может быть использована как в целенаправленной и системной работе по развитию оптико-пространственных представлений, так и в с</w:t>
      </w:r>
      <w:r w:rsidR="00A8234E">
        <w:t>истеме работы учителя-дефектолога</w:t>
      </w:r>
      <w:r>
        <w:t xml:space="preserve"> по развитию высших психических функций. </w:t>
      </w:r>
    </w:p>
    <w:p w14:paraId="23A02568" w14:textId="2FD8A38C" w:rsidR="008F1E1E" w:rsidRDefault="00380D6C" w:rsidP="00380D6C">
      <w:pPr>
        <w:spacing w:line="240" w:lineRule="auto"/>
        <w:ind w:firstLine="709"/>
      </w:pPr>
      <w:r>
        <w:t xml:space="preserve">В программу коррекционного курса «Развитие оптико-пространственных представлений» входит пояснительная записка, содержание курса, тематическое планирование и описание материально-технического обеспечения </w:t>
      </w:r>
      <w:r w:rsidR="00CE38A0">
        <w:t>коррекционного</w:t>
      </w:r>
      <w:r>
        <w:t xml:space="preserve"> процесса. Курс предназначен для младших школьников с задержкой психического развития, а также для детей с другими нарушениями</w:t>
      </w:r>
      <w:r w:rsidR="00CE38A0">
        <w:t xml:space="preserve"> (например, с тяжелыми нарушениями речи)</w:t>
      </w:r>
      <w:r>
        <w:t>. Программа рассчитана на 34 занятия, которые могут быть реализованы за полгода или за год (на усмотрение специалиста).</w:t>
      </w:r>
    </w:p>
    <w:p w14:paraId="250DA650" w14:textId="3DD2246E" w:rsidR="00CE775D" w:rsidRDefault="00CE775D" w:rsidP="00380D6C">
      <w:pPr>
        <w:spacing w:line="240" w:lineRule="auto"/>
        <w:ind w:firstLine="709"/>
      </w:pPr>
      <w:r w:rsidRPr="00CE38A0">
        <w:rPr>
          <w:b/>
          <w:bCs/>
        </w:rPr>
        <w:t>Разработанная программа прошла частично апробацию на базе общеобразовательной школы</w:t>
      </w:r>
      <w:r>
        <w:t>. Проведённые занятия</w:t>
      </w:r>
      <w:r w:rsidR="00CE38A0">
        <w:t xml:space="preserve"> по программе</w:t>
      </w:r>
      <w:r>
        <w:t xml:space="preserve"> способствовали развитию у учащихся оптико-пространственных </w:t>
      </w:r>
      <w:r>
        <w:lastRenderedPageBreak/>
        <w:t xml:space="preserve">представлений, что подтверждает </w:t>
      </w:r>
      <w:r w:rsidR="00CE38A0">
        <w:t>эффективность рабочей программы коррекционного курса</w:t>
      </w:r>
      <w:r>
        <w:t xml:space="preserve">. </w:t>
      </w:r>
    </w:p>
    <w:p w14:paraId="36D49C53" w14:textId="4CFD0318" w:rsidR="00F56FBA" w:rsidRDefault="00E86C2F" w:rsidP="006258FA">
      <w:pPr>
        <w:spacing w:line="240" w:lineRule="auto"/>
        <w:ind w:firstLine="709"/>
      </w:pPr>
      <w:r w:rsidRPr="00E86C2F">
        <w:rPr>
          <w:rFonts w:eastAsia="Calibri" w:cs="Times New Roman"/>
        </w:rPr>
        <w:t>Программа коррекционной работы будет удобна в использовании и полезна в работе</w:t>
      </w:r>
      <w:r w:rsidR="00380D6C">
        <w:rPr>
          <w:rFonts w:eastAsia="Calibri" w:cs="Times New Roman"/>
        </w:rPr>
        <w:t xml:space="preserve"> педагогов-психологов,</w:t>
      </w:r>
      <w:r w:rsidRPr="00E86C2F">
        <w:rPr>
          <w:rFonts w:eastAsia="Calibri" w:cs="Times New Roman"/>
        </w:rPr>
        <w:t xml:space="preserve"> учителей-логопедов, учителей-дефектологов и учителей начальных классов с детьми, имеющими задержку психического развития и </w:t>
      </w:r>
      <w:r w:rsidR="00380D6C">
        <w:rPr>
          <w:rFonts w:eastAsia="Calibri" w:cs="Times New Roman"/>
        </w:rPr>
        <w:t>испытывающих трудности в решении заданий, требующих развитых оптико-пространственных представлений</w:t>
      </w:r>
      <w:r w:rsidRPr="00E86C2F">
        <w:rPr>
          <w:rFonts w:eastAsia="Calibri" w:cs="Times New Roman"/>
        </w:rPr>
        <w:t>.</w:t>
      </w:r>
    </w:p>
    <w:p w14:paraId="1B3C0F7E" w14:textId="77777777" w:rsidR="00F56FBA" w:rsidRDefault="00F56FBA" w:rsidP="006258FA">
      <w:pPr>
        <w:spacing w:line="240" w:lineRule="auto"/>
        <w:ind w:firstLine="709"/>
      </w:pPr>
    </w:p>
    <w:p w14:paraId="124115E5" w14:textId="77777777" w:rsidR="00F56FBA" w:rsidRDefault="00F56FBA" w:rsidP="006258FA">
      <w:pPr>
        <w:spacing w:line="240" w:lineRule="auto"/>
        <w:ind w:firstLine="709"/>
      </w:pPr>
    </w:p>
    <w:p w14:paraId="0583DF3B" w14:textId="77777777" w:rsidR="00F56FBA" w:rsidRDefault="00F56FBA" w:rsidP="006258FA">
      <w:pPr>
        <w:spacing w:line="240" w:lineRule="auto"/>
        <w:ind w:firstLine="709"/>
      </w:pPr>
    </w:p>
    <w:p w14:paraId="383E37B4" w14:textId="77777777" w:rsidR="00F56FBA" w:rsidRDefault="00F56FBA" w:rsidP="006258FA">
      <w:pPr>
        <w:spacing w:line="240" w:lineRule="auto"/>
        <w:ind w:firstLine="709"/>
      </w:pPr>
    </w:p>
    <w:p w14:paraId="7ECFC795" w14:textId="77777777" w:rsidR="00F56FBA" w:rsidRDefault="00F56FBA" w:rsidP="006258FA">
      <w:pPr>
        <w:spacing w:line="240" w:lineRule="auto"/>
        <w:ind w:firstLine="709"/>
      </w:pPr>
    </w:p>
    <w:p w14:paraId="23394B4A" w14:textId="77777777" w:rsidR="00F56FBA" w:rsidRDefault="00F56FBA" w:rsidP="006258FA">
      <w:pPr>
        <w:spacing w:line="240" w:lineRule="auto"/>
        <w:ind w:firstLine="709"/>
      </w:pPr>
    </w:p>
    <w:p w14:paraId="662F67E8" w14:textId="77777777" w:rsidR="00F56FBA" w:rsidRDefault="00F56FBA" w:rsidP="006258FA">
      <w:pPr>
        <w:spacing w:line="240" w:lineRule="auto"/>
        <w:ind w:firstLine="709"/>
      </w:pPr>
    </w:p>
    <w:p w14:paraId="2541E051" w14:textId="77777777" w:rsidR="00F56FBA" w:rsidRDefault="00F56FBA" w:rsidP="006258FA">
      <w:pPr>
        <w:spacing w:line="240" w:lineRule="auto"/>
        <w:ind w:firstLine="709"/>
      </w:pPr>
    </w:p>
    <w:p w14:paraId="28C10EAF" w14:textId="77777777" w:rsidR="00F56FBA" w:rsidRDefault="00F56FBA" w:rsidP="006258FA">
      <w:pPr>
        <w:spacing w:line="240" w:lineRule="auto"/>
        <w:ind w:firstLine="709"/>
      </w:pPr>
    </w:p>
    <w:p w14:paraId="3A1C8672" w14:textId="77777777" w:rsidR="00F56FBA" w:rsidRDefault="00F56FBA" w:rsidP="006258FA">
      <w:pPr>
        <w:spacing w:line="240" w:lineRule="auto"/>
        <w:ind w:firstLine="709"/>
      </w:pPr>
    </w:p>
    <w:p w14:paraId="0D6233B5" w14:textId="77777777" w:rsidR="00F56FBA" w:rsidRDefault="00F56FBA" w:rsidP="006258FA">
      <w:pPr>
        <w:spacing w:line="240" w:lineRule="auto"/>
        <w:ind w:firstLine="709"/>
      </w:pPr>
    </w:p>
    <w:p w14:paraId="6F476A9F" w14:textId="77777777" w:rsidR="00F56FBA" w:rsidRDefault="00F56FBA" w:rsidP="006258FA">
      <w:pPr>
        <w:spacing w:line="240" w:lineRule="auto"/>
        <w:ind w:firstLine="709"/>
      </w:pPr>
    </w:p>
    <w:p w14:paraId="1C867E7F" w14:textId="77777777" w:rsidR="00F56FBA" w:rsidRDefault="00F56FBA" w:rsidP="006258FA">
      <w:pPr>
        <w:spacing w:line="240" w:lineRule="auto"/>
        <w:ind w:firstLine="709"/>
      </w:pPr>
    </w:p>
    <w:p w14:paraId="62D1DEBE" w14:textId="77777777" w:rsidR="00F56FBA" w:rsidRDefault="00F56FBA" w:rsidP="006258FA">
      <w:pPr>
        <w:spacing w:line="240" w:lineRule="auto"/>
        <w:ind w:firstLine="709"/>
      </w:pPr>
    </w:p>
    <w:p w14:paraId="46F871B6" w14:textId="77777777" w:rsidR="00F56FBA" w:rsidRDefault="00F56FBA" w:rsidP="006258FA">
      <w:pPr>
        <w:spacing w:line="240" w:lineRule="auto"/>
        <w:ind w:firstLine="709"/>
      </w:pPr>
    </w:p>
    <w:p w14:paraId="63CDA2CA" w14:textId="77777777" w:rsidR="00F56FBA" w:rsidRDefault="00F56FBA" w:rsidP="006258FA">
      <w:pPr>
        <w:spacing w:line="240" w:lineRule="auto"/>
        <w:ind w:firstLine="709"/>
      </w:pPr>
    </w:p>
    <w:p w14:paraId="70419982" w14:textId="77777777" w:rsidR="00F56FBA" w:rsidRDefault="00F56FBA" w:rsidP="006258FA">
      <w:pPr>
        <w:spacing w:line="240" w:lineRule="auto"/>
        <w:ind w:firstLine="709"/>
      </w:pPr>
    </w:p>
    <w:p w14:paraId="7E3AF961" w14:textId="77777777" w:rsidR="00F56FBA" w:rsidRDefault="00F56FBA" w:rsidP="006258FA">
      <w:pPr>
        <w:spacing w:line="240" w:lineRule="auto"/>
        <w:ind w:firstLine="709"/>
      </w:pPr>
    </w:p>
    <w:p w14:paraId="787FDC3E" w14:textId="77777777" w:rsidR="00F56FBA" w:rsidRDefault="00F56FBA" w:rsidP="006258FA">
      <w:pPr>
        <w:spacing w:line="240" w:lineRule="auto"/>
        <w:ind w:firstLine="709"/>
      </w:pPr>
    </w:p>
    <w:p w14:paraId="68B3DC61" w14:textId="77777777" w:rsidR="00F56FBA" w:rsidRDefault="00F56FBA" w:rsidP="006258FA">
      <w:pPr>
        <w:spacing w:line="240" w:lineRule="auto"/>
        <w:ind w:firstLine="709"/>
      </w:pPr>
    </w:p>
    <w:p w14:paraId="2A917ED3" w14:textId="77777777" w:rsidR="00F56FBA" w:rsidRDefault="00F56FBA" w:rsidP="006258FA">
      <w:pPr>
        <w:spacing w:line="240" w:lineRule="auto"/>
        <w:ind w:firstLine="709"/>
      </w:pPr>
    </w:p>
    <w:p w14:paraId="6782512F" w14:textId="77777777" w:rsidR="00F56FBA" w:rsidRDefault="00F56FBA" w:rsidP="006258FA">
      <w:pPr>
        <w:spacing w:line="240" w:lineRule="auto"/>
        <w:ind w:firstLine="709"/>
      </w:pPr>
    </w:p>
    <w:p w14:paraId="3ED3B519" w14:textId="77777777" w:rsidR="00F56FBA" w:rsidRDefault="00F56FBA" w:rsidP="00F56FBA">
      <w:pPr>
        <w:spacing w:line="240" w:lineRule="auto"/>
        <w:ind w:firstLine="709"/>
        <w:jc w:val="center"/>
        <w:sectPr w:rsidR="00F56FBA" w:rsidSect="00541551">
          <w:pgSz w:w="11906" w:h="16838"/>
          <w:pgMar w:top="1134" w:right="851" w:bottom="1134" w:left="1701" w:header="709" w:footer="709" w:gutter="0"/>
          <w:cols w:space="708"/>
          <w:titlePg/>
          <w:docGrid w:linePitch="381"/>
        </w:sectPr>
      </w:pPr>
    </w:p>
    <w:p w14:paraId="78F5DF97" w14:textId="7C760B95" w:rsidR="00F56FBA" w:rsidRDefault="00F56FBA" w:rsidP="00CE775D">
      <w:pPr>
        <w:spacing w:line="240" w:lineRule="auto"/>
        <w:ind w:firstLine="709"/>
        <w:jc w:val="center"/>
      </w:pPr>
      <w:r>
        <w:lastRenderedPageBreak/>
        <w:t>ОГЛАВЛЕНИЕ</w:t>
      </w:r>
    </w:p>
    <w:sdt>
      <w:sdtPr>
        <w:rPr>
          <w:rFonts w:ascii="Times New Roman" w:eastAsiaTheme="minorHAnsi" w:hAnsi="Times New Roman" w:cstheme="minorBidi"/>
          <w:color w:val="auto"/>
          <w:sz w:val="28"/>
          <w:szCs w:val="22"/>
          <w:lang w:eastAsia="en-US"/>
        </w:rPr>
        <w:id w:val="-1258900821"/>
        <w:docPartObj>
          <w:docPartGallery w:val="Table of Contents"/>
          <w:docPartUnique/>
        </w:docPartObj>
      </w:sdtPr>
      <w:sdtEndPr>
        <w:rPr>
          <w:b/>
          <w:bCs/>
        </w:rPr>
      </w:sdtEndPr>
      <w:sdtContent>
        <w:p w14:paraId="383B89D7" w14:textId="349B9C11" w:rsidR="00084108" w:rsidRPr="00084108" w:rsidRDefault="00084108">
          <w:pPr>
            <w:pStyle w:val="a9"/>
          </w:pPr>
        </w:p>
        <w:p w14:paraId="55728E9D" w14:textId="7E4ED103" w:rsidR="00084108" w:rsidRPr="00084108" w:rsidRDefault="00084108" w:rsidP="00084108">
          <w:pPr>
            <w:pStyle w:val="11"/>
            <w:rPr>
              <w:i w:val="0"/>
              <w:iCs w:val="0"/>
            </w:rPr>
          </w:pPr>
          <w:r w:rsidRPr="00084108">
            <w:rPr>
              <w:i w:val="0"/>
              <w:iCs w:val="0"/>
            </w:rPr>
            <w:fldChar w:fldCharType="begin"/>
          </w:r>
          <w:r w:rsidRPr="00084108">
            <w:rPr>
              <w:i w:val="0"/>
              <w:iCs w:val="0"/>
            </w:rPr>
            <w:instrText xml:space="preserve"> TOC \o "1-3" \h \z \u </w:instrText>
          </w:r>
          <w:r w:rsidRPr="00084108">
            <w:rPr>
              <w:i w:val="0"/>
              <w:iCs w:val="0"/>
            </w:rPr>
            <w:fldChar w:fldCharType="separate"/>
          </w:r>
          <w:hyperlink w:anchor="_Toc84971567" w:history="1">
            <w:r w:rsidRPr="00084108">
              <w:rPr>
                <w:rStyle w:val="aa"/>
                <w:i w:val="0"/>
                <w:iCs w:val="0"/>
              </w:rPr>
              <w:t>Введение</w:t>
            </w:r>
            <w:r w:rsidRPr="00084108">
              <w:rPr>
                <w:i w:val="0"/>
                <w:iCs w:val="0"/>
                <w:webHidden/>
              </w:rPr>
              <w:tab/>
            </w:r>
            <w:r w:rsidRPr="00084108">
              <w:rPr>
                <w:i w:val="0"/>
                <w:iCs w:val="0"/>
                <w:webHidden/>
              </w:rPr>
              <w:fldChar w:fldCharType="begin"/>
            </w:r>
            <w:r w:rsidRPr="00084108">
              <w:rPr>
                <w:i w:val="0"/>
                <w:iCs w:val="0"/>
                <w:webHidden/>
              </w:rPr>
              <w:instrText xml:space="preserve"> PAGEREF _Toc84971567 \h </w:instrText>
            </w:r>
            <w:r w:rsidRPr="00084108">
              <w:rPr>
                <w:i w:val="0"/>
                <w:iCs w:val="0"/>
                <w:webHidden/>
              </w:rPr>
            </w:r>
            <w:r w:rsidRPr="00084108">
              <w:rPr>
                <w:i w:val="0"/>
                <w:iCs w:val="0"/>
                <w:webHidden/>
              </w:rPr>
              <w:fldChar w:fldCharType="separate"/>
            </w:r>
            <w:r w:rsidR="00CE775D">
              <w:rPr>
                <w:i w:val="0"/>
                <w:iCs w:val="0"/>
                <w:webHidden/>
              </w:rPr>
              <w:t>4</w:t>
            </w:r>
            <w:r w:rsidRPr="00084108">
              <w:rPr>
                <w:i w:val="0"/>
                <w:iCs w:val="0"/>
                <w:webHidden/>
              </w:rPr>
              <w:fldChar w:fldCharType="end"/>
            </w:r>
          </w:hyperlink>
        </w:p>
        <w:p w14:paraId="26D608EF" w14:textId="5AAD4783" w:rsidR="00084108" w:rsidRPr="00084108" w:rsidRDefault="00F062B9" w:rsidP="00084108">
          <w:pPr>
            <w:pStyle w:val="11"/>
            <w:rPr>
              <w:i w:val="0"/>
              <w:iCs w:val="0"/>
            </w:rPr>
          </w:pPr>
          <w:hyperlink w:anchor="_Toc84971568" w:history="1">
            <w:r w:rsidR="00084108" w:rsidRPr="00084108">
              <w:rPr>
                <w:rStyle w:val="aa"/>
                <w:i w:val="0"/>
                <w:iCs w:val="0"/>
              </w:rPr>
              <w:t>Рабочая программа коррекционного курса «</w:t>
            </w:r>
            <w:r w:rsidR="00CE38A0">
              <w:rPr>
                <w:rStyle w:val="aa"/>
                <w:i w:val="0"/>
                <w:iCs w:val="0"/>
              </w:rPr>
              <w:t>Р</w:t>
            </w:r>
            <w:r w:rsidR="00084108" w:rsidRPr="00084108">
              <w:rPr>
                <w:rStyle w:val="aa"/>
                <w:i w:val="0"/>
                <w:iCs w:val="0"/>
              </w:rPr>
              <w:t>азвитие оптико-пространсвенных представлений» (для младших школьников с задержкой психического развития)</w:t>
            </w:r>
            <w:r w:rsidR="00084108" w:rsidRPr="00084108">
              <w:rPr>
                <w:i w:val="0"/>
                <w:iCs w:val="0"/>
                <w:webHidden/>
              </w:rPr>
              <w:tab/>
            </w:r>
            <w:r w:rsidR="00084108" w:rsidRPr="00084108">
              <w:rPr>
                <w:i w:val="0"/>
                <w:iCs w:val="0"/>
                <w:webHidden/>
              </w:rPr>
              <w:fldChar w:fldCharType="begin"/>
            </w:r>
            <w:r w:rsidR="00084108" w:rsidRPr="00084108">
              <w:rPr>
                <w:i w:val="0"/>
                <w:iCs w:val="0"/>
                <w:webHidden/>
              </w:rPr>
              <w:instrText xml:space="preserve"> PAGEREF _Toc84971568 \h </w:instrText>
            </w:r>
            <w:r w:rsidR="00084108" w:rsidRPr="00084108">
              <w:rPr>
                <w:i w:val="0"/>
                <w:iCs w:val="0"/>
                <w:webHidden/>
              </w:rPr>
            </w:r>
            <w:r w:rsidR="00084108" w:rsidRPr="00084108">
              <w:rPr>
                <w:i w:val="0"/>
                <w:iCs w:val="0"/>
                <w:webHidden/>
              </w:rPr>
              <w:fldChar w:fldCharType="separate"/>
            </w:r>
            <w:r w:rsidR="00CE775D">
              <w:rPr>
                <w:i w:val="0"/>
                <w:iCs w:val="0"/>
                <w:webHidden/>
              </w:rPr>
              <w:t>8</w:t>
            </w:r>
            <w:r w:rsidR="00084108" w:rsidRPr="00084108">
              <w:rPr>
                <w:i w:val="0"/>
                <w:iCs w:val="0"/>
                <w:webHidden/>
              </w:rPr>
              <w:fldChar w:fldCharType="end"/>
            </w:r>
          </w:hyperlink>
        </w:p>
        <w:p w14:paraId="56B18EFE" w14:textId="7CBED800" w:rsidR="00084108" w:rsidRPr="00084108" w:rsidRDefault="00F062B9" w:rsidP="00084108">
          <w:pPr>
            <w:pStyle w:val="11"/>
            <w:rPr>
              <w:i w:val="0"/>
              <w:iCs w:val="0"/>
            </w:rPr>
          </w:pPr>
          <w:hyperlink w:anchor="_Toc84971571" w:history="1">
            <w:r w:rsidR="00084108" w:rsidRPr="00084108">
              <w:rPr>
                <w:rStyle w:val="aa"/>
                <w:i w:val="0"/>
                <w:iCs w:val="0"/>
              </w:rPr>
              <w:t>Анализ</w:t>
            </w:r>
            <w:r w:rsidR="00084108">
              <w:rPr>
                <w:rStyle w:val="aa"/>
                <w:i w:val="0"/>
                <w:iCs w:val="0"/>
              </w:rPr>
              <w:t xml:space="preserve"> </w:t>
            </w:r>
            <w:r w:rsidR="00084108" w:rsidRPr="00084108">
              <w:rPr>
                <w:rStyle w:val="aa"/>
                <w:i w:val="0"/>
                <w:iCs w:val="0"/>
              </w:rPr>
              <w:t>эффективности</w:t>
            </w:r>
            <w:r w:rsidR="00084108">
              <w:rPr>
                <w:rStyle w:val="aa"/>
                <w:i w:val="0"/>
                <w:iCs w:val="0"/>
              </w:rPr>
              <w:t xml:space="preserve"> </w:t>
            </w:r>
            <w:r w:rsidR="00084108" w:rsidRPr="00084108">
              <w:rPr>
                <w:rStyle w:val="aa"/>
                <w:i w:val="0"/>
                <w:iCs w:val="0"/>
              </w:rPr>
              <w:t>коррекционной</w:t>
            </w:r>
            <w:r w:rsidR="00084108">
              <w:rPr>
                <w:rStyle w:val="aa"/>
                <w:i w:val="0"/>
                <w:iCs w:val="0"/>
              </w:rPr>
              <w:t xml:space="preserve"> </w:t>
            </w:r>
            <w:r w:rsidR="00084108" w:rsidRPr="00084108">
              <w:rPr>
                <w:rStyle w:val="aa"/>
                <w:i w:val="0"/>
                <w:iCs w:val="0"/>
              </w:rPr>
              <w:t>работы</w:t>
            </w:r>
            <w:r w:rsidR="00084108" w:rsidRPr="00084108">
              <w:rPr>
                <w:i w:val="0"/>
                <w:iCs w:val="0"/>
                <w:webHidden/>
              </w:rPr>
              <w:tab/>
            </w:r>
            <w:r w:rsidR="00084108" w:rsidRPr="00084108">
              <w:rPr>
                <w:i w:val="0"/>
                <w:iCs w:val="0"/>
                <w:webHidden/>
              </w:rPr>
              <w:fldChar w:fldCharType="begin"/>
            </w:r>
            <w:r w:rsidR="00084108" w:rsidRPr="00084108">
              <w:rPr>
                <w:i w:val="0"/>
                <w:iCs w:val="0"/>
                <w:webHidden/>
              </w:rPr>
              <w:instrText xml:space="preserve"> PAGEREF _Toc84971571 \h </w:instrText>
            </w:r>
            <w:r w:rsidR="00084108" w:rsidRPr="00084108">
              <w:rPr>
                <w:i w:val="0"/>
                <w:iCs w:val="0"/>
                <w:webHidden/>
              </w:rPr>
            </w:r>
            <w:r w:rsidR="00084108" w:rsidRPr="00084108">
              <w:rPr>
                <w:i w:val="0"/>
                <w:iCs w:val="0"/>
                <w:webHidden/>
              </w:rPr>
              <w:fldChar w:fldCharType="separate"/>
            </w:r>
            <w:r w:rsidR="00CE775D">
              <w:rPr>
                <w:i w:val="0"/>
                <w:iCs w:val="0"/>
                <w:webHidden/>
              </w:rPr>
              <w:t>21</w:t>
            </w:r>
            <w:r w:rsidR="00084108" w:rsidRPr="00084108">
              <w:rPr>
                <w:i w:val="0"/>
                <w:iCs w:val="0"/>
                <w:webHidden/>
              </w:rPr>
              <w:fldChar w:fldCharType="end"/>
            </w:r>
          </w:hyperlink>
        </w:p>
        <w:p w14:paraId="74C77B3D" w14:textId="4DE8B0DD" w:rsidR="00084108" w:rsidRPr="00084108" w:rsidRDefault="00F062B9" w:rsidP="00084108">
          <w:pPr>
            <w:pStyle w:val="11"/>
            <w:rPr>
              <w:i w:val="0"/>
              <w:iCs w:val="0"/>
            </w:rPr>
          </w:pPr>
          <w:hyperlink w:anchor="_Toc84971572" w:history="1">
            <w:r w:rsidR="00084108" w:rsidRPr="00084108">
              <w:rPr>
                <w:rStyle w:val="aa"/>
                <w:i w:val="0"/>
                <w:iCs w:val="0"/>
              </w:rPr>
              <w:t>Список литературы</w:t>
            </w:r>
            <w:r w:rsidR="00084108" w:rsidRPr="00084108">
              <w:rPr>
                <w:i w:val="0"/>
                <w:iCs w:val="0"/>
                <w:webHidden/>
              </w:rPr>
              <w:tab/>
            </w:r>
            <w:r w:rsidR="00084108" w:rsidRPr="00084108">
              <w:rPr>
                <w:i w:val="0"/>
                <w:iCs w:val="0"/>
                <w:webHidden/>
              </w:rPr>
              <w:fldChar w:fldCharType="begin"/>
            </w:r>
            <w:r w:rsidR="00084108" w:rsidRPr="00084108">
              <w:rPr>
                <w:i w:val="0"/>
                <w:iCs w:val="0"/>
                <w:webHidden/>
              </w:rPr>
              <w:instrText xml:space="preserve"> PAGEREF _Toc84971572 \h </w:instrText>
            </w:r>
            <w:r w:rsidR="00084108" w:rsidRPr="00084108">
              <w:rPr>
                <w:i w:val="0"/>
                <w:iCs w:val="0"/>
                <w:webHidden/>
              </w:rPr>
            </w:r>
            <w:r w:rsidR="00084108" w:rsidRPr="00084108">
              <w:rPr>
                <w:i w:val="0"/>
                <w:iCs w:val="0"/>
                <w:webHidden/>
              </w:rPr>
              <w:fldChar w:fldCharType="separate"/>
            </w:r>
            <w:r w:rsidR="00CE775D">
              <w:rPr>
                <w:i w:val="0"/>
                <w:iCs w:val="0"/>
                <w:webHidden/>
              </w:rPr>
              <w:t>25</w:t>
            </w:r>
            <w:r w:rsidR="00084108" w:rsidRPr="00084108">
              <w:rPr>
                <w:i w:val="0"/>
                <w:iCs w:val="0"/>
                <w:webHidden/>
              </w:rPr>
              <w:fldChar w:fldCharType="end"/>
            </w:r>
          </w:hyperlink>
        </w:p>
        <w:p w14:paraId="23CFD29D" w14:textId="2216B61A" w:rsidR="00084108" w:rsidRPr="00084108" w:rsidRDefault="00F062B9" w:rsidP="00084108">
          <w:pPr>
            <w:pStyle w:val="11"/>
            <w:rPr>
              <w:i w:val="0"/>
              <w:iCs w:val="0"/>
            </w:rPr>
          </w:pPr>
          <w:hyperlink w:anchor="_Toc84971573" w:history="1">
            <w:r w:rsidR="00084108" w:rsidRPr="00084108">
              <w:rPr>
                <w:rStyle w:val="aa"/>
                <w:i w:val="0"/>
                <w:iCs w:val="0"/>
              </w:rPr>
              <w:t>Приложение</w:t>
            </w:r>
            <w:r w:rsidR="003C29AC">
              <w:rPr>
                <w:rStyle w:val="aa"/>
                <w:i w:val="0"/>
                <w:iCs w:val="0"/>
              </w:rPr>
              <w:t xml:space="preserve"> «Подборка дидактических (настольных) игр, направленных на развитие оптико-пространсвенных представлений у младших школьников с </w:t>
            </w:r>
            <w:r w:rsidR="004B4493">
              <w:rPr>
                <w:rStyle w:val="aa"/>
                <w:i w:val="0"/>
                <w:iCs w:val="0"/>
              </w:rPr>
              <w:t>задержкой психического развития</w:t>
            </w:r>
            <w:r w:rsidR="00084108" w:rsidRPr="00084108">
              <w:rPr>
                <w:i w:val="0"/>
                <w:iCs w:val="0"/>
                <w:webHidden/>
              </w:rPr>
              <w:tab/>
            </w:r>
            <w:r w:rsidR="00084108" w:rsidRPr="00084108">
              <w:rPr>
                <w:i w:val="0"/>
                <w:iCs w:val="0"/>
                <w:webHidden/>
              </w:rPr>
              <w:fldChar w:fldCharType="begin"/>
            </w:r>
            <w:r w:rsidR="00084108" w:rsidRPr="00084108">
              <w:rPr>
                <w:i w:val="0"/>
                <w:iCs w:val="0"/>
                <w:webHidden/>
              </w:rPr>
              <w:instrText xml:space="preserve"> PAGEREF _Toc84971573 \h </w:instrText>
            </w:r>
            <w:r w:rsidR="00084108" w:rsidRPr="00084108">
              <w:rPr>
                <w:i w:val="0"/>
                <w:iCs w:val="0"/>
                <w:webHidden/>
              </w:rPr>
            </w:r>
            <w:r w:rsidR="00084108" w:rsidRPr="00084108">
              <w:rPr>
                <w:i w:val="0"/>
                <w:iCs w:val="0"/>
                <w:webHidden/>
              </w:rPr>
              <w:fldChar w:fldCharType="separate"/>
            </w:r>
            <w:r w:rsidR="00CE775D">
              <w:rPr>
                <w:i w:val="0"/>
                <w:iCs w:val="0"/>
                <w:webHidden/>
              </w:rPr>
              <w:t>26</w:t>
            </w:r>
            <w:r w:rsidR="00084108" w:rsidRPr="00084108">
              <w:rPr>
                <w:i w:val="0"/>
                <w:iCs w:val="0"/>
                <w:webHidden/>
              </w:rPr>
              <w:fldChar w:fldCharType="end"/>
            </w:r>
          </w:hyperlink>
        </w:p>
        <w:p w14:paraId="5F23D778" w14:textId="60FC4A80" w:rsidR="00084108" w:rsidRDefault="00084108">
          <w:r w:rsidRPr="00084108">
            <w:rPr>
              <w:b/>
              <w:bCs/>
            </w:rPr>
            <w:fldChar w:fldCharType="end"/>
          </w:r>
        </w:p>
      </w:sdtContent>
    </w:sdt>
    <w:p w14:paraId="215EDC25" w14:textId="4F3043DE" w:rsidR="00F56FBA" w:rsidRDefault="00F56FBA" w:rsidP="00F56FBA">
      <w:pPr>
        <w:spacing w:line="240" w:lineRule="auto"/>
        <w:ind w:firstLine="709"/>
        <w:jc w:val="center"/>
      </w:pPr>
    </w:p>
    <w:p w14:paraId="09A87FFB" w14:textId="20427BFB" w:rsidR="00F56FBA" w:rsidRDefault="00F56FBA" w:rsidP="00F56FBA">
      <w:pPr>
        <w:spacing w:line="240" w:lineRule="auto"/>
        <w:ind w:firstLine="709"/>
        <w:jc w:val="center"/>
      </w:pPr>
    </w:p>
    <w:p w14:paraId="319AFDB6" w14:textId="22040B6E" w:rsidR="00F56FBA" w:rsidRDefault="00F56FBA" w:rsidP="00F56FBA">
      <w:pPr>
        <w:spacing w:line="240" w:lineRule="auto"/>
        <w:ind w:firstLine="709"/>
        <w:jc w:val="center"/>
      </w:pPr>
    </w:p>
    <w:p w14:paraId="10374C69" w14:textId="347B1CA1" w:rsidR="00F56FBA" w:rsidRDefault="00F56FBA" w:rsidP="00F56FBA">
      <w:pPr>
        <w:spacing w:line="240" w:lineRule="auto"/>
        <w:ind w:firstLine="709"/>
        <w:jc w:val="center"/>
      </w:pPr>
    </w:p>
    <w:p w14:paraId="72062713" w14:textId="7115F4E4" w:rsidR="00F56FBA" w:rsidRDefault="00F56FBA" w:rsidP="00F56FBA">
      <w:pPr>
        <w:spacing w:line="240" w:lineRule="auto"/>
        <w:ind w:firstLine="709"/>
        <w:jc w:val="center"/>
      </w:pPr>
    </w:p>
    <w:p w14:paraId="7260CBBB" w14:textId="0674BD59" w:rsidR="00F56FBA" w:rsidRDefault="00F56FBA" w:rsidP="00F56FBA">
      <w:pPr>
        <w:spacing w:line="240" w:lineRule="auto"/>
        <w:ind w:firstLine="709"/>
        <w:jc w:val="center"/>
      </w:pPr>
    </w:p>
    <w:p w14:paraId="4790AEE9" w14:textId="14930799" w:rsidR="00F56FBA" w:rsidRDefault="00F56FBA" w:rsidP="00F56FBA">
      <w:pPr>
        <w:spacing w:line="240" w:lineRule="auto"/>
        <w:ind w:firstLine="709"/>
        <w:jc w:val="center"/>
      </w:pPr>
    </w:p>
    <w:p w14:paraId="67974216" w14:textId="30CF271A" w:rsidR="00F56FBA" w:rsidRDefault="00F56FBA" w:rsidP="00F56FBA">
      <w:pPr>
        <w:spacing w:line="240" w:lineRule="auto"/>
        <w:ind w:firstLine="709"/>
        <w:jc w:val="center"/>
      </w:pPr>
    </w:p>
    <w:p w14:paraId="161BD382" w14:textId="448DEB82" w:rsidR="00F56FBA" w:rsidRDefault="00F56FBA" w:rsidP="00F56FBA">
      <w:pPr>
        <w:spacing w:line="240" w:lineRule="auto"/>
        <w:ind w:firstLine="709"/>
        <w:jc w:val="center"/>
      </w:pPr>
    </w:p>
    <w:p w14:paraId="1390A66F" w14:textId="2F4D9963" w:rsidR="00F56FBA" w:rsidRDefault="00F56FBA" w:rsidP="00F56FBA">
      <w:pPr>
        <w:spacing w:line="240" w:lineRule="auto"/>
        <w:ind w:firstLine="709"/>
        <w:jc w:val="center"/>
      </w:pPr>
    </w:p>
    <w:p w14:paraId="4F02331F" w14:textId="22700308" w:rsidR="00F56FBA" w:rsidRDefault="00F56FBA" w:rsidP="00F56FBA">
      <w:pPr>
        <w:spacing w:line="240" w:lineRule="auto"/>
        <w:ind w:firstLine="709"/>
        <w:jc w:val="center"/>
      </w:pPr>
    </w:p>
    <w:p w14:paraId="3E310A6C" w14:textId="673F3574" w:rsidR="00F56FBA" w:rsidRDefault="00F56FBA" w:rsidP="00F56FBA">
      <w:pPr>
        <w:spacing w:line="240" w:lineRule="auto"/>
        <w:ind w:firstLine="709"/>
        <w:jc w:val="center"/>
      </w:pPr>
    </w:p>
    <w:p w14:paraId="7EF2848B" w14:textId="38D3CDCB" w:rsidR="003C29AC" w:rsidRDefault="003C29AC" w:rsidP="00F56FBA">
      <w:pPr>
        <w:spacing w:line="240" w:lineRule="auto"/>
        <w:ind w:firstLine="709"/>
        <w:jc w:val="center"/>
      </w:pPr>
    </w:p>
    <w:p w14:paraId="308AC3FB" w14:textId="77777777" w:rsidR="003C29AC" w:rsidRDefault="003C29AC" w:rsidP="00F56FBA">
      <w:pPr>
        <w:spacing w:line="240" w:lineRule="auto"/>
        <w:ind w:firstLine="709"/>
        <w:jc w:val="center"/>
      </w:pPr>
    </w:p>
    <w:p w14:paraId="3F56D1CB" w14:textId="00BB41E0" w:rsidR="00F56FBA" w:rsidRDefault="00F56FBA" w:rsidP="00F56FBA">
      <w:pPr>
        <w:spacing w:line="240" w:lineRule="auto"/>
        <w:ind w:firstLine="709"/>
        <w:jc w:val="center"/>
      </w:pPr>
    </w:p>
    <w:p w14:paraId="62399713" w14:textId="77777777" w:rsidR="008F1E1E" w:rsidRDefault="008F1E1E" w:rsidP="00F56FBA">
      <w:pPr>
        <w:spacing w:line="240" w:lineRule="auto"/>
        <w:ind w:firstLine="709"/>
        <w:jc w:val="center"/>
      </w:pPr>
    </w:p>
    <w:p w14:paraId="5665AAD0" w14:textId="5C54C921" w:rsidR="008F1E1E" w:rsidRDefault="008F1E1E" w:rsidP="00F56FBA">
      <w:pPr>
        <w:spacing w:line="240" w:lineRule="auto"/>
        <w:ind w:firstLine="709"/>
        <w:jc w:val="center"/>
      </w:pPr>
    </w:p>
    <w:p w14:paraId="3BB4CDFB" w14:textId="77777777" w:rsidR="00CE775D" w:rsidRDefault="00CE775D" w:rsidP="00F56FBA">
      <w:pPr>
        <w:spacing w:line="240" w:lineRule="auto"/>
        <w:ind w:firstLine="709"/>
        <w:jc w:val="center"/>
      </w:pPr>
    </w:p>
    <w:p w14:paraId="4E8EA6BD" w14:textId="5C7609E9" w:rsidR="00F56FBA" w:rsidRDefault="00F56FBA" w:rsidP="003C29AC">
      <w:pPr>
        <w:pStyle w:val="1"/>
        <w:ind w:left="0"/>
        <w:jc w:val="center"/>
      </w:pPr>
      <w:bookmarkStart w:id="0" w:name="_Toc84971567"/>
      <w:r>
        <w:lastRenderedPageBreak/>
        <w:t>ВВЕДЕНИЕ</w:t>
      </w:r>
      <w:bookmarkEnd w:id="0"/>
    </w:p>
    <w:p w14:paraId="200B051C" w14:textId="568D48DA" w:rsidR="006258FA" w:rsidRDefault="006258FA" w:rsidP="006258FA">
      <w:pPr>
        <w:spacing w:line="240" w:lineRule="auto"/>
        <w:ind w:firstLine="709"/>
      </w:pPr>
    </w:p>
    <w:p w14:paraId="443D28F9" w14:textId="5DBC5722" w:rsidR="00E86C2F" w:rsidRPr="00E86C2F" w:rsidRDefault="00E86C2F" w:rsidP="003C29AC">
      <w:pPr>
        <w:suppressAutoHyphens w:val="0"/>
        <w:spacing w:after="200" w:line="240" w:lineRule="auto"/>
        <w:ind w:firstLine="709"/>
        <w:rPr>
          <w:rFonts w:eastAsia="Calibri" w:cs="Times New Roman"/>
          <w:bCs/>
        </w:rPr>
      </w:pPr>
      <w:r w:rsidRPr="00E86C2F">
        <w:rPr>
          <w:rFonts w:eastAsia="Calibri" w:cs="Times New Roman"/>
          <w:bCs/>
        </w:rPr>
        <w:t>Если обратиться к вопросу о том, что же такое оптико-пространственные представления, то С. Л. Рубинштейн указывает, что в восприятии пространственных свой</w:t>
      </w:r>
      <w:proofErr w:type="gramStart"/>
      <w:r w:rsidRPr="00E86C2F">
        <w:rPr>
          <w:rFonts w:eastAsia="Calibri" w:cs="Times New Roman"/>
          <w:bCs/>
        </w:rPr>
        <w:t>ств пр</w:t>
      </w:r>
      <w:proofErr w:type="gramEnd"/>
      <w:r w:rsidRPr="00E86C2F">
        <w:rPr>
          <w:rFonts w:eastAsia="Calibri" w:cs="Times New Roman"/>
          <w:bCs/>
        </w:rPr>
        <w:t xml:space="preserve">едметов известную роль играют различные ощущения – осязательные, двигательные, кинестетические, а так как человек преимущественно ориентируется на зрительные данные, то и восприятие пространства у него преимущественно функция зрения. </w:t>
      </w:r>
    </w:p>
    <w:p w14:paraId="79599F30" w14:textId="4E16A1CD" w:rsidR="00E86C2F" w:rsidRPr="00E86C2F" w:rsidRDefault="00E86C2F" w:rsidP="003C29AC">
      <w:pPr>
        <w:suppressAutoHyphens w:val="0"/>
        <w:spacing w:after="200" w:line="240" w:lineRule="auto"/>
        <w:ind w:firstLine="709"/>
        <w:rPr>
          <w:rFonts w:eastAsia="Calibri" w:cs="Times New Roman"/>
          <w:bCs/>
        </w:rPr>
      </w:pPr>
      <w:r w:rsidRPr="00E86C2F">
        <w:rPr>
          <w:rFonts w:eastAsia="Calibri" w:cs="Times New Roman"/>
          <w:bCs/>
        </w:rPr>
        <w:t>Под оптико-пространственными представлениями понимается совокупность пространственных отношений внешней среды, которая служит основой планирования и регулирования пространственного поведения. Зрительно-пространственная ориентировка основана на взаимодействии различных анализаторов: зрительного, двигательного, кинестетическо</w:t>
      </w:r>
      <w:r w:rsidR="00085C7A">
        <w:rPr>
          <w:rFonts w:eastAsia="Calibri" w:cs="Times New Roman"/>
          <w:bCs/>
        </w:rPr>
        <w:t>го</w:t>
      </w:r>
      <w:r w:rsidRPr="00E86C2F">
        <w:rPr>
          <w:rFonts w:eastAsia="Calibri" w:cs="Times New Roman"/>
          <w:bCs/>
        </w:rPr>
        <w:t xml:space="preserve"> и др. </w:t>
      </w:r>
    </w:p>
    <w:p w14:paraId="7E3CE041" w14:textId="1556D185" w:rsidR="00E86C2F" w:rsidRPr="00E86C2F" w:rsidRDefault="00E86C2F" w:rsidP="003C29AC">
      <w:pPr>
        <w:suppressAutoHyphens w:val="0"/>
        <w:spacing w:after="200" w:line="240" w:lineRule="auto"/>
        <w:ind w:firstLine="709"/>
        <w:rPr>
          <w:rFonts w:eastAsia="Calibri" w:cs="Times New Roman"/>
          <w:bCs/>
        </w:rPr>
      </w:pPr>
      <w:proofErr w:type="gramStart"/>
      <w:r w:rsidRPr="00E86C2F">
        <w:rPr>
          <w:rFonts w:eastAsia="Calibri" w:cs="Times New Roman"/>
          <w:b/>
        </w:rPr>
        <w:t>Ориентировка в пространстве лежит в основе познавательной деятельности человека,</w:t>
      </w:r>
      <w:r w:rsidRPr="00E86C2F">
        <w:rPr>
          <w:rFonts w:eastAsia="Calibri" w:cs="Times New Roman"/>
          <w:bCs/>
        </w:rPr>
        <w:t xml:space="preserve"> </w:t>
      </w:r>
      <w:r w:rsidRPr="00E86C2F">
        <w:rPr>
          <w:rFonts w:eastAsia="Calibri" w:cs="Times New Roman"/>
          <w:b/>
        </w:rPr>
        <w:t>является важным условием процесса обучения</w:t>
      </w:r>
      <w:r w:rsidRPr="00E86C2F">
        <w:rPr>
          <w:rFonts w:eastAsia="Calibri" w:cs="Times New Roman"/>
          <w:bCs/>
        </w:rPr>
        <w:t xml:space="preserve">, однако </w:t>
      </w:r>
      <w:r w:rsidRPr="00E86C2F">
        <w:rPr>
          <w:rFonts w:eastAsia="Calibri" w:cs="Times New Roman"/>
          <w:b/>
        </w:rPr>
        <w:t>у учащихся, имеющих задержку психического развития</w:t>
      </w:r>
      <w:r w:rsidR="003C29AC">
        <w:rPr>
          <w:rFonts w:eastAsia="Calibri" w:cs="Times New Roman"/>
          <w:b/>
        </w:rPr>
        <w:t xml:space="preserve"> </w:t>
      </w:r>
      <w:r w:rsidR="003C29AC" w:rsidRPr="003C29AC">
        <w:rPr>
          <w:rFonts w:eastAsia="Calibri" w:cs="Times New Roman"/>
          <w:bCs/>
        </w:rPr>
        <w:t>(далее по тексту ЗПР)</w:t>
      </w:r>
      <w:r w:rsidRPr="00E86C2F">
        <w:rPr>
          <w:rFonts w:eastAsia="Calibri" w:cs="Times New Roman"/>
          <w:b/>
        </w:rPr>
        <w:t>, наблюдается и задержка развития зрительно-пространственных функции</w:t>
      </w:r>
      <w:r w:rsidRPr="00E86C2F">
        <w:rPr>
          <w:rFonts w:eastAsia="Calibri" w:cs="Times New Roman"/>
          <w:bCs/>
        </w:rPr>
        <w:t>, что может приводить к оптической дисграфии, а также и к другим нарушениям письма</w:t>
      </w:r>
      <w:r w:rsidR="008F1E1E">
        <w:rPr>
          <w:rFonts w:eastAsia="Calibri" w:cs="Times New Roman"/>
          <w:bCs/>
        </w:rPr>
        <w:t>, чтения</w:t>
      </w:r>
      <w:r w:rsidR="003C29AC">
        <w:rPr>
          <w:rFonts w:eastAsia="Calibri" w:cs="Times New Roman"/>
          <w:bCs/>
        </w:rPr>
        <w:t xml:space="preserve"> и счета</w:t>
      </w:r>
      <w:r w:rsidRPr="00E86C2F">
        <w:rPr>
          <w:rFonts w:eastAsia="Calibri" w:cs="Times New Roman"/>
          <w:bCs/>
        </w:rPr>
        <w:t>.</w:t>
      </w:r>
      <w:proofErr w:type="gramEnd"/>
    </w:p>
    <w:p w14:paraId="00742C81" w14:textId="6DF55F31" w:rsidR="00E86C2F" w:rsidRPr="00E86C2F" w:rsidRDefault="00E86C2F" w:rsidP="003C29AC">
      <w:pPr>
        <w:suppressAutoHyphens w:val="0"/>
        <w:spacing w:after="200" w:line="240" w:lineRule="auto"/>
        <w:ind w:firstLine="709"/>
        <w:rPr>
          <w:rFonts w:eastAsia="Calibri" w:cs="Times New Roman"/>
          <w:bCs/>
        </w:rPr>
      </w:pPr>
      <w:r w:rsidRPr="00E86C2F">
        <w:rPr>
          <w:rFonts w:eastAsia="Calibri" w:cs="Times New Roman"/>
          <w:bCs/>
        </w:rPr>
        <w:t xml:space="preserve">При недостатках зрительно-пространственной функции у младших школьников с </w:t>
      </w:r>
      <w:r w:rsidR="003C29AC">
        <w:rPr>
          <w:rFonts w:eastAsia="Calibri" w:cs="Times New Roman"/>
          <w:bCs/>
        </w:rPr>
        <w:t>ЗПР</w:t>
      </w:r>
      <w:r w:rsidRPr="00E86C2F">
        <w:rPr>
          <w:rFonts w:eastAsia="Calibri" w:cs="Times New Roman"/>
          <w:bCs/>
        </w:rPr>
        <w:t xml:space="preserve"> отмечается: плохое запоминание конфигурации букв, цифр; трудности формирования зрительного образа буквы, цифры, графического элемента. У такого ребенка с </w:t>
      </w:r>
      <w:r w:rsidR="003C29AC">
        <w:rPr>
          <w:rFonts w:eastAsia="Calibri" w:cs="Times New Roman"/>
          <w:bCs/>
        </w:rPr>
        <w:t>ЗПР</w:t>
      </w:r>
      <w:r w:rsidRPr="00E86C2F">
        <w:rPr>
          <w:rFonts w:eastAsia="Calibri" w:cs="Times New Roman"/>
          <w:bCs/>
        </w:rPr>
        <w:t xml:space="preserve"> может быть нарушено соотношение элементов, он может путать сходные по конфигурации буквы, цифры, писать лишние элементы или не дописывать их; также возможно зеркальное написание букв, цифр и графических элементов, трудности при копировании.</w:t>
      </w:r>
    </w:p>
    <w:p w14:paraId="11589101" w14:textId="78504644" w:rsidR="00E86C2F" w:rsidRPr="00E86C2F" w:rsidRDefault="00E86C2F" w:rsidP="003C29AC">
      <w:pPr>
        <w:suppressAutoHyphens w:val="0"/>
        <w:spacing w:after="200" w:line="240" w:lineRule="auto"/>
        <w:ind w:firstLine="709"/>
        <w:rPr>
          <w:rFonts w:eastAsia="Calibri" w:cs="Times New Roman"/>
          <w:bCs/>
        </w:rPr>
      </w:pPr>
      <w:r w:rsidRPr="00E86C2F">
        <w:rPr>
          <w:rFonts w:eastAsia="Calibri" w:cs="Times New Roman"/>
          <w:bCs/>
        </w:rPr>
        <w:t xml:space="preserve">У учащихся с </w:t>
      </w:r>
      <w:r w:rsidR="003C29AC">
        <w:rPr>
          <w:rFonts w:eastAsia="Calibri" w:cs="Times New Roman"/>
          <w:bCs/>
        </w:rPr>
        <w:t>ЗПР</w:t>
      </w:r>
      <w:r w:rsidRPr="00E86C2F">
        <w:rPr>
          <w:rFonts w:eastAsia="Calibri" w:cs="Times New Roman"/>
          <w:bCs/>
        </w:rPr>
        <w:t xml:space="preserve"> обнаруживается </w:t>
      </w:r>
      <w:proofErr w:type="spellStart"/>
      <w:r w:rsidRPr="00E86C2F">
        <w:rPr>
          <w:rFonts w:eastAsia="Calibri" w:cs="Times New Roman"/>
          <w:bCs/>
        </w:rPr>
        <w:t>несформированность</w:t>
      </w:r>
      <w:proofErr w:type="spellEnd"/>
      <w:r w:rsidRPr="00E86C2F">
        <w:rPr>
          <w:rFonts w:eastAsia="Calibri" w:cs="Times New Roman"/>
          <w:bCs/>
        </w:rPr>
        <w:t xml:space="preserve"> умений и навыков пространственного ориентирования. Это проявляется в трудностях ориентировки во всех направлениях пространства, обнаруживается в затруднениях при определении прав</w:t>
      </w:r>
      <w:r w:rsidR="00085C7A">
        <w:rPr>
          <w:rFonts w:eastAsia="Calibri" w:cs="Times New Roman"/>
          <w:bCs/>
        </w:rPr>
        <w:t>ой</w:t>
      </w:r>
      <w:r w:rsidRPr="00E86C2F">
        <w:rPr>
          <w:rFonts w:eastAsia="Calibri" w:cs="Times New Roman"/>
          <w:bCs/>
        </w:rPr>
        <w:t xml:space="preserve"> и лев</w:t>
      </w:r>
      <w:r w:rsidR="00085C7A">
        <w:rPr>
          <w:rFonts w:eastAsia="Calibri" w:cs="Times New Roman"/>
          <w:bCs/>
        </w:rPr>
        <w:t>ой сторон</w:t>
      </w:r>
      <w:r w:rsidRPr="00E86C2F">
        <w:rPr>
          <w:rFonts w:eastAsia="Calibri" w:cs="Times New Roman"/>
          <w:bCs/>
        </w:rPr>
        <w:t xml:space="preserve">, верха и низа. У детей с </w:t>
      </w:r>
      <w:r w:rsidR="003C29AC">
        <w:rPr>
          <w:rFonts w:eastAsia="Calibri" w:cs="Times New Roman"/>
          <w:bCs/>
        </w:rPr>
        <w:t>ЗПР</w:t>
      </w:r>
      <w:r w:rsidRPr="00E86C2F">
        <w:rPr>
          <w:rFonts w:eastAsia="Calibri" w:cs="Times New Roman"/>
          <w:bCs/>
        </w:rPr>
        <w:t xml:space="preserve"> чаще, чем у других нормально развивающихся обучающихся, наблюдается неустойчивость зрительного восприятия, сужение поля зрения, потеря строки, исходной или промежуточной точки выполнения задания. </w:t>
      </w:r>
    </w:p>
    <w:p w14:paraId="0DBF97A0" w14:textId="25EE9CA2" w:rsidR="00E86C2F" w:rsidRPr="00E86C2F" w:rsidRDefault="00E86C2F" w:rsidP="003C29AC">
      <w:pPr>
        <w:suppressAutoHyphens w:val="0"/>
        <w:spacing w:after="200" w:line="240" w:lineRule="auto"/>
        <w:ind w:firstLine="709"/>
        <w:rPr>
          <w:rFonts w:eastAsia="Calibri" w:cs="Times New Roman"/>
          <w:bCs/>
        </w:rPr>
      </w:pPr>
      <w:r w:rsidRPr="00016F0F">
        <w:rPr>
          <w:rFonts w:eastAsia="Calibri" w:cs="Times New Roman"/>
          <w:b/>
        </w:rPr>
        <w:t xml:space="preserve">Учитывая все вышесказанное, можно сделать вывод, что детям с </w:t>
      </w:r>
      <w:r w:rsidR="003C29AC" w:rsidRPr="00016F0F">
        <w:rPr>
          <w:rFonts w:eastAsia="Calibri" w:cs="Times New Roman"/>
          <w:b/>
        </w:rPr>
        <w:t xml:space="preserve">ЗПР </w:t>
      </w:r>
      <w:r w:rsidRPr="00016F0F">
        <w:rPr>
          <w:rFonts w:eastAsia="Calibri" w:cs="Times New Roman"/>
          <w:b/>
        </w:rPr>
        <w:t>требуется систематическая коррекционная помощь, направленная на развития оптико-пространственных представлений</w:t>
      </w:r>
      <w:r w:rsidRPr="00E86C2F">
        <w:rPr>
          <w:rFonts w:eastAsia="Calibri" w:cs="Times New Roman"/>
          <w:bCs/>
        </w:rPr>
        <w:t xml:space="preserve">. </w:t>
      </w:r>
    </w:p>
    <w:p w14:paraId="650C05EE" w14:textId="77CAE3FB" w:rsidR="00E86C2F" w:rsidRDefault="008F1E1E" w:rsidP="003C29AC">
      <w:pPr>
        <w:spacing w:line="240" w:lineRule="auto"/>
        <w:ind w:firstLine="708"/>
      </w:pPr>
      <w:r w:rsidRPr="00016F0F">
        <w:rPr>
          <w:b/>
          <w:bCs/>
        </w:rPr>
        <w:t>Поэтому з</w:t>
      </w:r>
      <w:r w:rsidR="00E86C2F" w:rsidRPr="00016F0F">
        <w:rPr>
          <w:b/>
          <w:bCs/>
        </w:rPr>
        <w:t xml:space="preserve">а основу </w:t>
      </w:r>
      <w:r w:rsidR="003C29AC" w:rsidRPr="00016F0F">
        <w:rPr>
          <w:b/>
          <w:bCs/>
        </w:rPr>
        <w:t xml:space="preserve">коррекционной </w:t>
      </w:r>
      <w:r w:rsidR="00E86C2F" w:rsidRPr="00016F0F">
        <w:rPr>
          <w:b/>
          <w:bCs/>
        </w:rPr>
        <w:t xml:space="preserve">программы взят междисциплинарный подход на стыке психологии, дефектологии, </w:t>
      </w:r>
      <w:proofErr w:type="spellStart"/>
      <w:r w:rsidR="00E86C2F" w:rsidRPr="00016F0F">
        <w:rPr>
          <w:b/>
          <w:bCs/>
        </w:rPr>
        <w:lastRenderedPageBreak/>
        <w:t>кинезиологии</w:t>
      </w:r>
      <w:proofErr w:type="spellEnd"/>
      <w:r w:rsidR="00E86C2F" w:rsidRPr="00016F0F">
        <w:rPr>
          <w:b/>
          <w:bCs/>
        </w:rPr>
        <w:t xml:space="preserve"> и </w:t>
      </w:r>
      <w:proofErr w:type="spellStart"/>
      <w:r w:rsidR="00E86C2F" w:rsidRPr="00016F0F">
        <w:rPr>
          <w:b/>
          <w:bCs/>
        </w:rPr>
        <w:t>нейронауки</w:t>
      </w:r>
      <w:proofErr w:type="spellEnd"/>
      <w:r w:rsidR="00E86C2F" w:rsidRPr="00016F0F">
        <w:rPr>
          <w:b/>
          <w:bCs/>
        </w:rPr>
        <w:t>.</w:t>
      </w:r>
      <w:r w:rsidR="00E86C2F">
        <w:t xml:space="preserve"> В настоящее время работа именно в данном подходе считается актуальной и востребованной, так как вся наука стремится к систематизации. Также выбор междисциплинарного подхода обусловлен еще и тем фактором, что чаще всего в общеобразовательных школах наблюдается нехватка тех или иных специалистов (логопедов, психологов, дефектологов). Современный педагог, работающий в школе, должен уметь компенсировать кадровый дефицит, тем самым оказывая ребенку системную коррекционную помощь, которая в свою очередь будет являться эффективной, а результаты работы специалиста с младшими школьниками с ЗПР будут влиять на успешность ребенка в школьном обучении. </w:t>
      </w:r>
    </w:p>
    <w:p w14:paraId="194C553A" w14:textId="3F8A4EBA" w:rsidR="00E86C2F" w:rsidRDefault="00E86C2F" w:rsidP="00E86C2F">
      <w:pPr>
        <w:spacing w:line="240" w:lineRule="auto"/>
        <w:ind w:firstLine="709"/>
      </w:pPr>
      <w:r w:rsidRPr="00016F0F">
        <w:rPr>
          <w:b/>
          <w:bCs/>
        </w:rPr>
        <w:t>Данная программа коррекционного курса «Развитие оптико-пространственных представлений» представляет собой систематизированный практический материал</w:t>
      </w:r>
      <w:r>
        <w:t xml:space="preserve"> и составлена с у</w:t>
      </w:r>
      <w:r w:rsidR="008F1E1E">
        <w:t xml:space="preserve">четом методических требований, </w:t>
      </w:r>
      <w:r>
        <w:t>с учетом федерального закона «Об образовании в Российской федерации», федерального государственного образовательного стандарта начального общего образования обучающихся с ограниченными возможностями здоровья, санитарно-эпидемиологических правил и норм [ФГОС, ФЗ РФ, СанПиН].</w:t>
      </w:r>
    </w:p>
    <w:p w14:paraId="206E5CC7" w14:textId="547B1D3C" w:rsidR="00E86C2F" w:rsidRDefault="00E86C2F" w:rsidP="00E86C2F">
      <w:pPr>
        <w:spacing w:line="240" w:lineRule="auto"/>
        <w:ind w:firstLine="709"/>
      </w:pPr>
      <w:r>
        <w:t>При разработке программы были использованы материалы сле</w:t>
      </w:r>
      <w:r w:rsidR="008F1E1E">
        <w:t xml:space="preserve">дующих авторов: </w:t>
      </w:r>
      <w:r>
        <w:t xml:space="preserve">Т. А. Павлова, Ю. Е. Розова, Т. В. Коробченко, И. Н. </w:t>
      </w:r>
      <w:proofErr w:type="spellStart"/>
      <w:r>
        <w:t>Садовникова</w:t>
      </w:r>
      <w:proofErr w:type="spellEnd"/>
      <w:r>
        <w:t xml:space="preserve">, Т. В. Астахова, О. И. </w:t>
      </w:r>
      <w:proofErr w:type="spellStart"/>
      <w:r>
        <w:t>Крупенчук</w:t>
      </w:r>
      <w:proofErr w:type="spellEnd"/>
      <w:r>
        <w:t xml:space="preserve">, Е. Д. </w:t>
      </w:r>
      <w:proofErr w:type="spellStart"/>
      <w:r>
        <w:t>Бурина</w:t>
      </w:r>
      <w:proofErr w:type="spellEnd"/>
      <w:r>
        <w:t xml:space="preserve">. </w:t>
      </w:r>
    </w:p>
    <w:p w14:paraId="44E9F571" w14:textId="712565D7" w:rsidR="00E86C2F" w:rsidRDefault="00E86C2F" w:rsidP="00E86C2F">
      <w:pPr>
        <w:spacing w:line="240" w:lineRule="auto"/>
        <w:ind w:firstLine="709"/>
      </w:pPr>
      <w:r>
        <w:t>Составленная программа представляет собой систему по развитию оптико-пространственных представлений. Программа может быть использована как в целенаправленной и системной работе по развитию оптико-пространственных представлений, так и в с</w:t>
      </w:r>
      <w:r w:rsidR="00F062B9">
        <w:t>истеме работы учителя-дефектолога</w:t>
      </w:r>
      <w:r>
        <w:t xml:space="preserve"> по развитию высших психических функций. </w:t>
      </w:r>
    </w:p>
    <w:p w14:paraId="5E79BDE6" w14:textId="77777777" w:rsidR="00E86C2F" w:rsidRDefault="00E86C2F" w:rsidP="00E86C2F">
      <w:pPr>
        <w:spacing w:line="240" w:lineRule="auto"/>
        <w:ind w:firstLine="709"/>
      </w:pPr>
      <w:r>
        <w:t xml:space="preserve">В программу коррекционного курса «Развитие оптико-пространственных представлений» входит пояснительная записка, содержание курса, тематическое планирование и описание материально-технического обеспечения образовательного процесса. Курс предназначен для младших школьников с задержкой психического развития. Программа рассчитана на 34 занятия, которые могут быть реализованы за полгода или за год (на усмотрение специалиста). </w:t>
      </w:r>
    </w:p>
    <w:p w14:paraId="7F771630" w14:textId="77777777" w:rsidR="00E86C2F" w:rsidRDefault="00E86C2F" w:rsidP="00E86C2F">
      <w:pPr>
        <w:spacing w:line="240" w:lineRule="auto"/>
        <w:ind w:firstLine="709"/>
      </w:pPr>
      <w:r w:rsidRPr="00016F0F">
        <w:rPr>
          <w:b/>
          <w:bCs/>
        </w:rPr>
        <w:t>Основные характеристики программы</w:t>
      </w:r>
      <w:r>
        <w:t>:</w:t>
      </w:r>
    </w:p>
    <w:p w14:paraId="169B3663" w14:textId="77777777" w:rsidR="00E86C2F" w:rsidRDefault="00E86C2F" w:rsidP="00E86C2F">
      <w:pPr>
        <w:spacing w:line="240" w:lineRule="auto"/>
        <w:ind w:firstLine="709"/>
      </w:pPr>
      <w:r>
        <w:t xml:space="preserve">- Индивидуализация. На каждое занятие предусмотрено количество заданий (материала) больше требуемого объема, а также большинство заданий представлено разными уровнями сложности. Это позволит специалисту, работающему по программе, подстраивать содержание занятия под особенности конкретного ребенка в зависимости от уровня его развития, темпа деятельности и других характеристик младшего школьника. </w:t>
      </w:r>
    </w:p>
    <w:p w14:paraId="5B822CAF" w14:textId="77777777" w:rsidR="00E86C2F" w:rsidRDefault="00E86C2F" w:rsidP="00E86C2F">
      <w:pPr>
        <w:spacing w:line="240" w:lineRule="auto"/>
        <w:ind w:firstLine="709"/>
      </w:pPr>
      <w:r>
        <w:lastRenderedPageBreak/>
        <w:t>- Универсальность. Данную программу коррекционного курса можно использовать как коррекционную программу для учащихся с ЗПР, но также можно использовать как профилактическую программу с целью профилактики пространственной ориентировки у учащихся начальных классов. Так как в программе представлены задания разного уровня сложности, то она подойдет младшим школьникам с 1 по 4 класс.</w:t>
      </w:r>
    </w:p>
    <w:p w14:paraId="2BF922AC" w14:textId="77777777" w:rsidR="00E86C2F" w:rsidRDefault="00E86C2F" w:rsidP="00E86C2F">
      <w:pPr>
        <w:spacing w:line="240" w:lineRule="auto"/>
        <w:ind w:firstLine="709"/>
      </w:pPr>
      <w:r>
        <w:t xml:space="preserve">- Удобство в работе для специалиста. В программе специалисту предоставляется выбор количества занятий, формы занятий, продолжительности коррекционной работы, а также в пределах занятия предлагается на выбор несколько вариантов заданий и возможность изменять содержание. </w:t>
      </w:r>
    </w:p>
    <w:p w14:paraId="0FB3E5F2" w14:textId="4FB667B9" w:rsidR="00E86C2F" w:rsidRDefault="00E86C2F" w:rsidP="00E86C2F">
      <w:pPr>
        <w:spacing w:line="240" w:lineRule="auto"/>
        <w:ind w:firstLine="709"/>
      </w:pPr>
      <w:r>
        <w:t>- Использование игровых методов. К программе прилагается список дидактических настольных игр, которые будут способствовать развитию оптико-пространственных представлений у младших школьников в процессе игровой деятельности. Использование настольных игр внесет разнообразие в коррекционные занятия, создаст интерес и повысит мотивацию детей к посе</w:t>
      </w:r>
      <w:r w:rsidR="00C74A4B">
        <w:t>щению занятий учителя-дефектолога</w:t>
      </w:r>
      <w:r>
        <w:t xml:space="preserve">. </w:t>
      </w:r>
    </w:p>
    <w:p w14:paraId="03893701" w14:textId="61813533" w:rsidR="00E86C2F" w:rsidRDefault="00E86C2F" w:rsidP="00C74A4B">
      <w:pPr>
        <w:spacing w:line="240" w:lineRule="auto"/>
        <w:ind w:firstLine="709"/>
      </w:pPr>
      <w:r>
        <w:t>- Эффективность коррекционной работы. Работая в междисципли</w:t>
      </w:r>
      <w:r w:rsidR="00F062B9">
        <w:t xml:space="preserve">нарном подходе, </w:t>
      </w:r>
      <w:proofErr w:type="gramStart"/>
      <w:r w:rsidR="00F062B9">
        <w:t>учитель-дефектолог</w:t>
      </w:r>
      <w:proofErr w:type="gramEnd"/>
      <w:r>
        <w:t xml:space="preserve"> прежде всего работает не с симптомами (последствиями), то есть со специфическими ошибками в учебной деятельности, а с причинами нарушений, что способствует успешной коррекции. </w:t>
      </w:r>
    </w:p>
    <w:p w14:paraId="53570D60" w14:textId="420FDCC8" w:rsidR="00F56FBA" w:rsidRDefault="00E86C2F" w:rsidP="00E86C2F">
      <w:pPr>
        <w:spacing w:line="240" w:lineRule="auto"/>
        <w:ind w:firstLine="709"/>
      </w:pPr>
      <w:r>
        <w:t>Использовать в своей работе данную программу могут педагоги-психологи, учителя-логопеды, учителя-дефектологи, учителя начальных классов, программа позволит специалистам в течени</w:t>
      </w:r>
      <w:proofErr w:type="gramStart"/>
      <w:r>
        <w:t>и</w:t>
      </w:r>
      <w:proofErr w:type="gramEnd"/>
      <w:r>
        <w:t xml:space="preserve"> года или полугода провести эффективную коррекционную работу и поможет отслеживать динамику развития.</w:t>
      </w:r>
    </w:p>
    <w:p w14:paraId="71D22429" w14:textId="2E4013C0" w:rsidR="003C29AC" w:rsidRDefault="003C29AC" w:rsidP="003C29AC">
      <w:pPr>
        <w:tabs>
          <w:tab w:val="left" w:pos="1440"/>
        </w:tabs>
      </w:pPr>
    </w:p>
    <w:p w14:paraId="20E7E61D" w14:textId="3E3E7546" w:rsidR="003C29AC" w:rsidRPr="003C29AC" w:rsidRDefault="003C29AC" w:rsidP="003C29AC">
      <w:pPr>
        <w:tabs>
          <w:tab w:val="left" w:pos="1440"/>
        </w:tabs>
        <w:sectPr w:rsidR="003C29AC" w:rsidRPr="003C29AC" w:rsidSect="00541551">
          <w:pgSz w:w="11906" w:h="16838"/>
          <w:pgMar w:top="1134" w:right="851" w:bottom="1134" w:left="1701" w:header="709" w:footer="709" w:gutter="0"/>
          <w:cols w:space="708"/>
          <w:titlePg/>
          <w:docGrid w:linePitch="381"/>
        </w:sectPr>
      </w:pPr>
      <w:r>
        <w:tab/>
      </w:r>
    </w:p>
    <w:p w14:paraId="44878573" w14:textId="08FEF458" w:rsidR="00F56FBA" w:rsidRDefault="00F56FBA" w:rsidP="00CB71B3">
      <w:pPr>
        <w:pStyle w:val="1"/>
        <w:spacing w:line="240" w:lineRule="auto"/>
        <w:jc w:val="center"/>
      </w:pPr>
      <w:bookmarkStart w:id="1" w:name="_Toc84971568"/>
      <w:r>
        <w:lastRenderedPageBreak/>
        <w:t>РАБОЧАЯ ПРОГРАММА КОРРЕКЦИОННОГО КУРСА «РАЗВИТИЕ ОПТИКО-ПРОСТРАНСВЕННЫХ ПРЕДСТАВЛЕНИЙ» (ДЛЯ МЛАДШИХ ШКОЛЬНИКОВ С ЗАДЕРЖКОЙ ПСИХИЧЕСКОГО РАЗВИТИЯ)</w:t>
      </w:r>
      <w:bookmarkEnd w:id="1"/>
    </w:p>
    <w:p w14:paraId="37F080C7" w14:textId="77777777" w:rsidR="00E86C2F" w:rsidRPr="00E86C2F" w:rsidRDefault="00E86C2F" w:rsidP="00E86C2F"/>
    <w:p w14:paraId="0E98F88E" w14:textId="77777777" w:rsidR="00AF3903" w:rsidRPr="00AF3903" w:rsidRDefault="00AF3903" w:rsidP="001B43F9">
      <w:pPr>
        <w:numPr>
          <w:ilvl w:val="0"/>
          <w:numId w:val="4"/>
        </w:numPr>
        <w:suppressAutoHyphens w:val="0"/>
        <w:spacing w:after="200" w:line="240" w:lineRule="auto"/>
        <w:contextualSpacing/>
        <w:jc w:val="center"/>
        <w:rPr>
          <w:rFonts w:eastAsia="Calibri" w:cs="Times New Roman"/>
          <w:b/>
          <w:bCs/>
        </w:rPr>
      </w:pPr>
      <w:r w:rsidRPr="00AF3903">
        <w:rPr>
          <w:rFonts w:eastAsia="Calibri" w:cs="Times New Roman"/>
          <w:b/>
          <w:bCs/>
        </w:rPr>
        <w:t>Пояснительная записка</w:t>
      </w:r>
    </w:p>
    <w:p w14:paraId="1D842605" w14:textId="7E4926D7" w:rsidR="00AF3903" w:rsidRPr="00AF3903" w:rsidRDefault="00AF3903" w:rsidP="001B43F9">
      <w:pPr>
        <w:spacing w:line="240" w:lineRule="auto"/>
        <w:ind w:firstLine="709"/>
        <w:contextualSpacing/>
        <w:rPr>
          <w:rFonts w:eastAsia="Calibri" w:cs="Times New Roman"/>
        </w:rPr>
      </w:pPr>
      <w:r w:rsidRPr="00AF3903">
        <w:rPr>
          <w:rFonts w:eastAsia="Calibri" w:cs="Times New Roman"/>
          <w:b/>
          <w:bCs/>
        </w:rPr>
        <w:t>Цель курса</w:t>
      </w:r>
      <w:r w:rsidRPr="00AF3903">
        <w:rPr>
          <w:rFonts w:eastAsia="Calibri" w:cs="Times New Roman"/>
        </w:rPr>
        <w:t xml:space="preserve"> – </w:t>
      </w:r>
      <w:r w:rsidR="001B43F9">
        <w:rPr>
          <w:rFonts w:eastAsia="Calibri" w:cs="Times New Roman"/>
        </w:rPr>
        <w:t>развитие оптико-пространственных представлений</w:t>
      </w:r>
      <w:r w:rsidRPr="00AF3903">
        <w:rPr>
          <w:rFonts w:eastAsia="Calibri" w:cs="Times New Roman"/>
        </w:rPr>
        <w:t>, способствующ</w:t>
      </w:r>
      <w:r w:rsidR="001B43F9">
        <w:rPr>
          <w:rFonts w:eastAsia="Calibri" w:cs="Times New Roman"/>
        </w:rPr>
        <w:t xml:space="preserve">их формированию учебных способностей, которые важны для </w:t>
      </w:r>
      <w:r w:rsidR="001B43F9" w:rsidRPr="00AF3903">
        <w:rPr>
          <w:rFonts w:eastAsia="Calibri" w:cs="Times New Roman"/>
        </w:rPr>
        <w:t>усвоения</w:t>
      </w:r>
      <w:r w:rsidRPr="00AF3903">
        <w:rPr>
          <w:rFonts w:eastAsia="Calibri" w:cs="Times New Roman"/>
        </w:rPr>
        <w:t xml:space="preserve"> школьной программы по русскому языку</w:t>
      </w:r>
      <w:r w:rsidR="001B43F9">
        <w:rPr>
          <w:rFonts w:eastAsia="Calibri" w:cs="Times New Roman"/>
        </w:rPr>
        <w:t xml:space="preserve"> и математике</w:t>
      </w:r>
      <w:r w:rsidRPr="00AF3903">
        <w:rPr>
          <w:rFonts w:eastAsia="Calibri" w:cs="Times New Roman"/>
        </w:rPr>
        <w:t xml:space="preserve"> </w:t>
      </w:r>
      <w:proofErr w:type="gramStart"/>
      <w:r w:rsidRPr="00AF3903">
        <w:rPr>
          <w:rFonts w:eastAsia="Calibri" w:cs="Times New Roman"/>
        </w:rPr>
        <w:t>обучающимися</w:t>
      </w:r>
      <w:proofErr w:type="gramEnd"/>
      <w:r w:rsidRPr="00AF3903">
        <w:rPr>
          <w:rFonts w:eastAsia="Calibri" w:cs="Times New Roman"/>
        </w:rPr>
        <w:t xml:space="preserve"> </w:t>
      </w:r>
      <w:r w:rsidR="001B43F9">
        <w:rPr>
          <w:rFonts w:eastAsia="Calibri" w:cs="Times New Roman"/>
        </w:rPr>
        <w:t>младших классов</w:t>
      </w:r>
      <w:r w:rsidRPr="00AF3903">
        <w:rPr>
          <w:rFonts w:eastAsia="Calibri" w:cs="Times New Roman"/>
        </w:rPr>
        <w:t xml:space="preserve"> с задержкой психического развития.</w:t>
      </w:r>
    </w:p>
    <w:p w14:paraId="71B35DC3" w14:textId="77777777" w:rsidR="00AF3903" w:rsidRPr="00AF3903" w:rsidRDefault="00AF3903" w:rsidP="001B43F9">
      <w:pPr>
        <w:spacing w:line="240" w:lineRule="auto"/>
        <w:ind w:firstLine="709"/>
        <w:contextualSpacing/>
        <w:rPr>
          <w:rFonts w:eastAsia="Calibri" w:cs="Times New Roman"/>
        </w:rPr>
      </w:pPr>
    </w:p>
    <w:p w14:paraId="0920FAC7" w14:textId="5B5CF5F2" w:rsidR="00AF3903" w:rsidRPr="00AF3903" w:rsidRDefault="00AF3903" w:rsidP="001B43F9">
      <w:pPr>
        <w:spacing w:line="240" w:lineRule="auto"/>
        <w:ind w:firstLine="709"/>
        <w:contextualSpacing/>
        <w:rPr>
          <w:rFonts w:eastAsia="Calibri" w:cs="Times New Roman"/>
        </w:rPr>
      </w:pPr>
      <w:proofErr w:type="gramStart"/>
      <w:r w:rsidRPr="00AF3903">
        <w:rPr>
          <w:rFonts w:eastAsia="Calibri" w:cs="Times New Roman"/>
          <w:b/>
          <w:bCs/>
        </w:rPr>
        <w:t>Целевая аудитория</w:t>
      </w:r>
      <w:r w:rsidRPr="00AF3903">
        <w:rPr>
          <w:rFonts w:eastAsia="Calibri" w:cs="Times New Roman"/>
        </w:rPr>
        <w:t xml:space="preserve">: обучающиеся 1-4 классов с </w:t>
      </w:r>
      <w:r w:rsidR="001B43F9">
        <w:rPr>
          <w:rFonts w:eastAsia="Calibri" w:cs="Times New Roman"/>
        </w:rPr>
        <w:t>задержкой психического развития.</w:t>
      </w:r>
      <w:proofErr w:type="gramEnd"/>
    </w:p>
    <w:p w14:paraId="51415E5D" w14:textId="77777777" w:rsidR="00AF3903" w:rsidRPr="00AF3903" w:rsidRDefault="00AF3903" w:rsidP="001B43F9">
      <w:pPr>
        <w:spacing w:line="240" w:lineRule="auto"/>
        <w:contextualSpacing/>
        <w:rPr>
          <w:rFonts w:eastAsia="Calibri" w:cs="Times New Roman"/>
        </w:rPr>
      </w:pPr>
    </w:p>
    <w:p w14:paraId="53CDE6DB" w14:textId="77777777" w:rsidR="00AF3903" w:rsidRPr="00AF3903" w:rsidRDefault="00AF3903" w:rsidP="001B43F9">
      <w:pPr>
        <w:spacing w:line="240" w:lineRule="auto"/>
        <w:ind w:firstLine="709"/>
        <w:contextualSpacing/>
        <w:rPr>
          <w:rFonts w:eastAsia="Calibri" w:cs="Times New Roman"/>
          <w:b/>
          <w:bCs/>
        </w:rPr>
      </w:pPr>
      <w:r w:rsidRPr="00AF3903">
        <w:rPr>
          <w:rFonts w:eastAsia="Calibri" w:cs="Times New Roman"/>
          <w:b/>
          <w:bCs/>
        </w:rPr>
        <w:t>Характеристика коррекционного курса</w:t>
      </w:r>
    </w:p>
    <w:p w14:paraId="1D1E4DEE" w14:textId="77777777" w:rsidR="00AF3903" w:rsidRPr="00AF3903" w:rsidRDefault="00AF3903" w:rsidP="001B43F9">
      <w:pPr>
        <w:spacing w:line="240" w:lineRule="auto"/>
        <w:ind w:firstLine="709"/>
        <w:contextualSpacing/>
        <w:rPr>
          <w:rFonts w:eastAsia="Calibri" w:cs="Times New Roman"/>
        </w:rPr>
      </w:pPr>
      <w:r w:rsidRPr="00AF3903">
        <w:rPr>
          <w:rFonts w:eastAsia="Calibri" w:cs="Times New Roman"/>
        </w:rPr>
        <w:t xml:space="preserve">Данный коррекционный курс направлен </w:t>
      </w:r>
      <w:proofErr w:type="gramStart"/>
      <w:r w:rsidRPr="00AF3903">
        <w:rPr>
          <w:rFonts w:eastAsia="Calibri" w:cs="Times New Roman"/>
        </w:rPr>
        <w:t>на</w:t>
      </w:r>
      <w:proofErr w:type="gramEnd"/>
      <w:r w:rsidRPr="00AF3903">
        <w:rPr>
          <w:rFonts w:eastAsia="Calibri" w:cs="Times New Roman"/>
        </w:rPr>
        <w:t>:</w:t>
      </w:r>
    </w:p>
    <w:p w14:paraId="2EA06C4B" w14:textId="77777777" w:rsidR="00AF3903" w:rsidRPr="00AF3903" w:rsidRDefault="00AF3903" w:rsidP="001B43F9">
      <w:pPr>
        <w:spacing w:line="240" w:lineRule="auto"/>
        <w:ind w:firstLine="709"/>
        <w:contextualSpacing/>
        <w:rPr>
          <w:rFonts w:eastAsia="Calibri" w:cs="Times New Roman"/>
        </w:rPr>
      </w:pPr>
      <w:bookmarkStart w:id="2" w:name="_Hlk80013276"/>
      <w:r w:rsidRPr="00AF3903">
        <w:rPr>
          <w:rFonts w:eastAsia="Calibri" w:cs="Times New Roman"/>
        </w:rPr>
        <w:t>- развитие оптико-пространственных представлений;</w:t>
      </w:r>
    </w:p>
    <w:p w14:paraId="5B674200" w14:textId="6B3E1715" w:rsidR="00AF3903" w:rsidRPr="00AF3903" w:rsidRDefault="00AF3903" w:rsidP="001B43F9">
      <w:pPr>
        <w:spacing w:line="240" w:lineRule="auto"/>
        <w:ind w:firstLine="709"/>
        <w:contextualSpacing/>
        <w:rPr>
          <w:rFonts w:eastAsia="Calibri" w:cs="Times New Roman"/>
        </w:rPr>
      </w:pPr>
      <w:r w:rsidRPr="00AF3903">
        <w:rPr>
          <w:rFonts w:eastAsia="Calibri" w:cs="Times New Roman"/>
        </w:rPr>
        <w:t>- формирование навыков дифференциации оптико-пространственных и кинетически сходных букв</w:t>
      </w:r>
      <w:r w:rsidR="001B43F9">
        <w:rPr>
          <w:rFonts w:eastAsia="Calibri" w:cs="Times New Roman"/>
        </w:rPr>
        <w:t xml:space="preserve"> и цифр</w:t>
      </w:r>
      <w:r w:rsidRPr="00AF3903">
        <w:rPr>
          <w:rFonts w:eastAsia="Calibri" w:cs="Times New Roman"/>
        </w:rPr>
        <w:t xml:space="preserve"> на письме.</w:t>
      </w:r>
    </w:p>
    <w:bookmarkEnd w:id="2"/>
    <w:p w14:paraId="235BE227" w14:textId="77777777" w:rsidR="00AF3903" w:rsidRPr="00AF3903" w:rsidRDefault="00AF3903" w:rsidP="001B43F9">
      <w:pPr>
        <w:spacing w:line="240" w:lineRule="auto"/>
        <w:contextualSpacing/>
        <w:rPr>
          <w:rFonts w:eastAsia="Calibri" w:cs="Times New Roman"/>
        </w:rPr>
      </w:pPr>
    </w:p>
    <w:p w14:paraId="16FFB814"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b/>
          <w:bCs/>
        </w:rPr>
        <w:t>Описание место коррекционного курса в учебном плане</w:t>
      </w:r>
    </w:p>
    <w:p w14:paraId="6B459CCC"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В учебном плане данный курс является элементом «Коррекционной области» и проводится во внеурочное время.</w:t>
      </w:r>
    </w:p>
    <w:p w14:paraId="689D2D87"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Частота занятий – 1 раз в неделю или 2 раза в неделю (в зависимости от индивидуальных особенностей).</w:t>
      </w:r>
    </w:p>
    <w:p w14:paraId="70E871C7" w14:textId="0B586E9C"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xml:space="preserve">Продолжительность занятия: 1 занятие в неделю 40 минут, 2 занятия в неделю – </w:t>
      </w:r>
      <w:r w:rsidR="001B43F9">
        <w:rPr>
          <w:rFonts w:eastAsia="Calibri" w:cs="Times New Roman"/>
        </w:rPr>
        <w:t xml:space="preserve">по </w:t>
      </w:r>
      <w:r w:rsidRPr="00AF3903">
        <w:rPr>
          <w:rFonts w:eastAsia="Calibri" w:cs="Times New Roman"/>
        </w:rPr>
        <w:t>20 минут.</w:t>
      </w:r>
    </w:p>
    <w:p w14:paraId="2061C20D" w14:textId="24B5E8B5" w:rsidR="00AF3903" w:rsidRPr="00AF3903" w:rsidRDefault="00AF3903" w:rsidP="001B43F9">
      <w:pPr>
        <w:spacing w:line="240" w:lineRule="auto"/>
        <w:ind w:firstLine="708"/>
        <w:contextualSpacing/>
        <w:rPr>
          <w:rFonts w:eastAsia="Calibri" w:cs="Times New Roman"/>
        </w:rPr>
      </w:pPr>
      <w:proofErr w:type="gramStart"/>
      <w:r w:rsidRPr="00AF3903">
        <w:rPr>
          <w:rFonts w:eastAsia="Calibri" w:cs="Times New Roman"/>
        </w:rPr>
        <w:t>Форма организации – индивидуальные или групповые занятия (группа из 3-4 учащихся, комплектуется из обучающихся параллел</w:t>
      </w:r>
      <w:r w:rsidR="00085C7A">
        <w:rPr>
          <w:rFonts w:eastAsia="Calibri" w:cs="Times New Roman"/>
        </w:rPr>
        <w:t>ьных</w:t>
      </w:r>
      <w:r w:rsidRPr="00AF3903">
        <w:rPr>
          <w:rFonts w:eastAsia="Calibri" w:cs="Times New Roman"/>
        </w:rPr>
        <w:t xml:space="preserve"> </w:t>
      </w:r>
      <w:r w:rsidR="001B43F9">
        <w:rPr>
          <w:rFonts w:eastAsia="Calibri" w:cs="Times New Roman"/>
        </w:rPr>
        <w:t>к</w:t>
      </w:r>
      <w:r w:rsidRPr="00AF3903">
        <w:rPr>
          <w:rFonts w:eastAsia="Calibri" w:cs="Times New Roman"/>
        </w:rPr>
        <w:t>лассов.</w:t>
      </w:r>
      <w:proofErr w:type="gramEnd"/>
    </w:p>
    <w:p w14:paraId="615E2FC8"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Преподавание курса связано с преподаванием других предметов учебного плана: «Русский язык», «Математика», «ИЗО» и создает базу для успешного усвоения этих предметов.</w:t>
      </w:r>
    </w:p>
    <w:p w14:paraId="755BFB4C" w14:textId="77777777" w:rsidR="00AF3903" w:rsidRPr="00AF3903" w:rsidRDefault="00AF3903" w:rsidP="001B43F9">
      <w:pPr>
        <w:spacing w:line="240" w:lineRule="auto"/>
        <w:contextualSpacing/>
        <w:rPr>
          <w:rFonts w:eastAsia="Calibri" w:cs="Times New Roman"/>
        </w:rPr>
      </w:pPr>
    </w:p>
    <w:p w14:paraId="1D4E389F" w14:textId="66178522" w:rsidR="00AF3903" w:rsidRPr="00AF3903" w:rsidRDefault="00AF3903" w:rsidP="001B43F9">
      <w:pPr>
        <w:spacing w:line="240" w:lineRule="auto"/>
        <w:ind w:firstLine="708"/>
        <w:contextualSpacing/>
        <w:rPr>
          <w:rFonts w:eastAsia="Calibri" w:cs="Times New Roman"/>
          <w:b/>
          <w:bCs/>
        </w:rPr>
      </w:pPr>
      <w:r w:rsidRPr="00AF3903">
        <w:rPr>
          <w:rFonts w:eastAsia="Calibri" w:cs="Times New Roman"/>
          <w:b/>
          <w:bCs/>
        </w:rPr>
        <w:t>Планируемые результаты освоения коррекционного курса</w:t>
      </w:r>
    </w:p>
    <w:p w14:paraId="0E3ACAA0" w14:textId="02AC2580" w:rsidR="001B43F9" w:rsidRDefault="001B43F9" w:rsidP="001B43F9">
      <w:pPr>
        <w:spacing w:line="240" w:lineRule="auto"/>
        <w:ind w:firstLine="708"/>
        <w:contextualSpacing/>
        <w:rPr>
          <w:rFonts w:eastAsia="Calibri" w:cs="Times New Roman"/>
        </w:rPr>
      </w:pPr>
      <w:r w:rsidRPr="001B43F9">
        <w:rPr>
          <w:rFonts w:eastAsia="Calibri" w:cs="Times New Roman"/>
        </w:rPr>
        <w:t>Курс направлен на формирование следующих результатов обучающихся:</w:t>
      </w:r>
    </w:p>
    <w:p w14:paraId="7896D9B0" w14:textId="33D50558" w:rsidR="001B43F9" w:rsidRPr="001B43F9" w:rsidRDefault="001B43F9" w:rsidP="001B43F9">
      <w:pPr>
        <w:spacing w:line="240" w:lineRule="auto"/>
        <w:ind w:firstLine="708"/>
        <w:contextualSpacing/>
        <w:rPr>
          <w:rFonts w:eastAsia="Calibri" w:cs="Times New Roman"/>
          <w:u w:val="single"/>
        </w:rPr>
      </w:pPr>
      <w:r w:rsidRPr="001B43F9">
        <w:rPr>
          <w:rFonts w:eastAsia="Calibri" w:cs="Times New Roman"/>
          <w:u w:val="single"/>
        </w:rPr>
        <w:t xml:space="preserve">Предметные результаты: </w:t>
      </w:r>
    </w:p>
    <w:p w14:paraId="61ADB558" w14:textId="11BEDB8C" w:rsidR="001B43F9" w:rsidRDefault="001B43F9" w:rsidP="001B43F9">
      <w:pPr>
        <w:spacing w:line="240" w:lineRule="auto"/>
        <w:ind w:firstLine="708"/>
        <w:contextualSpacing/>
        <w:rPr>
          <w:rFonts w:eastAsia="Calibri" w:cs="Times New Roman"/>
        </w:rPr>
      </w:pPr>
      <w:r>
        <w:rPr>
          <w:rFonts w:eastAsia="Calibri" w:cs="Times New Roman"/>
        </w:rPr>
        <w:t>- развитые (на достаточном уровне) оптико-пространственные представления;</w:t>
      </w:r>
    </w:p>
    <w:p w14:paraId="54F7EFB8" w14:textId="641A299C" w:rsidR="001B43F9" w:rsidRDefault="001B43F9" w:rsidP="001B43F9">
      <w:pPr>
        <w:spacing w:line="240" w:lineRule="auto"/>
        <w:ind w:firstLine="708"/>
        <w:contextualSpacing/>
        <w:rPr>
          <w:rFonts w:eastAsia="Calibri" w:cs="Times New Roman"/>
        </w:rPr>
      </w:pPr>
      <w:r w:rsidRPr="001B43F9">
        <w:rPr>
          <w:rFonts w:eastAsia="Calibri" w:cs="Times New Roman"/>
        </w:rPr>
        <w:t xml:space="preserve">- </w:t>
      </w:r>
      <w:r>
        <w:rPr>
          <w:rFonts w:eastAsia="Calibri" w:cs="Times New Roman"/>
        </w:rPr>
        <w:t xml:space="preserve">способность </w:t>
      </w:r>
      <w:r w:rsidRPr="001B43F9">
        <w:rPr>
          <w:rFonts w:eastAsia="Calibri" w:cs="Times New Roman"/>
        </w:rPr>
        <w:t>дифференцировать при письме и чтении оптически и кинетически сходные буквы</w:t>
      </w:r>
      <w:r>
        <w:rPr>
          <w:rFonts w:eastAsia="Calibri" w:cs="Times New Roman"/>
        </w:rPr>
        <w:t xml:space="preserve"> и цифры</w:t>
      </w:r>
      <w:r w:rsidRPr="001B43F9">
        <w:rPr>
          <w:rFonts w:eastAsia="Calibri" w:cs="Times New Roman"/>
        </w:rPr>
        <w:t>;</w:t>
      </w:r>
    </w:p>
    <w:p w14:paraId="6E4F0B82"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u w:val="single"/>
        </w:rPr>
        <w:t>Метапредметные результаты</w:t>
      </w:r>
      <w:r w:rsidRPr="00AF3903">
        <w:rPr>
          <w:rFonts w:eastAsia="Calibri" w:cs="Times New Roman"/>
        </w:rPr>
        <w:t>:</w:t>
      </w:r>
    </w:p>
    <w:p w14:paraId="69797781"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lastRenderedPageBreak/>
        <w:t>- умения планировать, контролировать и оценивать учебные действия в соответствии с поставленной задачей и условиями ее реализации;</w:t>
      </w:r>
    </w:p>
    <w:p w14:paraId="73EA84AC"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умений работать в определённом темпе;</w:t>
      </w:r>
    </w:p>
    <w:p w14:paraId="06F0C182"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навыка применения знания в новых ситуациях;</w:t>
      </w:r>
    </w:p>
    <w:p w14:paraId="5D3C57FD"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навыка построения алгоритма поиска необходимой информации;</w:t>
      </w:r>
    </w:p>
    <w:p w14:paraId="6F0874DA"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мыслительных операций анализа, синтеза, сравнения, обобщения, классификации;</w:t>
      </w:r>
    </w:p>
    <w:p w14:paraId="3277B746"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навыка группирования объектов по существенным признакам;</w:t>
      </w:r>
    </w:p>
    <w:p w14:paraId="35BEB772"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внимательного слушания (учителя, ученика) и навыка вести диалог;</w:t>
      </w:r>
    </w:p>
    <w:p w14:paraId="70906109"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умения соблюдения правил речевого этикета при общении;</w:t>
      </w:r>
    </w:p>
    <w:p w14:paraId="6DE78131"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умения вовремя включаться в ситуацию обсуждения и реагировать на нее соответствующими действиями;</w:t>
      </w:r>
    </w:p>
    <w:p w14:paraId="6554166E"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умения работать с речевым материалом в соответствии с задачей.</w:t>
      </w:r>
    </w:p>
    <w:p w14:paraId="65ED6DDF"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u w:val="single"/>
        </w:rPr>
        <w:t>Личностные результаты</w:t>
      </w:r>
      <w:r w:rsidRPr="00AF3903">
        <w:rPr>
          <w:rFonts w:eastAsia="Calibri" w:cs="Times New Roman"/>
        </w:rPr>
        <w:t>:</w:t>
      </w:r>
    </w:p>
    <w:p w14:paraId="609D0423" w14:textId="71181D66"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положительного отношения к занятиям</w:t>
      </w:r>
      <w:r w:rsidR="00C74A4B">
        <w:rPr>
          <w:rFonts w:eastAsia="Calibri" w:cs="Times New Roman"/>
        </w:rPr>
        <w:t xml:space="preserve"> учителя-дефектолога</w:t>
      </w:r>
      <w:r w:rsidRPr="00AF3903">
        <w:rPr>
          <w:rFonts w:eastAsia="Calibri" w:cs="Times New Roman"/>
        </w:rPr>
        <w:t>;</w:t>
      </w:r>
    </w:p>
    <w:p w14:paraId="02B4A3C9"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познавательных и личностных мотивов учебной деятельности;</w:t>
      </w:r>
    </w:p>
    <w:p w14:paraId="66FC0D2A" w14:textId="44EDE23F"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xml:space="preserve">- осознанного отношения к устранению ошибок </w:t>
      </w:r>
      <w:r w:rsidR="00085C7A">
        <w:rPr>
          <w:rFonts w:eastAsia="Calibri" w:cs="Times New Roman"/>
        </w:rPr>
        <w:t>в учебной деятельности</w:t>
      </w:r>
      <w:r w:rsidRPr="00AF3903">
        <w:rPr>
          <w:rFonts w:eastAsia="Calibri" w:cs="Times New Roman"/>
        </w:rPr>
        <w:t xml:space="preserve"> и желания применять полученные умения на уроках;</w:t>
      </w:r>
    </w:p>
    <w:p w14:paraId="6E91F879"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принятие и освоение социальной роли обучающегося (правил поведения, ответственного отношения к занятиям, к выполнению домашних заданий).</w:t>
      </w:r>
    </w:p>
    <w:p w14:paraId="70F6203B" w14:textId="77777777" w:rsidR="00AF3903" w:rsidRPr="00AF3903" w:rsidRDefault="00AF3903" w:rsidP="001B43F9">
      <w:pPr>
        <w:spacing w:line="240" w:lineRule="auto"/>
        <w:contextualSpacing/>
        <w:rPr>
          <w:rFonts w:eastAsia="Calibri" w:cs="Times New Roman"/>
        </w:rPr>
      </w:pPr>
    </w:p>
    <w:p w14:paraId="2D3F7564" w14:textId="77777777" w:rsidR="00AF3903" w:rsidRPr="00AF3903" w:rsidRDefault="00AF3903" w:rsidP="001B43F9">
      <w:pPr>
        <w:spacing w:line="240" w:lineRule="auto"/>
        <w:ind w:firstLine="708"/>
        <w:contextualSpacing/>
        <w:rPr>
          <w:rFonts w:eastAsia="Calibri" w:cs="Times New Roman"/>
          <w:b/>
          <w:bCs/>
        </w:rPr>
      </w:pPr>
      <w:r w:rsidRPr="00AF3903">
        <w:rPr>
          <w:rFonts w:eastAsia="Calibri" w:cs="Times New Roman"/>
          <w:b/>
          <w:bCs/>
        </w:rPr>
        <w:t>Система оценки достижения планируемых результатов</w:t>
      </w:r>
    </w:p>
    <w:p w14:paraId="76873DD7"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Во время прохождения программы коррекционного курса предусмотрены:</w:t>
      </w:r>
    </w:p>
    <w:p w14:paraId="3D5C4A01" w14:textId="77777777" w:rsidR="00AF3903" w:rsidRPr="00AF3903" w:rsidRDefault="00AF3903" w:rsidP="001B43F9">
      <w:pPr>
        <w:tabs>
          <w:tab w:val="left" w:pos="709"/>
        </w:tabs>
        <w:spacing w:line="240" w:lineRule="auto"/>
        <w:contextualSpacing/>
        <w:rPr>
          <w:rFonts w:eastAsia="Calibri" w:cs="Times New Roman"/>
        </w:rPr>
      </w:pPr>
      <w:r w:rsidRPr="00AF3903">
        <w:rPr>
          <w:rFonts w:eastAsia="Calibri" w:cs="Times New Roman"/>
        </w:rPr>
        <w:tab/>
        <w:t>- входящая (первичная) диагностика (входит в календарно-тематическое планирование и проводится на первых двух занятиях);</w:t>
      </w:r>
    </w:p>
    <w:p w14:paraId="188FED98"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итоговая диагностика (включена в календарно-тематическое планирование и проводится на последних двух занятиях).</w:t>
      </w:r>
    </w:p>
    <w:p w14:paraId="649AA2E7" w14:textId="5B29519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xml:space="preserve">Во время диагностики проводится исследование зрительно-пространственного гнозиса, исследование понимания предложных конструкций, графический диктант (Д. Б. </w:t>
      </w:r>
      <w:proofErr w:type="spellStart"/>
      <w:r w:rsidRPr="00AF3903">
        <w:rPr>
          <w:rFonts w:eastAsia="Calibri" w:cs="Times New Roman"/>
        </w:rPr>
        <w:t>Эльконин</w:t>
      </w:r>
      <w:proofErr w:type="spellEnd"/>
      <w:r w:rsidRPr="00AF3903">
        <w:rPr>
          <w:rFonts w:eastAsia="Calibri" w:cs="Times New Roman"/>
        </w:rPr>
        <w:t>), методика оценки уровня развития зрительного восприятия детей (М. Безруких, Л. Морозова), анализ письменных работ учащегося.</w:t>
      </w:r>
    </w:p>
    <w:p w14:paraId="1B686B16" w14:textId="6B058AC3"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Входящая и итоговая диагностика осуществляется на занятиях</w:t>
      </w:r>
      <w:r w:rsidR="00C74A4B">
        <w:rPr>
          <w:rFonts w:eastAsia="Calibri" w:cs="Times New Roman"/>
        </w:rPr>
        <w:t xml:space="preserve"> учителя-дефектолога</w:t>
      </w:r>
      <w:r w:rsidRPr="00AF3903">
        <w:rPr>
          <w:rFonts w:eastAsia="Calibri" w:cs="Times New Roman"/>
        </w:rPr>
        <w:t xml:space="preserve"> по протоколу обследования младшего школьника (схема обследования</w:t>
      </w:r>
      <w:r w:rsidR="00FE0B12">
        <w:rPr>
          <w:rFonts w:eastAsia="Calibri" w:cs="Times New Roman"/>
        </w:rPr>
        <w:t xml:space="preserve"> оптико-пространственных представлений</w:t>
      </w:r>
      <w:r w:rsidRPr="00AF3903">
        <w:rPr>
          <w:rFonts w:eastAsia="Calibri" w:cs="Times New Roman"/>
        </w:rPr>
        <w:t xml:space="preserve">), на основе которого заполняется представление. </w:t>
      </w:r>
    </w:p>
    <w:p w14:paraId="0FE0E571" w14:textId="77777777" w:rsidR="00AF3903" w:rsidRPr="00AF3903" w:rsidRDefault="00AF3903" w:rsidP="001B43F9">
      <w:pPr>
        <w:spacing w:line="240" w:lineRule="auto"/>
        <w:contextualSpacing/>
        <w:rPr>
          <w:rFonts w:eastAsia="Calibri" w:cs="Times New Roman"/>
          <w:b/>
          <w:bCs/>
        </w:rPr>
      </w:pPr>
    </w:p>
    <w:p w14:paraId="41CEC73D" w14:textId="77777777" w:rsidR="00AF3903" w:rsidRPr="00AF3903" w:rsidRDefault="00AF3903" w:rsidP="001B43F9">
      <w:pPr>
        <w:numPr>
          <w:ilvl w:val="0"/>
          <w:numId w:val="4"/>
        </w:numPr>
        <w:suppressAutoHyphens w:val="0"/>
        <w:spacing w:after="200" w:line="240" w:lineRule="auto"/>
        <w:contextualSpacing/>
        <w:jc w:val="center"/>
        <w:rPr>
          <w:rFonts w:eastAsia="Calibri" w:cs="Times New Roman"/>
          <w:b/>
          <w:bCs/>
        </w:rPr>
      </w:pPr>
      <w:r w:rsidRPr="00AF3903">
        <w:rPr>
          <w:rFonts w:eastAsia="Calibri" w:cs="Times New Roman"/>
          <w:b/>
          <w:bCs/>
        </w:rPr>
        <w:t>СОДЕРЖАНИЕ КОРРЕКЦИОННОГО КУРСА</w:t>
      </w:r>
    </w:p>
    <w:p w14:paraId="34BE48ED" w14:textId="77777777" w:rsidR="00AF3903" w:rsidRPr="00AF3903" w:rsidRDefault="00AF3903" w:rsidP="001B43F9">
      <w:pPr>
        <w:spacing w:line="240" w:lineRule="auto"/>
        <w:contextualSpacing/>
        <w:rPr>
          <w:rFonts w:eastAsia="Calibri" w:cs="Times New Roman"/>
        </w:rPr>
      </w:pPr>
    </w:p>
    <w:p w14:paraId="030076CE" w14:textId="77777777" w:rsidR="00AF3903" w:rsidRPr="00AF3903" w:rsidRDefault="00AF3903" w:rsidP="001B43F9">
      <w:pPr>
        <w:spacing w:line="240" w:lineRule="auto"/>
        <w:ind w:firstLine="708"/>
        <w:contextualSpacing/>
        <w:rPr>
          <w:rFonts w:eastAsia="Calibri" w:cs="Times New Roman"/>
        </w:rPr>
      </w:pPr>
      <w:bookmarkStart w:id="3" w:name="_Hlk80366540"/>
      <w:r w:rsidRPr="00AF3903">
        <w:rPr>
          <w:rFonts w:eastAsia="Calibri" w:cs="Times New Roman"/>
        </w:rPr>
        <w:t xml:space="preserve">Программа имеет 2 раздела, </w:t>
      </w:r>
      <w:proofErr w:type="gramStart"/>
      <w:r w:rsidRPr="00AF3903">
        <w:rPr>
          <w:rFonts w:eastAsia="Calibri" w:cs="Times New Roman"/>
        </w:rPr>
        <w:t>которые</w:t>
      </w:r>
      <w:proofErr w:type="gramEnd"/>
      <w:r w:rsidRPr="00AF3903">
        <w:rPr>
          <w:rFonts w:eastAsia="Calibri" w:cs="Times New Roman"/>
        </w:rPr>
        <w:t xml:space="preserve"> связаны между собой:</w:t>
      </w:r>
    </w:p>
    <w:p w14:paraId="43DA73FC" w14:textId="77777777" w:rsidR="00AF3903" w:rsidRPr="00AF3903" w:rsidRDefault="00AF3903" w:rsidP="001B43F9">
      <w:pPr>
        <w:numPr>
          <w:ilvl w:val="0"/>
          <w:numId w:val="3"/>
        </w:numPr>
        <w:suppressAutoHyphens w:val="0"/>
        <w:spacing w:after="200" w:line="240" w:lineRule="auto"/>
        <w:contextualSpacing/>
        <w:jc w:val="left"/>
        <w:rPr>
          <w:rFonts w:eastAsia="Calibri" w:cs="Times New Roman"/>
        </w:rPr>
      </w:pPr>
      <w:bookmarkStart w:id="4" w:name="_Hlk80013376"/>
      <w:r w:rsidRPr="00AF3903">
        <w:rPr>
          <w:rFonts w:eastAsia="Calibri" w:cs="Times New Roman"/>
        </w:rPr>
        <w:t>развитие оптико-пространственных представлений;</w:t>
      </w:r>
    </w:p>
    <w:p w14:paraId="2EA05867" w14:textId="4F33969A" w:rsidR="00AF3903" w:rsidRPr="00AF3903" w:rsidRDefault="00AF3903" w:rsidP="001B43F9">
      <w:pPr>
        <w:numPr>
          <w:ilvl w:val="0"/>
          <w:numId w:val="3"/>
        </w:numPr>
        <w:suppressAutoHyphens w:val="0"/>
        <w:spacing w:after="200" w:line="240" w:lineRule="auto"/>
        <w:contextualSpacing/>
        <w:jc w:val="left"/>
        <w:rPr>
          <w:rFonts w:eastAsia="Calibri" w:cs="Times New Roman"/>
        </w:rPr>
      </w:pPr>
      <w:r w:rsidRPr="00AF3903">
        <w:rPr>
          <w:rFonts w:eastAsia="Calibri" w:cs="Times New Roman"/>
        </w:rPr>
        <w:lastRenderedPageBreak/>
        <w:t>формирование навыков дифференциации оптико-пространственных и кинетически сходных букв</w:t>
      </w:r>
      <w:r w:rsidR="00FE0B12">
        <w:rPr>
          <w:rFonts w:eastAsia="Calibri" w:cs="Times New Roman"/>
        </w:rPr>
        <w:t xml:space="preserve"> и цифр</w:t>
      </w:r>
      <w:r w:rsidRPr="00AF3903">
        <w:rPr>
          <w:rFonts w:eastAsia="Calibri" w:cs="Times New Roman"/>
        </w:rPr>
        <w:t xml:space="preserve"> на письме.</w:t>
      </w:r>
    </w:p>
    <w:bookmarkEnd w:id="4"/>
    <w:p w14:paraId="586C2755" w14:textId="77777777" w:rsidR="00AF3903" w:rsidRPr="00AF3903" w:rsidRDefault="00AF3903" w:rsidP="001B43F9">
      <w:pPr>
        <w:spacing w:line="240" w:lineRule="auto"/>
        <w:ind w:firstLine="708"/>
        <w:rPr>
          <w:rFonts w:eastAsia="Calibri" w:cs="Times New Roman"/>
        </w:rPr>
      </w:pPr>
      <w:r w:rsidRPr="00AF3903">
        <w:rPr>
          <w:rFonts w:eastAsia="Calibri" w:cs="Times New Roman"/>
        </w:rPr>
        <w:t>Работа по данным направлениям на занятиях коррекционного курса осуществляется параллельно</w:t>
      </w:r>
      <w:bookmarkEnd w:id="3"/>
      <w:r w:rsidRPr="00AF3903">
        <w:rPr>
          <w:rFonts w:eastAsia="Calibri" w:cs="Times New Roman"/>
        </w:rPr>
        <w:t xml:space="preserve">. </w:t>
      </w:r>
    </w:p>
    <w:p w14:paraId="482DBF65" w14:textId="77777777" w:rsidR="00AF3903" w:rsidRPr="00AF3903" w:rsidRDefault="00AF3903" w:rsidP="001B43F9">
      <w:pPr>
        <w:numPr>
          <w:ilvl w:val="0"/>
          <w:numId w:val="5"/>
        </w:numPr>
        <w:suppressAutoHyphens w:val="0"/>
        <w:spacing w:after="200" w:line="240" w:lineRule="auto"/>
        <w:ind w:firstLine="709"/>
        <w:contextualSpacing/>
        <w:jc w:val="left"/>
        <w:rPr>
          <w:rFonts w:eastAsia="Calibri" w:cs="Times New Roman"/>
        </w:rPr>
      </w:pPr>
      <w:r w:rsidRPr="00AF3903">
        <w:rPr>
          <w:rFonts w:eastAsia="Calibri" w:cs="Times New Roman"/>
        </w:rPr>
        <w:t>Развитие оптико-пространственных представлений:</w:t>
      </w:r>
    </w:p>
    <w:p w14:paraId="1E146587"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совершенствование зрительного восприятия (совершенствование зрительного гнозиса, обеспечивающего оптический анализ графических знаков, владение буквенной символикой, различение сходных оптических образов);</w:t>
      </w:r>
    </w:p>
    <w:p w14:paraId="0F87ABBC"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работа по выработке, автоматизации и дифференциации направлений пространства в схеме собственного тела в сочетании с развитием координаций движения рук;</w:t>
      </w:r>
    </w:p>
    <w:p w14:paraId="62D40DE8"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xml:space="preserve">-  уточнение схемы тела, стоящего </w:t>
      </w:r>
      <w:proofErr w:type="gramStart"/>
      <w:r w:rsidRPr="00AF3903">
        <w:rPr>
          <w:rFonts w:eastAsia="Calibri" w:cs="Times New Roman"/>
        </w:rPr>
        <w:t>на против</w:t>
      </w:r>
      <w:proofErr w:type="gramEnd"/>
      <w:r w:rsidRPr="00AF3903">
        <w:rPr>
          <w:rFonts w:eastAsia="Calibri" w:cs="Times New Roman"/>
        </w:rPr>
        <w:t>, развитие умений определять части в схеме тела, стоящего напротив;</w:t>
      </w:r>
    </w:p>
    <w:p w14:paraId="7C266979"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развитие умений в определении последовательности элементов ряда (ориентирование в направлениях пространства относительно себя, определенного предмета и друг друга);</w:t>
      </w:r>
    </w:p>
    <w:p w14:paraId="68A9523F"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работа над пониманием (усвоением) графического обозначения направлений и развитие умений графического воспроизведения направлений;</w:t>
      </w:r>
    </w:p>
    <w:p w14:paraId="42C52E80"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развитие способности воспринимать пространственное расположение рисунков;</w:t>
      </w:r>
    </w:p>
    <w:p w14:paraId="2195C8C2"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совершенствование навыков ориентирования в формализованном пространстве (на листе бумаги);</w:t>
      </w:r>
    </w:p>
    <w:p w14:paraId="0A436F4E"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уточнение значений пространственных предлогов;</w:t>
      </w:r>
    </w:p>
    <w:p w14:paraId="5811B8FC" w14:textId="4F1B0563"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совершенствование зрительно-пространственной функции, обеспечивающей пространственные характеристики зрительных образов букв</w:t>
      </w:r>
      <w:r w:rsidR="00FE0B12">
        <w:rPr>
          <w:rFonts w:eastAsia="Calibri" w:cs="Times New Roman"/>
        </w:rPr>
        <w:t xml:space="preserve"> и цифр</w:t>
      </w:r>
      <w:r w:rsidRPr="00AF3903">
        <w:rPr>
          <w:rFonts w:eastAsia="Calibri" w:cs="Times New Roman"/>
        </w:rPr>
        <w:t>;</w:t>
      </w:r>
    </w:p>
    <w:p w14:paraId="3AF2777C" w14:textId="6F4F68AB"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развитие зрительного гнозиса буквы</w:t>
      </w:r>
      <w:r w:rsidR="00FE0B12">
        <w:rPr>
          <w:rFonts w:eastAsia="Calibri" w:cs="Times New Roman"/>
        </w:rPr>
        <w:t xml:space="preserve"> и цифры</w:t>
      </w:r>
      <w:r w:rsidRPr="00AF3903">
        <w:rPr>
          <w:rFonts w:eastAsia="Calibri" w:cs="Times New Roman"/>
        </w:rPr>
        <w:t>, закрепление правильного написания, дифференциация сходных по начертанию букв;</w:t>
      </w:r>
    </w:p>
    <w:p w14:paraId="02DEA505" w14:textId="77777777"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формировать речевые средства, отражающие зрительно-пространственные отношения;</w:t>
      </w:r>
    </w:p>
    <w:p w14:paraId="326D638B" w14:textId="15C19636" w:rsidR="00AF3903" w:rsidRPr="00AF3903" w:rsidRDefault="00AF3903" w:rsidP="001B43F9">
      <w:pPr>
        <w:spacing w:line="240" w:lineRule="auto"/>
        <w:ind w:firstLine="708"/>
        <w:contextualSpacing/>
        <w:rPr>
          <w:rFonts w:eastAsia="Calibri" w:cs="Times New Roman"/>
        </w:rPr>
      </w:pPr>
      <w:r w:rsidRPr="00AF3903">
        <w:rPr>
          <w:rFonts w:eastAsia="Calibri" w:cs="Times New Roman"/>
        </w:rPr>
        <w:t>- развитие зрительно-моторн</w:t>
      </w:r>
      <w:r w:rsidR="00FE0B12">
        <w:rPr>
          <w:rFonts w:eastAsia="Calibri" w:cs="Times New Roman"/>
        </w:rPr>
        <w:t>ой</w:t>
      </w:r>
      <w:r w:rsidRPr="00AF3903">
        <w:rPr>
          <w:rFonts w:eastAsia="Calibri" w:cs="Times New Roman"/>
        </w:rPr>
        <w:t xml:space="preserve"> координаци</w:t>
      </w:r>
      <w:r w:rsidR="00FE0B12">
        <w:rPr>
          <w:rFonts w:eastAsia="Calibri" w:cs="Times New Roman"/>
        </w:rPr>
        <w:t>и</w:t>
      </w:r>
      <w:r w:rsidRPr="00AF3903">
        <w:rPr>
          <w:rFonts w:eastAsia="Calibri" w:cs="Times New Roman"/>
        </w:rPr>
        <w:t>.</w:t>
      </w:r>
    </w:p>
    <w:p w14:paraId="2990A437" w14:textId="2902E512" w:rsidR="00AF3903" w:rsidRPr="00AF3903" w:rsidRDefault="00AF3903" w:rsidP="00FE0B12">
      <w:pPr>
        <w:numPr>
          <w:ilvl w:val="0"/>
          <w:numId w:val="5"/>
        </w:numPr>
        <w:suppressAutoHyphens w:val="0"/>
        <w:spacing w:after="200" w:line="240" w:lineRule="auto"/>
        <w:ind w:left="0" w:firstLine="709"/>
        <w:contextualSpacing/>
        <w:jc w:val="left"/>
        <w:rPr>
          <w:rFonts w:eastAsia="Calibri" w:cs="Times New Roman"/>
        </w:rPr>
      </w:pPr>
      <w:r w:rsidRPr="00AF3903">
        <w:rPr>
          <w:rFonts w:eastAsia="Calibri" w:cs="Times New Roman"/>
        </w:rPr>
        <w:t>Формирование навыков дифференциации оптико-пространственных и кинетически сходных букв</w:t>
      </w:r>
      <w:r w:rsidR="00FE0B12">
        <w:rPr>
          <w:rFonts w:eastAsia="Calibri" w:cs="Times New Roman"/>
        </w:rPr>
        <w:t xml:space="preserve"> и цифр</w:t>
      </w:r>
      <w:r w:rsidRPr="00AF3903">
        <w:rPr>
          <w:rFonts w:eastAsia="Calibri" w:cs="Times New Roman"/>
        </w:rPr>
        <w:t xml:space="preserve"> на письме</w:t>
      </w:r>
      <w:r w:rsidR="00FE0B12">
        <w:rPr>
          <w:rFonts w:eastAsia="Calibri" w:cs="Times New Roman"/>
        </w:rPr>
        <w:t>.</w:t>
      </w:r>
    </w:p>
    <w:p w14:paraId="57100E9F" w14:textId="77777777" w:rsidR="00AF3903" w:rsidRPr="00AF3903" w:rsidRDefault="00AF3903" w:rsidP="00AF3903">
      <w:pPr>
        <w:spacing w:line="256" w:lineRule="auto"/>
        <w:contextualSpacing/>
        <w:rPr>
          <w:rFonts w:eastAsia="Calibri" w:cs="Times New Roman"/>
        </w:rPr>
      </w:pPr>
    </w:p>
    <w:p w14:paraId="1E0DBB96" w14:textId="77777777" w:rsidR="00AF3903" w:rsidRPr="00AF3903" w:rsidRDefault="00AF3903" w:rsidP="00AF3903">
      <w:pPr>
        <w:numPr>
          <w:ilvl w:val="0"/>
          <w:numId w:val="5"/>
        </w:numPr>
        <w:suppressAutoHyphens w:val="0"/>
        <w:spacing w:after="200" w:line="256" w:lineRule="auto"/>
        <w:contextualSpacing/>
        <w:jc w:val="center"/>
        <w:rPr>
          <w:rFonts w:eastAsia="Calibri" w:cs="Times New Roman"/>
          <w:b/>
          <w:bCs/>
        </w:rPr>
      </w:pPr>
      <w:r w:rsidRPr="00AF3903">
        <w:rPr>
          <w:rFonts w:eastAsia="Calibri" w:cs="Times New Roman"/>
          <w:b/>
          <w:bCs/>
        </w:rPr>
        <w:t>ТЕМАТИЧЕСКОЕ ПЛАНИРОВАНИЕ</w:t>
      </w:r>
    </w:p>
    <w:p w14:paraId="0FE22A75" w14:textId="77777777" w:rsidR="00AF3903" w:rsidRPr="00AF3903" w:rsidRDefault="00AF3903" w:rsidP="00AF3903">
      <w:pPr>
        <w:spacing w:line="256" w:lineRule="auto"/>
        <w:contextualSpacing/>
        <w:rPr>
          <w:rFonts w:eastAsia="Calibri" w:cs="Times New Roman"/>
          <w:b/>
          <w:bCs/>
        </w:rPr>
      </w:pPr>
    </w:p>
    <w:tbl>
      <w:tblPr>
        <w:tblStyle w:val="2"/>
        <w:tblW w:w="9782" w:type="dxa"/>
        <w:tblInd w:w="-431" w:type="dxa"/>
        <w:tblLayout w:type="fixed"/>
        <w:tblLook w:val="04A0" w:firstRow="1" w:lastRow="0" w:firstColumn="1" w:lastColumn="0" w:noHBand="0" w:noVBand="1"/>
      </w:tblPr>
      <w:tblGrid>
        <w:gridCol w:w="710"/>
        <w:gridCol w:w="1417"/>
        <w:gridCol w:w="2127"/>
        <w:gridCol w:w="2835"/>
        <w:gridCol w:w="2693"/>
      </w:tblGrid>
      <w:tr w:rsidR="00CC1EEA" w:rsidRPr="00AF3903" w14:paraId="48602200" w14:textId="77777777" w:rsidTr="00CC1EEA">
        <w:tc>
          <w:tcPr>
            <w:tcW w:w="710" w:type="dxa"/>
            <w:tcBorders>
              <w:top w:val="single" w:sz="4" w:space="0" w:color="auto"/>
              <w:left w:val="single" w:sz="4" w:space="0" w:color="auto"/>
              <w:bottom w:val="single" w:sz="4" w:space="0" w:color="auto"/>
              <w:right w:val="single" w:sz="4" w:space="0" w:color="auto"/>
            </w:tcBorders>
          </w:tcPr>
          <w:p w14:paraId="6B917AB7" w14:textId="2B0526E1" w:rsidR="00CC1EEA" w:rsidRPr="00CC1EEA" w:rsidRDefault="00CC1EEA" w:rsidP="00CC1EEA">
            <w:pPr>
              <w:contextualSpacing/>
              <w:jc w:val="center"/>
              <w:rPr>
                <w:b/>
                <w:bCs/>
                <w:sz w:val="24"/>
                <w:szCs w:val="24"/>
              </w:rPr>
            </w:pPr>
            <w:r w:rsidRPr="00CC1EEA">
              <w:rPr>
                <w:b/>
                <w:bCs/>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471DC1C2" w14:textId="6B1D9763" w:rsidR="00CC1EEA" w:rsidRPr="00CC1EEA" w:rsidRDefault="00CC1EEA" w:rsidP="00CC1EEA">
            <w:pPr>
              <w:contextualSpacing/>
              <w:jc w:val="center"/>
              <w:rPr>
                <w:b/>
                <w:bCs/>
                <w:sz w:val="24"/>
                <w:szCs w:val="24"/>
              </w:rPr>
            </w:pPr>
            <w:r w:rsidRPr="00CC1EEA">
              <w:rPr>
                <w:b/>
                <w:bCs/>
                <w:sz w:val="24"/>
                <w:szCs w:val="24"/>
              </w:rPr>
              <w:t>Дата</w:t>
            </w:r>
          </w:p>
        </w:tc>
        <w:tc>
          <w:tcPr>
            <w:tcW w:w="2127" w:type="dxa"/>
            <w:tcBorders>
              <w:top w:val="single" w:sz="4" w:space="0" w:color="auto"/>
              <w:left w:val="single" w:sz="4" w:space="0" w:color="auto"/>
              <w:bottom w:val="single" w:sz="4" w:space="0" w:color="auto"/>
              <w:right w:val="single" w:sz="4" w:space="0" w:color="auto"/>
            </w:tcBorders>
          </w:tcPr>
          <w:p w14:paraId="5B9EF77B" w14:textId="4390FB61" w:rsidR="00CC1EEA" w:rsidRPr="00CC1EEA" w:rsidRDefault="00CC1EEA" w:rsidP="00CC1EEA">
            <w:pPr>
              <w:contextualSpacing/>
              <w:jc w:val="center"/>
              <w:rPr>
                <w:b/>
                <w:bCs/>
                <w:sz w:val="24"/>
                <w:szCs w:val="24"/>
              </w:rPr>
            </w:pPr>
            <w:r w:rsidRPr="00CC1EEA">
              <w:rPr>
                <w:b/>
                <w:bCs/>
                <w:sz w:val="24"/>
                <w:szCs w:val="24"/>
              </w:rPr>
              <w:t>Тема занятия</w:t>
            </w:r>
          </w:p>
        </w:tc>
        <w:tc>
          <w:tcPr>
            <w:tcW w:w="2835" w:type="dxa"/>
            <w:tcBorders>
              <w:top w:val="single" w:sz="4" w:space="0" w:color="auto"/>
              <w:left w:val="single" w:sz="4" w:space="0" w:color="auto"/>
              <w:bottom w:val="single" w:sz="4" w:space="0" w:color="auto"/>
              <w:right w:val="single" w:sz="4" w:space="0" w:color="auto"/>
            </w:tcBorders>
          </w:tcPr>
          <w:p w14:paraId="7C8918E0" w14:textId="3B3D3D0A" w:rsidR="00CC1EEA" w:rsidRPr="00CC1EEA" w:rsidRDefault="00CC1EEA" w:rsidP="00CC1EEA">
            <w:pPr>
              <w:contextualSpacing/>
              <w:jc w:val="center"/>
              <w:rPr>
                <w:b/>
                <w:bCs/>
                <w:sz w:val="24"/>
                <w:szCs w:val="24"/>
              </w:rPr>
            </w:pPr>
            <w:r w:rsidRPr="00CC1EEA">
              <w:rPr>
                <w:b/>
                <w:bCs/>
                <w:sz w:val="24"/>
                <w:szCs w:val="24"/>
              </w:rPr>
              <w:t>Развитие оптико-пространственных представлений</w:t>
            </w:r>
          </w:p>
        </w:tc>
        <w:tc>
          <w:tcPr>
            <w:tcW w:w="2693" w:type="dxa"/>
            <w:tcBorders>
              <w:top w:val="single" w:sz="4" w:space="0" w:color="auto"/>
              <w:left w:val="single" w:sz="4" w:space="0" w:color="auto"/>
              <w:bottom w:val="single" w:sz="4" w:space="0" w:color="auto"/>
              <w:right w:val="single" w:sz="4" w:space="0" w:color="auto"/>
            </w:tcBorders>
          </w:tcPr>
          <w:p w14:paraId="328C387F" w14:textId="27C148F2" w:rsidR="00CC1EEA" w:rsidRPr="00CC1EEA" w:rsidRDefault="00CC1EEA" w:rsidP="00CC1EEA">
            <w:pPr>
              <w:contextualSpacing/>
              <w:jc w:val="center"/>
              <w:rPr>
                <w:b/>
                <w:bCs/>
                <w:sz w:val="24"/>
                <w:szCs w:val="24"/>
              </w:rPr>
            </w:pPr>
            <w:r w:rsidRPr="00CC1EEA">
              <w:rPr>
                <w:b/>
                <w:bCs/>
                <w:sz w:val="24"/>
                <w:szCs w:val="24"/>
              </w:rPr>
              <w:t>На что направлено занятие</w:t>
            </w:r>
          </w:p>
        </w:tc>
      </w:tr>
      <w:tr w:rsidR="00AF3903" w:rsidRPr="00AF3903" w14:paraId="4DB60EB6"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4FACD1C7" w14:textId="77777777" w:rsidR="00AF3903" w:rsidRPr="00AF3903" w:rsidRDefault="00AF3903" w:rsidP="00AF3903">
            <w:pPr>
              <w:contextualSpacing/>
              <w:rPr>
                <w:sz w:val="24"/>
                <w:szCs w:val="24"/>
              </w:rPr>
            </w:pPr>
            <w:bookmarkStart w:id="5" w:name="_Hlk80013716"/>
            <w:r w:rsidRPr="00AF3903">
              <w:rPr>
                <w:sz w:val="24"/>
                <w:szCs w:val="24"/>
              </w:rPr>
              <w:t>1</w:t>
            </w:r>
          </w:p>
        </w:tc>
        <w:tc>
          <w:tcPr>
            <w:tcW w:w="1417" w:type="dxa"/>
            <w:tcBorders>
              <w:top w:val="single" w:sz="4" w:space="0" w:color="auto"/>
              <w:left w:val="single" w:sz="4" w:space="0" w:color="auto"/>
              <w:bottom w:val="single" w:sz="4" w:space="0" w:color="auto"/>
              <w:right w:val="single" w:sz="4" w:space="0" w:color="auto"/>
            </w:tcBorders>
          </w:tcPr>
          <w:p w14:paraId="33F89B15" w14:textId="77777777" w:rsidR="00AF3903" w:rsidRPr="00AF3903" w:rsidRDefault="00AF3903" w:rsidP="00AF3903">
            <w:pPr>
              <w:contextualSpacing/>
              <w:rPr>
                <w:sz w:val="24"/>
                <w:szCs w:val="24"/>
              </w:rPr>
            </w:pPr>
          </w:p>
        </w:tc>
        <w:tc>
          <w:tcPr>
            <w:tcW w:w="2127" w:type="dxa"/>
            <w:vMerge w:val="restart"/>
            <w:tcBorders>
              <w:top w:val="single" w:sz="4" w:space="0" w:color="auto"/>
              <w:left w:val="single" w:sz="4" w:space="0" w:color="auto"/>
              <w:bottom w:val="single" w:sz="4" w:space="0" w:color="auto"/>
              <w:right w:val="single" w:sz="4" w:space="0" w:color="auto"/>
            </w:tcBorders>
            <w:hideMark/>
          </w:tcPr>
          <w:p w14:paraId="63623BA9" w14:textId="77777777" w:rsidR="00AF3903" w:rsidRPr="00AF3903" w:rsidRDefault="00AF3903" w:rsidP="00AF3903">
            <w:pPr>
              <w:contextualSpacing/>
              <w:rPr>
                <w:sz w:val="24"/>
                <w:szCs w:val="24"/>
              </w:rPr>
            </w:pPr>
            <w:r w:rsidRPr="00AF3903">
              <w:rPr>
                <w:sz w:val="24"/>
                <w:szCs w:val="24"/>
              </w:rPr>
              <w:t>Диагностика</w:t>
            </w:r>
          </w:p>
        </w:tc>
        <w:tc>
          <w:tcPr>
            <w:tcW w:w="2835" w:type="dxa"/>
            <w:vMerge w:val="restart"/>
            <w:tcBorders>
              <w:top w:val="single" w:sz="4" w:space="0" w:color="auto"/>
              <w:left w:val="single" w:sz="4" w:space="0" w:color="auto"/>
              <w:bottom w:val="single" w:sz="4" w:space="0" w:color="auto"/>
              <w:right w:val="single" w:sz="4" w:space="0" w:color="auto"/>
            </w:tcBorders>
            <w:hideMark/>
          </w:tcPr>
          <w:p w14:paraId="4A97A3BA" w14:textId="77777777" w:rsidR="00AF3903" w:rsidRPr="00AF3903" w:rsidRDefault="00AF3903" w:rsidP="00AF3903">
            <w:pPr>
              <w:contextualSpacing/>
              <w:rPr>
                <w:sz w:val="24"/>
                <w:szCs w:val="24"/>
              </w:rPr>
            </w:pPr>
            <w:r w:rsidRPr="00AF3903">
              <w:rPr>
                <w:sz w:val="24"/>
                <w:szCs w:val="24"/>
              </w:rPr>
              <w:t xml:space="preserve">Исследование </w:t>
            </w:r>
            <w:proofErr w:type="gramStart"/>
            <w:r w:rsidRPr="00AF3903">
              <w:rPr>
                <w:sz w:val="24"/>
                <w:szCs w:val="24"/>
              </w:rPr>
              <w:t>зрительно-пространственного</w:t>
            </w:r>
            <w:proofErr w:type="gramEnd"/>
            <w:r w:rsidRPr="00AF3903">
              <w:rPr>
                <w:sz w:val="24"/>
                <w:szCs w:val="24"/>
              </w:rPr>
              <w:t xml:space="preserve"> гнозиса.</w:t>
            </w:r>
          </w:p>
          <w:p w14:paraId="3670EE89" w14:textId="77777777" w:rsidR="00AF3903" w:rsidRPr="00AF3903" w:rsidRDefault="00AF3903" w:rsidP="00AF3903">
            <w:pPr>
              <w:contextualSpacing/>
              <w:rPr>
                <w:sz w:val="24"/>
                <w:szCs w:val="24"/>
              </w:rPr>
            </w:pPr>
            <w:r w:rsidRPr="00AF3903">
              <w:rPr>
                <w:sz w:val="24"/>
                <w:szCs w:val="24"/>
              </w:rPr>
              <w:t xml:space="preserve">Исследование </w:t>
            </w:r>
            <w:r w:rsidRPr="00AF3903">
              <w:rPr>
                <w:sz w:val="24"/>
                <w:szCs w:val="24"/>
              </w:rPr>
              <w:lastRenderedPageBreak/>
              <w:t>понимания предложных конструкций.</w:t>
            </w:r>
          </w:p>
          <w:p w14:paraId="257BE10D" w14:textId="77777777" w:rsidR="00AF3903" w:rsidRPr="00AF3903" w:rsidRDefault="00AF3903" w:rsidP="00AF3903">
            <w:pPr>
              <w:contextualSpacing/>
              <w:rPr>
                <w:sz w:val="24"/>
                <w:szCs w:val="24"/>
              </w:rPr>
            </w:pPr>
            <w:r w:rsidRPr="00AF3903">
              <w:rPr>
                <w:sz w:val="24"/>
                <w:szCs w:val="24"/>
              </w:rPr>
              <w:t xml:space="preserve">Графический диктант (Д. Б. </w:t>
            </w:r>
            <w:proofErr w:type="spellStart"/>
            <w:r w:rsidRPr="00AF3903">
              <w:rPr>
                <w:sz w:val="24"/>
                <w:szCs w:val="24"/>
              </w:rPr>
              <w:t>Эльконин</w:t>
            </w:r>
            <w:proofErr w:type="spellEnd"/>
            <w:r w:rsidRPr="00AF3903">
              <w:rPr>
                <w:sz w:val="24"/>
                <w:szCs w:val="24"/>
              </w:rPr>
              <w:t>).</w:t>
            </w:r>
          </w:p>
          <w:p w14:paraId="1C757D0D" w14:textId="77777777" w:rsidR="00AF3903" w:rsidRPr="00AF3903" w:rsidRDefault="00AF3903" w:rsidP="00AF3903">
            <w:pPr>
              <w:contextualSpacing/>
              <w:rPr>
                <w:sz w:val="24"/>
                <w:szCs w:val="24"/>
              </w:rPr>
            </w:pPr>
            <w:r w:rsidRPr="00AF3903">
              <w:rPr>
                <w:sz w:val="24"/>
                <w:szCs w:val="24"/>
              </w:rPr>
              <w:t>Методика оценки уровня развития зрительного восприятия детей (М. Безруких, Л. Морозова).</w:t>
            </w:r>
          </w:p>
        </w:tc>
        <w:tc>
          <w:tcPr>
            <w:tcW w:w="2693" w:type="dxa"/>
            <w:vMerge w:val="restart"/>
            <w:tcBorders>
              <w:top w:val="single" w:sz="4" w:space="0" w:color="auto"/>
              <w:left w:val="single" w:sz="4" w:space="0" w:color="auto"/>
              <w:bottom w:val="single" w:sz="4" w:space="0" w:color="auto"/>
              <w:right w:val="single" w:sz="4" w:space="0" w:color="auto"/>
            </w:tcBorders>
            <w:hideMark/>
          </w:tcPr>
          <w:p w14:paraId="32D9198D" w14:textId="77777777" w:rsidR="00AF3903" w:rsidRPr="00AF3903" w:rsidRDefault="00AF3903" w:rsidP="00AF3903">
            <w:pPr>
              <w:contextualSpacing/>
              <w:rPr>
                <w:sz w:val="24"/>
                <w:szCs w:val="24"/>
              </w:rPr>
            </w:pPr>
            <w:proofErr w:type="spellStart"/>
            <w:r w:rsidRPr="00AF3903">
              <w:rPr>
                <w:sz w:val="24"/>
                <w:szCs w:val="24"/>
              </w:rPr>
              <w:lastRenderedPageBreak/>
              <w:t>Анализирование</w:t>
            </w:r>
            <w:proofErr w:type="spellEnd"/>
            <w:r w:rsidRPr="00AF3903">
              <w:rPr>
                <w:sz w:val="24"/>
                <w:szCs w:val="24"/>
              </w:rPr>
              <w:t xml:space="preserve"> письменных работ учащегося, выделение в работах оптико-</w:t>
            </w:r>
            <w:r w:rsidRPr="00AF3903">
              <w:rPr>
                <w:sz w:val="24"/>
                <w:szCs w:val="24"/>
              </w:rPr>
              <w:lastRenderedPageBreak/>
              <w:t xml:space="preserve">пространственных и кинетических ошибок, а также исследование уровня развития оптико-пространственных представлений. </w:t>
            </w:r>
          </w:p>
        </w:tc>
        <w:bookmarkEnd w:id="5"/>
      </w:tr>
      <w:tr w:rsidR="00AF3903" w:rsidRPr="00AF3903" w14:paraId="39BA461A"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5C5F49D0" w14:textId="77777777" w:rsidR="00AF3903" w:rsidRPr="00AF3903" w:rsidRDefault="00AF3903" w:rsidP="00AF3903">
            <w:pPr>
              <w:contextualSpacing/>
              <w:rPr>
                <w:sz w:val="24"/>
                <w:szCs w:val="24"/>
              </w:rPr>
            </w:pPr>
            <w:r w:rsidRPr="00AF3903">
              <w:rPr>
                <w:sz w:val="24"/>
                <w:szCs w:val="24"/>
              </w:rPr>
              <w:t>2</w:t>
            </w:r>
          </w:p>
        </w:tc>
        <w:tc>
          <w:tcPr>
            <w:tcW w:w="1417" w:type="dxa"/>
            <w:tcBorders>
              <w:top w:val="nil"/>
              <w:left w:val="single" w:sz="4" w:space="0" w:color="auto"/>
              <w:bottom w:val="single" w:sz="4" w:space="0" w:color="auto"/>
              <w:right w:val="single" w:sz="4" w:space="0" w:color="auto"/>
            </w:tcBorders>
          </w:tcPr>
          <w:p w14:paraId="4E9F8767" w14:textId="77777777" w:rsidR="00AF3903" w:rsidRPr="00AF3903" w:rsidRDefault="00AF3903" w:rsidP="00AF3903">
            <w:pPr>
              <w:contextualSpacing/>
              <w:rPr>
                <w:sz w:val="24"/>
                <w:szCs w:val="24"/>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91A6843" w14:textId="77777777" w:rsidR="00AF3903" w:rsidRPr="00AF3903" w:rsidRDefault="00AF3903" w:rsidP="00AF3903">
            <w:pPr>
              <w:suppressAutoHyphens w:val="0"/>
              <w:jc w:val="left"/>
              <w:rPr>
                <w:sz w:val="24"/>
                <w:szCs w:val="24"/>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651EB71E" w14:textId="77777777" w:rsidR="00AF3903" w:rsidRPr="00AF3903" w:rsidRDefault="00AF3903" w:rsidP="00AF3903">
            <w:pPr>
              <w:suppressAutoHyphens w:val="0"/>
              <w:jc w:val="left"/>
              <w:rPr>
                <w:sz w:val="24"/>
                <w:szCs w:val="24"/>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14:paraId="20821708" w14:textId="77777777" w:rsidR="00AF3903" w:rsidRPr="00AF3903" w:rsidRDefault="00AF3903" w:rsidP="00AF3903">
            <w:pPr>
              <w:suppressAutoHyphens w:val="0"/>
              <w:jc w:val="left"/>
              <w:rPr>
                <w:sz w:val="24"/>
                <w:szCs w:val="24"/>
              </w:rPr>
            </w:pPr>
          </w:p>
        </w:tc>
      </w:tr>
      <w:tr w:rsidR="00AF3903" w:rsidRPr="00AF3903" w14:paraId="21090642"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3A203620" w14:textId="77777777" w:rsidR="00AF3903" w:rsidRPr="00AF3903" w:rsidRDefault="00AF3903" w:rsidP="00AF3903">
            <w:pPr>
              <w:contextualSpacing/>
              <w:rPr>
                <w:sz w:val="24"/>
                <w:szCs w:val="24"/>
              </w:rPr>
            </w:pPr>
            <w:r w:rsidRPr="00AF3903">
              <w:rPr>
                <w:sz w:val="24"/>
                <w:szCs w:val="24"/>
              </w:rPr>
              <w:lastRenderedPageBreak/>
              <w:t>3</w:t>
            </w:r>
          </w:p>
        </w:tc>
        <w:tc>
          <w:tcPr>
            <w:tcW w:w="1417" w:type="dxa"/>
            <w:tcBorders>
              <w:top w:val="single" w:sz="4" w:space="0" w:color="auto"/>
              <w:left w:val="single" w:sz="4" w:space="0" w:color="auto"/>
              <w:bottom w:val="single" w:sz="4" w:space="0" w:color="auto"/>
              <w:right w:val="single" w:sz="4" w:space="0" w:color="auto"/>
            </w:tcBorders>
          </w:tcPr>
          <w:p w14:paraId="00C94BEF"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14:paraId="4572CF4A" w14:textId="77777777" w:rsidR="00AF3903" w:rsidRPr="00AF3903" w:rsidRDefault="00AF3903" w:rsidP="00AF3903">
            <w:pPr>
              <w:contextualSpacing/>
              <w:jc w:val="left"/>
              <w:rPr>
                <w:sz w:val="24"/>
                <w:szCs w:val="24"/>
              </w:rPr>
            </w:pPr>
            <w:r w:rsidRPr="00AF3903">
              <w:rPr>
                <w:sz w:val="24"/>
                <w:szCs w:val="24"/>
              </w:rPr>
              <w:t>Зрительное восприятие.</w:t>
            </w:r>
          </w:p>
        </w:tc>
        <w:tc>
          <w:tcPr>
            <w:tcW w:w="2835" w:type="dxa"/>
            <w:tcBorders>
              <w:top w:val="single" w:sz="4" w:space="0" w:color="auto"/>
              <w:left w:val="single" w:sz="4" w:space="0" w:color="auto"/>
              <w:bottom w:val="single" w:sz="4" w:space="0" w:color="auto"/>
              <w:right w:val="single" w:sz="4" w:space="0" w:color="auto"/>
            </w:tcBorders>
            <w:hideMark/>
          </w:tcPr>
          <w:p w14:paraId="60871DF4" w14:textId="77777777" w:rsidR="00AF3903" w:rsidRPr="00AF3903" w:rsidRDefault="00AF3903" w:rsidP="00AF3903">
            <w:pPr>
              <w:contextualSpacing/>
              <w:rPr>
                <w:sz w:val="24"/>
                <w:szCs w:val="24"/>
              </w:rPr>
            </w:pPr>
            <w:r w:rsidRPr="00AF3903">
              <w:rPr>
                <w:sz w:val="24"/>
                <w:szCs w:val="24"/>
              </w:rPr>
              <w:t>Графический диктант «Ключик».</w:t>
            </w:r>
          </w:p>
          <w:p w14:paraId="3A94F74D" w14:textId="77777777" w:rsidR="00AF3903" w:rsidRPr="00AF3903" w:rsidRDefault="00AF3903" w:rsidP="00AF3903">
            <w:pPr>
              <w:contextualSpacing/>
              <w:rPr>
                <w:sz w:val="24"/>
                <w:szCs w:val="24"/>
              </w:rPr>
            </w:pPr>
            <w:r w:rsidRPr="00AF3903">
              <w:rPr>
                <w:sz w:val="24"/>
                <w:szCs w:val="24"/>
              </w:rPr>
              <w:t>Упражнение на нахождение изображений, соответствующих заданному рисунку по величине «Какие птенцы могли вылупиться из яйца такой величины? Какие шапки подойдут по размеру девочке? От каких арбузов могла быть отрезана долька такой величины? Какие замки можно открыть этим ключиком?» (Н3 р</w:t>
            </w:r>
            <w:proofErr w:type="gramStart"/>
            <w:r w:rsidRPr="00AF3903">
              <w:rPr>
                <w:sz w:val="24"/>
                <w:szCs w:val="24"/>
              </w:rPr>
              <w:t>4</w:t>
            </w:r>
            <w:proofErr w:type="gramEnd"/>
            <w:r w:rsidRPr="00AF3903">
              <w:rPr>
                <w:sz w:val="24"/>
                <w:szCs w:val="24"/>
              </w:rPr>
              <w:t>).</w:t>
            </w:r>
          </w:p>
          <w:p w14:paraId="7FE020C2" w14:textId="77777777" w:rsidR="00AF3903" w:rsidRPr="00AF3903" w:rsidRDefault="00AF3903" w:rsidP="00AF3903">
            <w:pPr>
              <w:contextualSpacing/>
              <w:rPr>
                <w:sz w:val="24"/>
                <w:szCs w:val="24"/>
              </w:rPr>
            </w:pPr>
            <w:r w:rsidRPr="00AF3903">
              <w:rPr>
                <w:sz w:val="24"/>
                <w:szCs w:val="24"/>
              </w:rPr>
              <w:t xml:space="preserve">Упражнение на сопоставление предметных изображений по величине «Самый крупный лист раскрась желтым цветом, самый мелкий – зеленым. </w:t>
            </w:r>
            <w:proofErr w:type="gramStart"/>
            <w:r w:rsidRPr="00AF3903">
              <w:rPr>
                <w:sz w:val="24"/>
                <w:szCs w:val="24"/>
              </w:rPr>
              <w:t>Узкий лист – оранжевым, широкий – красным.</w:t>
            </w:r>
            <w:proofErr w:type="gramEnd"/>
            <w:r w:rsidRPr="00AF3903">
              <w:rPr>
                <w:sz w:val="24"/>
                <w:szCs w:val="24"/>
              </w:rPr>
              <w:t xml:space="preserve"> Самый длинный лист – бордовым, самый короткий – коричневым» (Н</w:t>
            </w:r>
            <w:proofErr w:type="gramStart"/>
            <w:r w:rsidRPr="00AF3903">
              <w:rPr>
                <w:sz w:val="24"/>
                <w:szCs w:val="24"/>
              </w:rPr>
              <w:t>2</w:t>
            </w:r>
            <w:proofErr w:type="gramEnd"/>
            <w:r w:rsidRPr="00AF3903">
              <w:rPr>
                <w:sz w:val="24"/>
                <w:szCs w:val="24"/>
              </w:rPr>
              <w:t xml:space="preserve"> р12).</w:t>
            </w:r>
          </w:p>
          <w:p w14:paraId="54559FDF" w14:textId="77777777" w:rsidR="00AF3903" w:rsidRPr="00AF3903" w:rsidRDefault="00AF3903" w:rsidP="00AF3903">
            <w:pPr>
              <w:contextualSpacing/>
              <w:rPr>
                <w:sz w:val="24"/>
                <w:szCs w:val="24"/>
              </w:rPr>
            </w:pPr>
            <w:r w:rsidRPr="00AF3903">
              <w:rPr>
                <w:sz w:val="24"/>
                <w:szCs w:val="24"/>
              </w:rPr>
              <w:t>Упражнение на нахождение отличий рисунков «Что неправильно отразилось в зеркале?» (Н</w:t>
            </w:r>
            <w:proofErr w:type="gramStart"/>
            <w:r w:rsidRPr="00AF3903">
              <w:rPr>
                <w:sz w:val="24"/>
                <w:szCs w:val="24"/>
              </w:rPr>
              <w:t>1</w:t>
            </w:r>
            <w:proofErr w:type="gramEnd"/>
            <w:r w:rsidRPr="00AF3903">
              <w:rPr>
                <w:sz w:val="24"/>
                <w:szCs w:val="24"/>
              </w:rPr>
              <w:t xml:space="preserve"> р14)</w:t>
            </w:r>
          </w:p>
        </w:tc>
        <w:tc>
          <w:tcPr>
            <w:tcW w:w="2693" w:type="dxa"/>
            <w:tcBorders>
              <w:top w:val="single" w:sz="4" w:space="0" w:color="auto"/>
              <w:left w:val="single" w:sz="4" w:space="0" w:color="auto"/>
              <w:bottom w:val="single" w:sz="4" w:space="0" w:color="auto"/>
              <w:right w:val="single" w:sz="4" w:space="0" w:color="auto"/>
            </w:tcBorders>
            <w:hideMark/>
          </w:tcPr>
          <w:p w14:paraId="68D07AEF" w14:textId="77777777" w:rsidR="00AF3903" w:rsidRPr="00AF3903" w:rsidRDefault="00AF3903" w:rsidP="00AF3903">
            <w:pPr>
              <w:contextualSpacing/>
              <w:rPr>
                <w:sz w:val="24"/>
                <w:szCs w:val="24"/>
              </w:rPr>
            </w:pPr>
            <w:r w:rsidRPr="00AF3903">
              <w:rPr>
                <w:sz w:val="24"/>
                <w:szCs w:val="24"/>
              </w:rPr>
              <w:t>Совершенствование зрительного гнозиса, обеспечивающего оптический анализ графических знаков. Овладение буквенной символикой, различение сходных оптических образов.</w:t>
            </w:r>
          </w:p>
        </w:tc>
      </w:tr>
      <w:tr w:rsidR="00AF3903" w:rsidRPr="00AF3903" w14:paraId="435280A3"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7241C6E0" w14:textId="77777777" w:rsidR="00AF3903" w:rsidRPr="00AF3903" w:rsidRDefault="00AF3903" w:rsidP="00AF3903">
            <w:pPr>
              <w:contextualSpacing/>
              <w:rPr>
                <w:sz w:val="24"/>
                <w:szCs w:val="24"/>
              </w:rPr>
            </w:pPr>
            <w:r w:rsidRPr="00AF3903">
              <w:rPr>
                <w:sz w:val="24"/>
                <w:szCs w:val="24"/>
              </w:rPr>
              <w:t>4</w:t>
            </w:r>
          </w:p>
        </w:tc>
        <w:tc>
          <w:tcPr>
            <w:tcW w:w="1417" w:type="dxa"/>
            <w:tcBorders>
              <w:top w:val="single" w:sz="4" w:space="0" w:color="auto"/>
              <w:left w:val="single" w:sz="4" w:space="0" w:color="auto"/>
              <w:bottom w:val="single" w:sz="4" w:space="0" w:color="auto"/>
              <w:right w:val="single" w:sz="4" w:space="0" w:color="auto"/>
            </w:tcBorders>
          </w:tcPr>
          <w:p w14:paraId="6077625B"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14:paraId="5F0514F3" w14:textId="77777777" w:rsidR="00AF3903" w:rsidRPr="00AF3903" w:rsidRDefault="00AF3903" w:rsidP="00AF3903">
            <w:pPr>
              <w:contextualSpacing/>
              <w:jc w:val="left"/>
              <w:rPr>
                <w:sz w:val="24"/>
                <w:szCs w:val="24"/>
              </w:rPr>
            </w:pPr>
            <w:r w:rsidRPr="00AF3903">
              <w:rPr>
                <w:sz w:val="24"/>
                <w:szCs w:val="24"/>
              </w:rPr>
              <w:t>Зрительное восприятие.</w:t>
            </w:r>
          </w:p>
        </w:tc>
        <w:tc>
          <w:tcPr>
            <w:tcW w:w="2835" w:type="dxa"/>
            <w:tcBorders>
              <w:top w:val="single" w:sz="4" w:space="0" w:color="auto"/>
              <w:left w:val="single" w:sz="4" w:space="0" w:color="auto"/>
              <w:bottom w:val="single" w:sz="4" w:space="0" w:color="auto"/>
              <w:right w:val="single" w:sz="4" w:space="0" w:color="auto"/>
            </w:tcBorders>
            <w:hideMark/>
          </w:tcPr>
          <w:p w14:paraId="61018A96" w14:textId="77777777" w:rsidR="00AF3903" w:rsidRPr="00AF3903" w:rsidRDefault="00AF3903" w:rsidP="00AF3903">
            <w:pPr>
              <w:contextualSpacing/>
              <w:jc w:val="left"/>
              <w:rPr>
                <w:sz w:val="24"/>
                <w:szCs w:val="24"/>
              </w:rPr>
            </w:pPr>
            <w:r w:rsidRPr="00AF3903">
              <w:rPr>
                <w:sz w:val="24"/>
                <w:szCs w:val="24"/>
              </w:rPr>
              <w:t xml:space="preserve">Упражнение на нахождение и раскрашиванием «спрятанных» в рисунке изображений, в </w:t>
            </w:r>
            <w:r w:rsidRPr="00AF3903">
              <w:rPr>
                <w:sz w:val="24"/>
                <w:szCs w:val="24"/>
              </w:rPr>
              <w:lastRenderedPageBreak/>
              <w:t>зашумленном рисунке, предлагается найти и раскрасить изображения той или иной тематической группы (задания даются по возрастающей сложности Н</w:t>
            </w:r>
            <w:proofErr w:type="gramStart"/>
            <w:r w:rsidRPr="00AF3903">
              <w:rPr>
                <w:sz w:val="24"/>
                <w:szCs w:val="24"/>
              </w:rPr>
              <w:t>1</w:t>
            </w:r>
            <w:proofErr w:type="gramEnd"/>
            <w:r w:rsidRPr="00AF3903">
              <w:rPr>
                <w:sz w:val="24"/>
                <w:szCs w:val="24"/>
              </w:rPr>
              <w:t xml:space="preserve"> р11).</w:t>
            </w:r>
          </w:p>
          <w:p w14:paraId="132E944E" w14:textId="77777777" w:rsidR="00AF3903" w:rsidRPr="00AF3903" w:rsidRDefault="00AF3903" w:rsidP="00AF3903">
            <w:pPr>
              <w:contextualSpacing/>
              <w:jc w:val="left"/>
              <w:rPr>
                <w:sz w:val="24"/>
                <w:szCs w:val="24"/>
              </w:rPr>
            </w:pPr>
            <w:r w:rsidRPr="00AF3903">
              <w:rPr>
                <w:sz w:val="24"/>
                <w:szCs w:val="24"/>
              </w:rPr>
              <w:t>Упражнение на классификацию изображений букв на группы по величине, ширине, высоте, длине и цвету (Н</w:t>
            </w:r>
            <w:proofErr w:type="gramStart"/>
            <w:r w:rsidRPr="00AF3903">
              <w:rPr>
                <w:sz w:val="24"/>
                <w:szCs w:val="24"/>
              </w:rPr>
              <w:t>2</w:t>
            </w:r>
            <w:proofErr w:type="gramEnd"/>
            <w:r w:rsidRPr="00AF3903">
              <w:rPr>
                <w:sz w:val="24"/>
                <w:szCs w:val="24"/>
              </w:rPr>
              <w:t xml:space="preserve"> р2). </w:t>
            </w:r>
          </w:p>
          <w:p w14:paraId="7CFC38D1" w14:textId="77777777" w:rsidR="00AF3903" w:rsidRPr="00AF3903" w:rsidRDefault="00AF3903" w:rsidP="00AF3903">
            <w:pPr>
              <w:contextualSpacing/>
              <w:jc w:val="left"/>
              <w:rPr>
                <w:sz w:val="24"/>
                <w:szCs w:val="24"/>
              </w:rPr>
            </w:pPr>
            <w:r w:rsidRPr="00AF3903">
              <w:rPr>
                <w:sz w:val="24"/>
                <w:szCs w:val="24"/>
              </w:rPr>
              <w:t>Упражнение на распределение изображений предметов по их настоящей величине (Н</w:t>
            </w:r>
            <w:proofErr w:type="gramStart"/>
            <w:r w:rsidRPr="00AF3903">
              <w:rPr>
                <w:sz w:val="24"/>
                <w:szCs w:val="24"/>
              </w:rPr>
              <w:t>2</w:t>
            </w:r>
            <w:proofErr w:type="gramEnd"/>
            <w:r w:rsidRPr="00AF3903">
              <w:rPr>
                <w:sz w:val="24"/>
                <w:szCs w:val="24"/>
              </w:rPr>
              <w:t xml:space="preserve"> р7).</w:t>
            </w:r>
          </w:p>
        </w:tc>
        <w:tc>
          <w:tcPr>
            <w:tcW w:w="2693" w:type="dxa"/>
            <w:tcBorders>
              <w:top w:val="single" w:sz="4" w:space="0" w:color="auto"/>
              <w:left w:val="single" w:sz="4" w:space="0" w:color="auto"/>
              <w:bottom w:val="single" w:sz="4" w:space="0" w:color="auto"/>
              <w:right w:val="single" w:sz="4" w:space="0" w:color="auto"/>
            </w:tcBorders>
            <w:hideMark/>
          </w:tcPr>
          <w:p w14:paraId="2DD44471" w14:textId="77777777" w:rsidR="00AF3903" w:rsidRPr="00AF3903" w:rsidRDefault="00AF3903" w:rsidP="00AF3903">
            <w:pPr>
              <w:contextualSpacing/>
              <w:rPr>
                <w:sz w:val="24"/>
                <w:szCs w:val="24"/>
              </w:rPr>
            </w:pPr>
            <w:r w:rsidRPr="00AF3903">
              <w:rPr>
                <w:sz w:val="24"/>
                <w:szCs w:val="24"/>
              </w:rPr>
              <w:lastRenderedPageBreak/>
              <w:t xml:space="preserve">Совершенствование зрительного гнозиса, обеспечивающего оптический анализ графических знаков. </w:t>
            </w:r>
            <w:r w:rsidRPr="00AF3903">
              <w:rPr>
                <w:sz w:val="24"/>
                <w:szCs w:val="24"/>
              </w:rPr>
              <w:lastRenderedPageBreak/>
              <w:t xml:space="preserve">Овладение буквенной символикой, различение сходных оптических образов. </w:t>
            </w:r>
          </w:p>
        </w:tc>
      </w:tr>
      <w:tr w:rsidR="00AF3903" w:rsidRPr="00AF3903" w14:paraId="148B34D7"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4F1DC208" w14:textId="77777777" w:rsidR="00AF3903" w:rsidRPr="00AF3903" w:rsidRDefault="00AF3903" w:rsidP="00AF3903">
            <w:pPr>
              <w:contextualSpacing/>
              <w:rPr>
                <w:sz w:val="24"/>
                <w:szCs w:val="24"/>
              </w:rPr>
            </w:pPr>
            <w:r w:rsidRPr="00AF3903">
              <w:rPr>
                <w:sz w:val="24"/>
                <w:szCs w:val="24"/>
              </w:rPr>
              <w:lastRenderedPageBreak/>
              <w:t>5</w:t>
            </w:r>
          </w:p>
        </w:tc>
        <w:tc>
          <w:tcPr>
            <w:tcW w:w="1417" w:type="dxa"/>
            <w:tcBorders>
              <w:top w:val="single" w:sz="4" w:space="0" w:color="auto"/>
              <w:left w:val="single" w:sz="4" w:space="0" w:color="auto"/>
              <w:bottom w:val="single" w:sz="4" w:space="0" w:color="auto"/>
              <w:right w:val="single" w:sz="4" w:space="0" w:color="auto"/>
            </w:tcBorders>
          </w:tcPr>
          <w:p w14:paraId="43A99E6C"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14:paraId="5D2F7631" w14:textId="77777777" w:rsidR="00AF3903" w:rsidRPr="00AF3903" w:rsidRDefault="00AF3903" w:rsidP="00AF3903">
            <w:pPr>
              <w:contextualSpacing/>
              <w:jc w:val="left"/>
              <w:rPr>
                <w:sz w:val="24"/>
                <w:szCs w:val="24"/>
              </w:rPr>
            </w:pPr>
            <w:r w:rsidRPr="00AF3903">
              <w:rPr>
                <w:sz w:val="24"/>
                <w:szCs w:val="24"/>
              </w:rPr>
              <w:t xml:space="preserve">Зрительное восприятие. </w:t>
            </w:r>
          </w:p>
        </w:tc>
        <w:tc>
          <w:tcPr>
            <w:tcW w:w="2835" w:type="dxa"/>
            <w:tcBorders>
              <w:top w:val="single" w:sz="4" w:space="0" w:color="auto"/>
              <w:left w:val="single" w:sz="4" w:space="0" w:color="auto"/>
              <w:bottom w:val="single" w:sz="4" w:space="0" w:color="auto"/>
              <w:right w:val="single" w:sz="4" w:space="0" w:color="auto"/>
            </w:tcBorders>
            <w:hideMark/>
          </w:tcPr>
          <w:p w14:paraId="00D6114B" w14:textId="77777777" w:rsidR="00AF3903" w:rsidRPr="00AF3903" w:rsidRDefault="00AF3903" w:rsidP="00AF3903">
            <w:pPr>
              <w:contextualSpacing/>
              <w:jc w:val="left"/>
              <w:rPr>
                <w:sz w:val="24"/>
                <w:szCs w:val="24"/>
              </w:rPr>
            </w:pPr>
            <w:r w:rsidRPr="00AF3903">
              <w:rPr>
                <w:sz w:val="24"/>
                <w:szCs w:val="24"/>
              </w:rPr>
              <w:t>Графический диктант «Домик».</w:t>
            </w:r>
          </w:p>
          <w:p w14:paraId="2F621568" w14:textId="77777777" w:rsidR="00AF3903" w:rsidRPr="00AF3903" w:rsidRDefault="00AF3903" w:rsidP="00AF3903">
            <w:pPr>
              <w:contextualSpacing/>
              <w:jc w:val="left"/>
              <w:rPr>
                <w:sz w:val="24"/>
                <w:szCs w:val="24"/>
              </w:rPr>
            </w:pPr>
            <w:r w:rsidRPr="00AF3903">
              <w:rPr>
                <w:sz w:val="24"/>
                <w:szCs w:val="24"/>
              </w:rPr>
              <w:t>Упражнение на соотнесение формы рисунка с геометрической фигурой (Н</w:t>
            </w:r>
            <w:proofErr w:type="gramStart"/>
            <w:r w:rsidRPr="00AF3903">
              <w:rPr>
                <w:sz w:val="24"/>
                <w:szCs w:val="24"/>
              </w:rPr>
              <w:t>2</w:t>
            </w:r>
            <w:proofErr w:type="gramEnd"/>
            <w:r w:rsidRPr="00AF3903">
              <w:rPr>
                <w:sz w:val="24"/>
                <w:szCs w:val="24"/>
              </w:rPr>
              <w:t xml:space="preserve"> р4). </w:t>
            </w:r>
          </w:p>
          <w:p w14:paraId="60DC023C" w14:textId="77777777" w:rsidR="00AF3903" w:rsidRPr="00AF3903" w:rsidRDefault="00AF3903" w:rsidP="00AF3903">
            <w:pPr>
              <w:contextualSpacing/>
              <w:jc w:val="left"/>
              <w:rPr>
                <w:sz w:val="24"/>
                <w:szCs w:val="24"/>
              </w:rPr>
            </w:pPr>
            <w:r w:rsidRPr="00AF3903">
              <w:rPr>
                <w:sz w:val="24"/>
                <w:szCs w:val="24"/>
              </w:rPr>
              <w:t>Упражнение на узнавание изображений, имеющих сходство с реальными предметами (заданий предлагаются по степени возрастающей сложности Н</w:t>
            </w:r>
            <w:proofErr w:type="gramStart"/>
            <w:r w:rsidRPr="00AF3903">
              <w:rPr>
                <w:sz w:val="24"/>
                <w:szCs w:val="24"/>
              </w:rPr>
              <w:t>2</w:t>
            </w:r>
            <w:proofErr w:type="gramEnd"/>
            <w:r w:rsidRPr="00AF3903">
              <w:rPr>
                <w:sz w:val="24"/>
                <w:szCs w:val="24"/>
              </w:rPr>
              <w:t xml:space="preserve"> р12).</w:t>
            </w:r>
          </w:p>
          <w:p w14:paraId="734E99C3" w14:textId="77777777" w:rsidR="00AF3903" w:rsidRPr="00AF3903" w:rsidRDefault="00AF3903" w:rsidP="00AF3903">
            <w:pPr>
              <w:contextualSpacing/>
              <w:jc w:val="left"/>
              <w:rPr>
                <w:sz w:val="24"/>
                <w:szCs w:val="24"/>
              </w:rPr>
            </w:pPr>
            <w:r w:rsidRPr="00AF3903">
              <w:rPr>
                <w:sz w:val="24"/>
                <w:szCs w:val="24"/>
              </w:rPr>
              <w:t>Упражнение на узнавание образов букв по точкам (н</w:t>
            </w:r>
            <w:proofErr w:type="gramStart"/>
            <w:r w:rsidRPr="00AF3903">
              <w:rPr>
                <w:sz w:val="24"/>
                <w:szCs w:val="24"/>
              </w:rPr>
              <w:t>2</w:t>
            </w:r>
            <w:proofErr w:type="gramEnd"/>
            <w:r w:rsidRPr="00AF3903">
              <w:rPr>
                <w:sz w:val="24"/>
                <w:szCs w:val="24"/>
              </w:rPr>
              <w:t xml:space="preserve"> р17).</w:t>
            </w:r>
          </w:p>
        </w:tc>
        <w:tc>
          <w:tcPr>
            <w:tcW w:w="2693" w:type="dxa"/>
            <w:tcBorders>
              <w:top w:val="single" w:sz="4" w:space="0" w:color="auto"/>
              <w:left w:val="single" w:sz="4" w:space="0" w:color="auto"/>
              <w:bottom w:val="single" w:sz="4" w:space="0" w:color="auto"/>
              <w:right w:val="single" w:sz="4" w:space="0" w:color="auto"/>
            </w:tcBorders>
            <w:hideMark/>
          </w:tcPr>
          <w:p w14:paraId="747DAE0E" w14:textId="77777777" w:rsidR="00AF3903" w:rsidRPr="00AF3903" w:rsidRDefault="00AF3903" w:rsidP="00AF3903">
            <w:pPr>
              <w:contextualSpacing/>
              <w:rPr>
                <w:sz w:val="24"/>
                <w:szCs w:val="24"/>
              </w:rPr>
            </w:pPr>
            <w:r w:rsidRPr="00AF3903">
              <w:rPr>
                <w:sz w:val="24"/>
                <w:szCs w:val="24"/>
              </w:rPr>
              <w:t>Совершенствование зрительного гнозиса, обеспечивающего оптический анализ графических знаков. Овладение буквенной символикой, различение сходных оптических образов.</w:t>
            </w:r>
          </w:p>
        </w:tc>
      </w:tr>
      <w:tr w:rsidR="00AF3903" w:rsidRPr="00AF3903" w14:paraId="50E35ABF"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3B76E95B" w14:textId="77777777" w:rsidR="00AF3903" w:rsidRPr="00AF3903" w:rsidRDefault="00AF3903" w:rsidP="00AF3903">
            <w:pPr>
              <w:contextualSpacing/>
              <w:rPr>
                <w:sz w:val="24"/>
                <w:szCs w:val="24"/>
              </w:rPr>
            </w:pPr>
            <w:r w:rsidRPr="00AF3903">
              <w:rPr>
                <w:sz w:val="24"/>
                <w:szCs w:val="24"/>
              </w:rPr>
              <w:t>6</w:t>
            </w:r>
          </w:p>
        </w:tc>
        <w:tc>
          <w:tcPr>
            <w:tcW w:w="1417" w:type="dxa"/>
            <w:tcBorders>
              <w:top w:val="single" w:sz="4" w:space="0" w:color="auto"/>
              <w:left w:val="single" w:sz="4" w:space="0" w:color="auto"/>
              <w:bottom w:val="single" w:sz="4" w:space="0" w:color="auto"/>
              <w:right w:val="single" w:sz="4" w:space="0" w:color="auto"/>
            </w:tcBorders>
          </w:tcPr>
          <w:p w14:paraId="5BE32C50"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14:paraId="3527D440" w14:textId="77777777" w:rsidR="00AF3903" w:rsidRPr="00AF3903" w:rsidRDefault="00AF3903" w:rsidP="00AF3903">
            <w:pPr>
              <w:contextualSpacing/>
              <w:jc w:val="left"/>
              <w:rPr>
                <w:sz w:val="24"/>
                <w:szCs w:val="24"/>
              </w:rPr>
            </w:pPr>
            <w:r w:rsidRPr="00AF3903">
              <w:rPr>
                <w:sz w:val="24"/>
                <w:szCs w:val="24"/>
              </w:rPr>
              <w:t>Представления о схеме тела.</w:t>
            </w:r>
          </w:p>
          <w:p w14:paraId="54067743" w14:textId="4C8311DD" w:rsidR="00AF3903" w:rsidRPr="00AF3903" w:rsidRDefault="00AF3903" w:rsidP="00AF3903">
            <w:pPr>
              <w:contextualSpacing/>
              <w:jc w:val="left"/>
              <w:rPr>
                <w:sz w:val="24"/>
                <w:szCs w:val="24"/>
              </w:rPr>
            </w:pPr>
            <w:r w:rsidRPr="00AF3903">
              <w:rPr>
                <w:sz w:val="24"/>
                <w:szCs w:val="24"/>
              </w:rPr>
              <w:t xml:space="preserve">Дифференциация </w:t>
            </w:r>
            <w:proofErr w:type="gramStart"/>
            <w:r w:rsidRPr="00AF3903">
              <w:rPr>
                <w:sz w:val="24"/>
                <w:szCs w:val="24"/>
              </w:rPr>
              <w:t>оптико-</w:t>
            </w:r>
            <w:proofErr w:type="spellStart"/>
            <w:r w:rsidRPr="00AF3903">
              <w:rPr>
                <w:sz w:val="24"/>
                <w:szCs w:val="24"/>
              </w:rPr>
              <w:t>пространственно</w:t>
            </w:r>
            <w:proofErr w:type="spellEnd"/>
            <w:proofErr w:type="gramEnd"/>
            <w:r w:rsidRPr="00AF3903">
              <w:rPr>
                <w:sz w:val="24"/>
                <w:szCs w:val="24"/>
              </w:rPr>
              <w:t xml:space="preserve"> и кинетически </w:t>
            </w:r>
            <w:r w:rsidR="004025D3" w:rsidRPr="00AF3903">
              <w:rPr>
                <w:sz w:val="24"/>
                <w:szCs w:val="24"/>
              </w:rPr>
              <w:t>сходных букв</w:t>
            </w:r>
            <w:r w:rsidR="00FE0B12">
              <w:rPr>
                <w:sz w:val="24"/>
                <w:szCs w:val="24"/>
              </w:rPr>
              <w:t xml:space="preserve"> и цифр</w:t>
            </w:r>
            <w:r w:rsidRPr="00AF3903">
              <w:rPr>
                <w:sz w:val="24"/>
                <w:szCs w:val="24"/>
              </w:rPr>
              <w:t>.</w:t>
            </w:r>
          </w:p>
        </w:tc>
        <w:tc>
          <w:tcPr>
            <w:tcW w:w="2835" w:type="dxa"/>
            <w:tcBorders>
              <w:top w:val="single" w:sz="4" w:space="0" w:color="auto"/>
              <w:left w:val="single" w:sz="4" w:space="0" w:color="auto"/>
              <w:bottom w:val="single" w:sz="4" w:space="0" w:color="auto"/>
              <w:right w:val="single" w:sz="4" w:space="0" w:color="auto"/>
            </w:tcBorders>
          </w:tcPr>
          <w:p w14:paraId="171A2148" w14:textId="77777777" w:rsidR="00AF3903" w:rsidRPr="00AF3903" w:rsidRDefault="00AF3903" w:rsidP="00AF3903">
            <w:pPr>
              <w:contextualSpacing/>
              <w:jc w:val="left"/>
              <w:rPr>
                <w:sz w:val="24"/>
                <w:szCs w:val="24"/>
              </w:rPr>
            </w:pPr>
            <w:r w:rsidRPr="00AF3903">
              <w:rPr>
                <w:sz w:val="24"/>
                <w:szCs w:val="24"/>
              </w:rPr>
              <w:t>Динамическая пауза «Стань буквой</w:t>
            </w:r>
            <w:proofErr w:type="gramStart"/>
            <w:r w:rsidRPr="00AF3903">
              <w:rPr>
                <w:sz w:val="24"/>
                <w:szCs w:val="24"/>
              </w:rPr>
              <w:t xml:space="preserve"> А</w:t>
            </w:r>
            <w:proofErr w:type="gramEnd"/>
            <w:r w:rsidRPr="00AF3903">
              <w:rPr>
                <w:sz w:val="24"/>
                <w:szCs w:val="24"/>
              </w:rPr>
              <w:t xml:space="preserve"> и стань буквой О».</w:t>
            </w:r>
          </w:p>
          <w:p w14:paraId="607B75C3" w14:textId="77777777" w:rsidR="00AF3903" w:rsidRPr="00AF3903" w:rsidRDefault="00AF3903" w:rsidP="00AF3903">
            <w:pPr>
              <w:contextualSpacing/>
              <w:jc w:val="left"/>
              <w:rPr>
                <w:sz w:val="24"/>
                <w:szCs w:val="24"/>
              </w:rPr>
            </w:pPr>
            <w:r w:rsidRPr="00AF3903">
              <w:rPr>
                <w:sz w:val="24"/>
                <w:szCs w:val="24"/>
              </w:rPr>
              <w:t xml:space="preserve">Упражнение на закрепление основных направлений пространства в схеме собственного тела + усложнение: совершенствование навыка сравнения предметов по величине. </w:t>
            </w:r>
          </w:p>
          <w:p w14:paraId="7B6192ED" w14:textId="77777777" w:rsidR="00AF3903" w:rsidRPr="00AF3903" w:rsidRDefault="00AF3903" w:rsidP="00AF3903">
            <w:pPr>
              <w:contextualSpacing/>
              <w:jc w:val="left"/>
              <w:rPr>
                <w:sz w:val="24"/>
                <w:szCs w:val="24"/>
              </w:rPr>
            </w:pPr>
          </w:p>
          <w:p w14:paraId="694E8D2D" w14:textId="77777777" w:rsidR="00AF3903" w:rsidRPr="00AF3903" w:rsidRDefault="00AF3903" w:rsidP="00AF3903">
            <w:pPr>
              <w:contextualSpacing/>
              <w:jc w:val="left"/>
              <w:rPr>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14:paraId="12EE52B2" w14:textId="77777777" w:rsidR="00AF3903" w:rsidRPr="00AF3903" w:rsidRDefault="00AF3903" w:rsidP="00AF3903">
            <w:pPr>
              <w:contextualSpacing/>
              <w:jc w:val="left"/>
              <w:rPr>
                <w:sz w:val="24"/>
                <w:szCs w:val="24"/>
              </w:rPr>
            </w:pPr>
            <w:bookmarkStart w:id="6" w:name="_Hlk80016273"/>
            <w:r w:rsidRPr="00AF3903">
              <w:rPr>
                <w:sz w:val="24"/>
                <w:szCs w:val="24"/>
              </w:rPr>
              <w:t xml:space="preserve">Работа по выработке, автоматизации и дифференциации направлений пространства в схеме собственного тела в сочетании с развитием координаций движения рук. </w:t>
            </w:r>
          </w:p>
          <w:p w14:paraId="5BE73B86" w14:textId="752814DB" w:rsidR="00AF3903" w:rsidRPr="00AF3903" w:rsidRDefault="00AF3903" w:rsidP="00AF3903">
            <w:pPr>
              <w:contextualSpacing/>
              <w:jc w:val="left"/>
              <w:rPr>
                <w:sz w:val="24"/>
                <w:szCs w:val="24"/>
              </w:rPr>
            </w:pPr>
            <w:r w:rsidRPr="00AF3903">
              <w:rPr>
                <w:sz w:val="24"/>
                <w:szCs w:val="24"/>
              </w:rPr>
              <w:t xml:space="preserve">Развитие зрительного гнозиса буквы, закрепление правильного написания. </w:t>
            </w:r>
            <w:bookmarkEnd w:id="6"/>
          </w:p>
        </w:tc>
      </w:tr>
      <w:tr w:rsidR="00AF3903" w:rsidRPr="00AF3903" w14:paraId="6411B124"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3D1D2DC6" w14:textId="77777777" w:rsidR="00AF3903" w:rsidRPr="00AF3903" w:rsidRDefault="00AF3903" w:rsidP="00AF3903">
            <w:pPr>
              <w:contextualSpacing/>
              <w:rPr>
                <w:sz w:val="24"/>
                <w:szCs w:val="24"/>
              </w:rPr>
            </w:pPr>
            <w:r w:rsidRPr="00AF3903">
              <w:rPr>
                <w:sz w:val="24"/>
                <w:szCs w:val="24"/>
              </w:rPr>
              <w:lastRenderedPageBreak/>
              <w:t>7</w:t>
            </w:r>
          </w:p>
        </w:tc>
        <w:tc>
          <w:tcPr>
            <w:tcW w:w="1417" w:type="dxa"/>
            <w:tcBorders>
              <w:top w:val="single" w:sz="4" w:space="0" w:color="auto"/>
              <w:left w:val="single" w:sz="4" w:space="0" w:color="auto"/>
              <w:bottom w:val="single" w:sz="4" w:space="0" w:color="auto"/>
              <w:right w:val="single" w:sz="4" w:space="0" w:color="auto"/>
            </w:tcBorders>
          </w:tcPr>
          <w:p w14:paraId="2371DD59"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14:paraId="62455FB2" w14:textId="77777777" w:rsidR="00AF3903" w:rsidRPr="00AF3903" w:rsidRDefault="00AF3903" w:rsidP="00AF3903">
            <w:pPr>
              <w:contextualSpacing/>
              <w:jc w:val="left"/>
              <w:rPr>
                <w:sz w:val="24"/>
                <w:szCs w:val="24"/>
              </w:rPr>
            </w:pPr>
            <w:r w:rsidRPr="00AF3903">
              <w:rPr>
                <w:sz w:val="24"/>
                <w:szCs w:val="24"/>
              </w:rPr>
              <w:t>Представления о схеме тела.</w:t>
            </w:r>
          </w:p>
          <w:p w14:paraId="1A750AA1" w14:textId="1E07DABF" w:rsidR="00AF3903" w:rsidRPr="00AF3903" w:rsidRDefault="00AF3903" w:rsidP="00AF3903">
            <w:pPr>
              <w:contextualSpacing/>
              <w:jc w:val="left"/>
              <w:rPr>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14:paraId="17258999" w14:textId="77777777" w:rsidR="00AF3903" w:rsidRPr="00AF3903" w:rsidRDefault="00AF3903" w:rsidP="00AF3903">
            <w:pPr>
              <w:contextualSpacing/>
              <w:jc w:val="left"/>
              <w:rPr>
                <w:sz w:val="24"/>
                <w:szCs w:val="24"/>
              </w:rPr>
            </w:pPr>
            <w:r w:rsidRPr="00AF3903">
              <w:rPr>
                <w:sz w:val="24"/>
                <w:szCs w:val="24"/>
              </w:rPr>
              <w:t>Графический диктант «Жираф»</w:t>
            </w:r>
          </w:p>
          <w:p w14:paraId="161C7486" w14:textId="77777777" w:rsidR="00AF3903" w:rsidRPr="00AF3903" w:rsidRDefault="00AF3903" w:rsidP="00AF3903">
            <w:pPr>
              <w:contextualSpacing/>
              <w:jc w:val="left"/>
              <w:rPr>
                <w:sz w:val="24"/>
                <w:szCs w:val="24"/>
              </w:rPr>
            </w:pPr>
            <w:r w:rsidRPr="00AF3903">
              <w:rPr>
                <w:sz w:val="24"/>
                <w:szCs w:val="24"/>
              </w:rPr>
              <w:t>Динамическая пауза «Стань буквой</w:t>
            </w:r>
            <w:proofErr w:type="gramStart"/>
            <w:r w:rsidRPr="00AF3903">
              <w:rPr>
                <w:sz w:val="24"/>
                <w:szCs w:val="24"/>
              </w:rPr>
              <w:t xml:space="preserve"> Е</w:t>
            </w:r>
            <w:proofErr w:type="gramEnd"/>
            <w:r w:rsidRPr="00AF3903">
              <w:rPr>
                <w:sz w:val="24"/>
                <w:szCs w:val="24"/>
              </w:rPr>
              <w:t xml:space="preserve"> и стань буквой Э»</w:t>
            </w:r>
          </w:p>
          <w:p w14:paraId="5CAEE629" w14:textId="77777777" w:rsidR="00AF3903" w:rsidRPr="00AF3903" w:rsidRDefault="00AF3903" w:rsidP="00AF3903">
            <w:pPr>
              <w:contextualSpacing/>
              <w:jc w:val="left"/>
              <w:rPr>
                <w:sz w:val="24"/>
                <w:szCs w:val="24"/>
              </w:rPr>
            </w:pPr>
            <w:r w:rsidRPr="00AF3903">
              <w:rPr>
                <w:sz w:val="24"/>
                <w:szCs w:val="24"/>
              </w:rPr>
              <w:t>Упражнение на автоматизацию понятий «</w:t>
            </w:r>
            <w:proofErr w:type="gramStart"/>
            <w:r w:rsidRPr="00AF3903">
              <w:rPr>
                <w:sz w:val="24"/>
                <w:szCs w:val="24"/>
              </w:rPr>
              <w:t>право-лево</w:t>
            </w:r>
            <w:proofErr w:type="gramEnd"/>
            <w:r w:rsidRPr="00AF3903">
              <w:rPr>
                <w:sz w:val="24"/>
                <w:szCs w:val="24"/>
              </w:rPr>
              <w:t>»</w:t>
            </w:r>
          </w:p>
        </w:tc>
        <w:tc>
          <w:tcPr>
            <w:tcW w:w="2693" w:type="dxa"/>
            <w:tcBorders>
              <w:top w:val="single" w:sz="4" w:space="0" w:color="auto"/>
              <w:left w:val="single" w:sz="4" w:space="0" w:color="auto"/>
              <w:bottom w:val="single" w:sz="4" w:space="0" w:color="auto"/>
              <w:right w:val="single" w:sz="4" w:space="0" w:color="auto"/>
            </w:tcBorders>
          </w:tcPr>
          <w:p w14:paraId="76499A94" w14:textId="77777777" w:rsidR="00AF3903" w:rsidRPr="00AF3903" w:rsidRDefault="00AF3903" w:rsidP="00AF3903">
            <w:pPr>
              <w:contextualSpacing/>
              <w:jc w:val="left"/>
              <w:rPr>
                <w:sz w:val="24"/>
                <w:szCs w:val="24"/>
              </w:rPr>
            </w:pPr>
            <w:r w:rsidRPr="00AF3903">
              <w:rPr>
                <w:sz w:val="24"/>
                <w:szCs w:val="24"/>
              </w:rPr>
              <w:t>Работа по выработке, автоматизации и дифференциации направлений пространства в схеме собственного тела в сочетании с развитием координаций движения рук.</w:t>
            </w:r>
          </w:p>
          <w:p w14:paraId="4965DE65" w14:textId="4755B406" w:rsidR="00AF3903" w:rsidRPr="00AF3903" w:rsidRDefault="00AF3903" w:rsidP="00AF3903">
            <w:pPr>
              <w:contextualSpacing/>
              <w:jc w:val="left"/>
              <w:rPr>
                <w:sz w:val="24"/>
                <w:szCs w:val="24"/>
              </w:rPr>
            </w:pPr>
            <w:r w:rsidRPr="00AF3903">
              <w:rPr>
                <w:sz w:val="24"/>
                <w:szCs w:val="24"/>
              </w:rPr>
              <w:t xml:space="preserve">Развитие зрительного гнозиса буквы, закрепление правильного написания. </w:t>
            </w:r>
          </w:p>
        </w:tc>
      </w:tr>
      <w:tr w:rsidR="00AF3903" w:rsidRPr="00AF3903" w14:paraId="684DF8A9"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15C59F54" w14:textId="77777777" w:rsidR="00AF3903" w:rsidRPr="00AF3903" w:rsidRDefault="00AF3903" w:rsidP="00AF3903">
            <w:pPr>
              <w:contextualSpacing/>
              <w:rPr>
                <w:sz w:val="24"/>
                <w:szCs w:val="24"/>
              </w:rPr>
            </w:pPr>
            <w:r w:rsidRPr="00AF3903">
              <w:rPr>
                <w:sz w:val="24"/>
                <w:szCs w:val="24"/>
              </w:rPr>
              <w:t>8</w:t>
            </w:r>
          </w:p>
        </w:tc>
        <w:tc>
          <w:tcPr>
            <w:tcW w:w="1417" w:type="dxa"/>
            <w:tcBorders>
              <w:top w:val="single" w:sz="4" w:space="0" w:color="auto"/>
              <w:left w:val="single" w:sz="4" w:space="0" w:color="auto"/>
              <w:bottom w:val="single" w:sz="4" w:space="0" w:color="auto"/>
              <w:right w:val="single" w:sz="4" w:space="0" w:color="auto"/>
            </w:tcBorders>
          </w:tcPr>
          <w:p w14:paraId="597E068C"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14:paraId="52CE0911" w14:textId="77777777" w:rsidR="00AF3903" w:rsidRPr="00AF3903" w:rsidRDefault="00AF3903" w:rsidP="00AF3903">
            <w:pPr>
              <w:contextualSpacing/>
              <w:jc w:val="left"/>
              <w:rPr>
                <w:sz w:val="24"/>
                <w:szCs w:val="24"/>
              </w:rPr>
            </w:pPr>
            <w:r w:rsidRPr="00AF3903">
              <w:rPr>
                <w:sz w:val="24"/>
                <w:szCs w:val="24"/>
              </w:rPr>
              <w:t>Схема тела, стоящего напротив.</w:t>
            </w:r>
          </w:p>
          <w:p w14:paraId="453EB3B5" w14:textId="2E5FA130" w:rsidR="00AF3903" w:rsidRPr="00AF3903" w:rsidRDefault="00AF3903" w:rsidP="00AF3903">
            <w:pPr>
              <w:contextualSpacing/>
              <w:jc w:val="left"/>
              <w:rPr>
                <w:sz w:val="24"/>
                <w:szCs w:val="24"/>
              </w:rPr>
            </w:pPr>
          </w:p>
        </w:tc>
        <w:tc>
          <w:tcPr>
            <w:tcW w:w="2835" w:type="dxa"/>
            <w:tcBorders>
              <w:top w:val="single" w:sz="4" w:space="0" w:color="auto"/>
              <w:left w:val="single" w:sz="4" w:space="0" w:color="auto"/>
              <w:bottom w:val="single" w:sz="4" w:space="0" w:color="auto"/>
              <w:right w:val="single" w:sz="4" w:space="0" w:color="auto"/>
            </w:tcBorders>
          </w:tcPr>
          <w:p w14:paraId="1180FB20" w14:textId="77777777" w:rsidR="00AF3903" w:rsidRPr="00AF3903" w:rsidRDefault="00AF3903" w:rsidP="00AF3903">
            <w:pPr>
              <w:contextualSpacing/>
              <w:jc w:val="left"/>
              <w:rPr>
                <w:sz w:val="24"/>
                <w:szCs w:val="24"/>
              </w:rPr>
            </w:pPr>
            <w:r w:rsidRPr="00AF3903">
              <w:rPr>
                <w:sz w:val="24"/>
                <w:szCs w:val="24"/>
              </w:rPr>
              <w:t>Упражнение «Нарисуй пятно», ребенку предлагается нарисовать пятно в определенном месте на теле животного (задание с усложнением Н3 р</w:t>
            </w:r>
            <w:proofErr w:type="gramStart"/>
            <w:r w:rsidRPr="00AF3903">
              <w:rPr>
                <w:sz w:val="24"/>
                <w:szCs w:val="24"/>
              </w:rPr>
              <w:t>1</w:t>
            </w:r>
            <w:proofErr w:type="gramEnd"/>
            <w:r w:rsidRPr="00AF3903">
              <w:rPr>
                <w:sz w:val="24"/>
                <w:szCs w:val="24"/>
              </w:rPr>
              <w:t>)).</w:t>
            </w:r>
          </w:p>
          <w:p w14:paraId="1C2EC255" w14:textId="77777777" w:rsidR="00AF3903" w:rsidRPr="00AF3903" w:rsidRDefault="00AF3903" w:rsidP="00AF3903">
            <w:pPr>
              <w:contextualSpacing/>
              <w:jc w:val="left"/>
              <w:rPr>
                <w:sz w:val="24"/>
                <w:szCs w:val="24"/>
              </w:rPr>
            </w:pPr>
            <w:r w:rsidRPr="00AF3903">
              <w:rPr>
                <w:sz w:val="24"/>
                <w:szCs w:val="24"/>
              </w:rPr>
              <w:t>Динамическая пауза «Стань буквой</w:t>
            </w:r>
            <w:proofErr w:type="gramStart"/>
            <w:r w:rsidRPr="00AF3903">
              <w:rPr>
                <w:sz w:val="24"/>
                <w:szCs w:val="24"/>
              </w:rPr>
              <w:t xml:space="preserve"> И</w:t>
            </w:r>
            <w:proofErr w:type="gramEnd"/>
            <w:r w:rsidRPr="00AF3903">
              <w:rPr>
                <w:sz w:val="24"/>
                <w:szCs w:val="24"/>
              </w:rPr>
              <w:t xml:space="preserve"> </w:t>
            </w:r>
            <w:proofErr w:type="spellStart"/>
            <w:r w:rsidRPr="00AF3903">
              <w:rPr>
                <w:sz w:val="24"/>
                <w:szCs w:val="24"/>
              </w:rPr>
              <w:t>и</w:t>
            </w:r>
            <w:proofErr w:type="spellEnd"/>
            <w:r w:rsidRPr="00AF3903">
              <w:rPr>
                <w:sz w:val="24"/>
                <w:szCs w:val="24"/>
              </w:rPr>
              <w:t xml:space="preserve"> стань буквой У»</w:t>
            </w:r>
          </w:p>
          <w:p w14:paraId="48E20A33" w14:textId="77777777" w:rsidR="00AF3903" w:rsidRPr="00AF3903" w:rsidRDefault="00AF3903" w:rsidP="00AF3903">
            <w:pPr>
              <w:contextualSpacing/>
              <w:jc w:val="left"/>
              <w:rPr>
                <w:sz w:val="24"/>
                <w:szCs w:val="24"/>
              </w:rPr>
            </w:pPr>
            <w:r w:rsidRPr="00AF3903">
              <w:rPr>
                <w:sz w:val="24"/>
                <w:szCs w:val="24"/>
              </w:rPr>
              <w:t>Упражнение на автоматизацию умения определять части в схеме тела, стоящего напротив «Чего не хватает?».</w:t>
            </w:r>
          </w:p>
          <w:p w14:paraId="22AE1FC5" w14:textId="77777777" w:rsidR="00AF3903" w:rsidRPr="00AF3903" w:rsidRDefault="00AF3903" w:rsidP="00AF3903">
            <w:pPr>
              <w:contextualSpacing/>
              <w:jc w:val="left"/>
              <w:rPr>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14:paraId="69509030" w14:textId="77777777" w:rsidR="00AF3903" w:rsidRPr="00AF3903" w:rsidRDefault="00AF3903" w:rsidP="00AF3903">
            <w:pPr>
              <w:contextualSpacing/>
              <w:jc w:val="left"/>
              <w:rPr>
                <w:sz w:val="24"/>
                <w:szCs w:val="24"/>
              </w:rPr>
            </w:pPr>
            <w:bookmarkStart w:id="7" w:name="_Hlk80016337"/>
            <w:r w:rsidRPr="00AF3903">
              <w:rPr>
                <w:sz w:val="24"/>
                <w:szCs w:val="24"/>
              </w:rPr>
              <w:t xml:space="preserve">Уточнение схемы тела, стоящего </w:t>
            </w:r>
            <w:proofErr w:type="gramStart"/>
            <w:r w:rsidRPr="00AF3903">
              <w:rPr>
                <w:sz w:val="24"/>
                <w:szCs w:val="24"/>
              </w:rPr>
              <w:t>на против</w:t>
            </w:r>
            <w:proofErr w:type="gramEnd"/>
            <w:r w:rsidRPr="00AF3903">
              <w:rPr>
                <w:sz w:val="24"/>
                <w:szCs w:val="24"/>
              </w:rPr>
              <w:t>.</w:t>
            </w:r>
            <w:bookmarkEnd w:id="7"/>
          </w:p>
          <w:p w14:paraId="08A62109" w14:textId="3DE8134F" w:rsidR="00AF3903" w:rsidRPr="00AF3903" w:rsidRDefault="00AF3903" w:rsidP="00CC1EEA">
            <w:pPr>
              <w:contextualSpacing/>
              <w:jc w:val="left"/>
              <w:rPr>
                <w:sz w:val="24"/>
                <w:szCs w:val="24"/>
              </w:rPr>
            </w:pPr>
            <w:r w:rsidRPr="00AF3903">
              <w:rPr>
                <w:sz w:val="24"/>
                <w:szCs w:val="24"/>
              </w:rPr>
              <w:t>Развитие оптико-пространственных представлений. Развитие зрительного гнозиса буквы, закрепление правильного написания. Развитие зрительно-моторных координаций.</w:t>
            </w:r>
          </w:p>
        </w:tc>
      </w:tr>
      <w:tr w:rsidR="00AF3903" w:rsidRPr="00AF3903" w14:paraId="14B102D6"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1249538C" w14:textId="77777777" w:rsidR="00AF3903" w:rsidRPr="00AF3903" w:rsidRDefault="00AF3903" w:rsidP="00AF3903">
            <w:pPr>
              <w:contextualSpacing/>
              <w:rPr>
                <w:sz w:val="24"/>
                <w:szCs w:val="24"/>
              </w:rPr>
            </w:pPr>
            <w:r w:rsidRPr="00AF3903">
              <w:rPr>
                <w:sz w:val="24"/>
                <w:szCs w:val="24"/>
              </w:rPr>
              <w:t>9</w:t>
            </w:r>
          </w:p>
        </w:tc>
        <w:tc>
          <w:tcPr>
            <w:tcW w:w="1417" w:type="dxa"/>
            <w:tcBorders>
              <w:top w:val="single" w:sz="4" w:space="0" w:color="auto"/>
              <w:left w:val="single" w:sz="4" w:space="0" w:color="auto"/>
              <w:bottom w:val="single" w:sz="4" w:space="0" w:color="auto"/>
              <w:right w:val="single" w:sz="4" w:space="0" w:color="auto"/>
            </w:tcBorders>
          </w:tcPr>
          <w:p w14:paraId="2216E7C5" w14:textId="77777777" w:rsidR="00AF3903" w:rsidRPr="00AF3903" w:rsidRDefault="00AF3903" w:rsidP="00AF3903">
            <w:pPr>
              <w:contextualSpacing/>
              <w:rPr>
                <w:sz w:val="24"/>
                <w:szCs w:val="24"/>
              </w:rPr>
            </w:pPr>
          </w:p>
        </w:tc>
        <w:tc>
          <w:tcPr>
            <w:tcW w:w="2127" w:type="dxa"/>
            <w:vMerge w:val="restart"/>
            <w:tcBorders>
              <w:top w:val="single" w:sz="4" w:space="0" w:color="auto"/>
              <w:left w:val="single" w:sz="4" w:space="0" w:color="auto"/>
              <w:bottom w:val="single" w:sz="4" w:space="0" w:color="auto"/>
              <w:right w:val="single" w:sz="4" w:space="0" w:color="auto"/>
            </w:tcBorders>
            <w:hideMark/>
          </w:tcPr>
          <w:p w14:paraId="63C63619" w14:textId="77777777" w:rsidR="00AF3903" w:rsidRPr="00AF3903" w:rsidRDefault="00AF3903" w:rsidP="00AF3903">
            <w:pPr>
              <w:contextualSpacing/>
              <w:jc w:val="left"/>
              <w:rPr>
                <w:sz w:val="24"/>
                <w:szCs w:val="24"/>
              </w:rPr>
            </w:pPr>
            <w:r w:rsidRPr="00AF3903">
              <w:rPr>
                <w:sz w:val="24"/>
                <w:szCs w:val="24"/>
              </w:rPr>
              <w:t>Схема тела, стоящего напротив.</w:t>
            </w:r>
          </w:p>
          <w:p w14:paraId="6081A829" w14:textId="25B77313" w:rsidR="00AF3903" w:rsidRPr="00AF3903" w:rsidRDefault="00AF3903" w:rsidP="00AF3903">
            <w:pPr>
              <w:contextualSpacing/>
              <w:jc w:val="left"/>
              <w:rPr>
                <w:sz w:val="24"/>
                <w:szCs w:val="24"/>
              </w:rPr>
            </w:pPr>
          </w:p>
        </w:tc>
        <w:tc>
          <w:tcPr>
            <w:tcW w:w="2835" w:type="dxa"/>
            <w:vMerge w:val="restart"/>
            <w:tcBorders>
              <w:top w:val="single" w:sz="4" w:space="0" w:color="auto"/>
              <w:left w:val="single" w:sz="4" w:space="0" w:color="auto"/>
              <w:bottom w:val="single" w:sz="4" w:space="0" w:color="auto"/>
              <w:right w:val="single" w:sz="4" w:space="0" w:color="auto"/>
            </w:tcBorders>
          </w:tcPr>
          <w:p w14:paraId="691D08AE" w14:textId="77777777" w:rsidR="00AF3903" w:rsidRPr="00AF3903" w:rsidRDefault="00AF3903" w:rsidP="00AF3903">
            <w:pPr>
              <w:contextualSpacing/>
              <w:jc w:val="left"/>
              <w:rPr>
                <w:sz w:val="24"/>
                <w:szCs w:val="24"/>
              </w:rPr>
            </w:pPr>
            <w:r w:rsidRPr="00AF3903">
              <w:rPr>
                <w:sz w:val="24"/>
                <w:szCs w:val="24"/>
              </w:rPr>
              <w:t>Игра «Муха».</w:t>
            </w:r>
          </w:p>
          <w:p w14:paraId="19E2E89C" w14:textId="77777777" w:rsidR="00AF3903" w:rsidRPr="00AF3903" w:rsidRDefault="00AF3903" w:rsidP="00AF3903">
            <w:pPr>
              <w:contextualSpacing/>
              <w:jc w:val="left"/>
              <w:rPr>
                <w:sz w:val="24"/>
                <w:szCs w:val="24"/>
              </w:rPr>
            </w:pPr>
            <w:r w:rsidRPr="00AF3903">
              <w:rPr>
                <w:sz w:val="24"/>
                <w:szCs w:val="24"/>
              </w:rPr>
              <w:t>Динамическая пауза «Стань буквой!».</w:t>
            </w:r>
          </w:p>
          <w:p w14:paraId="310263A4" w14:textId="77777777" w:rsidR="00AF3903" w:rsidRPr="00AF3903" w:rsidRDefault="00AF3903" w:rsidP="00AF3903">
            <w:pPr>
              <w:contextualSpacing/>
              <w:jc w:val="left"/>
              <w:rPr>
                <w:sz w:val="24"/>
                <w:szCs w:val="24"/>
              </w:rPr>
            </w:pPr>
            <w:r w:rsidRPr="00AF3903">
              <w:rPr>
                <w:sz w:val="24"/>
                <w:szCs w:val="24"/>
              </w:rPr>
              <w:t xml:space="preserve">Упражнение на автоматизацию умения определять направления пространства в схеме тела, стоящего напротив. </w:t>
            </w:r>
          </w:p>
          <w:p w14:paraId="43B5628B" w14:textId="77777777" w:rsidR="00AF3903" w:rsidRPr="00AF3903" w:rsidRDefault="00AF3903" w:rsidP="00AF3903">
            <w:pPr>
              <w:contextualSpacing/>
              <w:jc w:val="left"/>
              <w:rPr>
                <w:sz w:val="24"/>
                <w:szCs w:val="24"/>
              </w:rPr>
            </w:pPr>
          </w:p>
        </w:tc>
        <w:tc>
          <w:tcPr>
            <w:tcW w:w="2693" w:type="dxa"/>
            <w:vMerge w:val="restart"/>
            <w:tcBorders>
              <w:top w:val="single" w:sz="4" w:space="0" w:color="auto"/>
              <w:left w:val="single" w:sz="4" w:space="0" w:color="auto"/>
              <w:bottom w:val="single" w:sz="4" w:space="0" w:color="auto"/>
              <w:right w:val="single" w:sz="4" w:space="0" w:color="auto"/>
            </w:tcBorders>
            <w:hideMark/>
          </w:tcPr>
          <w:p w14:paraId="54E8F49F" w14:textId="77777777" w:rsidR="00AF3903" w:rsidRPr="00AF3903" w:rsidRDefault="00AF3903" w:rsidP="00AF3903">
            <w:pPr>
              <w:contextualSpacing/>
              <w:jc w:val="left"/>
              <w:rPr>
                <w:sz w:val="24"/>
                <w:szCs w:val="24"/>
              </w:rPr>
            </w:pPr>
            <w:r w:rsidRPr="00AF3903">
              <w:rPr>
                <w:sz w:val="24"/>
                <w:szCs w:val="24"/>
              </w:rPr>
              <w:t xml:space="preserve">Уточнение схемы тела, стоящего </w:t>
            </w:r>
            <w:proofErr w:type="gramStart"/>
            <w:r w:rsidRPr="00AF3903">
              <w:rPr>
                <w:sz w:val="24"/>
                <w:szCs w:val="24"/>
              </w:rPr>
              <w:t>на против</w:t>
            </w:r>
            <w:proofErr w:type="gramEnd"/>
            <w:r w:rsidRPr="00AF3903">
              <w:rPr>
                <w:sz w:val="24"/>
                <w:szCs w:val="24"/>
              </w:rPr>
              <w:t>.</w:t>
            </w:r>
          </w:p>
          <w:p w14:paraId="1BC5F768" w14:textId="0B39A255" w:rsidR="00AF3903" w:rsidRPr="00AF3903" w:rsidRDefault="00AF3903" w:rsidP="00CC1EEA">
            <w:pPr>
              <w:contextualSpacing/>
              <w:jc w:val="left"/>
              <w:rPr>
                <w:sz w:val="24"/>
                <w:szCs w:val="24"/>
              </w:rPr>
            </w:pPr>
            <w:r w:rsidRPr="00AF3903">
              <w:rPr>
                <w:sz w:val="24"/>
                <w:szCs w:val="24"/>
              </w:rPr>
              <w:t>Развитие оптико-пространственных представлений. Развитие зрительного гнозиса буквы, закрепление правильного написания. Развитие зрительно-моторных координаций.</w:t>
            </w:r>
          </w:p>
        </w:tc>
      </w:tr>
      <w:tr w:rsidR="00AF3903" w:rsidRPr="00AF3903" w14:paraId="4D9C0F48"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65C68C1B" w14:textId="77777777" w:rsidR="00AF3903" w:rsidRPr="00AF3903" w:rsidRDefault="00AF3903" w:rsidP="00AF3903">
            <w:pPr>
              <w:contextualSpacing/>
              <w:rPr>
                <w:sz w:val="24"/>
                <w:szCs w:val="24"/>
              </w:rPr>
            </w:pPr>
            <w:r w:rsidRPr="00AF3903">
              <w:rPr>
                <w:sz w:val="24"/>
                <w:szCs w:val="24"/>
              </w:rPr>
              <w:t>10</w:t>
            </w:r>
          </w:p>
        </w:tc>
        <w:tc>
          <w:tcPr>
            <w:tcW w:w="1417" w:type="dxa"/>
            <w:tcBorders>
              <w:top w:val="single" w:sz="4" w:space="0" w:color="auto"/>
              <w:left w:val="single" w:sz="4" w:space="0" w:color="auto"/>
              <w:bottom w:val="single" w:sz="4" w:space="0" w:color="auto"/>
              <w:right w:val="single" w:sz="4" w:space="0" w:color="auto"/>
            </w:tcBorders>
          </w:tcPr>
          <w:p w14:paraId="0CF9C2C6" w14:textId="77777777" w:rsidR="00AF3903" w:rsidRPr="00AF3903" w:rsidRDefault="00AF3903" w:rsidP="00AF3903">
            <w:pPr>
              <w:contextualSpacing/>
              <w:rPr>
                <w:sz w:val="24"/>
                <w:szCs w:val="24"/>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64B1ED09" w14:textId="77777777" w:rsidR="00AF3903" w:rsidRPr="00AF3903" w:rsidRDefault="00AF3903" w:rsidP="00AF3903">
            <w:pPr>
              <w:suppressAutoHyphens w:val="0"/>
              <w:jc w:val="left"/>
              <w:rPr>
                <w:sz w:val="24"/>
                <w:szCs w:val="24"/>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18DF5A93" w14:textId="77777777" w:rsidR="00AF3903" w:rsidRPr="00AF3903" w:rsidRDefault="00AF3903" w:rsidP="00AF3903">
            <w:pPr>
              <w:suppressAutoHyphens w:val="0"/>
              <w:jc w:val="left"/>
              <w:rPr>
                <w:sz w:val="24"/>
                <w:szCs w:val="24"/>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14:paraId="3051CFC2" w14:textId="77777777" w:rsidR="00AF3903" w:rsidRPr="00AF3903" w:rsidRDefault="00AF3903" w:rsidP="00AF3903">
            <w:pPr>
              <w:suppressAutoHyphens w:val="0"/>
              <w:jc w:val="left"/>
              <w:rPr>
                <w:sz w:val="24"/>
                <w:szCs w:val="24"/>
              </w:rPr>
            </w:pPr>
          </w:p>
        </w:tc>
      </w:tr>
      <w:tr w:rsidR="00AF3903" w:rsidRPr="00AF3903" w14:paraId="58E64566"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770313C5" w14:textId="77777777" w:rsidR="00AF3903" w:rsidRPr="00AF3903" w:rsidRDefault="00AF3903" w:rsidP="00AF3903">
            <w:pPr>
              <w:contextualSpacing/>
              <w:rPr>
                <w:sz w:val="24"/>
                <w:szCs w:val="24"/>
              </w:rPr>
            </w:pPr>
            <w:r w:rsidRPr="00AF3903">
              <w:rPr>
                <w:sz w:val="24"/>
                <w:szCs w:val="24"/>
              </w:rPr>
              <w:t>11</w:t>
            </w:r>
          </w:p>
        </w:tc>
        <w:tc>
          <w:tcPr>
            <w:tcW w:w="1417" w:type="dxa"/>
            <w:tcBorders>
              <w:top w:val="single" w:sz="4" w:space="0" w:color="auto"/>
              <w:left w:val="single" w:sz="4" w:space="0" w:color="auto"/>
              <w:bottom w:val="single" w:sz="4" w:space="0" w:color="auto"/>
              <w:right w:val="single" w:sz="4" w:space="0" w:color="auto"/>
            </w:tcBorders>
          </w:tcPr>
          <w:p w14:paraId="4C1A6BDF"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14:paraId="2CA914DE" w14:textId="77777777" w:rsidR="00AF3903" w:rsidRPr="00AF3903" w:rsidRDefault="00AF3903" w:rsidP="00AF3903">
            <w:pPr>
              <w:contextualSpacing/>
              <w:jc w:val="left"/>
              <w:rPr>
                <w:sz w:val="24"/>
                <w:szCs w:val="24"/>
              </w:rPr>
            </w:pPr>
            <w:r w:rsidRPr="00AF3903">
              <w:rPr>
                <w:sz w:val="24"/>
                <w:szCs w:val="24"/>
              </w:rPr>
              <w:t>Схема тела, стоящего напротив.</w:t>
            </w:r>
          </w:p>
          <w:p w14:paraId="6D924DBB" w14:textId="09C66211" w:rsidR="00AF3903" w:rsidRPr="00AF3903" w:rsidRDefault="00AF3903" w:rsidP="00AF3903">
            <w:pPr>
              <w:contextualSpacing/>
              <w:jc w:val="left"/>
              <w:rPr>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14:paraId="20BCEAE8" w14:textId="77777777" w:rsidR="00AF3903" w:rsidRPr="00AF3903" w:rsidRDefault="00AF3903" w:rsidP="00AF3903">
            <w:pPr>
              <w:contextualSpacing/>
              <w:jc w:val="left"/>
              <w:rPr>
                <w:sz w:val="24"/>
                <w:szCs w:val="24"/>
              </w:rPr>
            </w:pPr>
            <w:r w:rsidRPr="00AF3903">
              <w:rPr>
                <w:sz w:val="24"/>
                <w:szCs w:val="24"/>
              </w:rPr>
              <w:t>Динамическая пауза «Стань буквой</w:t>
            </w:r>
            <w:proofErr w:type="gramStart"/>
            <w:r w:rsidRPr="00AF3903">
              <w:rPr>
                <w:sz w:val="24"/>
                <w:szCs w:val="24"/>
              </w:rPr>
              <w:t xml:space="preserve"> И</w:t>
            </w:r>
            <w:proofErr w:type="gramEnd"/>
            <w:r w:rsidRPr="00AF3903">
              <w:rPr>
                <w:sz w:val="24"/>
                <w:szCs w:val="24"/>
              </w:rPr>
              <w:t xml:space="preserve"> </w:t>
            </w:r>
            <w:proofErr w:type="spellStart"/>
            <w:r w:rsidRPr="00AF3903">
              <w:rPr>
                <w:sz w:val="24"/>
                <w:szCs w:val="24"/>
              </w:rPr>
              <w:t>и</w:t>
            </w:r>
            <w:proofErr w:type="spellEnd"/>
            <w:r w:rsidRPr="00AF3903">
              <w:rPr>
                <w:sz w:val="24"/>
                <w:szCs w:val="24"/>
              </w:rPr>
              <w:t xml:space="preserve"> стань буквой К».</w:t>
            </w:r>
          </w:p>
          <w:p w14:paraId="0A8C9662" w14:textId="77777777" w:rsidR="00AF3903" w:rsidRPr="00AF3903" w:rsidRDefault="00AF3903" w:rsidP="00AF3903">
            <w:pPr>
              <w:contextualSpacing/>
              <w:jc w:val="left"/>
              <w:rPr>
                <w:sz w:val="24"/>
                <w:szCs w:val="24"/>
              </w:rPr>
            </w:pPr>
            <w:r w:rsidRPr="00AF3903">
              <w:rPr>
                <w:sz w:val="24"/>
                <w:szCs w:val="24"/>
              </w:rPr>
              <w:t xml:space="preserve">Упражнение на закрепление умения определять направления пространства схемы тела человека, стоящего напротив. </w:t>
            </w:r>
          </w:p>
          <w:p w14:paraId="4E71E7BF" w14:textId="77777777" w:rsidR="00AF3903" w:rsidRPr="00AF3903" w:rsidRDefault="00AF3903" w:rsidP="00AF3903">
            <w:pPr>
              <w:contextualSpacing/>
              <w:jc w:val="left"/>
              <w:rPr>
                <w:sz w:val="24"/>
                <w:szCs w:val="24"/>
              </w:rPr>
            </w:pPr>
            <w:r w:rsidRPr="00AF3903">
              <w:rPr>
                <w:sz w:val="24"/>
                <w:szCs w:val="24"/>
              </w:rPr>
              <w:lastRenderedPageBreak/>
              <w:t xml:space="preserve">Упражнение на раскрашивание изображений животных в одинаковых позах среди схожих рисунков, по-разному повернутых в пространстве (Н3 р20). </w:t>
            </w:r>
          </w:p>
        </w:tc>
        <w:tc>
          <w:tcPr>
            <w:tcW w:w="2693" w:type="dxa"/>
            <w:tcBorders>
              <w:top w:val="single" w:sz="4" w:space="0" w:color="auto"/>
              <w:left w:val="single" w:sz="4" w:space="0" w:color="auto"/>
              <w:bottom w:val="single" w:sz="4" w:space="0" w:color="auto"/>
              <w:right w:val="single" w:sz="4" w:space="0" w:color="auto"/>
            </w:tcBorders>
            <w:hideMark/>
          </w:tcPr>
          <w:p w14:paraId="43E0ED40" w14:textId="77777777" w:rsidR="00AF3903" w:rsidRPr="00AF3903" w:rsidRDefault="00AF3903" w:rsidP="00AF3903">
            <w:pPr>
              <w:contextualSpacing/>
              <w:jc w:val="left"/>
              <w:rPr>
                <w:sz w:val="24"/>
                <w:szCs w:val="24"/>
              </w:rPr>
            </w:pPr>
            <w:r w:rsidRPr="00AF3903">
              <w:rPr>
                <w:sz w:val="24"/>
                <w:szCs w:val="24"/>
              </w:rPr>
              <w:lastRenderedPageBreak/>
              <w:t xml:space="preserve">Уточнение схемы тела, стоящего </w:t>
            </w:r>
            <w:proofErr w:type="gramStart"/>
            <w:r w:rsidRPr="00AF3903">
              <w:rPr>
                <w:sz w:val="24"/>
                <w:szCs w:val="24"/>
              </w:rPr>
              <w:t>на против</w:t>
            </w:r>
            <w:proofErr w:type="gramEnd"/>
            <w:r w:rsidRPr="00AF3903">
              <w:rPr>
                <w:sz w:val="24"/>
                <w:szCs w:val="24"/>
              </w:rPr>
              <w:t>.</w:t>
            </w:r>
          </w:p>
          <w:p w14:paraId="26FA8658" w14:textId="3D15482F" w:rsidR="00AF3903" w:rsidRPr="00AF3903" w:rsidRDefault="00AF3903" w:rsidP="00AF3903">
            <w:pPr>
              <w:contextualSpacing/>
              <w:jc w:val="left"/>
              <w:rPr>
                <w:sz w:val="24"/>
                <w:szCs w:val="24"/>
              </w:rPr>
            </w:pPr>
            <w:r w:rsidRPr="00AF3903">
              <w:rPr>
                <w:sz w:val="24"/>
                <w:szCs w:val="24"/>
              </w:rPr>
              <w:t>Развитие зрительно-моторной координации.</w:t>
            </w:r>
          </w:p>
          <w:p w14:paraId="7400AC7E" w14:textId="77777777" w:rsidR="00AF3903" w:rsidRPr="00AF3903" w:rsidRDefault="00AF3903" w:rsidP="00AF3903">
            <w:pPr>
              <w:contextualSpacing/>
              <w:jc w:val="left"/>
              <w:rPr>
                <w:sz w:val="24"/>
                <w:szCs w:val="24"/>
              </w:rPr>
            </w:pPr>
            <w:r w:rsidRPr="00AF3903">
              <w:rPr>
                <w:sz w:val="24"/>
                <w:szCs w:val="24"/>
              </w:rPr>
              <w:t>Развитие кинетических представлений. Закрепление знаний о буквах. Развитие оптико-</w:t>
            </w:r>
            <w:r w:rsidRPr="00AF3903">
              <w:rPr>
                <w:sz w:val="24"/>
                <w:szCs w:val="24"/>
              </w:rPr>
              <w:lastRenderedPageBreak/>
              <w:t xml:space="preserve">пространственных представлений. Развитие образного мышления. </w:t>
            </w:r>
          </w:p>
        </w:tc>
      </w:tr>
      <w:tr w:rsidR="00AF3903" w:rsidRPr="00AF3903" w14:paraId="34CF95CE"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15013BFD" w14:textId="77777777" w:rsidR="00AF3903" w:rsidRPr="00AF3903" w:rsidRDefault="00AF3903" w:rsidP="00AF3903">
            <w:pPr>
              <w:contextualSpacing/>
              <w:rPr>
                <w:sz w:val="24"/>
                <w:szCs w:val="24"/>
              </w:rPr>
            </w:pPr>
            <w:r w:rsidRPr="00AF3903">
              <w:rPr>
                <w:sz w:val="24"/>
                <w:szCs w:val="24"/>
              </w:rPr>
              <w:lastRenderedPageBreak/>
              <w:t>12</w:t>
            </w:r>
          </w:p>
        </w:tc>
        <w:tc>
          <w:tcPr>
            <w:tcW w:w="1417" w:type="dxa"/>
            <w:tcBorders>
              <w:top w:val="single" w:sz="4" w:space="0" w:color="auto"/>
              <w:left w:val="single" w:sz="4" w:space="0" w:color="auto"/>
              <w:bottom w:val="single" w:sz="4" w:space="0" w:color="auto"/>
              <w:right w:val="single" w:sz="4" w:space="0" w:color="auto"/>
            </w:tcBorders>
          </w:tcPr>
          <w:p w14:paraId="6B671BE5"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14:paraId="6DA608DD" w14:textId="77777777" w:rsidR="00AF3903" w:rsidRPr="00AF3903" w:rsidRDefault="00AF3903" w:rsidP="00AF3903">
            <w:pPr>
              <w:contextualSpacing/>
              <w:jc w:val="left"/>
              <w:rPr>
                <w:sz w:val="24"/>
                <w:szCs w:val="24"/>
              </w:rPr>
            </w:pPr>
            <w:r w:rsidRPr="00AF3903">
              <w:rPr>
                <w:sz w:val="24"/>
                <w:szCs w:val="24"/>
              </w:rPr>
              <w:t>Определение последовательности элементов ряда.</w:t>
            </w:r>
          </w:p>
          <w:p w14:paraId="15AEFD0D" w14:textId="1AACE891" w:rsidR="00AF3903" w:rsidRPr="00AF3903" w:rsidRDefault="00AF3903" w:rsidP="00AF3903">
            <w:pPr>
              <w:contextualSpacing/>
              <w:jc w:val="left"/>
              <w:rPr>
                <w:sz w:val="24"/>
                <w:szCs w:val="24"/>
              </w:rPr>
            </w:pPr>
          </w:p>
        </w:tc>
        <w:tc>
          <w:tcPr>
            <w:tcW w:w="2835" w:type="dxa"/>
            <w:tcBorders>
              <w:top w:val="single" w:sz="4" w:space="0" w:color="auto"/>
              <w:left w:val="single" w:sz="4" w:space="0" w:color="auto"/>
              <w:bottom w:val="single" w:sz="4" w:space="0" w:color="auto"/>
              <w:right w:val="single" w:sz="4" w:space="0" w:color="auto"/>
            </w:tcBorders>
          </w:tcPr>
          <w:p w14:paraId="752E8B73" w14:textId="77777777" w:rsidR="00AF3903" w:rsidRPr="00AF3903" w:rsidRDefault="00AF3903" w:rsidP="00AF3903">
            <w:pPr>
              <w:contextualSpacing/>
              <w:jc w:val="left"/>
              <w:rPr>
                <w:sz w:val="24"/>
                <w:szCs w:val="24"/>
              </w:rPr>
            </w:pPr>
            <w:r w:rsidRPr="00AF3903">
              <w:rPr>
                <w:sz w:val="24"/>
                <w:szCs w:val="24"/>
              </w:rPr>
              <w:t>Графический диктант «Щенок».</w:t>
            </w:r>
          </w:p>
          <w:p w14:paraId="15A8AFAB" w14:textId="77777777" w:rsidR="00AF3903" w:rsidRPr="00AF3903" w:rsidRDefault="00AF3903" w:rsidP="00AF3903">
            <w:pPr>
              <w:contextualSpacing/>
              <w:jc w:val="left"/>
              <w:rPr>
                <w:sz w:val="24"/>
                <w:szCs w:val="24"/>
              </w:rPr>
            </w:pPr>
            <w:r w:rsidRPr="00AF3903">
              <w:rPr>
                <w:sz w:val="24"/>
                <w:szCs w:val="24"/>
              </w:rPr>
              <w:t>Динамическая пауза «Стань буквой</w:t>
            </w:r>
            <w:proofErr w:type="gramStart"/>
            <w:r w:rsidRPr="00AF3903">
              <w:rPr>
                <w:sz w:val="24"/>
                <w:szCs w:val="24"/>
              </w:rPr>
              <w:t xml:space="preserve"> И</w:t>
            </w:r>
            <w:proofErr w:type="gramEnd"/>
            <w:r w:rsidRPr="00AF3903">
              <w:rPr>
                <w:sz w:val="24"/>
                <w:szCs w:val="24"/>
              </w:rPr>
              <w:t xml:space="preserve"> </w:t>
            </w:r>
            <w:proofErr w:type="spellStart"/>
            <w:r w:rsidRPr="00AF3903">
              <w:rPr>
                <w:sz w:val="24"/>
                <w:szCs w:val="24"/>
              </w:rPr>
              <w:t>и</w:t>
            </w:r>
            <w:proofErr w:type="spellEnd"/>
            <w:r w:rsidRPr="00AF3903">
              <w:rPr>
                <w:sz w:val="24"/>
                <w:szCs w:val="24"/>
              </w:rPr>
              <w:t xml:space="preserve"> стань буквой Н».</w:t>
            </w:r>
          </w:p>
          <w:p w14:paraId="0367F463" w14:textId="77777777" w:rsidR="00AF3903" w:rsidRPr="00AF3903" w:rsidRDefault="00AF3903" w:rsidP="00AF3903">
            <w:pPr>
              <w:contextualSpacing/>
              <w:jc w:val="left"/>
              <w:rPr>
                <w:sz w:val="24"/>
                <w:szCs w:val="24"/>
              </w:rPr>
            </w:pPr>
            <w:r w:rsidRPr="00AF3903">
              <w:rPr>
                <w:sz w:val="24"/>
                <w:szCs w:val="24"/>
              </w:rPr>
              <w:t xml:space="preserve">Упражнение на формирование умений определять последовательность объектов. </w:t>
            </w:r>
          </w:p>
          <w:p w14:paraId="46173575" w14:textId="77777777" w:rsidR="00AF3903" w:rsidRPr="00AF3903" w:rsidRDefault="00AF3903" w:rsidP="00AF3903">
            <w:pPr>
              <w:contextualSpacing/>
              <w:jc w:val="left"/>
              <w:rPr>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14:paraId="4E79C119" w14:textId="77777777" w:rsidR="00AF3903" w:rsidRPr="00AF3903" w:rsidRDefault="00AF3903" w:rsidP="00AF3903">
            <w:pPr>
              <w:contextualSpacing/>
              <w:jc w:val="left"/>
              <w:rPr>
                <w:sz w:val="24"/>
                <w:szCs w:val="24"/>
              </w:rPr>
            </w:pPr>
            <w:r w:rsidRPr="00AF3903">
              <w:rPr>
                <w:sz w:val="24"/>
                <w:szCs w:val="24"/>
              </w:rPr>
              <w:t>Развитие умений в определении последовательности элементов ряда.</w:t>
            </w:r>
          </w:p>
          <w:p w14:paraId="2FF1C74E" w14:textId="747EFA7A" w:rsidR="00AF3903" w:rsidRPr="00AF3903" w:rsidRDefault="00AF3903" w:rsidP="00AF3903">
            <w:pPr>
              <w:contextualSpacing/>
              <w:jc w:val="left"/>
              <w:rPr>
                <w:sz w:val="24"/>
                <w:szCs w:val="24"/>
              </w:rPr>
            </w:pPr>
            <w:r w:rsidRPr="00AF3903">
              <w:rPr>
                <w:sz w:val="24"/>
                <w:szCs w:val="24"/>
              </w:rPr>
              <w:t>Развитие зрительно-моторной координации.</w:t>
            </w:r>
          </w:p>
          <w:p w14:paraId="6977D267" w14:textId="77777777" w:rsidR="00AF3903" w:rsidRPr="00AF3903" w:rsidRDefault="00AF3903" w:rsidP="00AF3903">
            <w:pPr>
              <w:contextualSpacing/>
              <w:jc w:val="left"/>
              <w:rPr>
                <w:sz w:val="24"/>
                <w:szCs w:val="24"/>
              </w:rPr>
            </w:pPr>
            <w:r w:rsidRPr="00AF3903">
              <w:rPr>
                <w:sz w:val="24"/>
                <w:szCs w:val="24"/>
              </w:rPr>
              <w:t>Развитие кинетических представлений. Закрепление знаний о буквах. Развитие оптико-пространственных представлений. Развитие образного мышления.</w:t>
            </w:r>
          </w:p>
        </w:tc>
      </w:tr>
      <w:tr w:rsidR="00AF3903" w:rsidRPr="00AF3903" w14:paraId="2302060D"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1AB2D841" w14:textId="77777777" w:rsidR="00AF3903" w:rsidRPr="00AF3903" w:rsidRDefault="00AF3903" w:rsidP="00AF3903">
            <w:pPr>
              <w:contextualSpacing/>
              <w:rPr>
                <w:sz w:val="24"/>
                <w:szCs w:val="24"/>
              </w:rPr>
            </w:pPr>
            <w:r w:rsidRPr="00AF3903">
              <w:rPr>
                <w:sz w:val="24"/>
                <w:szCs w:val="24"/>
              </w:rPr>
              <w:t>13</w:t>
            </w:r>
          </w:p>
        </w:tc>
        <w:tc>
          <w:tcPr>
            <w:tcW w:w="1417" w:type="dxa"/>
            <w:tcBorders>
              <w:top w:val="single" w:sz="4" w:space="0" w:color="auto"/>
              <w:left w:val="single" w:sz="4" w:space="0" w:color="auto"/>
              <w:bottom w:val="single" w:sz="4" w:space="0" w:color="auto"/>
              <w:right w:val="single" w:sz="4" w:space="0" w:color="auto"/>
            </w:tcBorders>
          </w:tcPr>
          <w:p w14:paraId="5A1EF5FA"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14:paraId="70CF52C8" w14:textId="77777777" w:rsidR="00AF3903" w:rsidRPr="00AF3903" w:rsidRDefault="00AF3903" w:rsidP="00AF3903">
            <w:pPr>
              <w:contextualSpacing/>
              <w:jc w:val="left"/>
              <w:rPr>
                <w:sz w:val="24"/>
                <w:szCs w:val="24"/>
              </w:rPr>
            </w:pPr>
            <w:r w:rsidRPr="00AF3903">
              <w:rPr>
                <w:sz w:val="24"/>
                <w:szCs w:val="24"/>
              </w:rPr>
              <w:t>Определение последовательности элементов ряда.</w:t>
            </w:r>
          </w:p>
          <w:p w14:paraId="5CA7B020" w14:textId="7662B39A" w:rsidR="00AF3903" w:rsidRPr="00AF3903" w:rsidRDefault="00AF3903" w:rsidP="00AF3903">
            <w:pPr>
              <w:contextualSpacing/>
              <w:jc w:val="left"/>
              <w:rPr>
                <w:sz w:val="24"/>
                <w:szCs w:val="24"/>
              </w:rPr>
            </w:pPr>
          </w:p>
        </w:tc>
        <w:tc>
          <w:tcPr>
            <w:tcW w:w="2835" w:type="dxa"/>
            <w:tcBorders>
              <w:top w:val="single" w:sz="4" w:space="0" w:color="auto"/>
              <w:left w:val="single" w:sz="4" w:space="0" w:color="auto"/>
              <w:bottom w:val="single" w:sz="4" w:space="0" w:color="auto"/>
              <w:right w:val="single" w:sz="4" w:space="0" w:color="auto"/>
            </w:tcBorders>
          </w:tcPr>
          <w:p w14:paraId="281CA400" w14:textId="77777777" w:rsidR="00AF3903" w:rsidRPr="00AF3903" w:rsidRDefault="00AF3903" w:rsidP="00AF3903">
            <w:pPr>
              <w:contextualSpacing/>
              <w:jc w:val="left"/>
              <w:rPr>
                <w:sz w:val="24"/>
                <w:szCs w:val="24"/>
              </w:rPr>
            </w:pPr>
            <w:r w:rsidRPr="00AF3903">
              <w:rPr>
                <w:sz w:val="24"/>
                <w:szCs w:val="24"/>
              </w:rPr>
              <w:t>Игра «Муха».</w:t>
            </w:r>
          </w:p>
          <w:p w14:paraId="6DCC6ED0" w14:textId="77777777" w:rsidR="00AF3903" w:rsidRPr="00AF3903" w:rsidRDefault="00AF3903" w:rsidP="00AF3903">
            <w:pPr>
              <w:contextualSpacing/>
              <w:jc w:val="left"/>
              <w:rPr>
                <w:sz w:val="24"/>
                <w:szCs w:val="24"/>
              </w:rPr>
            </w:pPr>
            <w:r w:rsidRPr="00AF3903">
              <w:rPr>
                <w:sz w:val="24"/>
                <w:szCs w:val="24"/>
              </w:rPr>
              <w:t>Динамическая пауза «Стань буквой З и стань буквой</w:t>
            </w:r>
            <w:proofErr w:type="gramStart"/>
            <w:r w:rsidRPr="00AF3903">
              <w:rPr>
                <w:sz w:val="24"/>
                <w:szCs w:val="24"/>
              </w:rPr>
              <w:t xml:space="preserve"> Е</w:t>
            </w:r>
            <w:proofErr w:type="gramEnd"/>
            <w:r w:rsidRPr="00AF3903">
              <w:rPr>
                <w:sz w:val="24"/>
                <w:szCs w:val="24"/>
              </w:rPr>
              <w:t>».</w:t>
            </w:r>
          </w:p>
          <w:p w14:paraId="56C40118" w14:textId="77777777" w:rsidR="00AF3903" w:rsidRPr="00AF3903" w:rsidRDefault="00AF3903" w:rsidP="00AF3903">
            <w:pPr>
              <w:contextualSpacing/>
              <w:jc w:val="left"/>
              <w:rPr>
                <w:sz w:val="24"/>
                <w:szCs w:val="24"/>
              </w:rPr>
            </w:pPr>
            <w:r w:rsidRPr="00AF3903">
              <w:rPr>
                <w:sz w:val="24"/>
                <w:szCs w:val="24"/>
              </w:rPr>
              <w:t xml:space="preserve">Упражнение на формирование умений определять последовательность объектов. </w:t>
            </w:r>
          </w:p>
          <w:p w14:paraId="386AE656" w14:textId="77777777" w:rsidR="00AF3903" w:rsidRPr="00AF3903" w:rsidRDefault="00AF3903" w:rsidP="00AF3903">
            <w:pPr>
              <w:contextualSpacing/>
              <w:jc w:val="left"/>
              <w:rPr>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14:paraId="6C20FC5E" w14:textId="77777777" w:rsidR="00AF3903" w:rsidRPr="00AF3903" w:rsidRDefault="00AF3903" w:rsidP="00AF3903">
            <w:pPr>
              <w:contextualSpacing/>
              <w:jc w:val="left"/>
              <w:rPr>
                <w:sz w:val="24"/>
                <w:szCs w:val="24"/>
              </w:rPr>
            </w:pPr>
            <w:r w:rsidRPr="00AF3903">
              <w:rPr>
                <w:sz w:val="24"/>
                <w:szCs w:val="24"/>
              </w:rPr>
              <w:t>Развитие умений в определении последовательности элементов ряда.</w:t>
            </w:r>
          </w:p>
          <w:p w14:paraId="487E8521" w14:textId="570AB17F" w:rsidR="00AF3903" w:rsidRPr="00AF3903" w:rsidRDefault="00AF3903" w:rsidP="00AF3903">
            <w:pPr>
              <w:contextualSpacing/>
              <w:jc w:val="left"/>
              <w:rPr>
                <w:sz w:val="24"/>
                <w:szCs w:val="24"/>
              </w:rPr>
            </w:pPr>
            <w:r w:rsidRPr="00AF3903">
              <w:rPr>
                <w:sz w:val="24"/>
                <w:szCs w:val="24"/>
              </w:rPr>
              <w:t>Развитие зрительно-моторной координации.</w:t>
            </w:r>
          </w:p>
          <w:p w14:paraId="38C61AE1" w14:textId="465C1E7E" w:rsidR="00AF3903" w:rsidRPr="00AF3903" w:rsidRDefault="00AF3903" w:rsidP="00AF3903">
            <w:pPr>
              <w:contextualSpacing/>
              <w:jc w:val="left"/>
              <w:rPr>
                <w:sz w:val="24"/>
                <w:szCs w:val="24"/>
              </w:rPr>
            </w:pPr>
            <w:r w:rsidRPr="00AF3903">
              <w:rPr>
                <w:sz w:val="24"/>
                <w:szCs w:val="24"/>
              </w:rPr>
              <w:t>Развитие кинетических представлений. Развитие оптико-пространственных представлений. Развитие образного мышления.</w:t>
            </w:r>
          </w:p>
        </w:tc>
      </w:tr>
      <w:tr w:rsidR="00AF3903" w:rsidRPr="00AF3903" w14:paraId="246CD8FB"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1FAEF22C" w14:textId="77777777" w:rsidR="00AF3903" w:rsidRPr="00AF3903" w:rsidRDefault="00AF3903" w:rsidP="00AF3903">
            <w:pPr>
              <w:contextualSpacing/>
              <w:rPr>
                <w:sz w:val="24"/>
                <w:szCs w:val="24"/>
              </w:rPr>
            </w:pPr>
            <w:r w:rsidRPr="00AF3903">
              <w:rPr>
                <w:sz w:val="24"/>
                <w:szCs w:val="24"/>
              </w:rPr>
              <w:t>14</w:t>
            </w:r>
          </w:p>
        </w:tc>
        <w:tc>
          <w:tcPr>
            <w:tcW w:w="1417" w:type="dxa"/>
            <w:tcBorders>
              <w:top w:val="single" w:sz="4" w:space="0" w:color="auto"/>
              <w:left w:val="single" w:sz="4" w:space="0" w:color="auto"/>
              <w:bottom w:val="single" w:sz="4" w:space="0" w:color="auto"/>
              <w:right w:val="single" w:sz="4" w:space="0" w:color="auto"/>
            </w:tcBorders>
          </w:tcPr>
          <w:p w14:paraId="158D4679"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14:paraId="67D5442E" w14:textId="77777777" w:rsidR="00AF3903" w:rsidRPr="00AF3903" w:rsidRDefault="00AF3903" w:rsidP="00AF3903">
            <w:pPr>
              <w:contextualSpacing/>
              <w:jc w:val="left"/>
              <w:rPr>
                <w:sz w:val="24"/>
                <w:szCs w:val="24"/>
              </w:rPr>
            </w:pPr>
            <w:r w:rsidRPr="00AF3903">
              <w:rPr>
                <w:sz w:val="24"/>
                <w:szCs w:val="24"/>
              </w:rPr>
              <w:t>Определение последовательности элементов ряда.</w:t>
            </w:r>
          </w:p>
          <w:p w14:paraId="7BA589B3" w14:textId="43910C3D" w:rsidR="00AF3903" w:rsidRPr="00AF3903" w:rsidRDefault="00AF3903" w:rsidP="00AF3903">
            <w:pPr>
              <w:contextualSpacing/>
              <w:jc w:val="left"/>
              <w:rPr>
                <w:sz w:val="24"/>
                <w:szCs w:val="24"/>
              </w:rPr>
            </w:pPr>
          </w:p>
        </w:tc>
        <w:tc>
          <w:tcPr>
            <w:tcW w:w="2835" w:type="dxa"/>
            <w:tcBorders>
              <w:top w:val="single" w:sz="4" w:space="0" w:color="auto"/>
              <w:left w:val="single" w:sz="4" w:space="0" w:color="auto"/>
              <w:bottom w:val="single" w:sz="4" w:space="0" w:color="auto"/>
              <w:right w:val="single" w:sz="4" w:space="0" w:color="auto"/>
            </w:tcBorders>
          </w:tcPr>
          <w:p w14:paraId="18A094EF" w14:textId="77777777" w:rsidR="00AF3903" w:rsidRPr="00AF3903" w:rsidRDefault="00AF3903" w:rsidP="00AF3903">
            <w:pPr>
              <w:contextualSpacing/>
              <w:jc w:val="left"/>
              <w:rPr>
                <w:sz w:val="24"/>
                <w:szCs w:val="24"/>
              </w:rPr>
            </w:pPr>
            <w:r w:rsidRPr="00AF3903">
              <w:rPr>
                <w:sz w:val="24"/>
                <w:szCs w:val="24"/>
              </w:rPr>
              <w:t>Графический диктант «Робот».</w:t>
            </w:r>
          </w:p>
          <w:p w14:paraId="637E66DE" w14:textId="77777777" w:rsidR="00AF3903" w:rsidRPr="00AF3903" w:rsidRDefault="00AF3903" w:rsidP="00AF3903">
            <w:pPr>
              <w:contextualSpacing/>
              <w:jc w:val="left"/>
              <w:rPr>
                <w:sz w:val="24"/>
                <w:szCs w:val="24"/>
              </w:rPr>
            </w:pPr>
            <w:r w:rsidRPr="00AF3903">
              <w:rPr>
                <w:sz w:val="24"/>
                <w:szCs w:val="24"/>
              </w:rPr>
              <w:t xml:space="preserve">Динамическая пауза «Стань буквой И </w:t>
            </w:r>
            <w:proofErr w:type="spellStart"/>
            <w:r w:rsidRPr="00AF3903">
              <w:rPr>
                <w:sz w:val="24"/>
                <w:szCs w:val="24"/>
              </w:rPr>
              <w:t>и</w:t>
            </w:r>
            <w:proofErr w:type="spellEnd"/>
            <w:r w:rsidRPr="00AF3903">
              <w:rPr>
                <w:sz w:val="24"/>
                <w:szCs w:val="24"/>
              </w:rPr>
              <w:t xml:space="preserve"> стань буквой </w:t>
            </w:r>
            <w:proofErr w:type="gramStart"/>
            <w:r w:rsidRPr="00AF3903">
              <w:rPr>
                <w:sz w:val="24"/>
                <w:szCs w:val="24"/>
              </w:rPr>
              <w:t>Ш</w:t>
            </w:r>
            <w:proofErr w:type="gramEnd"/>
            <w:r w:rsidRPr="00AF3903">
              <w:rPr>
                <w:sz w:val="24"/>
                <w:szCs w:val="24"/>
              </w:rPr>
              <w:t>».</w:t>
            </w:r>
          </w:p>
          <w:p w14:paraId="033D4EE2" w14:textId="77777777" w:rsidR="00AF3903" w:rsidRPr="00AF3903" w:rsidRDefault="00AF3903" w:rsidP="00AF3903">
            <w:pPr>
              <w:contextualSpacing/>
              <w:jc w:val="left"/>
              <w:rPr>
                <w:sz w:val="24"/>
                <w:szCs w:val="24"/>
              </w:rPr>
            </w:pPr>
            <w:r w:rsidRPr="00AF3903">
              <w:rPr>
                <w:sz w:val="24"/>
                <w:szCs w:val="24"/>
              </w:rPr>
              <w:t xml:space="preserve">Упражнение на формирование умений определять последовательность объектов. </w:t>
            </w:r>
          </w:p>
          <w:p w14:paraId="6207EDB8" w14:textId="77777777" w:rsidR="00AF3903" w:rsidRPr="00AF3903" w:rsidRDefault="00AF3903" w:rsidP="00AF3903">
            <w:pPr>
              <w:contextualSpacing/>
              <w:jc w:val="left"/>
              <w:rPr>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14:paraId="30B47885" w14:textId="77777777" w:rsidR="00AF3903" w:rsidRPr="00AF3903" w:rsidRDefault="00AF3903" w:rsidP="00AF3903">
            <w:pPr>
              <w:contextualSpacing/>
              <w:jc w:val="left"/>
              <w:rPr>
                <w:sz w:val="24"/>
                <w:szCs w:val="24"/>
              </w:rPr>
            </w:pPr>
            <w:r w:rsidRPr="00AF3903">
              <w:rPr>
                <w:sz w:val="24"/>
                <w:szCs w:val="24"/>
              </w:rPr>
              <w:t>Развитие умений в определении последовательности элементов ряда.</w:t>
            </w:r>
          </w:p>
          <w:p w14:paraId="16805358" w14:textId="50483A4A" w:rsidR="00AF3903" w:rsidRPr="00AF3903" w:rsidRDefault="00AF3903" w:rsidP="00AF3903">
            <w:pPr>
              <w:contextualSpacing/>
              <w:jc w:val="left"/>
              <w:rPr>
                <w:sz w:val="24"/>
                <w:szCs w:val="24"/>
              </w:rPr>
            </w:pPr>
            <w:r w:rsidRPr="00AF3903">
              <w:rPr>
                <w:sz w:val="24"/>
                <w:szCs w:val="24"/>
              </w:rPr>
              <w:t>Развитие зрительно-моторной координации.</w:t>
            </w:r>
          </w:p>
          <w:p w14:paraId="540A2651" w14:textId="7DF10AF6" w:rsidR="00AF3903" w:rsidRPr="00AF3903" w:rsidRDefault="00AF3903" w:rsidP="00AF3903">
            <w:pPr>
              <w:contextualSpacing/>
              <w:jc w:val="left"/>
              <w:rPr>
                <w:sz w:val="24"/>
                <w:szCs w:val="24"/>
              </w:rPr>
            </w:pPr>
            <w:r w:rsidRPr="00AF3903">
              <w:rPr>
                <w:sz w:val="24"/>
                <w:szCs w:val="24"/>
              </w:rPr>
              <w:t>Развитие кинетических представлений. Развитие оптико-пространственных представлений. Развитие образного мышления.</w:t>
            </w:r>
          </w:p>
        </w:tc>
      </w:tr>
      <w:tr w:rsidR="00AF3903" w:rsidRPr="00AF3903" w14:paraId="529D7DA0"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7ECCC9B4" w14:textId="77777777" w:rsidR="00AF3903" w:rsidRPr="00AF3903" w:rsidRDefault="00AF3903" w:rsidP="00AF3903">
            <w:pPr>
              <w:contextualSpacing/>
              <w:rPr>
                <w:sz w:val="24"/>
                <w:szCs w:val="24"/>
              </w:rPr>
            </w:pPr>
            <w:r w:rsidRPr="00AF3903">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11630B42"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14:paraId="1FB3A909" w14:textId="77777777" w:rsidR="00AF3903" w:rsidRPr="00AF3903" w:rsidRDefault="00AF3903" w:rsidP="00AF3903">
            <w:pPr>
              <w:contextualSpacing/>
              <w:jc w:val="left"/>
              <w:rPr>
                <w:sz w:val="24"/>
                <w:szCs w:val="24"/>
              </w:rPr>
            </w:pPr>
            <w:r w:rsidRPr="00AF3903">
              <w:rPr>
                <w:sz w:val="24"/>
                <w:szCs w:val="24"/>
              </w:rPr>
              <w:t>Ориентирование в направлениях пространства.</w:t>
            </w:r>
          </w:p>
          <w:p w14:paraId="4A6891BD" w14:textId="2E8F4C37" w:rsidR="00AF3903" w:rsidRPr="00AF3903" w:rsidRDefault="00AF3903" w:rsidP="00AF3903">
            <w:pPr>
              <w:contextualSpacing/>
              <w:jc w:val="left"/>
              <w:rPr>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14:paraId="28ABE6D7" w14:textId="77777777" w:rsidR="00AF3903" w:rsidRPr="00AF3903" w:rsidRDefault="00AF3903" w:rsidP="00AF3903">
            <w:pPr>
              <w:contextualSpacing/>
              <w:jc w:val="left"/>
              <w:rPr>
                <w:sz w:val="24"/>
                <w:szCs w:val="24"/>
              </w:rPr>
            </w:pPr>
            <w:r w:rsidRPr="00AF3903">
              <w:rPr>
                <w:sz w:val="24"/>
                <w:szCs w:val="24"/>
              </w:rPr>
              <w:lastRenderedPageBreak/>
              <w:t>Игра «Воздушный змей»</w:t>
            </w:r>
          </w:p>
          <w:p w14:paraId="65C37E26" w14:textId="77777777" w:rsidR="00AF3903" w:rsidRPr="00AF3903" w:rsidRDefault="00AF3903" w:rsidP="00AF3903">
            <w:pPr>
              <w:contextualSpacing/>
              <w:jc w:val="left"/>
              <w:rPr>
                <w:sz w:val="24"/>
                <w:szCs w:val="24"/>
              </w:rPr>
            </w:pPr>
            <w:r w:rsidRPr="00AF3903">
              <w:rPr>
                <w:sz w:val="24"/>
                <w:szCs w:val="24"/>
              </w:rPr>
              <w:t>Динамическая пауза «Стань буквой</w:t>
            </w:r>
            <w:proofErr w:type="gramStart"/>
            <w:r w:rsidRPr="00AF3903">
              <w:rPr>
                <w:sz w:val="24"/>
                <w:szCs w:val="24"/>
              </w:rPr>
              <w:t xml:space="preserve"> С</w:t>
            </w:r>
            <w:proofErr w:type="gramEnd"/>
            <w:r w:rsidRPr="00AF3903">
              <w:rPr>
                <w:sz w:val="24"/>
                <w:szCs w:val="24"/>
              </w:rPr>
              <w:t xml:space="preserve"> и стань </w:t>
            </w:r>
            <w:r w:rsidRPr="00AF3903">
              <w:rPr>
                <w:sz w:val="24"/>
                <w:szCs w:val="24"/>
              </w:rPr>
              <w:lastRenderedPageBreak/>
              <w:t>буквой Э».</w:t>
            </w:r>
          </w:p>
          <w:p w14:paraId="17CB72EA" w14:textId="77777777" w:rsidR="00AF3903" w:rsidRPr="00AF3903" w:rsidRDefault="00AF3903" w:rsidP="00AF3903">
            <w:pPr>
              <w:contextualSpacing/>
              <w:jc w:val="left"/>
              <w:rPr>
                <w:sz w:val="24"/>
                <w:szCs w:val="24"/>
              </w:rPr>
            </w:pPr>
            <w:r w:rsidRPr="00AF3903">
              <w:rPr>
                <w:sz w:val="24"/>
                <w:szCs w:val="24"/>
              </w:rPr>
              <w:t>Упражнение на формирование умения определять положение пространства относительно собственного тела.</w:t>
            </w:r>
          </w:p>
        </w:tc>
        <w:tc>
          <w:tcPr>
            <w:tcW w:w="2693" w:type="dxa"/>
            <w:tcBorders>
              <w:top w:val="single" w:sz="4" w:space="0" w:color="auto"/>
              <w:left w:val="single" w:sz="4" w:space="0" w:color="auto"/>
              <w:bottom w:val="single" w:sz="4" w:space="0" w:color="auto"/>
              <w:right w:val="single" w:sz="4" w:space="0" w:color="auto"/>
            </w:tcBorders>
            <w:hideMark/>
          </w:tcPr>
          <w:p w14:paraId="01208C2C" w14:textId="77777777" w:rsidR="00AF3903" w:rsidRPr="00AF3903" w:rsidRDefault="00AF3903" w:rsidP="00AF3903">
            <w:pPr>
              <w:contextualSpacing/>
              <w:jc w:val="left"/>
              <w:rPr>
                <w:sz w:val="24"/>
                <w:szCs w:val="24"/>
              </w:rPr>
            </w:pPr>
            <w:r w:rsidRPr="00AF3903">
              <w:rPr>
                <w:sz w:val="24"/>
                <w:szCs w:val="24"/>
              </w:rPr>
              <w:lastRenderedPageBreak/>
              <w:t xml:space="preserve">Развитие </w:t>
            </w:r>
            <w:proofErr w:type="gramStart"/>
            <w:r w:rsidRPr="00AF3903">
              <w:rPr>
                <w:sz w:val="24"/>
                <w:szCs w:val="24"/>
              </w:rPr>
              <w:t>пространственного</w:t>
            </w:r>
            <w:proofErr w:type="gramEnd"/>
            <w:r w:rsidRPr="00AF3903">
              <w:rPr>
                <w:sz w:val="24"/>
                <w:szCs w:val="24"/>
              </w:rPr>
              <w:t xml:space="preserve"> гнозиса и </w:t>
            </w:r>
            <w:proofErr w:type="spellStart"/>
            <w:r w:rsidRPr="00AF3903">
              <w:rPr>
                <w:sz w:val="24"/>
                <w:szCs w:val="24"/>
              </w:rPr>
              <w:t>праксиса</w:t>
            </w:r>
            <w:proofErr w:type="spellEnd"/>
            <w:r w:rsidRPr="00AF3903">
              <w:rPr>
                <w:sz w:val="24"/>
                <w:szCs w:val="24"/>
              </w:rPr>
              <w:t>.</w:t>
            </w:r>
          </w:p>
          <w:p w14:paraId="58AE2656" w14:textId="233E76A8" w:rsidR="00AF3903" w:rsidRPr="00AF3903" w:rsidRDefault="00AF3903" w:rsidP="00AF3903">
            <w:pPr>
              <w:contextualSpacing/>
              <w:jc w:val="left"/>
              <w:rPr>
                <w:sz w:val="24"/>
                <w:szCs w:val="24"/>
              </w:rPr>
            </w:pPr>
            <w:r w:rsidRPr="00AF3903">
              <w:rPr>
                <w:sz w:val="24"/>
                <w:szCs w:val="24"/>
              </w:rPr>
              <w:lastRenderedPageBreak/>
              <w:t>Развитие зрительно-моторной координации.</w:t>
            </w:r>
          </w:p>
          <w:p w14:paraId="2C018D7B" w14:textId="2E5AC51A" w:rsidR="00AF3903" w:rsidRPr="00AF3903" w:rsidRDefault="00AF3903" w:rsidP="00AF3903">
            <w:pPr>
              <w:contextualSpacing/>
              <w:jc w:val="left"/>
              <w:rPr>
                <w:sz w:val="24"/>
                <w:szCs w:val="24"/>
              </w:rPr>
            </w:pPr>
            <w:r w:rsidRPr="00AF3903">
              <w:rPr>
                <w:sz w:val="24"/>
                <w:szCs w:val="24"/>
              </w:rPr>
              <w:t>Развитие кинетических представлений. Развитие оптико-пространственных представлений. Развитие образного мышления.</w:t>
            </w:r>
          </w:p>
        </w:tc>
      </w:tr>
      <w:tr w:rsidR="00AF3903" w:rsidRPr="00AF3903" w14:paraId="33DDE1BA"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7EE94A13" w14:textId="77777777" w:rsidR="00AF3903" w:rsidRPr="00AF3903" w:rsidRDefault="00AF3903" w:rsidP="00AF3903">
            <w:pPr>
              <w:contextualSpacing/>
              <w:rPr>
                <w:sz w:val="24"/>
                <w:szCs w:val="24"/>
              </w:rPr>
            </w:pPr>
            <w:r w:rsidRPr="00AF3903">
              <w:rPr>
                <w:sz w:val="24"/>
                <w:szCs w:val="24"/>
              </w:rPr>
              <w:lastRenderedPageBreak/>
              <w:t>16</w:t>
            </w:r>
          </w:p>
        </w:tc>
        <w:tc>
          <w:tcPr>
            <w:tcW w:w="1417" w:type="dxa"/>
            <w:tcBorders>
              <w:top w:val="single" w:sz="4" w:space="0" w:color="auto"/>
              <w:left w:val="single" w:sz="4" w:space="0" w:color="auto"/>
              <w:bottom w:val="single" w:sz="4" w:space="0" w:color="auto"/>
              <w:right w:val="single" w:sz="4" w:space="0" w:color="auto"/>
            </w:tcBorders>
          </w:tcPr>
          <w:p w14:paraId="56CBAAC5"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14:paraId="5E6328BF" w14:textId="77777777" w:rsidR="00AF3903" w:rsidRPr="00AF3903" w:rsidRDefault="00AF3903" w:rsidP="00AF3903">
            <w:pPr>
              <w:contextualSpacing/>
              <w:jc w:val="left"/>
              <w:rPr>
                <w:sz w:val="24"/>
                <w:szCs w:val="24"/>
              </w:rPr>
            </w:pPr>
            <w:r w:rsidRPr="00AF3903">
              <w:rPr>
                <w:sz w:val="24"/>
                <w:szCs w:val="24"/>
              </w:rPr>
              <w:t>Ориентирование в направлениях пространства.</w:t>
            </w:r>
          </w:p>
          <w:p w14:paraId="1D1F17C8" w14:textId="4A6B9B78" w:rsidR="00AF3903" w:rsidRPr="00AF3903" w:rsidRDefault="00AF3903" w:rsidP="00AF3903">
            <w:pPr>
              <w:contextualSpacing/>
              <w:jc w:val="left"/>
              <w:rPr>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14:paraId="4CE018D1" w14:textId="77777777" w:rsidR="00AF3903" w:rsidRPr="00AF3903" w:rsidRDefault="00AF3903" w:rsidP="00AF3903">
            <w:pPr>
              <w:contextualSpacing/>
              <w:jc w:val="left"/>
              <w:rPr>
                <w:sz w:val="24"/>
                <w:szCs w:val="24"/>
              </w:rPr>
            </w:pPr>
            <w:r w:rsidRPr="00AF3903">
              <w:rPr>
                <w:sz w:val="24"/>
                <w:szCs w:val="24"/>
              </w:rPr>
              <w:t>Графический диктант «Кораблик».</w:t>
            </w:r>
          </w:p>
          <w:p w14:paraId="4C24D681" w14:textId="77777777" w:rsidR="00AF3903" w:rsidRPr="00AF3903" w:rsidRDefault="00AF3903" w:rsidP="00AF3903">
            <w:pPr>
              <w:contextualSpacing/>
              <w:jc w:val="left"/>
              <w:rPr>
                <w:sz w:val="24"/>
                <w:szCs w:val="24"/>
              </w:rPr>
            </w:pPr>
            <w:r w:rsidRPr="00AF3903">
              <w:rPr>
                <w:sz w:val="24"/>
                <w:szCs w:val="24"/>
              </w:rPr>
              <w:t xml:space="preserve">Динамическая пауза «Стань буквой У и стань буквой </w:t>
            </w:r>
            <w:proofErr w:type="gramStart"/>
            <w:r w:rsidRPr="00AF3903">
              <w:rPr>
                <w:sz w:val="24"/>
                <w:szCs w:val="24"/>
              </w:rPr>
              <w:t>З</w:t>
            </w:r>
            <w:proofErr w:type="gramEnd"/>
            <w:r w:rsidRPr="00AF3903">
              <w:rPr>
                <w:sz w:val="24"/>
                <w:szCs w:val="24"/>
              </w:rPr>
              <w:t>».</w:t>
            </w:r>
          </w:p>
          <w:p w14:paraId="3C45DEC4" w14:textId="77777777" w:rsidR="00AF3903" w:rsidRPr="00AF3903" w:rsidRDefault="00AF3903" w:rsidP="00AF3903">
            <w:pPr>
              <w:contextualSpacing/>
              <w:jc w:val="left"/>
              <w:rPr>
                <w:sz w:val="24"/>
                <w:szCs w:val="24"/>
              </w:rPr>
            </w:pPr>
            <w:r w:rsidRPr="00AF3903">
              <w:rPr>
                <w:sz w:val="24"/>
                <w:szCs w:val="24"/>
              </w:rPr>
              <w:t xml:space="preserve">Упражнение на ориентирование в направлениях пространства относительно определённого предмета. </w:t>
            </w:r>
          </w:p>
        </w:tc>
        <w:tc>
          <w:tcPr>
            <w:tcW w:w="2693" w:type="dxa"/>
            <w:tcBorders>
              <w:top w:val="single" w:sz="4" w:space="0" w:color="auto"/>
              <w:left w:val="single" w:sz="4" w:space="0" w:color="auto"/>
              <w:bottom w:val="single" w:sz="4" w:space="0" w:color="auto"/>
              <w:right w:val="single" w:sz="4" w:space="0" w:color="auto"/>
            </w:tcBorders>
            <w:hideMark/>
          </w:tcPr>
          <w:p w14:paraId="0454808E" w14:textId="77777777" w:rsidR="00AF3903" w:rsidRPr="00AF3903" w:rsidRDefault="00AF3903" w:rsidP="00AF3903">
            <w:pPr>
              <w:contextualSpacing/>
              <w:jc w:val="left"/>
              <w:rPr>
                <w:sz w:val="24"/>
                <w:szCs w:val="24"/>
              </w:rPr>
            </w:pPr>
            <w:r w:rsidRPr="00AF3903">
              <w:rPr>
                <w:sz w:val="24"/>
                <w:szCs w:val="24"/>
              </w:rPr>
              <w:t xml:space="preserve">Развитие </w:t>
            </w:r>
            <w:proofErr w:type="gramStart"/>
            <w:r w:rsidRPr="00AF3903">
              <w:rPr>
                <w:sz w:val="24"/>
                <w:szCs w:val="24"/>
              </w:rPr>
              <w:t>пространственного</w:t>
            </w:r>
            <w:proofErr w:type="gramEnd"/>
            <w:r w:rsidRPr="00AF3903">
              <w:rPr>
                <w:sz w:val="24"/>
                <w:szCs w:val="24"/>
              </w:rPr>
              <w:t xml:space="preserve"> гнозиса и </w:t>
            </w:r>
            <w:proofErr w:type="spellStart"/>
            <w:r w:rsidRPr="00AF3903">
              <w:rPr>
                <w:sz w:val="24"/>
                <w:szCs w:val="24"/>
              </w:rPr>
              <w:t>праксиса</w:t>
            </w:r>
            <w:proofErr w:type="spellEnd"/>
            <w:r w:rsidRPr="00AF3903">
              <w:rPr>
                <w:sz w:val="24"/>
                <w:szCs w:val="24"/>
              </w:rPr>
              <w:t>.</w:t>
            </w:r>
          </w:p>
          <w:p w14:paraId="38D46B1A" w14:textId="6B484784" w:rsidR="00AF3903" w:rsidRPr="00AF3903" w:rsidRDefault="00AF3903" w:rsidP="00AF3903">
            <w:pPr>
              <w:contextualSpacing/>
              <w:jc w:val="left"/>
              <w:rPr>
                <w:sz w:val="24"/>
                <w:szCs w:val="24"/>
              </w:rPr>
            </w:pPr>
            <w:r w:rsidRPr="00AF3903">
              <w:rPr>
                <w:sz w:val="24"/>
                <w:szCs w:val="24"/>
              </w:rPr>
              <w:t>Развитие зрительно-моторной координации.</w:t>
            </w:r>
          </w:p>
          <w:p w14:paraId="481DA208" w14:textId="4EEC8152" w:rsidR="00AF3903" w:rsidRPr="00AF3903" w:rsidRDefault="00AF3903" w:rsidP="00AF3903">
            <w:pPr>
              <w:contextualSpacing/>
              <w:jc w:val="left"/>
              <w:rPr>
                <w:sz w:val="24"/>
                <w:szCs w:val="24"/>
              </w:rPr>
            </w:pPr>
            <w:r w:rsidRPr="00AF3903">
              <w:rPr>
                <w:sz w:val="24"/>
                <w:szCs w:val="24"/>
              </w:rPr>
              <w:t>Развитие кинетических представлений. Развитие оптико-пространственных представлений. Развитие образного мышления.</w:t>
            </w:r>
          </w:p>
        </w:tc>
      </w:tr>
      <w:tr w:rsidR="00AF3903" w:rsidRPr="00AF3903" w14:paraId="21ED0B85"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622967B9" w14:textId="77777777" w:rsidR="00AF3903" w:rsidRPr="00AF3903" w:rsidRDefault="00AF3903" w:rsidP="00AF3903">
            <w:pPr>
              <w:contextualSpacing/>
              <w:rPr>
                <w:sz w:val="24"/>
                <w:szCs w:val="24"/>
              </w:rPr>
            </w:pPr>
            <w:r w:rsidRPr="00AF3903">
              <w:rPr>
                <w:sz w:val="24"/>
                <w:szCs w:val="24"/>
              </w:rPr>
              <w:t>17</w:t>
            </w:r>
          </w:p>
        </w:tc>
        <w:tc>
          <w:tcPr>
            <w:tcW w:w="1417" w:type="dxa"/>
            <w:tcBorders>
              <w:top w:val="single" w:sz="4" w:space="0" w:color="auto"/>
              <w:left w:val="single" w:sz="4" w:space="0" w:color="auto"/>
              <w:bottom w:val="single" w:sz="4" w:space="0" w:color="auto"/>
              <w:right w:val="single" w:sz="4" w:space="0" w:color="auto"/>
            </w:tcBorders>
          </w:tcPr>
          <w:p w14:paraId="697D0529"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14:paraId="7C3BF7BE" w14:textId="77777777" w:rsidR="00AF3903" w:rsidRPr="00AF3903" w:rsidRDefault="00AF3903" w:rsidP="00AF3903">
            <w:pPr>
              <w:contextualSpacing/>
              <w:jc w:val="left"/>
              <w:rPr>
                <w:sz w:val="24"/>
                <w:szCs w:val="24"/>
              </w:rPr>
            </w:pPr>
            <w:r w:rsidRPr="00AF3903">
              <w:rPr>
                <w:sz w:val="24"/>
                <w:szCs w:val="24"/>
              </w:rPr>
              <w:t>Ориентирование в направлениях пространства.</w:t>
            </w:r>
          </w:p>
          <w:p w14:paraId="239C2BE9" w14:textId="1D381AFF" w:rsidR="00AF3903" w:rsidRPr="00AF3903" w:rsidRDefault="00AF3903" w:rsidP="00AF3903">
            <w:pPr>
              <w:contextualSpacing/>
              <w:jc w:val="left"/>
              <w:rPr>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14:paraId="394D5519" w14:textId="77777777" w:rsidR="00AF3903" w:rsidRPr="00AF3903" w:rsidRDefault="00AF3903" w:rsidP="00AF3903">
            <w:pPr>
              <w:contextualSpacing/>
              <w:jc w:val="left"/>
              <w:rPr>
                <w:sz w:val="24"/>
                <w:szCs w:val="24"/>
              </w:rPr>
            </w:pPr>
            <w:r w:rsidRPr="00AF3903">
              <w:rPr>
                <w:sz w:val="24"/>
                <w:szCs w:val="24"/>
              </w:rPr>
              <w:t>Игра «Муха».</w:t>
            </w:r>
          </w:p>
          <w:p w14:paraId="66C6768C" w14:textId="77777777" w:rsidR="00AF3903" w:rsidRPr="00AF3903" w:rsidRDefault="00AF3903" w:rsidP="00AF3903">
            <w:pPr>
              <w:contextualSpacing/>
              <w:jc w:val="left"/>
              <w:rPr>
                <w:sz w:val="24"/>
                <w:szCs w:val="24"/>
              </w:rPr>
            </w:pPr>
            <w:r w:rsidRPr="00AF3903">
              <w:rPr>
                <w:sz w:val="24"/>
                <w:szCs w:val="24"/>
              </w:rPr>
              <w:t>Динамическая пауза «Стань буквой</w:t>
            </w:r>
            <w:proofErr w:type="gramStart"/>
            <w:r w:rsidRPr="00AF3903">
              <w:rPr>
                <w:sz w:val="24"/>
                <w:szCs w:val="24"/>
              </w:rPr>
              <w:t xml:space="preserve"> У</w:t>
            </w:r>
            <w:proofErr w:type="gramEnd"/>
            <w:r w:rsidRPr="00AF3903">
              <w:rPr>
                <w:sz w:val="24"/>
                <w:szCs w:val="24"/>
              </w:rPr>
              <w:t xml:space="preserve"> и стань буквой Д». Упражнение на формирование навыков определения направлений пространства относительно друг друга.</w:t>
            </w:r>
          </w:p>
        </w:tc>
        <w:tc>
          <w:tcPr>
            <w:tcW w:w="2693" w:type="dxa"/>
            <w:tcBorders>
              <w:top w:val="single" w:sz="4" w:space="0" w:color="auto"/>
              <w:left w:val="single" w:sz="4" w:space="0" w:color="auto"/>
              <w:bottom w:val="single" w:sz="4" w:space="0" w:color="auto"/>
              <w:right w:val="single" w:sz="4" w:space="0" w:color="auto"/>
            </w:tcBorders>
            <w:hideMark/>
          </w:tcPr>
          <w:p w14:paraId="3D3AE958" w14:textId="77777777" w:rsidR="00AF3903" w:rsidRPr="00AF3903" w:rsidRDefault="00AF3903" w:rsidP="00AF3903">
            <w:pPr>
              <w:contextualSpacing/>
              <w:jc w:val="left"/>
              <w:rPr>
                <w:sz w:val="24"/>
                <w:szCs w:val="24"/>
              </w:rPr>
            </w:pPr>
            <w:r w:rsidRPr="00AF3903">
              <w:rPr>
                <w:sz w:val="24"/>
                <w:szCs w:val="24"/>
              </w:rPr>
              <w:t xml:space="preserve">Развитие </w:t>
            </w:r>
            <w:proofErr w:type="gramStart"/>
            <w:r w:rsidRPr="00AF3903">
              <w:rPr>
                <w:sz w:val="24"/>
                <w:szCs w:val="24"/>
              </w:rPr>
              <w:t>пространственного</w:t>
            </w:r>
            <w:proofErr w:type="gramEnd"/>
            <w:r w:rsidRPr="00AF3903">
              <w:rPr>
                <w:sz w:val="24"/>
                <w:szCs w:val="24"/>
              </w:rPr>
              <w:t xml:space="preserve"> гнозиса и </w:t>
            </w:r>
            <w:proofErr w:type="spellStart"/>
            <w:r w:rsidRPr="00AF3903">
              <w:rPr>
                <w:sz w:val="24"/>
                <w:szCs w:val="24"/>
              </w:rPr>
              <w:t>праксиса</w:t>
            </w:r>
            <w:proofErr w:type="spellEnd"/>
            <w:r w:rsidRPr="00AF3903">
              <w:rPr>
                <w:sz w:val="24"/>
                <w:szCs w:val="24"/>
              </w:rPr>
              <w:t>.</w:t>
            </w:r>
          </w:p>
          <w:p w14:paraId="18169C3A" w14:textId="622A160E" w:rsidR="00AF3903" w:rsidRPr="00AF3903" w:rsidRDefault="00AF3903" w:rsidP="00AF3903">
            <w:pPr>
              <w:contextualSpacing/>
              <w:jc w:val="left"/>
              <w:rPr>
                <w:sz w:val="24"/>
                <w:szCs w:val="24"/>
              </w:rPr>
            </w:pPr>
            <w:r w:rsidRPr="00AF3903">
              <w:rPr>
                <w:sz w:val="24"/>
                <w:szCs w:val="24"/>
              </w:rPr>
              <w:t>Развитие зрительно-моторной координации.</w:t>
            </w:r>
          </w:p>
          <w:p w14:paraId="36742CF2" w14:textId="03439426" w:rsidR="00AF3903" w:rsidRPr="00AF3903" w:rsidRDefault="00AF3903" w:rsidP="00AF3903">
            <w:pPr>
              <w:contextualSpacing/>
              <w:jc w:val="left"/>
              <w:rPr>
                <w:sz w:val="24"/>
                <w:szCs w:val="24"/>
              </w:rPr>
            </w:pPr>
            <w:r w:rsidRPr="00AF3903">
              <w:rPr>
                <w:sz w:val="24"/>
                <w:szCs w:val="24"/>
              </w:rPr>
              <w:t>Развитие кинетических представлений. Развитие оптико-пространственных представлений. Развитие образного мышления.</w:t>
            </w:r>
          </w:p>
        </w:tc>
      </w:tr>
      <w:tr w:rsidR="00AF3903" w:rsidRPr="00AF3903" w14:paraId="1C92A43C"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1DDFAB5C" w14:textId="77777777" w:rsidR="00AF3903" w:rsidRPr="00AF3903" w:rsidRDefault="00AF3903" w:rsidP="00AF3903">
            <w:pPr>
              <w:contextualSpacing/>
              <w:rPr>
                <w:sz w:val="24"/>
                <w:szCs w:val="24"/>
              </w:rPr>
            </w:pPr>
            <w:r w:rsidRPr="00AF3903">
              <w:rPr>
                <w:sz w:val="24"/>
                <w:szCs w:val="24"/>
              </w:rPr>
              <w:t>18</w:t>
            </w:r>
          </w:p>
        </w:tc>
        <w:tc>
          <w:tcPr>
            <w:tcW w:w="1417" w:type="dxa"/>
            <w:tcBorders>
              <w:top w:val="single" w:sz="4" w:space="0" w:color="auto"/>
              <w:left w:val="single" w:sz="4" w:space="0" w:color="auto"/>
              <w:bottom w:val="single" w:sz="4" w:space="0" w:color="auto"/>
              <w:right w:val="single" w:sz="4" w:space="0" w:color="auto"/>
            </w:tcBorders>
          </w:tcPr>
          <w:p w14:paraId="28BDAB2F"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14:paraId="0F5CFDD9" w14:textId="77777777" w:rsidR="00AF3903" w:rsidRPr="00AF3903" w:rsidRDefault="00AF3903" w:rsidP="00AF3903">
            <w:pPr>
              <w:contextualSpacing/>
              <w:jc w:val="left"/>
              <w:rPr>
                <w:sz w:val="24"/>
                <w:szCs w:val="24"/>
              </w:rPr>
            </w:pPr>
            <w:r w:rsidRPr="00AF3903">
              <w:rPr>
                <w:sz w:val="24"/>
                <w:szCs w:val="24"/>
              </w:rPr>
              <w:t>Ориентирование в направлениях пространства.</w:t>
            </w:r>
          </w:p>
          <w:p w14:paraId="7D832427" w14:textId="0C70584B" w:rsidR="00AF3903" w:rsidRPr="00AF3903" w:rsidRDefault="00AF3903" w:rsidP="00AF3903">
            <w:pPr>
              <w:contextualSpacing/>
              <w:jc w:val="left"/>
              <w:rPr>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14:paraId="2B0EE075" w14:textId="77777777" w:rsidR="00AF3903" w:rsidRPr="00AF3903" w:rsidRDefault="00AF3903" w:rsidP="00AF3903">
            <w:pPr>
              <w:contextualSpacing/>
              <w:jc w:val="left"/>
              <w:rPr>
                <w:sz w:val="24"/>
                <w:szCs w:val="24"/>
              </w:rPr>
            </w:pPr>
            <w:r w:rsidRPr="00AF3903">
              <w:rPr>
                <w:sz w:val="24"/>
                <w:szCs w:val="24"/>
              </w:rPr>
              <w:t>Графический диктант «Зонтик».</w:t>
            </w:r>
          </w:p>
          <w:p w14:paraId="74C5BEBE" w14:textId="77777777" w:rsidR="00AF3903" w:rsidRPr="00AF3903" w:rsidRDefault="00AF3903" w:rsidP="00AF3903">
            <w:pPr>
              <w:contextualSpacing/>
              <w:jc w:val="left"/>
              <w:rPr>
                <w:sz w:val="24"/>
                <w:szCs w:val="24"/>
              </w:rPr>
            </w:pPr>
            <w:r w:rsidRPr="00AF3903">
              <w:rPr>
                <w:sz w:val="24"/>
                <w:szCs w:val="24"/>
              </w:rPr>
              <w:t>Динамическая пауза «Стань буквой</w:t>
            </w:r>
            <w:proofErr w:type="gramStart"/>
            <w:r w:rsidRPr="00AF3903">
              <w:rPr>
                <w:sz w:val="24"/>
                <w:szCs w:val="24"/>
              </w:rPr>
              <w:t xml:space="preserve"> А</w:t>
            </w:r>
            <w:proofErr w:type="gramEnd"/>
            <w:r w:rsidRPr="00AF3903">
              <w:rPr>
                <w:sz w:val="24"/>
                <w:szCs w:val="24"/>
              </w:rPr>
              <w:t xml:space="preserve"> и стань буквой Д».</w:t>
            </w:r>
          </w:p>
          <w:p w14:paraId="613381D9" w14:textId="77777777" w:rsidR="00AF3903" w:rsidRPr="00AF3903" w:rsidRDefault="00AF3903" w:rsidP="00AF3903">
            <w:pPr>
              <w:contextualSpacing/>
              <w:jc w:val="left"/>
              <w:rPr>
                <w:sz w:val="24"/>
                <w:szCs w:val="24"/>
              </w:rPr>
            </w:pPr>
            <w:r w:rsidRPr="00AF3903">
              <w:rPr>
                <w:sz w:val="24"/>
                <w:szCs w:val="24"/>
              </w:rPr>
              <w:t>Упражнение на формирование навыков определения направлений пространства относительно друг друга.</w:t>
            </w:r>
          </w:p>
        </w:tc>
        <w:tc>
          <w:tcPr>
            <w:tcW w:w="2693" w:type="dxa"/>
            <w:tcBorders>
              <w:top w:val="single" w:sz="4" w:space="0" w:color="auto"/>
              <w:left w:val="single" w:sz="4" w:space="0" w:color="auto"/>
              <w:bottom w:val="single" w:sz="4" w:space="0" w:color="auto"/>
              <w:right w:val="single" w:sz="4" w:space="0" w:color="auto"/>
            </w:tcBorders>
            <w:hideMark/>
          </w:tcPr>
          <w:p w14:paraId="36FE6021" w14:textId="77777777" w:rsidR="00AF3903" w:rsidRPr="00AF3903" w:rsidRDefault="00AF3903" w:rsidP="00AF3903">
            <w:pPr>
              <w:contextualSpacing/>
              <w:jc w:val="left"/>
              <w:rPr>
                <w:sz w:val="24"/>
                <w:szCs w:val="24"/>
              </w:rPr>
            </w:pPr>
            <w:r w:rsidRPr="00AF3903">
              <w:rPr>
                <w:sz w:val="24"/>
                <w:szCs w:val="24"/>
              </w:rPr>
              <w:t xml:space="preserve">Развитие </w:t>
            </w:r>
            <w:proofErr w:type="gramStart"/>
            <w:r w:rsidRPr="00AF3903">
              <w:rPr>
                <w:sz w:val="24"/>
                <w:szCs w:val="24"/>
              </w:rPr>
              <w:t>пространственного</w:t>
            </w:r>
            <w:proofErr w:type="gramEnd"/>
            <w:r w:rsidRPr="00AF3903">
              <w:rPr>
                <w:sz w:val="24"/>
                <w:szCs w:val="24"/>
              </w:rPr>
              <w:t xml:space="preserve"> гнозиса и </w:t>
            </w:r>
            <w:proofErr w:type="spellStart"/>
            <w:r w:rsidRPr="00AF3903">
              <w:rPr>
                <w:sz w:val="24"/>
                <w:szCs w:val="24"/>
              </w:rPr>
              <w:t>праксиса</w:t>
            </w:r>
            <w:proofErr w:type="spellEnd"/>
            <w:r w:rsidRPr="00AF3903">
              <w:rPr>
                <w:sz w:val="24"/>
                <w:szCs w:val="24"/>
              </w:rPr>
              <w:t>.</w:t>
            </w:r>
          </w:p>
          <w:p w14:paraId="57BAA7C8" w14:textId="5297199F" w:rsidR="00AF3903" w:rsidRPr="00AF3903" w:rsidRDefault="00AF3903" w:rsidP="00AF3903">
            <w:pPr>
              <w:contextualSpacing/>
              <w:jc w:val="left"/>
              <w:rPr>
                <w:sz w:val="24"/>
                <w:szCs w:val="24"/>
              </w:rPr>
            </w:pPr>
            <w:r w:rsidRPr="00AF3903">
              <w:rPr>
                <w:sz w:val="24"/>
                <w:szCs w:val="24"/>
              </w:rPr>
              <w:t>Развитие зрительно-моторной координации.</w:t>
            </w:r>
          </w:p>
          <w:p w14:paraId="2EC37CAC" w14:textId="09BEBBDD" w:rsidR="00AF3903" w:rsidRPr="00AF3903" w:rsidRDefault="00AF3903" w:rsidP="00AF3903">
            <w:pPr>
              <w:contextualSpacing/>
              <w:jc w:val="left"/>
              <w:rPr>
                <w:sz w:val="24"/>
                <w:szCs w:val="24"/>
              </w:rPr>
            </w:pPr>
            <w:r w:rsidRPr="00AF3903">
              <w:rPr>
                <w:sz w:val="24"/>
                <w:szCs w:val="24"/>
              </w:rPr>
              <w:t>Развитие кинетических представлений. Развитие оптико-пространственных представлений. Развитие образного мышления.</w:t>
            </w:r>
          </w:p>
        </w:tc>
      </w:tr>
      <w:tr w:rsidR="00AF3903" w:rsidRPr="00AF3903" w14:paraId="359BA9DC"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40B34BCB" w14:textId="77777777" w:rsidR="00AF3903" w:rsidRPr="00AF3903" w:rsidRDefault="00AF3903" w:rsidP="00AF3903">
            <w:pPr>
              <w:contextualSpacing/>
              <w:rPr>
                <w:sz w:val="24"/>
                <w:szCs w:val="24"/>
              </w:rPr>
            </w:pPr>
            <w:r w:rsidRPr="00AF3903">
              <w:rPr>
                <w:sz w:val="24"/>
                <w:szCs w:val="24"/>
              </w:rPr>
              <w:t>19</w:t>
            </w:r>
          </w:p>
        </w:tc>
        <w:tc>
          <w:tcPr>
            <w:tcW w:w="1417" w:type="dxa"/>
            <w:tcBorders>
              <w:top w:val="single" w:sz="4" w:space="0" w:color="auto"/>
              <w:left w:val="single" w:sz="4" w:space="0" w:color="auto"/>
              <w:bottom w:val="single" w:sz="4" w:space="0" w:color="auto"/>
              <w:right w:val="single" w:sz="4" w:space="0" w:color="auto"/>
            </w:tcBorders>
          </w:tcPr>
          <w:p w14:paraId="396F74DA"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14:paraId="03E29B54" w14:textId="77777777" w:rsidR="00AF3903" w:rsidRPr="00AF3903" w:rsidRDefault="00AF3903" w:rsidP="00AF3903">
            <w:pPr>
              <w:contextualSpacing/>
              <w:jc w:val="left"/>
              <w:rPr>
                <w:sz w:val="24"/>
                <w:szCs w:val="24"/>
              </w:rPr>
            </w:pPr>
            <w:r w:rsidRPr="00AF3903">
              <w:rPr>
                <w:sz w:val="24"/>
                <w:szCs w:val="24"/>
              </w:rPr>
              <w:t>Ориентирование в направлениях пространства.</w:t>
            </w:r>
          </w:p>
          <w:p w14:paraId="276D879C" w14:textId="4CF7FCCD" w:rsidR="00AF3903" w:rsidRPr="00AF3903" w:rsidRDefault="00AF3903" w:rsidP="00AF3903">
            <w:pPr>
              <w:contextualSpacing/>
              <w:jc w:val="left"/>
              <w:rPr>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14:paraId="2FF837F3" w14:textId="77777777" w:rsidR="00AF3903" w:rsidRPr="00AF3903" w:rsidRDefault="00AF3903" w:rsidP="00AF3903">
            <w:pPr>
              <w:contextualSpacing/>
              <w:jc w:val="left"/>
              <w:rPr>
                <w:sz w:val="24"/>
                <w:szCs w:val="24"/>
              </w:rPr>
            </w:pPr>
            <w:r w:rsidRPr="00AF3903">
              <w:rPr>
                <w:sz w:val="24"/>
                <w:szCs w:val="24"/>
              </w:rPr>
              <w:t>Игра «Воздушный змей».</w:t>
            </w:r>
          </w:p>
          <w:p w14:paraId="60873BAB" w14:textId="77777777" w:rsidR="00AF3903" w:rsidRPr="00AF3903" w:rsidRDefault="00AF3903" w:rsidP="00AF3903">
            <w:pPr>
              <w:contextualSpacing/>
              <w:jc w:val="left"/>
              <w:rPr>
                <w:sz w:val="24"/>
                <w:szCs w:val="24"/>
              </w:rPr>
            </w:pPr>
            <w:r w:rsidRPr="00AF3903">
              <w:rPr>
                <w:sz w:val="24"/>
                <w:szCs w:val="24"/>
              </w:rPr>
              <w:t>Динамическая пауза «Стань буквой</w:t>
            </w:r>
            <w:proofErr w:type="gramStart"/>
            <w:r w:rsidRPr="00AF3903">
              <w:rPr>
                <w:sz w:val="24"/>
                <w:szCs w:val="24"/>
              </w:rPr>
              <w:t xml:space="preserve"> Д</w:t>
            </w:r>
            <w:proofErr w:type="gramEnd"/>
            <w:r w:rsidRPr="00AF3903">
              <w:rPr>
                <w:sz w:val="24"/>
                <w:szCs w:val="24"/>
              </w:rPr>
              <w:t xml:space="preserve"> и стань буквой О».</w:t>
            </w:r>
          </w:p>
          <w:p w14:paraId="3F08F985" w14:textId="77777777" w:rsidR="00AF3903" w:rsidRPr="00AF3903" w:rsidRDefault="00AF3903" w:rsidP="00AF3903">
            <w:pPr>
              <w:contextualSpacing/>
              <w:jc w:val="left"/>
              <w:rPr>
                <w:sz w:val="24"/>
                <w:szCs w:val="24"/>
              </w:rPr>
            </w:pPr>
            <w:r w:rsidRPr="00AF3903">
              <w:rPr>
                <w:sz w:val="24"/>
                <w:szCs w:val="24"/>
              </w:rPr>
              <w:t xml:space="preserve">Упражнение на </w:t>
            </w:r>
            <w:r w:rsidRPr="00AF3903">
              <w:rPr>
                <w:sz w:val="24"/>
                <w:szCs w:val="24"/>
              </w:rPr>
              <w:lastRenderedPageBreak/>
              <w:t>формирование навыков определения направлений пространства относительно друг друга.</w:t>
            </w:r>
          </w:p>
        </w:tc>
        <w:tc>
          <w:tcPr>
            <w:tcW w:w="2693" w:type="dxa"/>
            <w:tcBorders>
              <w:top w:val="single" w:sz="4" w:space="0" w:color="auto"/>
              <w:left w:val="single" w:sz="4" w:space="0" w:color="auto"/>
              <w:bottom w:val="single" w:sz="4" w:space="0" w:color="auto"/>
              <w:right w:val="single" w:sz="4" w:space="0" w:color="auto"/>
            </w:tcBorders>
            <w:hideMark/>
          </w:tcPr>
          <w:p w14:paraId="61B18A67" w14:textId="77777777" w:rsidR="00AF3903" w:rsidRPr="00AF3903" w:rsidRDefault="00AF3903" w:rsidP="00AF3903">
            <w:pPr>
              <w:contextualSpacing/>
              <w:jc w:val="left"/>
              <w:rPr>
                <w:sz w:val="24"/>
                <w:szCs w:val="24"/>
              </w:rPr>
            </w:pPr>
            <w:r w:rsidRPr="00AF3903">
              <w:rPr>
                <w:sz w:val="24"/>
                <w:szCs w:val="24"/>
              </w:rPr>
              <w:lastRenderedPageBreak/>
              <w:t xml:space="preserve">Развитие </w:t>
            </w:r>
            <w:proofErr w:type="gramStart"/>
            <w:r w:rsidRPr="00AF3903">
              <w:rPr>
                <w:sz w:val="24"/>
                <w:szCs w:val="24"/>
              </w:rPr>
              <w:t>пространственного</w:t>
            </w:r>
            <w:proofErr w:type="gramEnd"/>
            <w:r w:rsidRPr="00AF3903">
              <w:rPr>
                <w:sz w:val="24"/>
                <w:szCs w:val="24"/>
              </w:rPr>
              <w:t xml:space="preserve"> гнозиса и </w:t>
            </w:r>
            <w:proofErr w:type="spellStart"/>
            <w:r w:rsidRPr="00AF3903">
              <w:rPr>
                <w:sz w:val="24"/>
                <w:szCs w:val="24"/>
              </w:rPr>
              <w:t>праксиса</w:t>
            </w:r>
            <w:proofErr w:type="spellEnd"/>
            <w:r w:rsidRPr="00AF3903">
              <w:rPr>
                <w:sz w:val="24"/>
                <w:szCs w:val="24"/>
              </w:rPr>
              <w:t>.</w:t>
            </w:r>
          </w:p>
          <w:p w14:paraId="73177B97" w14:textId="7539C242" w:rsidR="00AF3903" w:rsidRPr="00AF3903" w:rsidRDefault="00AF3903" w:rsidP="00AF3903">
            <w:pPr>
              <w:contextualSpacing/>
              <w:jc w:val="left"/>
              <w:rPr>
                <w:sz w:val="24"/>
                <w:szCs w:val="24"/>
              </w:rPr>
            </w:pPr>
            <w:r w:rsidRPr="00AF3903">
              <w:rPr>
                <w:sz w:val="24"/>
                <w:szCs w:val="24"/>
              </w:rPr>
              <w:t>Развитие зрительно-моторной координации.</w:t>
            </w:r>
          </w:p>
          <w:p w14:paraId="66ED3874" w14:textId="43DE47ED" w:rsidR="00AF3903" w:rsidRPr="00AF3903" w:rsidRDefault="00AF3903" w:rsidP="00AF3903">
            <w:pPr>
              <w:contextualSpacing/>
              <w:jc w:val="left"/>
              <w:rPr>
                <w:sz w:val="24"/>
                <w:szCs w:val="24"/>
              </w:rPr>
            </w:pPr>
            <w:r w:rsidRPr="00AF3903">
              <w:rPr>
                <w:sz w:val="24"/>
                <w:szCs w:val="24"/>
              </w:rPr>
              <w:t xml:space="preserve">Развитие кинетических </w:t>
            </w:r>
            <w:r w:rsidRPr="00AF3903">
              <w:rPr>
                <w:sz w:val="24"/>
                <w:szCs w:val="24"/>
              </w:rPr>
              <w:lastRenderedPageBreak/>
              <w:t>представлений. Развитие оптико-пространственных представлений. Развитие образного мышления.</w:t>
            </w:r>
          </w:p>
        </w:tc>
      </w:tr>
      <w:tr w:rsidR="00AF3903" w:rsidRPr="00AF3903" w14:paraId="694C47D8"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2FD03018" w14:textId="77777777" w:rsidR="00AF3903" w:rsidRPr="00AF3903" w:rsidRDefault="00AF3903" w:rsidP="00AF3903">
            <w:pPr>
              <w:contextualSpacing/>
              <w:rPr>
                <w:sz w:val="24"/>
                <w:szCs w:val="24"/>
              </w:rPr>
            </w:pPr>
            <w:r w:rsidRPr="00AF3903">
              <w:rPr>
                <w:sz w:val="24"/>
                <w:szCs w:val="24"/>
              </w:rPr>
              <w:lastRenderedPageBreak/>
              <w:t>20</w:t>
            </w:r>
          </w:p>
        </w:tc>
        <w:tc>
          <w:tcPr>
            <w:tcW w:w="1417" w:type="dxa"/>
            <w:tcBorders>
              <w:top w:val="single" w:sz="4" w:space="0" w:color="auto"/>
              <w:left w:val="single" w:sz="4" w:space="0" w:color="auto"/>
              <w:bottom w:val="single" w:sz="4" w:space="0" w:color="auto"/>
              <w:right w:val="single" w:sz="4" w:space="0" w:color="auto"/>
            </w:tcBorders>
          </w:tcPr>
          <w:p w14:paraId="60D1D405" w14:textId="77777777" w:rsidR="00AF3903" w:rsidRPr="00AF3903" w:rsidRDefault="00AF3903" w:rsidP="00AF3903">
            <w:pPr>
              <w:contextualSpacing/>
              <w:rPr>
                <w:sz w:val="24"/>
                <w:szCs w:val="24"/>
              </w:rPr>
            </w:pPr>
          </w:p>
        </w:tc>
        <w:tc>
          <w:tcPr>
            <w:tcW w:w="2127" w:type="dxa"/>
            <w:vMerge w:val="restart"/>
            <w:tcBorders>
              <w:top w:val="single" w:sz="4" w:space="0" w:color="auto"/>
              <w:left w:val="single" w:sz="4" w:space="0" w:color="auto"/>
              <w:bottom w:val="single" w:sz="4" w:space="0" w:color="auto"/>
              <w:right w:val="single" w:sz="4" w:space="0" w:color="auto"/>
            </w:tcBorders>
            <w:hideMark/>
          </w:tcPr>
          <w:p w14:paraId="6CBFB2B5" w14:textId="77777777" w:rsidR="00AF3903" w:rsidRPr="00AF3903" w:rsidRDefault="00AF3903" w:rsidP="00AF3903">
            <w:pPr>
              <w:contextualSpacing/>
              <w:jc w:val="left"/>
              <w:rPr>
                <w:sz w:val="24"/>
                <w:szCs w:val="24"/>
              </w:rPr>
            </w:pPr>
            <w:r w:rsidRPr="00AF3903">
              <w:rPr>
                <w:sz w:val="24"/>
                <w:szCs w:val="24"/>
              </w:rPr>
              <w:t>Ориентирование в направлениях пространства.</w:t>
            </w:r>
          </w:p>
          <w:p w14:paraId="1137C35E" w14:textId="77777777" w:rsidR="00AF3903" w:rsidRPr="00AF3903" w:rsidRDefault="00AF3903" w:rsidP="00AF3903">
            <w:pPr>
              <w:contextualSpacing/>
              <w:jc w:val="left"/>
              <w:rPr>
                <w:sz w:val="24"/>
                <w:szCs w:val="24"/>
              </w:rPr>
            </w:pPr>
            <w:r w:rsidRPr="00AF3903">
              <w:rPr>
                <w:sz w:val="24"/>
                <w:szCs w:val="24"/>
              </w:rPr>
              <w:t>Закрепление.</w:t>
            </w:r>
          </w:p>
          <w:p w14:paraId="234E9922" w14:textId="60AA3038" w:rsidR="00AF3903" w:rsidRPr="00AF3903" w:rsidRDefault="00AF3903" w:rsidP="00AF3903">
            <w:pPr>
              <w:contextualSpacing/>
              <w:jc w:val="left"/>
              <w:rPr>
                <w:sz w:val="24"/>
                <w:szCs w:val="24"/>
              </w:rPr>
            </w:pPr>
          </w:p>
        </w:tc>
        <w:tc>
          <w:tcPr>
            <w:tcW w:w="2835" w:type="dxa"/>
            <w:vMerge w:val="restart"/>
            <w:tcBorders>
              <w:top w:val="single" w:sz="4" w:space="0" w:color="auto"/>
              <w:left w:val="single" w:sz="4" w:space="0" w:color="auto"/>
              <w:bottom w:val="single" w:sz="4" w:space="0" w:color="auto"/>
              <w:right w:val="single" w:sz="4" w:space="0" w:color="auto"/>
            </w:tcBorders>
            <w:hideMark/>
          </w:tcPr>
          <w:p w14:paraId="195578BB" w14:textId="77777777" w:rsidR="00AF3903" w:rsidRPr="00AF3903" w:rsidRDefault="00AF3903" w:rsidP="00AF3903">
            <w:pPr>
              <w:contextualSpacing/>
              <w:jc w:val="left"/>
              <w:rPr>
                <w:sz w:val="24"/>
                <w:szCs w:val="24"/>
              </w:rPr>
            </w:pPr>
            <w:r w:rsidRPr="00AF3903">
              <w:rPr>
                <w:sz w:val="24"/>
                <w:szCs w:val="24"/>
              </w:rPr>
              <w:t>Графический диктант «Ракета».</w:t>
            </w:r>
          </w:p>
          <w:p w14:paraId="7F056D6E" w14:textId="77777777" w:rsidR="00AF3903" w:rsidRPr="00AF3903" w:rsidRDefault="00AF3903" w:rsidP="00AF3903">
            <w:pPr>
              <w:contextualSpacing/>
              <w:jc w:val="left"/>
              <w:rPr>
                <w:sz w:val="24"/>
                <w:szCs w:val="24"/>
              </w:rPr>
            </w:pPr>
            <w:r w:rsidRPr="00AF3903">
              <w:rPr>
                <w:sz w:val="24"/>
                <w:szCs w:val="24"/>
              </w:rPr>
              <w:t>Динамическая пауза «Стань буквой!».</w:t>
            </w:r>
          </w:p>
          <w:p w14:paraId="0E440A74" w14:textId="77777777" w:rsidR="00AF3903" w:rsidRPr="00AF3903" w:rsidRDefault="00AF3903" w:rsidP="00AF3903">
            <w:pPr>
              <w:contextualSpacing/>
              <w:jc w:val="left"/>
              <w:rPr>
                <w:sz w:val="24"/>
                <w:szCs w:val="24"/>
              </w:rPr>
            </w:pPr>
            <w:r w:rsidRPr="00AF3903">
              <w:rPr>
                <w:sz w:val="24"/>
                <w:szCs w:val="24"/>
              </w:rPr>
              <w:t xml:space="preserve">Упражнение на закрепление умения ориентироваться в направлениях пространства. </w:t>
            </w:r>
          </w:p>
        </w:tc>
        <w:tc>
          <w:tcPr>
            <w:tcW w:w="2693" w:type="dxa"/>
            <w:vMerge w:val="restart"/>
            <w:tcBorders>
              <w:top w:val="single" w:sz="4" w:space="0" w:color="auto"/>
              <w:left w:val="single" w:sz="4" w:space="0" w:color="auto"/>
              <w:bottom w:val="single" w:sz="4" w:space="0" w:color="auto"/>
              <w:right w:val="single" w:sz="4" w:space="0" w:color="auto"/>
            </w:tcBorders>
            <w:hideMark/>
          </w:tcPr>
          <w:p w14:paraId="20D52E39" w14:textId="77777777" w:rsidR="00AF3903" w:rsidRPr="00AF3903" w:rsidRDefault="00AF3903" w:rsidP="00AF3903">
            <w:pPr>
              <w:contextualSpacing/>
              <w:jc w:val="left"/>
              <w:rPr>
                <w:sz w:val="24"/>
                <w:szCs w:val="24"/>
              </w:rPr>
            </w:pPr>
            <w:r w:rsidRPr="00AF3903">
              <w:rPr>
                <w:sz w:val="24"/>
                <w:szCs w:val="24"/>
              </w:rPr>
              <w:t xml:space="preserve">Развитие </w:t>
            </w:r>
            <w:proofErr w:type="gramStart"/>
            <w:r w:rsidRPr="00AF3903">
              <w:rPr>
                <w:sz w:val="24"/>
                <w:szCs w:val="24"/>
              </w:rPr>
              <w:t>пространственного</w:t>
            </w:r>
            <w:proofErr w:type="gramEnd"/>
            <w:r w:rsidRPr="00AF3903">
              <w:rPr>
                <w:sz w:val="24"/>
                <w:szCs w:val="24"/>
              </w:rPr>
              <w:t xml:space="preserve"> гнозиса и </w:t>
            </w:r>
            <w:proofErr w:type="spellStart"/>
            <w:r w:rsidRPr="00AF3903">
              <w:rPr>
                <w:sz w:val="24"/>
                <w:szCs w:val="24"/>
              </w:rPr>
              <w:t>праксиса</w:t>
            </w:r>
            <w:proofErr w:type="spellEnd"/>
            <w:r w:rsidRPr="00AF3903">
              <w:rPr>
                <w:sz w:val="24"/>
                <w:szCs w:val="24"/>
              </w:rPr>
              <w:t>.</w:t>
            </w:r>
          </w:p>
          <w:p w14:paraId="2D5B0545" w14:textId="417A22F1" w:rsidR="00AF3903" w:rsidRPr="00AF3903" w:rsidRDefault="00AF3903" w:rsidP="00AF3903">
            <w:pPr>
              <w:contextualSpacing/>
              <w:jc w:val="left"/>
              <w:rPr>
                <w:sz w:val="24"/>
                <w:szCs w:val="24"/>
              </w:rPr>
            </w:pPr>
            <w:r w:rsidRPr="00AF3903">
              <w:rPr>
                <w:sz w:val="24"/>
                <w:szCs w:val="24"/>
              </w:rPr>
              <w:t>Развитие зрительно-моторной координации.</w:t>
            </w:r>
          </w:p>
          <w:p w14:paraId="17E5E343" w14:textId="059B5B36" w:rsidR="00AF3903" w:rsidRPr="00AF3903" w:rsidRDefault="00AF3903" w:rsidP="00AF3903">
            <w:pPr>
              <w:contextualSpacing/>
              <w:jc w:val="left"/>
              <w:rPr>
                <w:sz w:val="24"/>
                <w:szCs w:val="24"/>
              </w:rPr>
            </w:pPr>
            <w:r w:rsidRPr="00AF3903">
              <w:rPr>
                <w:sz w:val="24"/>
                <w:szCs w:val="24"/>
              </w:rPr>
              <w:t>Развитие кинетических представлений. Развитие оптико-пространственных представлений. Развитие образного мышления.</w:t>
            </w:r>
          </w:p>
        </w:tc>
      </w:tr>
      <w:tr w:rsidR="00AF3903" w:rsidRPr="00AF3903" w14:paraId="5C8A9404"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2E6D26C0" w14:textId="77777777" w:rsidR="00AF3903" w:rsidRPr="00AF3903" w:rsidRDefault="00AF3903" w:rsidP="00AF3903">
            <w:pPr>
              <w:contextualSpacing/>
              <w:rPr>
                <w:sz w:val="24"/>
                <w:szCs w:val="24"/>
              </w:rPr>
            </w:pPr>
            <w:r w:rsidRPr="00AF3903">
              <w:rPr>
                <w:sz w:val="24"/>
                <w:szCs w:val="24"/>
              </w:rPr>
              <w:t>21</w:t>
            </w:r>
          </w:p>
        </w:tc>
        <w:tc>
          <w:tcPr>
            <w:tcW w:w="1417" w:type="dxa"/>
            <w:tcBorders>
              <w:top w:val="single" w:sz="4" w:space="0" w:color="auto"/>
              <w:left w:val="single" w:sz="4" w:space="0" w:color="auto"/>
              <w:bottom w:val="single" w:sz="4" w:space="0" w:color="auto"/>
              <w:right w:val="single" w:sz="4" w:space="0" w:color="auto"/>
            </w:tcBorders>
          </w:tcPr>
          <w:p w14:paraId="2C746234" w14:textId="77777777" w:rsidR="00AF3903" w:rsidRPr="00AF3903" w:rsidRDefault="00AF3903" w:rsidP="00AF3903">
            <w:pPr>
              <w:contextualSpacing/>
              <w:rPr>
                <w:sz w:val="24"/>
                <w:szCs w:val="24"/>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7E81F30" w14:textId="77777777" w:rsidR="00AF3903" w:rsidRPr="00AF3903" w:rsidRDefault="00AF3903" w:rsidP="00AF3903">
            <w:pPr>
              <w:suppressAutoHyphens w:val="0"/>
              <w:jc w:val="left"/>
              <w:rPr>
                <w:sz w:val="24"/>
                <w:szCs w:val="24"/>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6F01340D" w14:textId="77777777" w:rsidR="00AF3903" w:rsidRPr="00AF3903" w:rsidRDefault="00AF3903" w:rsidP="00AF3903">
            <w:pPr>
              <w:suppressAutoHyphens w:val="0"/>
              <w:jc w:val="left"/>
              <w:rPr>
                <w:sz w:val="24"/>
                <w:szCs w:val="24"/>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14:paraId="7A59A7E2" w14:textId="77777777" w:rsidR="00AF3903" w:rsidRPr="00AF3903" w:rsidRDefault="00AF3903" w:rsidP="00AF3903">
            <w:pPr>
              <w:suppressAutoHyphens w:val="0"/>
              <w:jc w:val="left"/>
              <w:rPr>
                <w:sz w:val="24"/>
                <w:szCs w:val="24"/>
              </w:rPr>
            </w:pPr>
          </w:p>
        </w:tc>
      </w:tr>
      <w:tr w:rsidR="00AF3903" w:rsidRPr="00AF3903" w14:paraId="6CC95ED9"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4B5D54AA" w14:textId="77777777" w:rsidR="00AF3903" w:rsidRPr="00AF3903" w:rsidRDefault="00AF3903" w:rsidP="00AF3903">
            <w:pPr>
              <w:contextualSpacing/>
              <w:rPr>
                <w:sz w:val="24"/>
                <w:szCs w:val="24"/>
              </w:rPr>
            </w:pPr>
            <w:r w:rsidRPr="00AF3903">
              <w:rPr>
                <w:sz w:val="24"/>
                <w:szCs w:val="24"/>
              </w:rPr>
              <w:t>22</w:t>
            </w:r>
          </w:p>
        </w:tc>
        <w:tc>
          <w:tcPr>
            <w:tcW w:w="1417" w:type="dxa"/>
            <w:tcBorders>
              <w:top w:val="single" w:sz="4" w:space="0" w:color="auto"/>
              <w:left w:val="single" w:sz="4" w:space="0" w:color="auto"/>
              <w:bottom w:val="single" w:sz="4" w:space="0" w:color="auto"/>
              <w:right w:val="single" w:sz="4" w:space="0" w:color="auto"/>
            </w:tcBorders>
          </w:tcPr>
          <w:p w14:paraId="5685D739"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tcPr>
          <w:p w14:paraId="679E7AE6" w14:textId="77777777" w:rsidR="00AF3903" w:rsidRPr="00AF3903" w:rsidRDefault="00AF3903" w:rsidP="00AF3903">
            <w:pPr>
              <w:contextualSpacing/>
              <w:jc w:val="left"/>
              <w:rPr>
                <w:sz w:val="24"/>
                <w:szCs w:val="24"/>
              </w:rPr>
            </w:pPr>
            <w:r w:rsidRPr="00AF3903">
              <w:rPr>
                <w:sz w:val="24"/>
                <w:szCs w:val="24"/>
              </w:rPr>
              <w:t>Графическое воспроизведение направлений.</w:t>
            </w:r>
          </w:p>
          <w:p w14:paraId="65D76893" w14:textId="77777777" w:rsidR="00AF3903" w:rsidRPr="00AF3903" w:rsidRDefault="00AF3903" w:rsidP="00FE0B12">
            <w:pPr>
              <w:contextualSpacing/>
              <w:jc w:val="left"/>
              <w:rPr>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14:paraId="13D3ACC4" w14:textId="77777777" w:rsidR="00AF3903" w:rsidRPr="00AF3903" w:rsidRDefault="00AF3903" w:rsidP="00AF3903">
            <w:pPr>
              <w:contextualSpacing/>
              <w:jc w:val="left"/>
              <w:rPr>
                <w:sz w:val="24"/>
                <w:szCs w:val="24"/>
              </w:rPr>
            </w:pPr>
            <w:r w:rsidRPr="00AF3903">
              <w:rPr>
                <w:sz w:val="24"/>
                <w:szCs w:val="24"/>
              </w:rPr>
              <w:t>Игра «Воздушный змей».</w:t>
            </w:r>
          </w:p>
          <w:p w14:paraId="3A979B1E" w14:textId="77777777" w:rsidR="00AF3903" w:rsidRPr="00AF3903" w:rsidRDefault="00AF3903" w:rsidP="00AF3903">
            <w:pPr>
              <w:contextualSpacing/>
              <w:jc w:val="left"/>
              <w:rPr>
                <w:sz w:val="24"/>
                <w:szCs w:val="24"/>
              </w:rPr>
            </w:pPr>
            <w:r w:rsidRPr="00AF3903">
              <w:rPr>
                <w:sz w:val="24"/>
                <w:szCs w:val="24"/>
              </w:rPr>
              <w:t>Динамическая пауза «Стань буквой Л и стань буквой М».</w:t>
            </w:r>
          </w:p>
          <w:p w14:paraId="6526A56A" w14:textId="77777777" w:rsidR="00AF3903" w:rsidRPr="00AF3903" w:rsidRDefault="00AF3903" w:rsidP="00AF3903">
            <w:pPr>
              <w:contextualSpacing/>
              <w:jc w:val="left"/>
              <w:rPr>
                <w:sz w:val="24"/>
                <w:szCs w:val="24"/>
              </w:rPr>
            </w:pPr>
            <w:r w:rsidRPr="00AF3903">
              <w:rPr>
                <w:sz w:val="24"/>
                <w:szCs w:val="24"/>
              </w:rPr>
              <w:t>Упражнение «Прохождение лабиринтов» с направляющими стрелками (задания разной сложности, Н3-р12).</w:t>
            </w:r>
          </w:p>
        </w:tc>
        <w:tc>
          <w:tcPr>
            <w:tcW w:w="2693" w:type="dxa"/>
            <w:tcBorders>
              <w:top w:val="single" w:sz="4" w:space="0" w:color="auto"/>
              <w:left w:val="single" w:sz="4" w:space="0" w:color="auto"/>
              <w:bottom w:val="single" w:sz="4" w:space="0" w:color="auto"/>
              <w:right w:val="single" w:sz="4" w:space="0" w:color="auto"/>
            </w:tcBorders>
            <w:hideMark/>
          </w:tcPr>
          <w:p w14:paraId="4E90B4EB" w14:textId="03827812" w:rsidR="00AF3903" w:rsidRPr="00AF3903" w:rsidRDefault="00AF3903" w:rsidP="00AF3903">
            <w:pPr>
              <w:contextualSpacing/>
              <w:jc w:val="left"/>
              <w:rPr>
                <w:sz w:val="24"/>
                <w:szCs w:val="24"/>
              </w:rPr>
            </w:pPr>
            <w:r w:rsidRPr="00AF3903">
              <w:rPr>
                <w:sz w:val="24"/>
                <w:szCs w:val="24"/>
              </w:rPr>
              <w:t>Развитие зрительно-моторной координации.</w:t>
            </w:r>
          </w:p>
          <w:p w14:paraId="2079694C" w14:textId="3406CA0F" w:rsidR="00AF3903" w:rsidRPr="00AF3903" w:rsidRDefault="00AF3903" w:rsidP="00AF3903">
            <w:pPr>
              <w:contextualSpacing/>
              <w:jc w:val="left"/>
              <w:rPr>
                <w:sz w:val="24"/>
                <w:szCs w:val="24"/>
              </w:rPr>
            </w:pPr>
            <w:r w:rsidRPr="00AF3903">
              <w:rPr>
                <w:sz w:val="24"/>
                <w:szCs w:val="24"/>
              </w:rPr>
              <w:t>Развитие кинетических представлений. Развитие оптико-пространственных представлений. Развитие образного мышления.</w:t>
            </w:r>
          </w:p>
        </w:tc>
      </w:tr>
      <w:tr w:rsidR="00AF3903" w:rsidRPr="00AF3903" w14:paraId="655B4233"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0448ADA9" w14:textId="77777777" w:rsidR="00AF3903" w:rsidRPr="00AF3903" w:rsidRDefault="00AF3903" w:rsidP="00AF3903">
            <w:pPr>
              <w:contextualSpacing/>
              <w:rPr>
                <w:sz w:val="24"/>
                <w:szCs w:val="24"/>
              </w:rPr>
            </w:pPr>
            <w:r w:rsidRPr="00AF3903">
              <w:rPr>
                <w:sz w:val="24"/>
                <w:szCs w:val="24"/>
              </w:rPr>
              <w:t>23</w:t>
            </w:r>
          </w:p>
        </w:tc>
        <w:tc>
          <w:tcPr>
            <w:tcW w:w="1417" w:type="dxa"/>
            <w:tcBorders>
              <w:top w:val="single" w:sz="4" w:space="0" w:color="auto"/>
              <w:left w:val="single" w:sz="4" w:space="0" w:color="auto"/>
              <w:bottom w:val="single" w:sz="4" w:space="0" w:color="auto"/>
              <w:right w:val="single" w:sz="4" w:space="0" w:color="auto"/>
            </w:tcBorders>
          </w:tcPr>
          <w:p w14:paraId="733AE590"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tcPr>
          <w:p w14:paraId="3585B5DB" w14:textId="77777777" w:rsidR="00AF3903" w:rsidRPr="00AF3903" w:rsidRDefault="00AF3903" w:rsidP="00AF3903">
            <w:pPr>
              <w:contextualSpacing/>
              <w:jc w:val="left"/>
              <w:rPr>
                <w:sz w:val="24"/>
                <w:szCs w:val="24"/>
              </w:rPr>
            </w:pPr>
            <w:r w:rsidRPr="00AF3903">
              <w:rPr>
                <w:sz w:val="24"/>
                <w:szCs w:val="24"/>
              </w:rPr>
              <w:t>Графическое воспроизведение направлений.</w:t>
            </w:r>
          </w:p>
          <w:p w14:paraId="08B4621C" w14:textId="77777777" w:rsidR="00AF3903" w:rsidRPr="00AF3903" w:rsidRDefault="00AF3903" w:rsidP="00FE0B12">
            <w:pPr>
              <w:contextualSpacing/>
              <w:jc w:val="left"/>
              <w:rPr>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14:paraId="0B249096" w14:textId="77777777" w:rsidR="00AF3903" w:rsidRPr="00AF3903" w:rsidRDefault="00AF3903" w:rsidP="00AF3903">
            <w:pPr>
              <w:contextualSpacing/>
              <w:jc w:val="left"/>
              <w:rPr>
                <w:sz w:val="24"/>
                <w:szCs w:val="24"/>
              </w:rPr>
            </w:pPr>
            <w:r w:rsidRPr="00AF3903">
              <w:rPr>
                <w:sz w:val="24"/>
                <w:szCs w:val="24"/>
              </w:rPr>
              <w:t>Графический диктант «Заяц».</w:t>
            </w:r>
          </w:p>
          <w:p w14:paraId="14CB77C0" w14:textId="77777777" w:rsidR="00AF3903" w:rsidRPr="00AF3903" w:rsidRDefault="00AF3903" w:rsidP="00AF3903">
            <w:pPr>
              <w:contextualSpacing/>
              <w:jc w:val="left"/>
              <w:rPr>
                <w:sz w:val="24"/>
                <w:szCs w:val="24"/>
              </w:rPr>
            </w:pPr>
            <w:r w:rsidRPr="00AF3903">
              <w:rPr>
                <w:sz w:val="24"/>
                <w:szCs w:val="24"/>
              </w:rPr>
              <w:t>Динамическая пауза «Стань буквой П и стань буквой</w:t>
            </w:r>
            <w:proofErr w:type="gramStart"/>
            <w:r w:rsidRPr="00AF3903">
              <w:rPr>
                <w:sz w:val="24"/>
                <w:szCs w:val="24"/>
              </w:rPr>
              <w:t xml:space="preserve"> Т</w:t>
            </w:r>
            <w:proofErr w:type="gramEnd"/>
            <w:r w:rsidRPr="00AF3903">
              <w:rPr>
                <w:sz w:val="24"/>
                <w:szCs w:val="24"/>
              </w:rPr>
              <w:t>».</w:t>
            </w:r>
          </w:p>
          <w:p w14:paraId="5CBDCF80" w14:textId="77777777" w:rsidR="00AF3903" w:rsidRPr="00AF3903" w:rsidRDefault="00AF3903" w:rsidP="00AF3903">
            <w:pPr>
              <w:contextualSpacing/>
              <w:jc w:val="left"/>
              <w:rPr>
                <w:sz w:val="24"/>
                <w:szCs w:val="24"/>
              </w:rPr>
            </w:pPr>
            <w:r w:rsidRPr="00AF3903">
              <w:rPr>
                <w:sz w:val="24"/>
                <w:szCs w:val="24"/>
              </w:rPr>
              <w:t>«Чтение» направлений по реальным изображениям.</w:t>
            </w:r>
          </w:p>
        </w:tc>
        <w:tc>
          <w:tcPr>
            <w:tcW w:w="2693" w:type="dxa"/>
            <w:tcBorders>
              <w:top w:val="single" w:sz="4" w:space="0" w:color="auto"/>
              <w:left w:val="single" w:sz="4" w:space="0" w:color="auto"/>
              <w:bottom w:val="single" w:sz="4" w:space="0" w:color="auto"/>
              <w:right w:val="single" w:sz="4" w:space="0" w:color="auto"/>
            </w:tcBorders>
            <w:hideMark/>
          </w:tcPr>
          <w:p w14:paraId="2808938B" w14:textId="77777777" w:rsidR="00AF3903" w:rsidRPr="00AF3903" w:rsidRDefault="00AF3903" w:rsidP="00AF3903">
            <w:pPr>
              <w:contextualSpacing/>
              <w:jc w:val="left"/>
              <w:rPr>
                <w:sz w:val="24"/>
                <w:szCs w:val="24"/>
              </w:rPr>
            </w:pPr>
            <w:r w:rsidRPr="00AF3903">
              <w:rPr>
                <w:sz w:val="24"/>
                <w:szCs w:val="24"/>
              </w:rPr>
              <w:t>Развитие зрительно-моторной координации.</w:t>
            </w:r>
          </w:p>
          <w:p w14:paraId="6C110E37" w14:textId="54AF32AD" w:rsidR="00AF3903" w:rsidRPr="00AF3903" w:rsidRDefault="00AF3903" w:rsidP="00AF3903">
            <w:pPr>
              <w:contextualSpacing/>
              <w:jc w:val="left"/>
              <w:rPr>
                <w:sz w:val="24"/>
                <w:szCs w:val="24"/>
              </w:rPr>
            </w:pPr>
            <w:r w:rsidRPr="00AF3903">
              <w:rPr>
                <w:sz w:val="24"/>
                <w:szCs w:val="24"/>
              </w:rPr>
              <w:t xml:space="preserve">Развитие кинетических представлений. Развитие оптико-пространственных представлений. </w:t>
            </w:r>
          </w:p>
        </w:tc>
      </w:tr>
      <w:tr w:rsidR="00AF3903" w:rsidRPr="00AF3903" w14:paraId="3E1DE7A7"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79077FDB" w14:textId="77777777" w:rsidR="00AF3903" w:rsidRPr="00AF3903" w:rsidRDefault="00AF3903" w:rsidP="00AF3903">
            <w:pPr>
              <w:contextualSpacing/>
              <w:rPr>
                <w:sz w:val="24"/>
                <w:szCs w:val="24"/>
              </w:rPr>
            </w:pPr>
            <w:r w:rsidRPr="00AF3903">
              <w:rPr>
                <w:sz w:val="24"/>
                <w:szCs w:val="24"/>
              </w:rPr>
              <w:t>24</w:t>
            </w:r>
          </w:p>
        </w:tc>
        <w:tc>
          <w:tcPr>
            <w:tcW w:w="1417" w:type="dxa"/>
            <w:tcBorders>
              <w:top w:val="single" w:sz="4" w:space="0" w:color="auto"/>
              <w:left w:val="single" w:sz="4" w:space="0" w:color="auto"/>
              <w:bottom w:val="single" w:sz="4" w:space="0" w:color="auto"/>
              <w:right w:val="single" w:sz="4" w:space="0" w:color="auto"/>
            </w:tcBorders>
          </w:tcPr>
          <w:p w14:paraId="2FC0F2E4"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tcPr>
          <w:p w14:paraId="1832D1E6" w14:textId="77777777" w:rsidR="00AF3903" w:rsidRPr="00AF3903" w:rsidRDefault="00AF3903" w:rsidP="00AF3903">
            <w:pPr>
              <w:contextualSpacing/>
              <w:jc w:val="left"/>
              <w:rPr>
                <w:sz w:val="24"/>
                <w:szCs w:val="24"/>
              </w:rPr>
            </w:pPr>
            <w:r w:rsidRPr="00AF3903">
              <w:rPr>
                <w:sz w:val="24"/>
                <w:szCs w:val="24"/>
              </w:rPr>
              <w:t>Ориентирование в формализованном пространстве (на листе бумаги).</w:t>
            </w:r>
          </w:p>
          <w:p w14:paraId="6EFC5A1E" w14:textId="77777777" w:rsidR="00AF3903" w:rsidRPr="00AF3903" w:rsidRDefault="00AF3903" w:rsidP="00FE0B12">
            <w:pPr>
              <w:contextualSpacing/>
              <w:jc w:val="left"/>
              <w:rPr>
                <w:sz w:val="24"/>
                <w:szCs w:val="24"/>
              </w:rPr>
            </w:pPr>
          </w:p>
        </w:tc>
        <w:tc>
          <w:tcPr>
            <w:tcW w:w="2835" w:type="dxa"/>
            <w:tcBorders>
              <w:top w:val="single" w:sz="4" w:space="0" w:color="auto"/>
              <w:left w:val="single" w:sz="4" w:space="0" w:color="auto"/>
              <w:bottom w:val="single" w:sz="4" w:space="0" w:color="auto"/>
              <w:right w:val="single" w:sz="4" w:space="0" w:color="auto"/>
            </w:tcBorders>
          </w:tcPr>
          <w:p w14:paraId="621A2F27" w14:textId="77777777" w:rsidR="00AF3903" w:rsidRPr="00AF3903" w:rsidRDefault="00AF3903" w:rsidP="00AF3903">
            <w:pPr>
              <w:contextualSpacing/>
              <w:jc w:val="left"/>
              <w:rPr>
                <w:sz w:val="24"/>
                <w:szCs w:val="24"/>
              </w:rPr>
            </w:pPr>
            <w:r w:rsidRPr="00AF3903">
              <w:rPr>
                <w:sz w:val="24"/>
                <w:szCs w:val="24"/>
              </w:rPr>
              <w:t xml:space="preserve">Динамическая пауза «Стань буквой </w:t>
            </w:r>
            <w:proofErr w:type="gramStart"/>
            <w:r w:rsidRPr="00AF3903">
              <w:rPr>
                <w:sz w:val="24"/>
                <w:szCs w:val="24"/>
              </w:rPr>
              <w:t>Щ</w:t>
            </w:r>
            <w:proofErr w:type="gramEnd"/>
            <w:r w:rsidRPr="00AF3903">
              <w:rPr>
                <w:sz w:val="24"/>
                <w:szCs w:val="24"/>
              </w:rPr>
              <w:t xml:space="preserve"> и стань буквой Ш».</w:t>
            </w:r>
          </w:p>
          <w:p w14:paraId="218FC78F" w14:textId="77777777" w:rsidR="00AF3903" w:rsidRPr="00AF3903" w:rsidRDefault="00AF3903" w:rsidP="00AF3903">
            <w:pPr>
              <w:contextualSpacing/>
              <w:jc w:val="left"/>
              <w:rPr>
                <w:sz w:val="24"/>
                <w:szCs w:val="24"/>
              </w:rPr>
            </w:pPr>
            <w:r w:rsidRPr="00AF3903">
              <w:rPr>
                <w:sz w:val="24"/>
                <w:szCs w:val="24"/>
              </w:rPr>
              <w:t>Упражнение на раскрашивание рисунков, повернутых в определенные стороны (Н3 р3).</w:t>
            </w:r>
          </w:p>
          <w:p w14:paraId="23E76B01" w14:textId="77777777" w:rsidR="00AF3903" w:rsidRPr="00AF3903" w:rsidRDefault="00AF3903" w:rsidP="00AF3903">
            <w:pPr>
              <w:contextualSpacing/>
              <w:jc w:val="left"/>
              <w:rPr>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14:paraId="063807D7" w14:textId="77777777" w:rsidR="00AF3903" w:rsidRPr="00AF3903" w:rsidRDefault="00AF3903" w:rsidP="00AF3903">
            <w:pPr>
              <w:contextualSpacing/>
              <w:jc w:val="left"/>
              <w:rPr>
                <w:sz w:val="24"/>
                <w:szCs w:val="24"/>
              </w:rPr>
            </w:pPr>
            <w:r w:rsidRPr="00AF3903">
              <w:rPr>
                <w:sz w:val="24"/>
                <w:szCs w:val="24"/>
              </w:rPr>
              <w:t>Совершенствование навыков ориентирования в формализованном пространстве.</w:t>
            </w:r>
          </w:p>
          <w:p w14:paraId="2E91851E" w14:textId="77777777" w:rsidR="00AF3903" w:rsidRPr="00AF3903" w:rsidRDefault="00AF3903" w:rsidP="00AF3903">
            <w:pPr>
              <w:contextualSpacing/>
              <w:jc w:val="left"/>
              <w:rPr>
                <w:sz w:val="24"/>
                <w:szCs w:val="24"/>
              </w:rPr>
            </w:pPr>
            <w:r w:rsidRPr="00AF3903">
              <w:rPr>
                <w:sz w:val="24"/>
                <w:szCs w:val="24"/>
              </w:rPr>
              <w:t>Развитие зрительно-моторной координации.</w:t>
            </w:r>
          </w:p>
          <w:p w14:paraId="1FACAAB7" w14:textId="5EB18F3E" w:rsidR="00AF3903" w:rsidRPr="00AF3903" w:rsidRDefault="00AF3903" w:rsidP="00AF3903">
            <w:pPr>
              <w:contextualSpacing/>
              <w:jc w:val="left"/>
              <w:rPr>
                <w:sz w:val="24"/>
                <w:szCs w:val="24"/>
              </w:rPr>
            </w:pPr>
            <w:r w:rsidRPr="00AF3903">
              <w:rPr>
                <w:sz w:val="24"/>
                <w:szCs w:val="24"/>
              </w:rPr>
              <w:t xml:space="preserve">Развитие кинетических представлений. Развитие оптико-пространственных представлений. </w:t>
            </w:r>
          </w:p>
        </w:tc>
      </w:tr>
      <w:tr w:rsidR="00AF3903" w:rsidRPr="00AF3903" w14:paraId="2F7CF165"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1C4CBBD9" w14:textId="77777777" w:rsidR="00AF3903" w:rsidRPr="00AF3903" w:rsidRDefault="00AF3903" w:rsidP="00AF3903">
            <w:pPr>
              <w:contextualSpacing/>
              <w:rPr>
                <w:sz w:val="24"/>
                <w:szCs w:val="24"/>
              </w:rPr>
            </w:pPr>
            <w:r w:rsidRPr="00AF3903">
              <w:rPr>
                <w:sz w:val="24"/>
                <w:szCs w:val="24"/>
              </w:rPr>
              <w:t>25</w:t>
            </w:r>
          </w:p>
        </w:tc>
        <w:tc>
          <w:tcPr>
            <w:tcW w:w="1417" w:type="dxa"/>
            <w:tcBorders>
              <w:top w:val="single" w:sz="4" w:space="0" w:color="auto"/>
              <w:left w:val="single" w:sz="4" w:space="0" w:color="auto"/>
              <w:bottom w:val="single" w:sz="4" w:space="0" w:color="auto"/>
              <w:right w:val="single" w:sz="4" w:space="0" w:color="auto"/>
            </w:tcBorders>
          </w:tcPr>
          <w:p w14:paraId="46CF46ED"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tcPr>
          <w:p w14:paraId="18E0DCCC" w14:textId="77777777" w:rsidR="00AF3903" w:rsidRPr="00AF3903" w:rsidRDefault="00AF3903" w:rsidP="00AF3903">
            <w:pPr>
              <w:contextualSpacing/>
              <w:jc w:val="left"/>
              <w:rPr>
                <w:sz w:val="24"/>
                <w:szCs w:val="24"/>
              </w:rPr>
            </w:pPr>
            <w:r w:rsidRPr="00AF3903">
              <w:rPr>
                <w:sz w:val="24"/>
                <w:szCs w:val="24"/>
              </w:rPr>
              <w:t xml:space="preserve">Ориентирование в </w:t>
            </w:r>
            <w:r w:rsidRPr="00AF3903">
              <w:rPr>
                <w:sz w:val="24"/>
                <w:szCs w:val="24"/>
              </w:rPr>
              <w:lastRenderedPageBreak/>
              <w:t>формализованном пространстве (на листе бумаги).</w:t>
            </w:r>
          </w:p>
          <w:p w14:paraId="18D7EDB7" w14:textId="77777777" w:rsidR="00AF3903" w:rsidRPr="00AF3903" w:rsidRDefault="00AF3903" w:rsidP="00FE0B12">
            <w:pPr>
              <w:contextualSpacing/>
              <w:jc w:val="left"/>
              <w:rPr>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14:paraId="2EC734E9" w14:textId="77777777" w:rsidR="00AF3903" w:rsidRPr="00AF3903" w:rsidRDefault="00AF3903" w:rsidP="00AF3903">
            <w:pPr>
              <w:contextualSpacing/>
              <w:jc w:val="left"/>
              <w:rPr>
                <w:sz w:val="24"/>
                <w:szCs w:val="24"/>
              </w:rPr>
            </w:pPr>
            <w:r w:rsidRPr="00AF3903">
              <w:rPr>
                <w:sz w:val="24"/>
                <w:szCs w:val="24"/>
              </w:rPr>
              <w:lastRenderedPageBreak/>
              <w:t xml:space="preserve">Графический диктант </w:t>
            </w:r>
            <w:r w:rsidRPr="00AF3903">
              <w:rPr>
                <w:sz w:val="24"/>
                <w:szCs w:val="24"/>
              </w:rPr>
              <w:lastRenderedPageBreak/>
              <w:t>«Слоненок».</w:t>
            </w:r>
          </w:p>
          <w:p w14:paraId="2B45A7A9" w14:textId="77777777" w:rsidR="00AF3903" w:rsidRPr="00AF3903" w:rsidRDefault="00AF3903" w:rsidP="00AF3903">
            <w:pPr>
              <w:contextualSpacing/>
              <w:jc w:val="left"/>
              <w:rPr>
                <w:sz w:val="24"/>
                <w:szCs w:val="24"/>
              </w:rPr>
            </w:pPr>
            <w:r w:rsidRPr="00AF3903">
              <w:rPr>
                <w:sz w:val="24"/>
                <w:szCs w:val="24"/>
              </w:rPr>
              <w:t xml:space="preserve">Динамическая пауза «Стань буквой </w:t>
            </w:r>
            <w:proofErr w:type="gramStart"/>
            <w:r w:rsidRPr="00AF3903">
              <w:rPr>
                <w:sz w:val="24"/>
                <w:szCs w:val="24"/>
              </w:rPr>
              <w:t>Щ</w:t>
            </w:r>
            <w:proofErr w:type="gramEnd"/>
            <w:r w:rsidRPr="00AF3903">
              <w:rPr>
                <w:sz w:val="24"/>
                <w:szCs w:val="24"/>
              </w:rPr>
              <w:t xml:space="preserve"> и стань буквой Ц».</w:t>
            </w:r>
          </w:p>
          <w:p w14:paraId="2A3DD025" w14:textId="77777777" w:rsidR="00AF3903" w:rsidRPr="00AF3903" w:rsidRDefault="00AF3903" w:rsidP="00AF3903">
            <w:pPr>
              <w:contextualSpacing/>
              <w:jc w:val="left"/>
              <w:rPr>
                <w:sz w:val="24"/>
                <w:szCs w:val="24"/>
              </w:rPr>
            </w:pPr>
            <w:r w:rsidRPr="00AF3903">
              <w:rPr>
                <w:sz w:val="24"/>
                <w:szCs w:val="24"/>
              </w:rPr>
              <w:t>Упражнение на рисование недостающей половины симметричных рисунков (Н3 р22).</w:t>
            </w:r>
          </w:p>
        </w:tc>
        <w:tc>
          <w:tcPr>
            <w:tcW w:w="2693" w:type="dxa"/>
            <w:tcBorders>
              <w:top w:val="single" w:sz="4" w:space="0" w:color="auto"/>
              <w:left w:val="single" w:sz="4" w:space="0" w:color="auto"/>
              <w:bottom w:val="single" w:sz="4" w:space="0" w:color="auto"/>
              <w:right w:val="single" w:sz="4" w:space="0" w:color="auto"/>
            </w:tcBorders>
          </w:tcPr>
          <w:p w14:paraId="45F8D593" w14:textId="77777777" w:rsidR="00AF3903" w:rsidRPr="00AF3903" w:rsidRDefault="00AF3903" w:rsidP="00AF3903">
            <w:pPr>
              <w:contextualSpacing/>
              <w:jc w:val="left"/>
              <w:rPr>
                <w:sz w:val="24"/>
                <w:szCs w:val="24"/>
              </w:rPr>
            </w:pPr>
            <w:r w:rsidRPr="00AF3903">
              <w:rPr>
                <w:sz w:val="24"/>
                <w:szCs w:val="24"/>
              </w:rPr>
              <w:lastRenderedPageBreak/>
              <w:t xml:space="preserve">Совершенствование </w:t>
            </w:r>
            <w:r w:rsidRPr="00AF3903">
              <w:rPr>
                <w:sz w:val="24"/>
                <w:szCs w:val="24"/>
              </w:rPr>
              <w:lastRenderedPageBreak/>
              <w:t>навыков ориентирования в формализованном пространстве.</w:t>
            </w:r>
          </w:p>
          <w:p w14:paraId="76263A5F" w14:textId="77777777" w:rsidR="00AF3903" w:rsidRPr="00AF3903" w:rsidRDefault="00AF3903" w:rsidP="00AF3903">
            <w:pPr>
              <w:contextualSpacing/>
              <w:jc w:val="left"/>
              <w:rPr>
                <w:sz w:val="24"/>
                <w:szCs w:val="24"/>
              </w:rPr>
            </w:pPr>
            <w:r w:rsidRPr="00AF3903">
              <w:rPr>
                <w:sz w:val="24"/>
                <w:szCs w:val="24"/>
              </w:rPr>
              <w:t>Развитие зрительно-моторной координации.</w:t>
            </w:r>
          </w:p>
          <w:p w14:paraId="4026E71C" w14:textId="4B0E14C8" w:rsidR="00AF3903" w:rsidRPr="00AF3903" w:rsidRDefault="00AF3903" w:rsidP="00AF3903">
            <w:pPr>
              <w:contextualSpacing/>
              <w:jc w:val="left"/>
              <w:rPr>
                <w:sz w:val="24"/>
                <w:szCs w:val="24"/>
              </w:rPr>
            </w:pPr>
            <w:r w:rsidRPr="00AF3903">
              <w:rPr>
                <w:sz w:val="24"/>
                <w:szCs w:val="24"/>
              </w:rPr>
              <w:t xml:space="preserve">Развитие кинетических представлений. Развитие оптико-пространственных представлений. </w:t>
            </w:r>
          </w:p>
        </w:tc>
      </w:tr>
      <w:tr w:rsidR="00AF3903" w:rsidRPr="00AF3903" w14:paraId="52FA6D53"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67456976" w14:textId="77777777" w:rsidR="00AF3903" w:rsidRPr="00AF3903" w:rsidRDefault="00AF3903" w:rsidP="00AF3903">
            <w:pPr>
              <w:contextualSpacing/>
              <w:rPr>
                <w:sz w:val="24"/>
                <w:szCs w:val="24"/>
              </w:rPr>
            </w:pPr>
            <w:r w:rsidRPr="00AF3903">
              <w:rPr>
                <w:sz w:val="24"/>
                <w:szCs w:val="24"/>
              </w:rPr>
              <w:lastRenderedPageBreak/>
              <w:t>26</w:t>
            </w:r>
          </w:p>
        </w:tc>
        <w:tc>
          <w:tcPr>
            <w:tcW w:w="1417" w:type="dxa"/>
            <w:tcBorders>
              <w:top w:val="single" w:sz="4" w:space="0" w:color="auto"/>
              <w:left w:val="single" w:sz="4" w:space="0" w:color="auto"/>
              <w:bottom w:val="single" w:sz="4" w:space="0" w:color="auto"/>
              <w:right w:val="single" w:sz="4" w:space="0" w:color="auto"/>
            </w:tcBorders>
          </w:tcPr>
          <w:p w14:paraId="6CEBAF6D"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14:paraId="28B5E774" w14:textId="77777777" w:rsidR="00AF3903" w:rsidRPr="00AF3903" w:rsidRDefault="00AF3903" w:rsidP="00AF3903">
            <w:pPr>
              <w:contextualSpacing/>
              <w:jc w:val="left"/>
              <w:rPr>
                <w:sz w:val="24"/>
                <w:szCs w:val="24"/>
              </w:rPr>
            </w:pPr>
            <w:r w:rsidRPr="00AF3903">
              <w:rPr>
                <w:sz w:val="24"/>
                <w:szCs w:val="24"/>
              </w:rPr>
              <w:t>Ориентирование в формализованном пространстве (на листе бумаги).</w:t>
            </w:r>
          </w:p>
          <w:p w14:paraId="657D148C" w14:textId="7C08B5D2" w:rsidR="00AF3903" w:rsidRPr="00AF3903" w:rsidRDefault="00AF3903" w:rsidP="00AF3903">
            <w:pPr>
              <w:contextualSpacing/>
              <w:jc w:val="left"/>
              <w:rPr>
                <w:sz w:val="24"/>
                <w:szCs w:val="24"/>
              </w:rPr>
            </w:pPr>
          </w:p>
        </w:tc>
        <w:tc>
          <w:tcPr>
            <w:tcW w:w="2835" w:type="dxa"/>
            <w:tcBorders>
              <w:top w:val="single" w:sz="4" w:space="0" w:color="auto"/>
              <w:left w:val="single" w:sz="4" w:space="0" w:color="auto"/>
              <w:bottom w:val="single" w:sz="4" w:space="0" w:color="auto"/>
              <w:right w:val="single" w:sz="4" w:space="0" w:color="auto"/>
            </w:tcBorders>
          </w:tcPr>
          <w:p w14:paraId="0A8A1CAC" w14:textId="77777777" w:rsidR="00AF3903" w:rsidRPr="00AF3903" w:rsidRDefault="00AF3903" w:rsidP="00AF3903">
            <w:pPr>
              <w:contextualSpacing/>
              <w:jc w:val="left"/>
              <w:rPr>
                <w:sz w:val="24"/>
                <w:szCs w:val="24"/>
              </w:rPr>
            </w:pPr>
            <w:r w:rsidRPr="00AF3903">
              <w:rPr>
                <w:sz w:val="24"/>
                <w:szCs w:val="24"/>
              </w:rPr>
              <w:t>Упражнение «Муха».</w:t>
            </w:r>
          </w:p>
          <w:p w14:paraId="6F7AB5D8" w14:textId="77777777" w:rsidR="00AF3903" w:rsidRPr="00AF3903" w:rsidRDefault="00AF3903" w:rsidP="00AF3903">
            <w:pPr>
              <w:contextualSpacing/>
              <w:jc w:val="left"/>
              <w:rPr>
                <w:sz w:val="24"/>
                <w:szCs w:val="24"/>
              </w:rPr>
            </w:pPr>
            <w:r w:rsidRPr="00AF3903">
              <w:rPr>
                <w:sz w:val="24"/>
                <w:szCs w:val="24"/>
              </w:rPr>
              <w:t>Динамическая пауза «Стань буквой</w:t>
            </w:r>
            <w:proofErr w:type="gramStart"/>
            <w:r w:rsidRPr="00AF3903">
              <w:rPr>
                <w:sz w:val="24"/>
                <w:szCs w:val="24"/>
              </w:rPr>
              <w:t xml:space="preserve"> В</w:t>
            </w:r>
            <w:proofErr w:type="gramEnd"/>
            <w:r w:rsidRPr="00AF3903">
              <w:rPr>
                <w:sz w:val="24"/>
                <w:szCs w:val="24"/>
              </w:rPr>
              <w:t xml:space="preserve"> и стань буквой Д».</w:t>
            </w:r>
          </w:p>
          <w:p w14:paraId="519F049F" w14:textId="77777777" w:rsidR="00AF3903" w:rsidRPr="00AF3903" w:rsidRDefault="00AF3903" w:rsidP="00AF3903">
            <w:pPr>
              <w:contextualSpacing/>
              <w:jc w:val="left"/>
              <w:rPr>
                <w:sz w:val="24"/>
                <w:szCs w:val="24"/>
              </w:rPr>
            </w:pPr>
            <w:r w:rsidRPr="00AF3903">
              <w:rPr>
                <w:sz w:val="24"/>
                <w:szCs w:val="24"/>
              </w:rPr>
              <w:t>Упражнение на пространственное соотнесение изображений в таблице (Н3 р</w:t>
            </w:r>
            <w:proofErr w:type="gramStart"/>
            <w:r w:rsidRPr="00AF3903">
              <w:rPr>
                <w:sz w:val="24"/>
                <w:szCs w:val="24"/>
              </w:rPr>
              <w:t>4</w:t>
            </w:r>
            <w:proofErr w:type="gramEnd"/>
            <w:r w:rsidRPr="00AF3903">
              <w:rPr>
                <w:sz w:val="24"/>
                <w:szCs w:val="24"/>
              </w:rPr>
              <w:t>).</w:t>
            </w:r>
          </w:p>
          <w:p w14:paraId="5C8129FE" w14:textId="77777777" w:rsidR="00AF3903" w:rsidRPr="00AF3903" w:rsidRDefault="00AF3903" w:rsidP="00AF3903">
            <w:pPr>
              <w:contextualSpacing/>
              <w:jc w:val="left"/>
              <w:rPr>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14:paraId="25D281BC" w14:textId="77777777" w:rsidR="00AF3903" w:rsidRPr="00AF3903" w:rsidRDefault="00AF3903" w:rsidP="00AF3903">
            <w:pPr>
              <w:contextualSpacing/>
              <w:jc w:val="left"/>
              <w:rPr>
                <w:sz w:val="24"/>
                <w:szCs w:val="24"/>
              </w:rPr>
            </w:pPr>
            <w:r w:rsidRPr="00AF3903">
              <w:rPr>
                <w:sz w:val="24"/>
                <w:szCs w:val="24"/>
              </w:rPr>
              <w:t>Совершенствование навыков ориентирования в формализованном пространстве.</w:t>
            </w:r>
          </w:p>
          <w:p w14:paraId="17C7DC3F" w14:textId="77777777" w:rsidR="00AF3903" w:rsidRPr="00AF3903" w:rsidRDefault="00AF3903" w:rsidP="00AF3903">
            <w:pPr>
              <w:contextualSpacing/>
              <w:jc w:val="left"/>
              <w:rPr>
                <w:sz w:val="24"/>
                <w:szCs w:val="24"/>
              </w:rPr>
            </w:pPr>
            <w:r w:rsidRPr="00AF3903">
              <w:rPr>
                <w:sz w:val="24"/>
                <w:szCs w:val="24"/>
              </w:rPr>
              <w:t>Развитие умений ориентироваться в формализованном пространстве.</w:t>
            </w:r>
          </w:p>
          <w:p w14:paraId="69591348" w14:textId="77777777" w:rsidR="00AF3903" w:rsidRPr="00AF3903" w:rsidRDefault="00AF3903" w:rsidP="00AF3903">
            <w:pPr>
              <w:contextualSpacing/>
              <w:jc w:val="left"/>
              <w:rPr>
                <w:sz w:val="24"/>
                <w:szCs w:val="24"/>
              </w:rPr>
            </w:pPr>
            <w:r w:rsidRPr="00AF3903">
              <w:rPr>
                <w:sz w:val="24"/>
                <w:szCs w:val="24"/>
              </w:rPr>
              <w:t>Развитие зрительно-моторной координации.</w:t>
            </w:r>
          </w:p>
          <w:p w14:paraId="20F430A2" w14:textId="764024A7" w:rsidR="00AF3903" w:rsidRPr="00AF3903" w:rsidRDefault="00AF3903" w:rsidP="00AF3903">
            <w:pPr>
              <w:contextualSpacing/>
              <w:jc w:val="left"/>
              <w:rPr>
                <w:sz w:val="24"/>
                <w:szCs w:val="24"/>
              </w:rPr>
            </w:pPr>
            <w:r w:rsidRPr="00AF3903">
              <w:rPr>
                <w:sz w:val="24"/>
                <w:szCs w:val="24"/>
              </w:rPr>
              <w:t>Развитие кинетических представлений. Развитие образного мышления.</w:t>
            </w:r>
          </w:p>
        </w:tc>
      </w:tr>
      <w:tr w:rsidR="00AF3903" w:rsidRPr="00AF3903" w14:paraId="5D772125"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6C40E503" w14:textId="77777777" w:rsidR="00AF3903" w:rsidRPr="00AF3903" w:rsidRDefault="00AF3903" w:rsidP="00AF3903">
            <w:pPr>
              <w:contextualSpacing/>
              <w:rPr>
                <w:sz w:val="24"/>
                <w:szCs w:val="24"/>
              </w:rPr>
            </w:pPr>
            <w:r w:rsidRPr="00AF3903">
              <w:rPr>
                <w:sz w:val="24"/>
                <w:szCs w:val="24"/>
              </w:rPr>
              <w:t>27</w:t>
            </w:r>
          </w:p>
        </w:tc>
        <w:tc>
          <w:tcPr>
            <w:tcW w:w="1417" w:type="dxa"/>
            <w:tcBorders>
              <w:top w:val="single" w:sz="4" w:space="0" w:color="auto"/>
              <w:left w:val="single" w:sz="4" w:space="0" w:color="auto"/>
              <w:bottom w:val="single" w:sz="4" w:space="0" w:color="auto"/>
              <w:right w:val="single" w:sz="4" w:space="0" w:color="auto"/>
            </w:tcBorders>
          </w:tcPr>
          <w:p w14:paraId="109E9875"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tcPr>
          <w:p w14:paraId="2F4B776D" w14:textId="77777777" w:rsidR="00AF3903" w:rsidRPr="00AF3903" w:rsidRDefault="00AF3903" w:rsidP="00AF3903">
            <w:pPr>
              <w:contextualSpacing/>
              <w:jc w:val="left"/>
              <w:rPr>
                <w:sz w:val="24"/>
                <w:szCs w:val="24"/>
              </w:rPr>
            </w:pPr>
            <w:r w:rsidRPr="00AF3903">
              <w:rPr>
                <w:sz w:val="24"/>
                <w:szCs w:val="24"/>
              </w:rPr>
              <w:t xml:space="preserve">Предложные конструкции пространственного значения. </w:t>
            </w:r>
          </w:p>
          <w:p w14:paraId="6C9EF2EB" w14:textId="7534458D" w:rsidR="00AF3903" w:rsidRPr="00AF3903" w:rsidRDefault="00AF3903" w:rsidP="00AF3903">
            <w:pPr>
              <w:contextualSpacing/>
              <w:jc w:val="left"/>
              <w:rPr>
                <w:sz w:val="24"/>
                <w:szCs w:val="24"/>
              </w:rPr>
            </w:pPr>
          </w:p>
        </w:tc>
        <w:tc>
          <w:tcPr>
            <w:tcW w:w="2835" w:type="dxa"/>
            <w:tcBorders>
              <w:top w:val="single" w:sz="4" w:space="0" w:color="auto"/>
              <w:left w:val="single" w:sz="4" w:space="0" w:color="auto"/>
              <w:bottom w:val="single" w:sz="4" w:space="0" w:color="auto"/>
              <w:right w:val="single" w:sz="4" w:space="0" w:color="auto"/>
            </w:tcBorders>
          </w:tcPr>
          <w:p w14:paraId="28DA00E8" w14:textId="77777777" w:rsidR="00AF3903" w:rsidRPr="00AF3903" w:rsidRDefault="00AF3903" w:rsidP="00AF3903">
            <w:pPr>
              <w:contextualSpacing/>
              <w:jc w:val="left"/>
              <w:rPr>
                <w:sz w:val="24"/>
                <w:szCs w:val="24"/>
              </w:rPr>
            </w:pPr>
            <w:r w:rsidRPr="00AF3903">
              <w:rPr>
                <w:sz w:val="24"/>
                <w:szCs w:val="24"/>
              </w:rPr>
              <w:t>Динамическая пауза «Стань буквой Х и стань буквой</w:t>
            </w:r>
            <w:proofErr w:type="gramStart"/>
            <w:r w:rsidRPr="00AF3903">
              <w:rPr>
                <w:sz w:val="24"/>
                <w:szCs w:val="24"/>
              </w:rPr>
              <w:t xml:space="preserve"> Ж</w:t>
            </w:r>
            <w:proofErr w:type="gramEnd"/>
            <w:r w:rsidRPr="00AF3903">
              <w:rPr>
                <w:sz w:val="24"/>
                <w:szCs w:val="24"/>
              </w:rPr>
              <w:t>».</w:t>
            </w:r>
          </w:p>
          <w:p w14:paraId="4E618E89" w14:textId="77777777" w:rsidR="00AF3903" w:rsidRPr="00AF3903" w:rsidRDefault="00AF3903" w:rsidP="00AF3903">
            <w:pPr>
              <w:contextualSpacing/>
              <w:jc w:val="left"/>
              <w:rPr>
                <w:sz w:val="24"/>
                <w:szCs w:val="24"/>
              </w:rPr>
            </w:pPr>
            <w:r w:rsidRPr="00AF3903">
              <w:rPr>
                <w:sz w:val="24"/>
                <w:szCs w:val="24"/>
              </w:rPr>
              <w:t xml:space="preserve">Упражнение на уточнение значений предлогов. </w:t>
            </w:r>
          </w:p>
          <w:p w14:paraId="0FA5F7D6" w14:textId="77777777" w:rsidR="00AF3903" w:rsidRPr="00AF3903" w:rsidRDefault="00AF3903" w:rsidP="00AF3903">
            <w:pPr>
              <w:contextualSpacing/>
              <w:jc w:val="left"/>
              <w:rPr>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14:paraId="718136F1" w14:textId="77777777" w:rsidR="00AF3903" w:rsidRPr="00AF3903" w:rsidRDefault="00AF3903" w:rsidP="00AF3903">
            <w:pPr>
              <w:contextualSpacing/>
              <w:jc w:val="left"/>
              <w:rPr>
                <w:sz w:val="24"/>
                <w:szCs w:val="24"/>
              </w:rPr>
            </w:pPr>
            <w:r w:rsidRPr="00AF3903">
              <w:rPr>
                <w:sz w:val="24"/>
                <w:szCs w:val="24"/>
              </w:rPr>
              <w:t>Уточнение значений пространственных предлогов.</w:t>
            </w:r>
          </w:p>
          <w:p w14:paraId="10A9CF01" w14:textId="15CB1F5E" w:rsidR="00AF3903" w:rsidRPr="00AF3903" w:rsidRDefault="00AF3903" w:rsidP="00AF3903">
            <w:pPr>
              <w:contextualSpacing/>
              <w:jc w:val="left"/>
              <w:rPr>
                <w:sz w:val="24"/>
                <w:szCs w:val="24"/>
              </w:rPr>
            </w:pPr>
            <w:r w:rsidRPr="00AF3903">
              <w:rPr>
                <w:sz w:val="24"/>
                <w:szCs w:val="24"/>
              </w:rPr>
              <w:t>Развитие кинетических представлений. Развитие образного мышления.</w:t>
            </w:r>
          </w:p>
        </w:tc>
      </w:tr>
      <w:tr w:rsidR="00AF3903" w:rsidRPr="00AF3903" w14:paraId="344A5F11"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3E3F62BB" w14:textId="77777777" w:rsidR="00AF3903" w:rsidRPr="00AF3903" w:rsidRDefault="00AF3903" w:rsidP="00AF3903">
            <w:pPr>
              <w:contextualSpacing/>
              <w:rPr>
                <w:sz w:val="24"/>
                <w:szCs w:val="24"/>
              </w:rPr>
            </w:pPr>
            <w:r w:rsidRPr="00AF3903">
              <w:rPr>
                <w:sz w:val="24"/>
                <w:szCs w:val="24"/>
              </w:rPr>
              <w:t>28</w:t>
            </w:r>
          </w:p>
        </w:tc>
        <w:tc>
          <w:tcPr>
            <w:tcW w:w="1417" w:type="dxa"/>
            <w:tcBorders>
              <w:top w:val="single" w:sz="4" w:space="0" w:color="auto"/>
              <w:left w:val="single" w:sz="4" w:space="0" w:color="auto"/>
              <w:bottom w:val="single" w:sz="4" w:space="0" w:color="auto"/>
              <w:right w:val="single" w:sz="4" w:space="0" w:color="auto"/>
            </w:tcBorders>
          </w:tcPr>
          <w:p w14:paraId="20BB750E" w14:textId="77777777" w:rsidR="00AF3903" w:rsidRPr="00AF3903" w:rsidRDefault="00AF3903" w:rsidP="00AF3903">
            <w:pPr>
              <w:contextualSpacing/>
              <w:rPr>
                <w:sz w:val="24"/>
                <w:szCs w:val="24"/>
              </w:rPr>
            </w:pPr>
          </w:p>
        </w:tc>
        <w:tc>
          <w:tcPr>
            <w:tcW w:w="2127" w:type="dxa"/>
            <w:tcBorders>
              <w:top w:val="single" w:sz="4" w:space="0" w:color="auto"/>
              <w:left w:val="single" w:sz="4" w:space="0" w:color="auto"/>
              <w:bottom w:val="single" w:sz="4" w:space="0" w:color="auto"/>
              <w:right w:val="single" w:sz="4" w:space="0" w:color="auto"/>
            </w:tcBorders>
          </w:tcPr>
          <w:p w14:paraId="52865AC0" w14:textId="77777777" w:rsidR="00AF3903" w:rsidRPr="00AF3903" w:rsidRDefault="00AF3903" w:rsidP="00AF3903">
            <w:pPr>
              <w:contextualSpacing/>
              <w:jc w:val="left"/>
              <w:rPr>
                <w:sz w:val="24"/>
                <w:szCs w:val="24"/>
              </w:rPr>
            </w:pPr>
            <w:r w:rsidRPr="00AF3903">
              <w:rPr>
                <w:sz w:val="24"/>
                <w:szCs w:val="24"/>
              </w:rPr>
              <w:t xml:space="preserve">Предложные конструкции пространственного значения. </w:t>
            </w:r>
          </w:p>
          <w:p w14:paraId="47638FB1" w14:textId="77777777" w:rsidR="00AF3903" w:rsidRPr="00AF3903" w:rsidRDefault="00AF3903" w:rsidP="00FE0B12">
            <w:pPr>
              <w:contextualSpacing/>
              <w:jc w:val="left"/>
              <w:rPr>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14:paraId="518C6319" w14:textId="77777777" w:rsidR="00AF3903" w:rsidRPr="00AF3903" w:rsidRDefault="00AF3903" w:rsidP="00AF3903">
            <w:pPr>
              <w:contextualSpacing/>
              <w:jc w:val="left"/>
              <w:rPr>
                <w:sz w:val="24"/>
                <w:szCs w:val="24"/>
              </w:rPr>
            </w:pPr>
            <w:r w:rsidRPr="00AF3903">
              <w:rPr>
                <w:sz w:val="24"/>
                <w:szCs w:val="24"/>
              </w:rPr>
              <w:t>Упражнение «Воздушный змей».</w:t>
            </w:r>
          </w:p>
          <w:p w14:paraId="11C2A235" w14:textId="77777777" w:rsidR="00AF3903" w:rsidRPr="00AF3903" w:rsidRDefault="00AF3903" w:rsidP="00AF3903">
            <w:pPr>
              <w:contextualSpacing/>
              <w:jc w:val="left"/>
              <w:rPr>
                <w:sz w:val="24"/>
                <w:szCs w:val="24"/>
              </w:rPr>
            </w:pPr>
            <w:r w:rsidRPr="00AF3903">
              <w:rPr>
                <w:sz w:val="24"/>
                <w:szCs w:val="24"/>
              </w:rPr>
              <w:t>Динамическая пауза «Стань буквой</w:t>
            </w:r>
            <w:proofErr w:type="gramStart"/>
            <w:r w:rsidRPr="00AF3903">
              <w:rPr>
                <w:sz w:val="24"/>
                <w:szCs w:val="24"/>
              </w:rPr>
              <w:t xml:space="preserve"> Б</w:t>
            </w:r>
            <w:proofErr w:type="gramEnd"/>
            <w:r w:rsidRPr="00AF3903">
              <w:rPr>
                <w:sz w:val="24"/>
                <w:szCs w:val="24"/>
              </w:rPr>
              <w:t xml:space="preserve"> и стань буквой Д».</w:t>
            </w:r>
          </w:p>
          <w:p w14:paraId="72D582D9" w14:textId="77777777" w:rsidR="00AF3903" w:rsidRPr="00AF3903" w:rsidRDefault="00AF3903" w:rsidP="00AF3903">
            <w:pPr>
              <w:contextualSpacing/>
              <w:jc w:val="left"/>
              <w:rPr>
                <w:sz w:val="24"/>
                <w:szCs w:val="24"/>
              </w:rPr>
            </w:pPr>
            <w:r w:rsidRPr="00AF3903">
              <w:rPr>
                <w:sz w:val="24"/>
                <w:szCs w:val="24"/>
              </w:rPr>
              <w:t xml:space="preserve">Упражнение на размещение изображений на листе в соответствии с инструкцией (Н3 </w:t>
            </w:r>
            <w:proofErr w:type="gramStart"/>
            <w:r w:rsidRPr="00AF3903">
              <w:rPr>
                <w:sz w:val="24"/>
                <w:szCs w:val="24"/>
              </w:rPr>
              <w:t>р</w:t>
            </w:r>
            <w:proofErr w:type="gramEnd"/>
            <w:r w:rsidRPr="00AF3903">
              <w:rPr>
                <w:sz w:val="24"/>
                <w:szCs w:val="24"/>
              </w:rPr>
              <w:t xml:space="preserve"> 6). </w:t>
            </w:r>
          </w:p>
        </w:tc>
        <w:tc>
          <w:tcPr>
            <w:tcW w:w="2693" w:type="dxa"/>
            <w:tcBorders>
              <w:top w:val="single" w:sz="4" w:space="0" w:color="auto"/>
              <w:left w:val="single" w:sz="4" w:space="0" w:color="auto"/>
              <w:bottom w:val="single" w:sz="4" w:space="0" w:color="auto"/>
              <w:right w:val="single" w:sz="4" w:space="0" w:color="auto"/>
            </w:tcBorders>
            <w:hideMark/>
          </w:tcPr>
          <w:p w14:paraId="2CE1785F" w14:textId="2507FA47" w:rsidR="00AF3903" w:rsidRPr="00AF3903" w:rsidRDefault="00AF3903" w:rsidP="00AF3903">
            <w:pPr>
              <w:contextualSpacing/>
              <w:jc w:val="left"/>
              <w:rPr>
                <w:sz w:val="24"/>
                <w:szCs w:val="24"/>
              </w:rPr>
            </w:pPr>
            <w:r w:rsidRPr="00AF3903">
              <w:rPr>
                <w:sz w:val="24"/>
                <w:szCs w:val="24"/>
              </w:rPr>
              <w:t xml:space="preserve">Уточнение значений пространственных предлогов. </w:t>
            </w:r>
          </w:p>
          <w:p w14:paraId="60D3B16C" w14:textId="3E193003" w:rsidR="00AF3903" w:rsidRPr="00AF3903" w:rsidRDefault="00AF3903" w:rsidP="00AF3903">
            <w:pPr>
              <w:contextualSpacing/>
              <w:jc w:val="left"/>
              <w:rPr>
                <w:sz w:val="24"/>
                <w:szCs w:val="24"/>
              </w:rPr>
            </w:pPr>
            <w:r w:rsidRPr="00AF3903">
              <w:rPr>
                <w:sz w:val="24"/>
                <w:szCs w:val="24"/>
              </w:rPr>
              <w:t>кинетических представлений. Развитие оптико-пространственных представлений. Развитие образного мышления.</w:t>
            </w:r>
          </w:p>
        </w:tc>
      </w:tr>
      <w:tr w:rsidR="00AF3903" w:rsidRPr="00AF3903" w14:paraId="40C08C0C"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242DD90F" w14:textId="77777777" w:rsidR="00AF3903" w:rsidRPr="00AF3903" w:rsidRDefault="00AF3903" w:rsidP="00AF3903">
            <w:pPr>
              <w:contextualSpacing/>
              <w:rPr>
                <w:sz w:val="24"/>
                <w:szCs w:val="24"/>
              </w:rPr>
            </w:pPr>
            <w:r w:rsidRPr="00AF3903">
              <w:rPr>
                <w:sz w:val="24"/>
                <w:szCs w:val="24"/>
              </w:rPr>
              <w:t>29</w:t>
            </w:r>
          </w:p>
        </w:tc>
        <w:tc>
          <w:tcPr>
            <w:tcW w:w="1417" w:type="dxa"/>
            <w:vMerge w:val="restart"/>
            <w:tcBorders>
              <w:top w:val="single" w:sz="4" w:space="0" w:color="auto"/>
              <w:left w:val="single" w:sz="4" w:space="0" w:color="auto"/>
              <w:bottom w:val="single" w:sz="4" w:space="0" w:color="auto"/>
              <w:right w:val="single" w:sz="4" w:space="0" w:color="auto"/>
            </w:tcBorders>
          </w:tcPr>
          <w:p w14:paraId="0DECCBAD" w14:textId="77777777" w:rsidR="00AF3903" w:rsidRPr="00AF3903" w:rsidRDefault="00AF3903" w:rsidP="00AF3903">
            <w:pPr>
              <w:contextualSpacing/>
              <w:rPr>
                <w:sz w:val="24"/>
                <w:szCs w:val="24"/>
              </w:rPr>
            </w:pPr>
          </w:p>
        </w:tc>
        <w:tc>
          <w:tcPr>
            <w:tcW w:w="2127" w:type="dxa"/>
            <w:vMerge w:val="restart"/>
            <w:tcBorders>
              <w:top w:val="single" w:sz="4" w:space="0" w:color="auto"/>
              <w:left w:val="single" w:sz="4" w:space="0" w:color="auto"/>
              <w:bottom w:val="single" w:sz="4" w:space="0" w:color="auto"/>
              <w:right w:val="single" w:sz="4" w:space="0" w:color="auto"/>
            </w:tcBorders>
          </w:tcPr>
          <w:p w14:paraId="504E5A4D" w14:textId="77777777" w:rsidR="00AF3903" w:rsidRPr="00AF3903" w:rsidRDefault="00AF3903" w:rsidP="00AF3903">
            <w:pPr>
              <w:contextualSpacing/>
              <w:jc w:val="left"/>
              <w:rPr>
                <w:sz w:val="24"/>
                <w:szCs w:val="24"/>
              </w:rPr>
            </w:pPr>
            <w:r w:rsidRPr="00AF3903">
              <w:rPr>
                <w:sz w:val="24"/>
                <w:szCs w:val="24"/>
              </w:rPr>
              <w:t>Развитие зрительно-пространственных представлений.</w:t>
            </w:r>
          </w:p>
          <w:p w14:paraId="68EB2D7D" w14:textId="77777777" w:rsidR="00AF3903" w:rsidRPr="00AF3903" w:rsidRDefault="00AF3903" w:rsidP="00AF3903">
            <w:pPr>
              <w:contextualSpacing/>
              <w:jc w:val="left"/>
              <w:rPr>
                <w:sz w:val="24"/>
                <w:szCs w:val="24"/>
              </w:rPr>
            </w:pPr>
            <w:r w:rsidRPr="00AF3903">
              <w:rPr>
                <w:sz w:val="24"/>
                <w:szCs w:val="24"/>
              </w:rPr>
              <w:t>Закрепление.</w:t>
            </w:r>
          </w:p>
          <w:p w14:paraId="3A9DF2A3" w14:textId="77777777" w:rsidR="00AF3903" w:rsidRPr="00AF3903" w:rsidRDefault="00AF3903" w:rsidP="00FE0B12">
            <w:pPr>
              <w:contextualSpacing/>
              <w:jc w:val="left"/>
              <w:rPr>
                <w:sz w:val="24"/>
                <w:szCs w:val="24"/>
              </w:rPr>
            </w:pPr>
          </w:p>
        </w:tc>
        <w:tc>
          <w:tcPr>
            <w:tcW w:w="2835" w:type="dxa"/>
            <w:vMerge w:val="restart"/>
            <w:tcBorders>
              <w:top w:val="single" w:sz="4" w:space="0" w:color="auto"/>
              <w:left w:val="single" w:sz="4" w:space="0" w:color="auto"/>
              <w:bottom w:val="single" w:sz="4" w:space="0" w:color="auto"/>
              <w:right w:val="single" w:sz="4" w:space="0" w:color="auto"/>
            </w:tcBorders>
            <w:hideMark/>
          </w:tcPr>
          <w:p w14:paraId="587228BC" w14:textId="77777777" w:rsidR="00AF3903" w:rsidRPr="00AF3903" w:rsidRDefault="00AF3903" w:rsidP="00AF3903">
            <w:pPr>
              <w:contextualSpacing/>
              <w:jc w:val="left"/>
              <w:rPr>
                <w:sz w:val="24"/>
                <w:szCs w:val="24"/>
              </w:rPr>
            </w:pPr>
            <w:r w:rsidRPr="00AF3903">
              <w:rPr>
                <w:sz w:val="24"/>
                <w:szCs w:val="24"/>
              </w:rPr>
              <w:t>Игра «Муха».</w:t>
            </w:r>
          </w:p>
          <w:p w14:paraId="2E91A61D" w14:textId="77777777" w:rsidR="00AF3903" w:rsidRPr="00AF3903" w:rsidRDefault="00AF3903" w:rsidP="00AF3903">
            <w:pPr>
              <w:contextualSpacing/>
              <w:jc w:val="left"/>
              <w:rPr>
                <w:sz w:val="24"/>
                <w:szCs w:val="24"/>
              </w:rPr>
            </w:pPr>
            <w:r w:rsidRPr="00AF3903">
              <w:rPr>
                <w:sz w:val="24"/>
                <w:szCs w:val="24"/>
              </w:rPr>
              <w:t>Динамическая пауза «Стань буквой!».</w:t>
            </w:r>
          </w:p>
          <w:p w14:paraId="249E7D01" w14:textId="77777777" w:rsidR="00AF3903" w:rsidRPr="00AF3903" w:rsidRDefault="00AF3903" w:rsidP="00AF3903">
            <w:pPr>
              <w:contextualSpacing/>
              <w:jc w:val="left"/>
              <w:rPr>
                <w:sz w:val="24"/>
                <w:szCs w:val="24"/>
              </w:rPr>
            </w:pPr>
            <w:r w:rsidRPr="00AF3903">
              <w:rPr>
                <w:sz w:val="24"/>
                <w:szCs w:val="24"/>
              </w:rPr>
              <w:t xml:space="preserve">Упражнение на размещение изображений на листе в соответствии с инструкцией и их </w:t>
            </w:r>
            <w:r w:rsidRPr="00AF3903">
              <w:rPr>
                <w:sz w:val="24"/>
                <w:szCs w:val="24"/>
              </w:rPr>
              <w:lastRenderedPageBreak/>
              <w:t xml:space="preserve">раскрашивание «Нарисуй солнце в верхнем левом углу, цветок в правом нижнем углу и </w:t>
            </w:r>
            <w:proofErr w:type="spellStart"/>
            <w:r w:rsidRPr="00AF3903">
              <w:rPr>
                <w:sz w:val="24"/>
                <w:szCs w:val="24"/>
              </w:rPr>
              <w:t>тд</w:t>
            </w:r>
            <w:proofErr w:type="spellEnd"/>
            <w:r w:rsidRPr="00AF3903">
              <w:rPr>
                <w:sz w:val="24"/>
                <w:szCs w:val="24"/>
              </w:rPr>
              <w:t xml:space="preserve">.». </w:t>
            </w:r>
          </w:p>
          <w:p w14:paraId="6F2E5A5D" w14:textId="77777777" w:rsidR="00AF3903" w:rsidRPr="00AF3903" w:rsidRDefault="00AF3903" w:rsidP="00AF3903">
            <w:pPr>
              <w:contextualSpacing/>
              <w:jc w:val="left"/>
              <w:rPr>
                <w:sz w:val="24"/>
                <w:szCs w:val="24"/>
              </w:rPr>
            </w:pPr>
            <w:r w:rsidRPr="00AF3903">
              <w:rPr>
                <w:sz w:val="24"/>
                <w:szCs w:val="24"/>
              </w:rPr>
              <w:t>Упражнение на нахождение пространственного сочетания фигур, заданного в образце (Н3 р</w:t>
            </w:r>
            <w:proofErr w:type="gramStart"/>
            <w:r w:rsidRPr="00AF3903">
              <w:rPr>
                <w:sz w:val="24"/>
                <w:szCs w:val="24"/>
              </w:rPr>
              <w:t>7</w:t>
            </w:r>
            <w:proofErr w:type="gramEnd"/>
            <w:r w:rsidRPr="00AF3903">
              <w:rPr>
                <w:sz w:val="24"/>
                <w:szCs w:val="24"/>
              </w:rPr>
              <w:t>).</w:t>
            </w:r>
          </w:p>
          <w:p w14:paraId="604D9B2B" w14:textId="77777777" w:rsidR="00AF3903" w:rsidRPr="00AF3903" w:rsidRDefault="00AF3903" w:rsidP="00AF3903">
            <w:pPr>
              <w:contextualSpacing/>
              <w:jc w:val="left"/>
              <w:rPr>
                <w:sz w:val="24"/>
                <w:szCs w:val="24"/>
              </w:rPr>
            </w:pPr>
            <w:r w:rsidRPr="00AF3903">
              <w:rPr>
                <w:sz w:val="24"/>
                <w:szCs w:val="24"/>
              </w:rPr>
              <w:t xml:space="preserve">Упражнение на нахождение фигур, заданных в образце, среди повернутых в пространстве фигур (Н3 р8). </w:t>
            </w:r>
          </w:p>
          <w:p w14:paraId="1C46A45A" w14:textId="77777777" w:rsidR="00AF3903" w:rsidRPr="00AF3903" w:rsidRDefault="00AF3903" w:rsidP="00AF3903">
            <w:pPr>
              <w:contextualSpacing/>
              <w:jc w:val="left"/>
              <w:rPr>
                <w:sz w:val="24"/>
                <w:szCs w:val="24"/>
              </w:rPr>
            </w:pPr>
            <w:r w:rsidRPr="00AF3903">
              <w:rPr>
                <w:sz w:val="24"/>
                <w:szCs w:val="24"/>
              </w:rPr>
              <w:t>Упражнение на нахождение и раскрашивание фигур, заданных в образце, среди уменьшенных, повернутых в пространстве и наложенных фигур (Н3 р</w:t>
            </w:r>
            <w:proofErr w:type="gramStart"/>
            <w:r w:rsidRPr="00AF3903">
              <w:rPr>
                <w:sz w:val="24"/>
                <w:szCs w:val="24"/>
              </w:rPr>
              <w:t>9</w:t>
            </w:r>
            <w:proofErr w:type="gramEnd"/>
            <w:r w:rsidRPr="00AF3903">
              <w:rPr>
                <w:sz w:val="24"/>
                <w:szCs w:val="24"/>
              </w:rPr>
              <w:t>).</w:t>
            </w:r>
          </w:p>
          <w:p w14:paraId="5D1BE177" w14:textId="77777777" w:rsidR="00AF3903" w:rsidRPr="00AF3903" w:rsidRDefault="00AF3903" w:rsidP="00AF3903">
            <w:pPr>
              <w:contextualSpacing/>
              <w:jc w:val="left"/>
              <w:rPr>
                <w:sz w:val="24"/>
                <w:szCs w:val="24"/>
              </w:rPr>
            </w:pPr>
            <w:r w:rsidRPr="00AF3903">
              <w:rPr>
                <w:sz w:val="24"/>
                <w:szCs w:val="24"/>
              </w:rPr>
              <w:t xml:space="preserve">Упражнение на нахождение «пространственных» ошибок художника в композиции (Н3 </w:t>
            </w:r>
            <w:proofErr w:type="gramStart"/>
            <w:r w:rsidRPr="00AF3903">
              <w:rPr>
                <w:sz w:val="24"/>
                <w:szCs w:val="24"/>
              </w:rPr>
              <w:t>р</w:t>
            </w:r>
            <w:proofErr w:type="gramEnd"/>
            <w:r w:rsidRPr="00AF3903">
              <w:rPr>
                <w:sz w:val="24"/>
                <w:szCs w:val="24"/>
              </w:rPr>
              <w:t xml:space="preserve"> 10).</w:t>
            </w:r>
          </w:p>
        </w:tc>
        <w:tc>
          <w:tcPr>
            <w:tcW w:w="2693" w:type="dxa"/>
            <w:vMerge w:val="restart"/>
            <w:tcBorders>
              <w:top w:val="single" w:sz="4" w:space="0" w:color="auto"/>
              <w:left w:val="single" w:sz="4" w:space="0" w:color="auto"/>
              <w:bottom w:val="single" w:sz="4" w:space="0" w:color="auto"/>
              <w:right w:val="single" w:sz="4" w:space="0" w:color="auto"/>
            </w:tcBorders>
            <w:hideMark/>
          </w:tcPr>
          <w:p w14:paraId="2B161BE6" w14:textId="77777777" w:rsidR="00AF3903" w:rsidRPr="00AF3903" w:rsidRDefault="00AF3903" w:rsidP="00AF3903">
            <w:pPr>
              <w:contextualSpacing/>
              <w:jc w:val="left"/>
              <w:rPr>
                <w:sz w:val="24"/>
                <w:szCs w:val="24"/>
              </w:rPr>
            </w:pPr>
            <w:bookmarkStart w:id="8" w:name="_Hlk80017355"/>
            <w:r w:rsidRPr="00AF3903">
              <w:rPr>
                <w:sz w:val="24"/>
                <w:szCs w:val="24"/>
              </w:rPr>
              <w:lastRenderedPageBreak/>
              <w:t xml:space="preserve">Совершенствование зрительно-пространственной функции, обеспечивающей пространственных характеристик зрительных образов </w:t>
            </w:r>
            <w:r w:rsidRPr="00AF3903">
              <w:rPr>
                <w:sz w:val="24"/>
                <w:szCs w:val="24"/>
              </w:rPr>
              <w:lastRenderedPageBreak/>
              <w:t xml:space="preserve">букв. Развитие способности воспринимать пространственное расположение рисунков. </w:t>
            </w:r>
            <w:bookmarkEnd w:id="8"/>
          </w:p>
          <w:p w14:paraId="0A391229" w14:textId="77777777" w:rsidR="00AF3903" w:rsidRPr="00AF3903" w:rsidRDefault="00AF3903" w:rsidP="00AF3903">
            <w:pPr>
              <w:contextualSpacing/>
              <w:jc w:val="left"/>
              <w:rPr>
                <w:sz w:val="24"/>
                <w:szCs w:val="24"/>
              </w:rPr>
            </w:pPr>
            <w:r w:rsidRPr="00AF3903">
              <w:rPr>
                <w:sz w:val="24"/>
                <w:szCs w:val="24"/>
              </w:rPr>
              <w:t>Развитие зрительно-моторной координации.</w:t>
            </w:r>
          </w:p>
          <w:p w14:paraId="55B1F5F3" w14:textId="6753C219" w:rsidR="00AF3903" w:rsidRPr="00AF3903" w:rsidRDefault="00AF3903" w:rsidP="00AF3903">
            <w:pPr>
              <w:contextualSpacing/>
              <w:jc w:val="left"/>
              <w:rPr>
                <w:sz w:val="24"/>
                <w:szCs w:val="24"/>
              </w:rPr>
            </w:pPr>
            <w:r w:rsidRPr="00AF3903">
              <w:rPr>
                <w:sz w:val="24"/>
                <w:szCs w:val="24"/>
              </w:rPr>
              <w:t xml:space="preserve">Развитие кинетических представлений. Развитие оптико-пространственных представлений. </w:t>
            </w:r>
          </w:p>
          <w:p w14:paraId="27353F0D" w14:textId="77777777" w:rsidR="00AF3903" w:rsidRPr="00AF3903" w:rsidRDefault="00AF3903" w:rsidP="00AF3903">
            <w:pPr>
              <w:contextualSpacing/>
              <w:jc w:val="left"/>
              <w:rPr>
                <w:sz w:val="24"/>
                <w:szCs w:val="24"/>
              </w:rPr>
            </w:pPr>
            <w:r w:rsidRPr="00AF3903">
              <w:rPr>
                <w:sz w:val="24"/>
                <w:szCs w:val="24"/>
              </w:rPr>
              <w:t>Закрепление понятий «правый», «верхний», «левый», «нижний», «центр».</w:t>
            </w:r>
          </w:p>
        </w:tc>
      </w:tr>
      <w:tr w:rsidR="00AF3903" w:rsidRPr="00AF3903" w14:paraId="6B2F206D"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35C97649" w14:textId="77777777" w:rsidR="00AF3903" w:rsidRPr="00AF3903" w:rsidRDefault="00AF3903" w:rsidP="00AF3903">
            <w:pPr>
              <w:contextualSpacing/>
              <w:rPr>
                <w:sz w:val="24"/>
                <w:szCs w:val="24"/>
              </w:rPr>
            </w:pPr>
            <w:r w:rsidRPr="00AF3903">
              <w:rPr>
                <w:sz w:val="24"/>
                <w:szCs w:val="24"/>
              </w:rPr>
              <w:t>30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CCBA4C4" w14:textId="77777777" w:rsidR="00AF3903" w:rsidRPr="00AF3903" w:rsidRDefault="00AF3903" w:rsidP="00AF3903">
            <w:pPr>
              <w:suppressAutoHyphens w:val="0"/>
              <w:jc w:val="left"/>
              <w:rPr>
                <w:sz w:val="24"/>
                <w:szCs w:val="24"/>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B7CA94C" w14:textId="77777777" w:rsidR="00AF3903" w:rsidRPr="00AF3903" w:rsidRDefault="00AF3903" w:rsidP="00AF3903">
            <w:pPr>
              <w:suppressAutoHyphens w:val="0"/>
              <w:jc w:val="left"/>
              <w:rPr>
                <w:sz w:val="24"/>
                <w:szCs w:val="24"/>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7877CE5A" w14:textId="77777777" w:rsidR="00AF3903" w:rsidRPr="00AF3903" w:rsidRDefault="00AF3903" w:rsidP="00AF3903">
            <w:pPr>
              <w:suppressAutoHyphens w:val="0"/>
              <w:jc w:val="left"/>
              <w:rPr>
                <w:sz w:val="24"/>
                <w:szCs w:val="24"/>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14:paraId="1EB0440B" w14:textId="77777777" w:rsidR="00AF3903" w:rsidRPr="00AF3903" w:rsidRDefault="00AF3903" w:rsidP="00AF3903">
            <w:pPr>
              <w:suppressAutoHyphens w:val="0"/>
              <w:jc w:val="left"/>
              <w:rPr>
                <w:sz w:val="24"/>
                <w:szCs w:val="24"/>
              </w:rPr>
            </w:pPr>
          </w:p>
        </w:tc>
      </w:tr>
      <w:tr w:rsidR="00AF3903" w:rsidRPr="00AF3903" w14:paraId="52B6EFED"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09FBEBEA" w14:textId="77777777" w:rsidR="00AF3903" w:rsidRPr="00AF3903" w:rsidRDefault="00AF3903" w:rsidP="00AF3903">
            <w:pPr>
              <w:contextualSpacing/>
              <w:rPr>
                <w:sz w:val="24"/>
                <w:szCs w:val="24"/>
              </w:rPr>
            </w:pPr>
            <w:r w:rsidRPr="00AF3903">
              <w:rPr>
                <w:sz w:val="24"/>
                <w:szCs w:val="24"/>
              </w:rPr>
              <w:lastRenderedPageBreak/>
              <w:t>31</w:t>
            </w:r>
          </w:p>
        </w:tc>
        <w:tc>
          <w:tcPr>
            <w:tcW w:w="1417" w:type="dxa"/>
            <w:tcBorders>
              <w:top w:val="single" w:sz="4" w:space="0" w:color="auto"/>
              <w:left w:val="single" w:sz="4" w:space="0" w:color="auto"/>
              <w:bottom w:val="single" w:sz="4" w:space="0" w:color="auto"/>
              <w:right w:val="single" w:sz="4" w:space="0" w:color="auto"/>
            </w:tcBorders>
          </w:tcPr>
          <w:p w14:paraId="20961C4B" w14:textId="77777777" w:rsidR="00AF3903" w:rsidRPr="00AF3903" w:rsidRDefault="00AF3903" w:rsidP="00AF3903">
            <w:pPr>
              <w:contextualSpacing/>
              <w:rPr>
                <w:sz w:val="24"/>
                <w:szCs w:val="24"/>
              </w:rPr>
            </w:pPr>
          </w:p>
        </w:tc>
        <w:tc>
          <w:tcPr>
            <w:tcW w:w="2127" w:type="dxa"/>
            <w:vMerge w:val="restart"/>
            <w:tcBorders>
              <w:top w:val="single" w:sz="4" w:space="0" w:color="auto"/>
              <w:left w:val="single" w:sz="4" w:space="0" w:color="auto"/>
              <w:bottom w:val="single" w:sz="4" w:space="0" w:color="auto"/>
              <w:right w:val="single" w:sz="4" w:space="0" w:color="auto"/>
            </w:tcBorders>
            <w:hideMark/>
          </w:tcPr>
          <w:p w14:paraId="39C82A22" w14:textId="77777777" w:rsidR="00AF3903" w:rsidRPr="00AF3903" w:rsidRDefault="00AF3903" w:rsidP="00AF3903">
            <w:pPr>
              <w:contextualSpacing/>
              <w:jc w:val="left"/>
              <w:rPr>
                <w:sz w:val="24"/>
                <w:szCs w:val="24"/>
              </w:rPr>
            </w:pPr>
            <w:r w:rsidRPr="00AF3903">
              <w:rPr>
                <w:sz w:val="24"/>
                <w:szCs w:val="24"/>
              </w:rPr>
              <w:t>Развитие зрительно-пространственных представлений.</w:t>
            </w:r>
          </w:p>
        </w:tc>
        <w:tc>
          <w:tcPr>
            <w:tcW w:w="2835" w:type="dxa"/>
            <w:vMerge w:val="restart"/>
            <w:tcBorders>
              <w:top w:val="single" w:sz="4" w:space="0" w:color="auto"/>
              <w:left w:val="single" w:sz="4" w:space="0" w:color="auto"/>
              <w:bottom w:val="single" w:sz="4" w:space="0" w:color="auto"/>
              <w:right w:val="single" w:sz="4" w:space="0" w:color="auto"/>
            </w:tcBorders>
            <w:hideMark/>
          </w:tcPr>
          <w:p w14:paraId="4F053FBB" w14:textId="77777777" w:rsidR="00AF3903" w:rsidRPr="00AF3903" w:rsidRDefault="00AF3903" w:rsidP="00AF3903">
            <w:pPr>
              <w:contextualSpacing/>
              <w:jc w:val="left"/>
              <w:rPr>
                <w:sz w:val="24"/>
                <w:szCs w:val="24"/>
              </w:rPr>
            </w:pPr>
            <w:r w:rsidRPr="00AF3903">
              <w:rPr>
                <w:sz w:val="24"/>
                <w:szCs w:val="24"/>
              </w:rPr>
              <w:t>Графический диктант «Варежка»</w:t>
            </w:r>
          </w:p>
          <w:p w14:paraId="176AB98F" w14:textId="77777777" w:rsidR="00AF3903" w:rsidRPr="00AF3903" w:rsidRDefault="00AF3903" w:rsidP="00AF3903">
            <w:pPr>
              <w:contextualSpacing/>
              <w:jc w:val="left"/>
              <w:rPr>
                <w:sz w:val="24"/>
                <w:szCs w:val="24"/>
              </w:rPr>
            </w:pPr>
            <w:r w:rsidRPr="00AF3903">
              <w:rPr>
                <w:sz w:val="24"/>
                <w:szCs w:val="24"/>
              </w:rPr>
              <w:t>Динамическая пауза «Стань буквой!»</w:t>
            </w:r>
          </w:p>
          <w:p w14:paraId="745D6781" w14:textId="77777777" w:rsidR="00AF3903" w:rsidRPr="00AF3903" w:rsidRDefault="00AF3903" w:rsidP="00AF3903">
            <w:pPr>
              <w:contextualSpacing/>
              <w:jc w:val="left"/>
              <w:rPr>
                <w:sz w:val="24"/>
                <w:szCs w:val="24"/>
              </w:rPr>
            </w:pPr>
            <w:r w:rsidRPr="00AF3903">
              <w:rPr>
                <w:sz w:val="24"/>
                <w:szCs w:val="24"/>
              </w:rPr>
              <w:t xml:space="preserve">Упражнение на нахождение и раскрашивание пар перчаток, расположенных различно в пространстве (Н3 р14). </w:t>
            </w:r>
          </w:p>
          <w:p w14:paraId="3E58C7C9" w14:textId="77777777" w:rsidR="00AF3903" w:rsidRPr="00AF3903" w:rsidRDefault="00AF3903" w:rsidP="00AF3903">
            <w:pPr>
              <w:contextualSpacing/>
              <w:jc w:val="left"/>
              <w:rPr>
                <w:sz w:val="24"/>
                <w:szCs w:val="24"/>
              </w:rPr>
            </w:pPr>
            <w:r w:rsidRPr="00AF3903">
              <w:rPr>
                <w:sz w:val="24"/>
                <w:szCs w:val="24"/>
              </w:rPr>
              <w:t xml:space="preserve">Упражнение на раскрашивание изображений животных в разных позах среди схожих рисунков, по-разному повернутых в пространстве (Н3 </w:t>
            </w:r>
            <w:proofErr w:type="gramStart"/>
            <w:r w:rsidRPr="00AF3903">
              <w:rPr>
                <w:sz w:val="24"/>
                <w:szCs w:val="24"/>
              </w:rPr>
              <w:t>р</w:t>
            </w:r>
            <w:proofErr w:type="gramEnd"/>
            <w:r w:rsidRPr="00AF3903">
              <w:rPr>
                <w:sz w:val="24"/>
                <w:szCs w:val="24"/>
              </w:rPr>
              <w:t xml:space="preserve"> 20).</w:t>
            </w:r>
          </w:p>
          <w:p w14:paraId="6EF530AD" w14:textId="77777777" w:rsidR="00AF3903" w:rsidRPr="00AF3903" w:rsidRDefault="00AF3903" w:rsidP="00AF3903">
            <w:pPr>
              <w:contextualSpacing/>
              <w:jc w:val="left"/>
              <w:rPr>
                <w:sz w:val="24"/>
                <w:szCs w:val="24"/>
              </w:rPr>
            </w:pPr>
            <w:r w:rsidRPr="00AF3903">
              <w:rPr>
                <w:sz w:val="24"/>
                <w:szCs w:val="24"/>
              </w:rPr>
              <w:t xml:space="preserve">Упражнение на рисование отражений </w:t>
            </w:r>
            <w:r w:rsidRPr="00AF3903">
              <w:rPr>
                <w:sz w:val="24"/>
                <w:szCs w:val="24"/>
              </w:rPr>
              <w:lastRenderedPageBreak/>
              <w:t>букв и предметов в «зеркале» (Н3 р23).</w:t>
            </w:r>
          </w:p>
          <w:p w14:paraId="4F5941B3" w14:textId="77777777" w:rsidR="00AF3903" w:rsidRPr="00AF3903" w:rsidRDefault="00AF3903" w:rsidP="00AF3903">
            <w:pPr>
              <w:contextualSpacing/>
              <w:jc w:val="left"/>
              <w:rPr>
                <w:sz w:val="24"/>
                <w:szCs w:val="24"/>
              </w:rPr>
            </w:pPr>
            <w:r w:rsidRPr="00AF3903">
              <w:rPr>
                <w:sz w:val="24"/>
                <w:szCs w:val="24"/>
              </w:rPr>
              <w:t>Упражнение на рисование отражений фигур и букв в «реке» (Н3 р24).</w:t>
            </w:r>
          </w:p>
          <w:p w14:paraId="2E3A5CC0" w14:textId="77777777" w:rsidR="00AF3903" w:rsidRPr="00AF3903" w:rsidRDefault="00AF3903" w:rsidP="00AF3903">
            <w:pPr>
              <w:contextualSpacing/>
              <w:jc w:val="left"/>
              <w:rPr>
                <w:sz w:val="24"/>
                <w:szCs w:val="24"/>
              </w:rPr>
            </w:pPr>
            <w:r w:rsidRPr="00AF3903">
              <w:rPr>
                <w:sz w:val="24"/>
                <w:szCs w:val="24"/>
              </w:rPr>
              <w:t xml:space="preserve">Упражнение на рисование по клеткам изображений, повернутых в противоположную сторону (Н3 р25). </w:t>
            </w:r>
          </w:p>
        </w:tc>
        <w:tc>
          <w:tcPr>
            <w:tcW w:w="2693" w:type="dxa"/>
            <w:vMerge w:val="restart"/>
            <w:tcBorders>
              <w:top w:val="single" w:sz="4" w:space="0" w:color="auto"/>
              <w:left w:val="single" w:sz="4" w:space="0" w:color="auto"/>
              <w:bottom w:val="single" w:sz="4" w:space="0" w:color="auto"/>
              <w:right w:val="single" w:sz="4" w:space="0" w:color="auto"/>
            </w:tcBorders>
            <w:hideMark/>
          </w:tcPr>
          <w:p w14:paraId="2A13AEA1" w14:textId="77777777" w:rsidR="00AF3903" w:rsidRPr="00AF3903" w:rsidRDefault="00AF3903" w:rsidP="00AF3903">
            <w:pPr>
              <w:contextualSpacing/>
              <w:jc w:val="left"/>
              <w:rPr>
                <w:sz w:val="24"/>
                <w:szCs w:val="24"/>
              </w:rPr>
            </w:pPr>
            <w:r w:rsidRPr="00AF3903">
              <w:rPr>
                <w:sz w:val="24"/>
                <w:szCs w:val="24"/>
              </w:rPr>
              <w:lastRenderedPageBreak/>
              <w:t xml:space="preserve">Закрепление полученных навыков. </w:t>
            </w:r>
          </w:p>
          <w:p w14:paraId="501F1008" w14:textId="77777777" w:rsidR="00AF3903" w:rsidRPr="00AF3903" w:rsidRDefault="00AF3903" w:rsidP="00AF3903">
            <w:pPr>
              <w:contextualSpacing/>
              <w:jc w:val="left"/>
              <w:rPr>
                <w:sz w:val="24"/>
                <w:szCs w:val="24"/>
              </w:rPr>
            </w:pPr>
            <w:r w:rsidRPr="00AF3903">
              <w:rPr>
                <w:sz w:val="24"/>
                <w:szCs w:val="24"/>
              </w:rPr>
              <w:t>Совершенствование зрительно-пространственной функции, обеспечивающей пространственных характеристик зрительных образов букв. Развитие способности воспринимать пространственное расположение рисунков.</w:t>
            </w:r>
          </w:p>
        </w:tc>
      </w:tr>
      <w:tr w:rsidR="00AF3903" w:rsidRPr="00AF3903" w14:paraId="1AAE9EB0"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4F1F3BF3" w14:textId="77777777" w:rsidR="00AF3903" w:rsidRPr="00AF3903" w:rsidRDefault="00AF3903" w:rsidP="00AF3903">
            <w:pPr>
              <w:contextualSpacing/>
              <w:rPr>
                <w:sz w:val="24"/>
                <w:szCs w:val="24"/>
              </w:rPr>
            </w:pPr>
            <w:r w:rsidRPr="00AF3903">
              <w:rPr>
                <w:sz w:val="24"/>
                <w:szCs w:val="24"/>
              </w:rPr>
              <w:t>32</w:t>
            </w:r>
          </w:p>
        </w:tc>
        <w:tc>
          <w:tcPr>
            <w:tcW w:w="1417" w:type="dxa"/>
            <w:tcBorders>
              <w:top w:val="single" w:sz="4" w:space="0" w:color="auto"/>
              <w:left w:val="single" w:sz="4" w:space="0" w:color="auto"/>
              <w:bottom w:val="single" w:sz="4" w:space="0" w:color="auto"/>
              <w:right w:val="single" w:sz="4" w:space="0" w:color="auto"/>
            </w:tcBorders>
          </w:tcPr>
          <w:p w14:paraId="7C4BC5D8" w14:textId="77777777" w:rsidR="00AF3903" w:rsidRPr="00AF3903" w:rsidRDefault="00AF3903" w:rsidP="00AF3903">
            <w:pPr>
              <w:contextualSpacing/>
              <w:rPr>
                <w:sz w:val="24"/>
                <w:szCs w:val="24"/>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1F1F73E" w14:textId="77777777" w:rsidR="00AF3903" w:rsidRPr="00AF3903" w:rsidRDefault="00AF3903" w:rsidP="00AF3903">
            <w:pPr>
              <w:suppressAutoHyphens w:val="0"/>
              <w:jc w:val="left"/>
              <w:rPr>
                <w:sz w:val="24"/>
                <w:szCs w:val="24"/>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3AA6BE18" w14:textId="77777777" w:rsidR="00AF3903" w:rsidRPr="00AF3903" w:rsidRDefault="00AF3903" w:rsidP="00AF3903">
            <w:pPr>
              <w:suppressAutoHyphens w:val="0"/>
              <w:jc w:val="left"/>
              <w:rPr>
                <w:sz w:val="24"/>
                <w:szCs w:val="24"/>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14:paraId="4B050571" w14:textId="77777777" w:rsidR="00AF3903" w:rsidRPr="00AF3903" w:rsidRDefault="00AF3903" w:rsidP="00AF3903">
            <w:pPr>
              <w:suppressAutoHyphens w:val="0"/>
              <w:jc w:val="left"/>
              <w:rPr>
                <w:sz w:val="24"/>
                <w:szCs w:val="24"/>
              </w:rPr>
            </w:pPr>
          </w:p>
        </w:tc>
      </w:tr>
      <w:tr w:rsidR="00AF3903" w:rsidRPr="00AF3903" w14:paraId="7671119B"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380A8939" w14:textId="77777777" w:rsidR="00AF3903" w:rsidRPr="00AF3903" w:rsidRDefault="00AF3903" w:rsidP="00AF3903">
            <w:pPr>
              <w:contextualSpacing/>
              <w:rPr>
                <w:sz w:val="24"/>
                <w:szCs w:val="24"/>
              </w:rPr>
            </w:pPr>
            <w:r w:rsidRPr="00AF3903">
              <w:rPr>
                <w:sz w:val="24"/>
                <w:szCs w:val="24"/>
              </w:rPr>
              <w:lastRenderedPageBreak/>
              <w:t>33</w:t>
            </w:r>
          </w:p>
        </w:tc>
        <w:tc>
          <w:tcPr>
            <w:tcW w:w="1417" w:type="dxa"/>
            <w:tcBorders>
              <w:top w:val="single" w:sz="4" w:space="0" w:color="auto"/>
              <w:left w:val="single" w:sz="4" w:space="0" w:color="auto"/>
              <w:bottom w:val="single" w:sz="4" w:space="0" w:color="auto"/>
              <w:right w:val="single" w:sz="4" w:space="0" w:color="auto"/>
            </w:tcBorders>
          </w:tcPr>
          <w:p w14:paraId="073F2DE5" w14:textId="77777777" w:rsidR="00AF3903" w:rsidRPr="00AF3903" w:rsidRDefault="00AF3903" w:rsidP="00AF3903">
            <w:pPr>
              <w:contextualSpacing/>
              <w:rPr>
                <w:sz w:val="24"/>
                <w:szCs w:val="24"/>
              </w:rPr>
            </w:pPr>
          </w:p>
        </w:tc>
        <w:tc>
          <w:tcPr>
            <w:tcW w:w="2127" w:type="dxa"/>
            <w:vMerge w:val="restart"/>
            <w:tcBorders>
              <w:top w:val="single" w:sz="4" w:space="0" w:color="auto"/>
              <w:left w:val="single" w:sz="4" w:space="0" w:color="auto"/>
              <w:bottom w:val="single" w:sz="4" w:space="0" w:color="auto"/>
              <w:right w:val="single" w:sz="4" w:space="0" w:color="auto"/>
            </w:tcBorders>
            <w:hideMark/>
          </w:tcPr>
          <w:p w14:paraId="1DD06A08" w14:textId="77777777" w:rsidR="00AF3903" w:rsidRPr="00AF3903" w:rsidRDefault="00AF3903" w:rsidP="00AF3903">
            <w:pPr>
              <w:contextualSpacing/>
              <w:jc w:val="left"/>
              <w:rPr>
                <w:sz w:val="24"/>
                <w:szCs w:val="24"/>
              </w:rPr>
            </w:pPr>
            <w:r w:rsidRPr="00AF3903">
              <w:rPr>
                <w:sz w:val="24"/>
                <w:szCs w:val="24"/>
              </w:rPr>
              <w:t>Итоговая диагностика</w:t>
            </w:r>
          </w:p>
        </w:tc>
        <w:tc>
          <w:tcPr>
            <w:tcW w:w="2835" w:type="dxa"/>
            <w:vMerge w:val="restart"/>
            <w:tcBorders>
              <w:top w:val="single" w:sz="4" w:space="0" w:color="auto"/>
              <w:left w:val="single" w:sz="4" w:space="0" w:color="auto"/>
              <w:bottom w:val="single" w:sz="4" w:space="0" w:color="auto"/>
              <w:right w:val="single" w:sz="4" w:space="0" w:color="auto"/>
            </w:tcBorders>
            <w:hideMark/>
          </w:tcPr>
          <w:p w14:paraId="5F808574" w14:textId="77777777" w:rsidR="00AF3903" w:rsidRPr="00AF3903" w:rsidRDefault="00AF3903" w:rsidP="00AF3903">
            <w:pPr>
              <w:contextualSpacing/>
              <w:jc w:val="left"/>
              <w:rPr>
                <w:sz w:val="24"/>
                <w:szCs w:val="24"/>
              </w:rPr>
            </w:pPr>
            <w:r w:rsidRPr="00AF3903">
              <w:rPr>
                <w:sz w:val="24"/>
                <w:szCs w:val="24"/>
              </w:rPr>
              <w:t xml:space="preserve">Исследование </w:t>
            </w:r>
            <w:proofErr w:type="gramStart"/>
            <w:r w:rsidRPr="00AF3903">
              <w:rPr>
                <w:sz w:val="24"/>
                <w:szCs w:val="24"/>
              </w:rPr>
              <w:t>зрительно-пространственного</w:t>
            </w:r>
            <w:proofErr w:type="gramEnd"/>
            <w:r w:rsidRPr="00AF3903">
              <w:rPr>
                <w:sz w:val="24"/>
                <w:szCs w:val="24"/>
              </w:rPr>
              <w:t xml:space="preserve"> гнозиса.</w:t>
            </w:r>
          </w:p>
          <w:p w14:paraId="608C9718" w14:textId="77777777" w:rsidR="00AF3903" w:rsidRPr="00AF3903" w:rsidRDefault="00AF3903" w:rsidP="00AF3903">
            <w:pPr>
              <w:contextualSpacing/>
              <w:jc w:val="left"/>
              <w:rPr>
                <w:sz w:val="24"/>
                <w:szCs w:val="24"/>
              </w:rPr>
            </w:pPr>
            <w:r w:rsidRPr="00AF3903">
              <w:rPr>
                <w:sz w:val="24"/>
                <w:szCs w:val="24"/>
              </w:rPr>
              <w:t>Исследование понимания предложных конструкций.</w:t>
            </w:r>
          </w:p>
          <w:p w14:paraId="0C8D5966" w14:textId="77777777" w:rsidR="00AF3903" w:rsidRPr="00AF3903" w:rsidRDefault="00AF3903" w:rsidP="00AF3903">
            <w:pPr>
              <w:contextualSpacing/>
              <w:jc w:val="left"/>
              <w:rPr>
                <w:sz w:val="24"/>
                <w:szCs w:val="24"/>
              </w:rPr>
            </w:pPr>
            <w:r w:rsidRPr="00AF3903">
              <w:rPr>
                <w:sz w:val="24"/>
                <w:szCs w:val="24"/>
              </w:rPr>
              <w:t xml:space="preserve">Графический диктант (Д. Б. </w:t>
            </w:r>
            <w:proofErr w:type="spellStart"/>
            <w:r w:rsidRPr="00AF3903">
              <w:rPr>
                <w:sz w:val="24"/>
                <w:szCs w:val="24"/>
              </w:rPr>
              <w:t>Эльконин</w:t>
            </w:r>
            <w:proofErr w:type="spellEnd"/>
            <w:r w:rsidRPr="00AF3903">
              <w:rPr>
                <w:sz w:val="24"/>
                <w:szCs w:val="24"/>
              </w:rPr>
              <w:t>).</w:t>
            </w:r>
          </w:p>
          <w:p w14:paraId="25AB6431" w14:textId="77777777" w:rsidR="00AF3903" w:rsidRPr="00AF3903" w:rsidRDefault="00AF3903" w:rsidP="00AF3903">
            <w:pPr>
              <w:contextualSpacing/>
              <w:jc w:val="left"/>
              <w:rPr>
                <w:sz w:val="24"/>
                <w:szCs w:val="24"/>
              </w:rPr>
            </w:pPr>
            <w:r w:rsidRPr="00AF3903">
              <w:rPr>
                <w:sz w:val="24"/>
                <w:szCs w:val="24"/>
              </w:rPr>
              <w:t>Методика оценки уровня развития зрительного восприятия детей (М. Безруких, Л. Морозова).</w:t>
            </w:r>
          </w:p>
        </w:tc>
        <w:tc>
          <w:tcPr>
            <w:tcW w:w="2693" w:type="dxa"/>
            <w:vMerge w:val="restart"/>
            <w:tcBorders>
              <w:top w:val="single" w:sz="4" w:space="0" w:color="auto"/>
              <w:left w:val="single" w:sz="4" w:space="0" w:color="auto"/>
              <w:bottom w:val="single" w:sz="4" w:space="0" w:color="auto"/>
              <w:right w:val="single" w:sz="4" w:space="0" w:color="auto"/>
            </w:tcBorders>
            <w:hideMark/>
          </w:tcPr>
          <w:p w14:paraId="328A15BF" w14:textId="77777777" w:rsidR="00AF3903" w:rsidRPr="00AF3903" w:rsidRDefault="00AF3903" w:rsidP="00AF3903">
            <w:pPr>
              <w:contextualSpacing/>
              <w:jc w:val="left"/>
              <w:rPr>
                <w:sz w:val="24"/>
                <w:szCs w:val="24"/>
              </w:rPr>
            </w:pPr>
            <w:proofErr w:type="spellStart"/>
            <w:r w:rsidRPr="00AF3903">
              <w:rPr>
                <w:sz w:val="24"/>
                <w:szCs w:val="24"/>
              </w:rPr>
              <w:t>Анализирование</w:t>
            </w:r>
            <w:proofErr w:type="spellEnd"/>
            <w:r w:rsidRPr="00AF3903">
              <w:rPr>
                <w:sz w:val="24"/>
                <w:szCs w:val="24"/>
              </w:rPr>
              <w:t xml:space="preserve"> письменных работ учащегося, выделение в работах оптико-пространственных и кинетических ошибок, а также исследование уровня развития оптико-пространственных представлений. Отслеживание динамики.</w:t>
            </w:r>
          </w:p>
        </w:tc>
      </w:tr>
      <w:tr w:rsidR="00AF3903" w:rsidRPr="00AF3903" w14:paraId="76436F51" w14:textId="77777777" w:rsidTr="00CC1EEA">
        <w:tc>
          <w:tcPr>
            <w:tcW w:w="710" w:type="dxa"/>
            <w:tcBorders>
              <w:top w:val="single" w:sz="4" w:space="0" w:color="auto"/>
              <w:left w:val="single" w:sz="4" w:space="0" w:color="auto"/>
              <w:bottom w:val="single" w:sz="4" w:space="0" w:color="auto"/>
              <w:right w:val="single" w:sz="4" w:space="0" w:color="auto"/>
            </w:tcBorders>
            <w:hideMark/>
          </w:tcPr>
          <w:p w14:paraId="6ABD639D" w14:textId="77777777" w:rsidR="00AF3903" w:rsidRPr="00AF3903" w:rsidRDefault="00AF3903" w:rsidP="00AF3903">
            <w:pPr>
              <w:contextualSpacing/>
              <w:rPr>
                <w:sz w:val="24"/>
                <w:szCs w:val="24"/>
              </w:rPr>
            </w:pPr>
            <w:r w:rsidRPr="00AF3903">
              <w:rPr>
                <w:sz w:val="24"/>
                <w:szCs w:val="24"/>
              </w:rPr>
              <w:t>34</w:t>
            </w:r>
          </w:p>
        </w:tc>
        <w:tc>
          <w:tcPr>
            <w:tcW w:w="1417" w:type="dxa"/>
            <w:tcBorders>
              <w:top w:val="single" w:sz="4" w:space="0" w:color="auto"/>
              <w:left w:val="single" w:sz="4" w:space="0" w:color="auto"/>
              <w:bottom w:val="single" w:sz="4" w:space="0" w:color="auto"/>
              <w:right w:val="single" w:sz="4" w:space="0" w:color="auto"/>
            </w:tcBorders>
          </w:tcPr>
          <w:p w14:paraId="7EA3650F" w14:textId="77777777" w:rsidR="00AF3903" w:rsidRPr="00AF3903" w:rsidRDefault="00AF3903" w:rsidP="00AF3903">
            <w:pPr>
              <w:contextualSpacing/>
              <w:rPr>
                <w:sz w:val="24"/>
                <w:szCs w:val="24"/>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D68E749" w14:textId="77777777" w:rsidR="00AF3903" w:rsidRPr="00AF3903" w:rsidRDefault="00AF3903" w:rsidP="00AF3903">
            <w:pPr>
              <w:suppressAutoHyphens w:val="0"/>
              <w:jc w:val="left"/>
              <w:rPr>
                <w:sz w:val="24"/>
                <w:szCs w:val="24"/>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1C7DB8A8" w14:textId="77777777" w:rsidR="00AF3903" w:rsidRPr="00AF3903" w:rsidRDefault="00AF3903" w:rsidP="00AF3903">
            <w:pPr>
              <w:suppressAutoHyphens w:val="0"/>
              <w:jc w:val="left"/>
              <w:rPr>
                <w:sz w:val="24"/>
                <w:szCs w:val="24"/>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14:paraId="132B114D" w14:textId="77777777" w:rsidR="00AF3903" w:rsidRPr="00AF3903" w:rsidRDefault="00AF3903" w:rsidP="00AF3903">
            <w:pPr>
              <w:suppressAutoHyphens w:val="0"/>
              <w:jc w:val="left"/>
              <w:rPr>
                <w:sz w:val="24"/>
                <w:szCs w:val="24"/>
              </w:rPr>
            </w:pPr>
          </w:p>
        </w:tc>
      </w:tr>
    </w:tbl>
    <w:p w14:paraId="1412670C" w14:textId="3C364CCF" w:rsidR="00AF3903" w:rsidRPr="00FE0B12" w:rsidRDefault="00F348BF" w:rsidP="00F348BF">
      <w:pPr>
        <w:spacing w:line="256" w:lineRule="auto"/>
        <w:rPr>
          <w:rFonts w:eastAsia="Calibri" w:cs="Times New Roman"/>
          <w:sz w:val="24"/>
          <w:szCs w:val="20"/>
        </w:rPr>
      </w:pPr>
      <w:r w:rsidRPr="00FE0B12">
        <w:rPr>
          <w:rFonts w:eastAsia="Calibri" w:cs="Times New Roman"/>
          <w:sz w:val="24"/>
          <w:szCs w:val="20"/>
        </w:rPr>
        <w:t>*Упражнения</w:t>
      </w:r>
      <w:r w:rsidR="004025D3">
        <w:rPr>
          <w:rFonts w:eastAsia="Calibri" w:cs="Times New Roman"/>
          <w:sz w:val="24"/>
          <w:szCs w:val="20"/>
        </w:rPr>
        <w:t>, указанные в программе (</w:t>
      </w:r>
      <w:proofErr w:type="gramStart"/>
      <w:r w:rsidR="004025D3">
        <w:rPr>
          <w:rFonts w:eastAsia="Calibri" w:cs="Times New Roman"/>
          <w:sz w:val="24"/>
          <w:szCs w:val="20"/>
        </w:rPr>
        <w:t>например</w:t>
      </w:r>
      <w:proofErr w:type="gramEnd"/>
      <w:r w:rsidR="004025D3">
        <w:rPr>
          <w:rFonts w:eastAsia="Calibri" w:cs="Times New Roman"/>
          <w:sz w:val="24"/>
          <w:szCs w:val="20"/>
        </w:rPr>
        <w:t xml:space="preserve"> Н2Р1)</w:t>
      </w:r>
      <w:r w:rsidRPr="00FE0B12">
        <w:rPr>
          <w:rFonts w:eastAsia="Calibri" w:cs="Times New Roman"/>
          <w:sz w:val="24"/>
          <w:szCs w:val="20"/>
        </w:rPr>
        <w:t xml:space="preserve"> представлены в сборнике Т. А. Павловой «Развитие пространственного ориентирования у младших школьников»</w:t>
      </w:r>
    </w:p>
    <w:p w14:paraId="2107EB23" w14:textId="77777777" w:rsidR="00AF3903" w:rsidRPr="00AF3903" w:rsidRDefault="00AF3903" w:rsidP="00AF3903">
      <w:pPr>
        <w:spacing w:line="256" w:lineRule="auto"/>
        <w:contextualSpacing/>
        <w:rPr>
          <w:rFonts w:eastAsia="Calibri" w:cs="Times New Roman"/>
        </w:rPr>
      </w:pPr>
    </w:p>
    <w:p w14:paraId="47D464E6" w14:textId="2FF30AFD" w:rsidR="00AF3903" w:rsidRPr="00AF3903" w:rsidRDefault="00AF3903" w:rsidP="003B54D5">
      <w:pPr>
        <w:numPr>
          <w:ilvl w:val="0"/>
          <w:numId w:val="5"/>
        </w:numPr>
        <w:suppressAutoHyphens w:val="0"/>
        <w:spacing w:after="200" w:line="240" w:lineRule="auto"/>
        <w:contextualSpacing/>
        <w:jc w:val="center"/>
        <w:rPr>
          <w:rFonts w:eastAsia="Calibri" w:cs="Times New Roman"/>
          <w:b/>
          <w:bCs/>
        </w:rPr>
      </w:pPr>
      <w:r w:rsidRPr="00AF3903">
        <w:rPr>
          <w:rFonts w:eastAsia="Calibri" w:cs="Times New Roman"/>
          <w:b/>
          <w:bCs/>
        </w:rPr>
        <w:t>ОПИСАНИЕ МАТЕРИАЛЬНО-ТЕХНИЧЕСКОГО ОБЕСПЕЧЕНИЯ</w:t>
      </w:r>
      <w:r w:rsidR="0038068D">
        <w:rPr>
          <w:rFonts w:eastAsia="Calibri" w:cs="Times New Roman"/>
          <w:b/>
          <w:bCs/>
        </w:rPr>
        <w:t xml:space="preserve"> </w:t>
      </w:r>
      <w:r w:rsidRPr="00AF3903">
        <w:rPr>
          <w:rFonts w:eastAsia="Calibri" w:cs="Times New Roman"/>
          <w:b/>
          <w:bCs/>
        </w:rPr>
        <w:t>ОБРАЗОВАТЕЛЬНОГО ПРОЦЕССА</w:t>
      </w:r>
    </w:p>
    <w:p w14:paraId="3A2F9476" w14:textId="77777777" w:rsidR="00AF3903" w:rsidRPr="00AF3903" w:rsidRDefault="00AF3903" w:rsidP="003B54D5">
      <w:pPr>
        <w:spacing w:line="240" w:lineRule="auto"/>
        <w:contextualSpacing/>
        <w:rPr>
          <w:rFonts w:eastAsia="Calibri" w:cs="Times New Roman"/>
          <w:b/>
          <w:bCs/>
        </w:rPr>
      </w:pPr>
    </w:p>
    <w:p w14:paraId="4E5F4297" w14:textId="77777777" w:rsidR="00AF3903" w:rsidRPr="00AF3903" w:rsidRDefault="00AF3903" w:rsidP="003B54D5">
      <w:pPr>
        <w:spacing w:line="240" w:lineRule="auto"/>
        <w:ind w:firstLine="360"/>
        <w:contextualSpacing/>
        <w:rPr>
          <w:rFonts w:eastAsia="Calibri" w:cs="Times New Roman"/>
        </w:rPr>
      </w:pPr>
      <w:r w:rsidRPr="00AF3903">
        <w:rPr>
          <w:rFonts w:eastAsia="Calibri" w:cs="Times New Roman"/>
          <w:b/>
          <w:bCs/>
        </w:rPr>
        <w:t>Список литературы</w:t>
      </w:r>
      <w:r w:rsidRPr="00AF3903">
        <w:rPr>
          <w:rFonts w:eastAsia="Calibri" w:cs="Times New Roman"/>
        </w:rPr>
        <w:t>:</w:t>
      </w:r>
    </w:p>
    <w:p w14:paraId="378A7EE3" w14:textId="77777777" w:rsidR="00AF3903" w:rsidRPr="00AF3903" w:rsidRDefault="00AF3903" w:rsidP="003B54D5">
      <w:pPr>
        <w:numPr>
          <w:ilvl w:val="3"/>
          <w:numId w:val="5"/>
        </w:numPr>
        <w:suppressAutoHyphens w:val="0"/>
        <w:spacing w:after="0" w:line="240" w:lineRule="auto"/>
        <w:ind w:left="0" w:firstLine="709"/>
        <w:rPr>
          <w:rFonts w:eastAsia="Calibri" w:cs="Times New Roman"/>
          <w:szCs w:val="28"/>
        </w:rPr>
      </w:pPr>
      <w:bookmarkStart w:id="9" w:name="_Hlk84971202"/>
      <w:proofErr w:type="spellStart"/>
      <w:r w:rsidRPr="00AF3903">
        <w:rPr>
          <w:rFonts w:eastAsia="Calibri" w:cs="Times New Roman"/>
          <w:szCs w:val="28"/>
        </w:rPr>
        <w:t>Ахутина</w:t>
      </w:r>
      <w:proofErr w:type="spellEnd"/>
      <w:r w:rsidRPr="00AF3903">
        <w:rPr>
          <w:rFonts w:eastAsia="Calibri" w:cs="Times New Roman"/>
          <w:szCs w:val="28"/>
        </w:rPr>
        <w:t xml:space="preserve"> Т. В., </w:t>
      </w:r>
      <w:proofErr w:type="spellStart"/>
      <w:r w:rsidRPr="00AF3903">
        <w:rPr>
          <w:rFonts w:eastAsia="Calibri" w:cs="Times New Roman"/>
          <w:szCs w:val="28"/>
        </w:rPr>
        <w:t>Величенкова</w:t>
      </w:r>
      <w:proofErr w:type="spellEnd"/>
      <w:r w:rsidRPr="00AF3903">
        <w:rPr>
          <w:rFonts w:eastAsia="Calibri" w:cs="Times New Roman"/>
          <w:szCs w:val="28"/>
        </w:rPr>
        <w:t xml:space="preserve"> О. А., Иншакова О. Б. Дисграфия: нейропсихологический и психолого-педагогический анализ // Человек пишущий и читающий: Материалы международной конференции (14-16 марта 2002 г. С.-Петербург). – СПб</w:t>
      </w:r>
      <w:proofErr w:type="gramStart"/>
      <w:r w:rsidRPr="00AF3903">
        <w:rPr>
          <w:rFonts w:eastAsia="Calibri" w:cs="Times New Roman"/>
          <w:szCs w:val="28"/>
        </w:rPr>
        <w:t xml:space="preserve">.: </w:t>
      </w:r>
      <w:proofErr w:type="gramEnd"/>
      <w:r w:rsidRPr="00AF3903">
        <w:rPr>
          <w:rFonts w:eastAsia="Calibri" w:cs="Times New Roman"/>
          <w:szCs w:val="28"/>
        </w:rPr>
        <w:t xml:space="preserve">Изд-во С.- </w:t>
      </w:r>
      <w:proofErr w:type="spellStart"/>
      <w:r w:rsidRPr="00AF3903">
        <w:rPr>
          <w:rFonts w:eastAsia="Calibri" w:cs="Times New Roman"/>
          <w:szCs w:val="28"/>
        </w:rPr>
        <w:t>Петерб</w:t>
      </w:r>
      <w:proofErr w:type="spellEnd"/>
      <w:r w:rsidRPr="00AF3903">
        <w:rPr>
          <w:rFonts w:eastAsia="Calibri" w:cs="Times New Roman"/>
          <w:szCs w:val="28"/>
        </w:rPr>
        <w:t>. ун-та, 2004. C. 82–97;</w:t>
      </w:r>
    </w:p>
    <w:p w14:paraId="573290BF" w14:textId="77777777" w:rsidR="00AF3903" w:rsidRPr="00AF3903" w:rsidRDefault="00AF3903" w:rsidP="003B54D5">
      <w:pPr>
        <w:numPr>
          <w:ilvl w:val="3"/>
          <w:numId w:val="5"/>
        </w:numPr>
        <w:suppressAutoHyphens w:val="0"/>
        <w:spacing w:after="0" w:line="240" w:lineRule="auto"/>
        <w:ind w:left="0" w:firstLine="709"/>
        <w:rPr>
          <w:rFonts w:eastAsia="Calibri" w:cs="Times New Roman"/>
          <w:szCs w:val="28"/>
        </w:rPr>
      </w:pPr>
      <w:r w:rsidRPr="00AF3903">
        <w:rPr>
          <w:rFonts w:eastAsia="Calibri" w:cs="Times New Roman"/>
          <w:szCs w:val="28"/>
        </w:rPr>
        <w:t>Галкина, О. И. Развитие пространственных представлений у детей в начальной школе / О. И. Галкина // М.: Издательство АПН РСФСР, 1961. 89 с.;</w:t>
      </w:r>
    </w:p>
    <w:p w14:paraId="49E7D7C3" w14:textId="77777777" w:rsidR="00AF3903" w:rsidRPr="00AF3903" w:rsidRDefault="00AF3903" w:rsidP="003B54D5">
      <w:pPr>
        <w:numPr>
          <w:ilvl w:val="3"/>
          <w:numId w:val="5"/>
        </w:numPr>
        <w:suppressAutoHyphens w:val="0"/>
        <w:spacing w:after="0" w:line="240" w:lineRule="auto"/>
        <w:ind w:left="0" w:firstLine="709"/>
        <w:rPr>
          <w:rFonts w:eastAsia="Calibri" w:cs="Times New Roman"/>
          <w:szCs w:val="28"/>
        </w:rPr>
      </w:pPr>
      <w:r w:rsidRPr="00AF3903">
        <w:rPr>
          <w:rFonts w:eastAsia="Calibri" w:cs="Times New Roman"/>
          <w:szCs w:val="28"/>
        </w:rPr>
        <w:t xml:space="preserve">Деятельность учителя-логопеда по разработке адаптированных образовательных программ: учебное пособие / авт.-сост. А. В. Мамаева; </w:t>
      </w:r>
      <w:proofErr w:type="spellStart"/>
      <w:r w:rsidRPr="00AF3903">
        <w:rPr>
          <w:rFonts w:eastAsia="Calibri" w:cs="Times New Roman"/>
          <w:szCs w:val="28"/>
        </w:rPr>
        <w:t>Краснояр</w:t>
      </w:r>
      <w:proofErr w:type="spellEnd"/>
      <w:r w:rsidRPr="00AF3903">
        <w:rPr>
          <w:rFonts w:eastAsia="Calibri" w:cs="Times New Roman"/>
          <w:szCs w:val="28"/>
        </w:rPr>
        <w:t xml:space="preserve">. Гос. </w:t>
      </w:r>
      <w:proofErr w:type="spellStart"/>
      <w:r w:rsidRPr="00AF3903">
        <w:rPr>
          <w:rFonts w:eastAsia="Calibri" w:cs="Times New Roman"/>
          <w:szCs w:val="28"/>
        </w:rPr>
        <w:t>Пед</w:t>
      </w:r>
      <w:proofErr w:type="spellEnd"/>
      <w:r w:rsidRPr="00AF3903">
        <w:rPr>
          <w:rFonts w:eastAsia="Calibri" w:cs="Times New Roman"/>
          <w:szCs w:val="28"/>
        </w:rPr>
        <w:t>. ун-т им. В. П. Астафьева. – Красноярск, 2019. – 300 с.;</w:t>
      </w:r>
    </w:p>
    <w:p w14:paraId="5E4D2EA7" w14:textId="77777777" w:rsidR="00AF3903" w:rsidRPr="00AF3903" w:rsidRDefault="00AF3903" w:rsidP="003B54D5">
      <w:pPr>
        <w:numPr>
          <w:ilvl w:val="3"/>
          <w:numId w:val="5"/>
        </w:numPr>
        <w:suppressAutoHyphens w:val="0"/>
        <w:spacing w:after="0" w:line="240" w:lineRule="auto"/>
        <w:ind w:left="0" w:firstLine="709"/>
        <w:rPr>
          <w:rFonts w:eastAsia="Calibri" w:cs="Times New Roman"/>
          <w:szCs w:val="28"/>
        </w:rPr>
      </w:pPr>
      <w:proofErr w:type="spellStart"/>
      <w:r w:rsidRPr="00AF3903">
        <w:rPr>
          <w:rFonts w:eastAsia="Calibri" w:cs="Times New Roman"/>
          <w:szCs w:val="28"/>
        </w:rPr>
        <w:t>Лалаева</w:t>
      </w:r>
      <w:proofErr w:type="spellEnd"/>
      <w:r w:rsidRPr="00AF3903">
        <w:rPr>
          <w:rFonts w:eastAsia="Calibri" w:cs="Times New Roman"/>
          <w:szCs w:val="28"/>
        </w:rPr>
        <w:t xml:space="preserve"> Р. И., </w:t>
      </w:r>
      <w:proofErr w:type="spellStart"/>
      <w:r w:rsidRPr="00AF3903">
        <w:rPr>
          <w:rFonts w:eastAsia="Calibri" w:cs="Times New Roman"/>
          <w:szCs w:val="28"/>
        </w:rPr>
        <w:t>Венедиктова</w:t>
      </w:r>
      <w:proofErr w:type="spellEnd"/>
      <w:r w:rsidRPr="00AF3903">
        <w:rPr>
          <w:rFonts w:eastAsia="Calibri" w:cs="Times New Roman"/>
          <w:szCs w:val="28"/>
        </w:rPr>
        <w:t xml:space="preserve"> Л. В. Диагностика и коррекция нарушений чтения и письма у младших школьников: Учебно-методическое пособие. – СПб</w:t>
      </w:r>
      <w:proofErr w:type="gramStart"/>
      <w:r w:rsidRPr="00AF3903">
        <w:rPr>
          <w:rFonts w:eastAsia="Calibri" w:cs="Times New Roman"/>
          <w:szCs w:val="28"/>
        </w:rPr>
        <w:t xml:space="preserve">.: </w:t>
      </w:r>
      <w:proofErr w:type="gramEnd"/>
      <w:r w:rsidRPr="00AF3903">
        <w:rPr>
          <w:rFonts w:eastAsia="Calibri" w:cs="Times New Roman"/>
          <w:szCs w:val="28"/>
        </w:rPr>
        <w:t>Изд-во «СОЮЗ», 2001. – 224 с.;</w:t>
      </w:r>
    </w:p>
    <w:p w14:paraId="52039C33" w14:textId="77777777" w:rsidR="00AF3903" w:rsidRPr="00AF3903" w:rsidRDefault="00AF3903" w:rsidP="003B54D5">
      <w:pPr>
        <w:numPr>
          <w:ilvl w:val="3"/>
          <w:numId w:val="5"/>
        </w:numPr>
        <w:suppressAutoHyphens w:val="0"/>
        <w:spacing w:after="0" w:line="240" w:lineRule="auto"/>
        <w:ind w:left="0" w:firstLine="709"/>
        <w:rPr>
          <w:rFonts w:eastAsia="Calibri" w:cs="Times New Roman"/>
          <w:szCs w:val="28"/>
        </w:rPr>
      </w:pPr>
      <w:proofErr w:type="spellStart"/>
      <w:r w:rsidRPr="00AF3903">
        <w:rPr>
          <w:rFonts w:eastAsia="Calibri" w:cs="Times New Roman"/>
          <w:szCs w:val="28"/>
        </w:rPr>
        <w:t>Лурия</w:t>
      </w:r>
      <w:proofErr w:type="spellEnd"/>
      <w:r w:rsidRPr="00AF3903">
        <w:rPr>
          <w:rFonts w:eastAsia="Calibri" w:cs="Times New Roman"/>
          <w:szCs w:val="28"/>
        </w:rPr>
        <w:t xml:space="preserve">, А. Р. Письмо и речь: Нейролингвистические исследования: учебное пособие /А. Р. </w:t>
      </w:r>
      <w:proofErr w:type="spellStart"/>
      <w:r w:rsidRPr="00AF3903">
        <w:rPr>
          <w:rFonts w:eastAsia="Calibri" w:cs="Times New Roman"/>
          <w:szCs w:val="28"/>
        </w:rPr>
        <w:t>Лурия</w:t>
      </w:r>
      <w:proofErr w:type="spellEnd"/>
      <w:r w:rsidRPr="00AF3903">
        <w:rPr>
          <w:rFonts w:eastAsia="Calibri" w:cs="Times New Roman"/>
          <w:szCs w:val="28"/>
        </w:rPr>
        <w:t>. - М.: Академия, 2002. -352с.;</w:t>
      </w:r>
    </w:p>
    <w:p w14:paraId="6F8C4111" w14:textId="77777777" w:rsidR="00AF3903" w:rsidRPr="00AF3903" w:rsidRDefault="00AF3903" w:rsidP="003B54D5">
      <w:pPr>
        <w:numPr>
          <w:ilvl w:val="3"/>
          <w:numId w:val="5"/>
        </w:numPr>
        <w:suppressAutoHyphens w:val="0"/>
        <w:spacing w:after="0" w:line="240" w:lineRule="auto"/>
        <w:ind w:left="0" w:firstLine="709"/>
        <w:rPr>
          <w:rFonts w:eastAsia="Calibri" w:cs="Times New Roman"/>
          <w:szCs w:val="28"/>
        </w:rPr>
      </w:pPr>
      <w:r w:rsidRPr="00AF3903">
        <w:rPr>
          <w:rFonts w:eastAsia="Calibri" w:cs="Times New Roman"/>
          <w:szCs w:val="28"/>
        </w:rPr>
        <w:lastRenderedPageBreak/>
        <w:t>Павлова Т. А Развитие пространственного ориентирования у дошкольников и младших школьников. – М.: Школьная Пресса, 2004. – 64 с.;</w:t>
      </w:r>
    </w:p>
    <w:p w14:paraId="72A922A2" w14:textId="77777777" w:rsidR="00AF3903" w:rsidRPr="00AF3903" w:rsidRDefault="00AF3903" w:rsidP="003B54D5">
      <w:pPr>
        <w:numPr>
          <w:ilvl w:val="3"/>
          <w:numId w:val="5"/>
        </w:numPr>
        <w:suppressAutoHyphens w:val="0"/>
        <w:spacing w:after="0" w:line="240" w:lineRule="auto"/>
        <w:ind w:left="0" w:firstLine="709"/>
        <w:rPr>
          <w:rFonts w:eastAsia="Calibri" w:cs="Times New Roman"/>
          <w:szCs w:val="28"/>
        </w:rPr>
      </w:pPr>
      <w:proofErr w:type="spellStart"/>
      <w:r w:rsidRPr="00AF3903">
        <w:rPr>
          <w:rFonts w:eastAsia="Calibri" w:cs="Times New Roman"/>
          <w:szCs w:val="28"/>
        </w:rPr>
        <w:t>Садовникова</w:t>
      </w:r>
      <w:proofErr w:type="spellEnd"/>
      <w:r w:rsidRPr="00AF3903">
        <w:rPr>
          <w:rFonts w:eastAsia="Calibri" w:cs="Times New Roman"/>
          <w:szCs w:val="28"/>
        </w:rPr>
        <w:t xml:space="preserve">, И. Н. Дисграфия, </w:t>
      </w:r>
      <w:proofErr w:type="spellStart"/>
      <w:r w:rsidRPr="00AF3903">
        <w:rPr>
          <w:rFonts w:eastAsia="Calibri" w:cs="Times New Roman"/>
          <w:szCs w:val="28"/>
        </w:rPr>
        <w:t>дислексия</w:t>
      </w:r>
      <w:proofErr w:type="spellEnd"/>
      <w:r w:rsidRPr="00AF3903">
        <w:rPr>
          <w:rFonts w:eastAsia="Calibri" w:cs="Times New Roman"/>
          <w:szCs w:val="28"/>
        </w:rPr>
        <w:t xml:space="preserve">: технология преодоления: пособие для логопедов, учителей, психологов, студентов педагогических специальностей / И. Н. </w:t>
      </w:r>
      <w:proofErr w:type="spellStart"/>
      <w:r w:rsidRPr="00AF3903">
        <w:rPr>
          <w:rFonts w:eastAsia="Calibri" w:cs="Times New Roman"/>
          <w:szCs w:val="28"/>
        </w:rPr>
        <w:t>Садовникова</w:t>
      </w:r>
      <w:proofErr w:type="spellEnd"/>
      <w:r w:rsidRPr="00AF3903">
        <w:rPr>
          <w:rFonts w:eastAsia="Calibri" w:cs="Times New Roman"/>
          <w:szCs w:val="28"/>
        </w:rPr>
        <w:t>. – М.</w:t>
      </w:r>
      <w:proofErr w:type="gramStart"/>
      <w:r w:rsidRPr="00AF3903">
        <w:rPr>
          <w:rFonts w:eastAsia="Calibri" w:cs="Times New Roman"/>
          <w:szCs w:val="28"/>
        </w:rPr>
        <w:t xml:space="preserve"> :</w:t>
      </w:r>
      <w:proofErr w:type="gramEnd"/>
      <w:r w:rsidRPr="00AF3903">
        <w:rPr>
          <w:rFonts w:eastAsia="Calibri" w:cs="Times New Roman"/>
          <w:szCs w:val="28"/>
        </w:rPr>
        <w:t xml:space="preserve"> ПАРАДИГМА, 2012. – 279 с.;</w:t>
      </w:r>
    </w:p>
    <w:bookmarkEnd w:id="9"/>
    <w:p w14:paraId="5DA28B9F" w14:textId="77777777" w:rsidR="00AF3903" w:rsidRPr="00AF3903" w:rsidRDefault="00AF3903" w:rsidP="003B54D5">
      <w:pPr>
        <w:numPr>
          <w:ilvl w:val="3"/>
          <w:numId w:val="5"/>
        </w:numPr>
        <w:suppressAutoHyphens w:val="0"/>
        <w:spacing w:after="0" w:line="240" w:lineRule="auto"/>
        <w:ind w:left="0" w:firstLine="709"/>
        <w:rPr>
          <w:rFonts w:eastAsia="Calibri" w:cs="Times New Roman"/>
          <w:szCs w:val="28"/>
        </w:rPr>
      </w:pPr>
      <w:r w:rsidRPr="00AF3903">
        <w:rPr>
          <w:rFonts w:eastAsia="Calibri" w:cs="Times New Roman"/>
          <w:szCs w:val="28"/>
        </w:rPr>
        <w:t xml:space="preserve">Федеральный закон «Об образовании в Российской Федерации» (с изменениями на 2 июля 2021 года) (редакция, действующая с 13 июля 2021 года) // URL: </w:t>
      </w:r>
      <w:hyperlink r:id="rId11" w:history="1">
        <w:r w:rsidRPr="00AF3903">
          <w:rPr>
            <w:rFonts w:eastAsia="Calibri" w:cs="Times New Roman"/>
            <w:color w:val="000000"/>
            <w:szCs w:val="28"/>
          </w:rPr>
          <w:t>http://www.consultant.ru/document/cons_doc_LAW_140174/</w:t>
        </w:r>
      </w:hyperlink>
      <w:r w:rsidRPr="00AF3903">
        <w:rPr>
          <w:rFonts w:eastAsia="Calibri" w:cs="Times New Roman"/>
          <w:color w:val="000000"/>
          <w:szCs w:val="28"/>
        </w:rPr>
        <w:t xml:space="preserve">; </w:t>
      </w:r>
    </w:p>
    <w:p w14:paraId="3FD34CD2" w14:textId="77777777" w:rsidR="00AF3903" w:rsidRPr="00AF3903" w:rsidRDefault="00AF3903" w:rsidP="003B54D5">
      <w:pPr>
        <w:numPr>
          <w:ilvl w:val="3"/>
          <w:numId w:val="5"/>
        </w:numPr>
        <w:suppressAutoHyphens w:val="0"/>
        <w:spacing w:after="0" w:line="240" w:lineRule="auto"/>
        <w:ind w:left="0" w:firstLine="709"/>
        <w:rPr>
          <w:rFonts w:eastAsia="Calibri" w:cs="Times New Roman"/>
          <w:szCs w:val="28"/>
        </w:rPr>
      </w:pPr>
      <w:r w:rsidRPr="00AF3903">
        <w:rPr>
          <w:rFonts w:eastAsia="Calibri" w:cs="Times New Roman"/>
          <w:szCs w:val="28"/>
        </w:rPr>
        <w:t xml:space="preserve">Федеральный государственный образовательный стандарт начального общего образования обучающихся с ограниченными возможностями здоровья (утв. приказом Министерства образования и науки РФ от 19 декабря 2014 г. N 1598), действует с 1 сентября 2016 г. // </w:t>
      </w:r>
      <w:r w:rsidRPr="00AF3903">
        <w:rPr>
          <w:rFonts w:eastAsia="Calibri" w:cs="Times New Roman"/>
          <w:szCs w:val="28"/>
          <w:lang w:val="en-US"/>
        </w:rPr>
        <w:t>URL</w:t>
      </w:r>
      <w:r w:rsidRPr="00AF3903">
        <w:rPr>
          <w:rFonts w:eastAsia="Calibri" w:cs="Times New Roman"/>
          <w:szCs w:val="28"/>
        </w:rPr>
        <w:t xml:space="preserve">: </w:t>
      </w:r>
      <w:hyperlink r:id="rId12" w:history="1">
        <w:r w:rsidRPr="00AF3903">
          <w:rPr>
            <w:rFonts w:eastAsia="Calibri" w:cs="Times New Roman"/>
            <w:color w:val="000000"/>
            <w:szCs w:val="28"/>
          </w:rPr>
          <w:t>https://base.garant.ru/70862366/53f89421bbdaf741eb2d1ecc4ddb4c33/</w:t>
        </w:r>
      </w:hyperlink>
      <w:r w:rsidRPr="00AF3903">
        <w:rPr>
          <w:rFonts w:eastAsia="Calibri" w:cs="Times New Roman"/>
          <w:color w:val="000000"/>
          <w:szCs w:val="28"/>
        </w:rPr>
        <w:t xml:space="preserve">; </w:t>
      </w:r>
    </w:p>
    <w:p w14:paraId="2836EA02" w14:textId="77777777" w:rsidR="00AF3903" w:rsidRPr="00AF3903" w:rsidRDefault="00AF3903" w:rsidP="003B54D5">
      <w:pPr>
        <w:numPr>
          <w:ilvl w:val="3"/>
          <w:numId w:val="5"/>
        </w:numPr>
        <w:suppressAutoHyphens w:val="0"/>
        <w:spacing w:after="0" w:line="240" w:lineRule="auto"/>
        <w:ind w:left="0" w:firstLine="709"/>
        <w:rPr>
          <w:rFonts w:eastAsia="Calibri" w:cs="Times New Roman"/>
          <w:szCs w:val="28"/>
        </w:rPr>
      </w:pPr>
      <w:proofErr w:type="gramStart"/>
      <w:r w:rsidRPr="00AF3903">
        <w:rPr>
          <w:rFonts w:eastAsia="Calibri" w:cs="Times New Roman"/>
          <w:color w:val="000000"/>
          <w:szCs w:val="28"/>
        </w:rPr>
        <w:t xml:space="preserve">Санитарно-эпидемиологические правила и нормативы СанПиН 2.4.2.3286-15 "Санитарно-эпидемиологические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 (утв. постановлением Главного государственного санитарного врача РФ от 10 июля 2015 г. N 26), действует с 1 сентября 2016 г. // </w:t>
      </w:r>
      <w:r w:rsidRPr="00AF3903">
        <w:rPr>
          <w:rFonts w:eastAsia="Calibri" w:cs="Times New Roman"/>
          <w:color w:val="000000"/>
          <w:szCs w:val="28"/>
          <w:lang w:val="en-US"/>
        </w:rPr>
        <w:t>URL</w:t>
      </w:r>
      <w:r w:rsidRPr="00AF3903">
        <w:rPr>
          <w:rFonts w:eastAsia="Calibri" w:cs="Times New Roman"/>
          <w:color w:val="000000"/>
          <w:szCs w:val="28"/>
        </w:rPr>
        <w:t>: https://base.garant.ru/71164864/53f89421bbdaf741eb2d1ecc4ddb4c33/ .</w:t>
      </w:r>
      <w:proofErr w:type="gramEnd"/>
    </w:p>
    <w:p w14:paraId="5DBC20C6" w14:textId="77777777" w:rsidR="00AF3903" w:rsidRPr="00AF3903" w:rsidRDefault="00AF3903" w:rsidP="003B54D5">
      <w:pPr>
        <w:spacing w:line="240" w:lineRule="auto"/>
        <w:contextualSpacing/>
        <w:rPr>
          <w:rFonts w:eastAsia="Calibri" w:cs="Times New Roman"/>
        </w:rPr>
      </w:pPr>
    </w:p>
    <w:p w14:paraId="154221CD" w14:textId="77777777" w:rsidR="00AF3903" w:rsidRPr="00AF3903" w:rsidRDefault="00AF3903" w:rsidP="003B54D5">
      <w:pPr>
        <w:spacing w:line="240" w:lineRule="auto"/>
        <w:ind w:firstLine="708"/>
        <w:contextualSpacing/>
        <w:rPr>
          <w:rFonts w:eastAsia="Calibri" w:cs="Times New Roman"/>
        </w:rPr>
      </w:pPr>
      <w:r w:rsidRPr="00AF3903">
        <w:rPr>
          <w:rFonts w:eastAsia="Calibri" w:cs="Times New Roman"/>
          <w:b/>
          <w:bCs/>
        </w:rPr>
        <w:t>Учебно-методическое обеспечение</w:t>
      </w:r>
      <w:r w:rsidRPr="00AF3903">
        <w:rPr>
          <w:rFonts w:eastAsia="Calibri" w:cs="Times New Roman"/>
        </w:rPr>
        <w:t>:</w:t>
      </w:r>
    </w:p>
    <w:p w14:paraId="25176F18" w14:textId="77777777" w:rsidR="00AF3903" w:rsidRPr="00AF3903" w:rsidRDefault="00AF3903" w:rsidP="003B54D5">
      <w:pPr>
        <w:numPr>
          <w:ilvl w:val="0"/>
          <w:numId w:val="7"/>
        </w:numPr>
        <w:suppressAutoHyphens w:val="0"/>
        <w:spacing w:after="200" w:line="240" w:lineRule="auto"/>
        <w:ind w:left="0" w:firstLine="709"/>
        <w:contextualSpacing/>
        <w:rPr>
          <w:rFonts w:eastAsia="Calibri" w:cs="Times New Roman"/>
        </w:rPr>
      </w:pPr>
      <w:r w:rsidRPr="00AF3903">
        <w:rPr>
          <w:rFonts w:eastAsia="Calibri" w:cs="Times New Roman"/>
        </w:rPr>
        <w:t>Астахова, Т. В. Коррекция оптических и моторных нарушений письма у младших школьников с использованием изобразительных средств / Т. В. Астахова. – М.: Издательство ВЛАДОС, 2018. – 31 с.;</w:t>
      </w:r>
    </w:p>
    <w:p w14:paraId="0F0DB959" w14:textId="77777777" w:rsidR="00AF3903" w:rsidRPr="00AF3903" w:rsidRDefault="00AF3903" w:rsidP="003B54D5">
      <w:pPr>
        <w:numPr>
          <w:ilvl w:val="0"/>
          <w:numId w:val="7"/>
        </w:numPr>
        <w:suppressAutoHyphens w:val="0"/>
        <w:spacing w:after="200" w:line="240" w:lineRule="auto"/>
        <w:ind w:left="0" w:firstLine="709"/>
        <w:contextualSpacing/>
        <w:rPr>
          <w:rFonts w:eastAsia="Calibri" w:cs="Times New Roman"/>
        </w:rPr>
      </w:pPr>
      <w:r w:rsidRPr="00AF3903">
        <w:rPr>
          <w:rFonts w:eastAsia="Calibri" w:cs="Times New Roman"/>
        </w:rPr>
        <w:t xml:space="preserve">Безруких, М.М. Методика </w:t>
      </w:r>
      <w:proofErr w:type="gramStart"/>
      <w:r w:rsidRPr="00AF3903">
        <w:rPr>
          <w:rFonts w:eastAsia="Calibri" w:cs="Times New Roman"/>
        </w:rPr>
        <w:t>оценки уровня развития зрительного восприятия детей</w:t>
      </w:r>
      <w:proofErr w:type="gramEnd"/>
      <w:r w:rsidRPr="00AF3903">
        <w:rPr>
          <w:rFonts w:eastAsia="Calibri" w:cs="Times New Roman"/>
        </w:rPr>
        <w:t xml:space="preserve"> 5— 7,5 лет / М. М. Безруких, Л. Морозова. - 2 - е изд., исп. – Москва: Академия, 2009. - 127 с.;</w:t>
      </w:r>
    </w:p>
    <w:p w14:paraId="1C8C45B4" w14:textId="77777777" w:rsidR="00AF3903" w:rsidRPr="00AF3903" w:rsidRDefault="00AF3903" w:rsidP="003B54D5">
      <w:pPr>
        <w:numPr>
          <w:ilvl w:val="0"/>
          <w:numId w:val="7"/>
        </w:numPr>
        <w:suppressAutoHyphens w:val="0"/>
        <w:spacing w:after="200" w:line="240" w:lineRule="auto"/>
        <w:ind w:left="0" w:firstLine="709"/>
        <w:contextualSpacing/>
        <w:rPr>
          <w:rFonts w:eastAsia="Calibri" w:cs="Times New Roman"/>
        </w:rPr>
      </w:pPr>
      <w:r w:rsidRPr="00AF3903">
        <w:rPr>
          <w:rFonts w:eastAsia="Calibri" w:cs="Times New Roman"/>
        </w:rPr>
        <w:t xml:space="preserve">Мазанова, Е. В. Коррекция </w:t>
      </w:r>
      <w:proofErr w:type="gramStart"/>
      <w:r w:rsidRPr="00AF3903">
        <w:rPr>
          <w:rFonts w:eastAsia="Calibri" w:cs="Times New Roman"/>
        </w:rPr>
        <w:t>оптической</w:t>
      </w:r>
      <w:proofErr w:type="gramEnd"/>
      <w:r w:rsidRPr="00AF3903">
        <w:rPr>
          <w:rFonts w:eastAsia="Calibri" w:cs="Times New Roman"/>
        </w:rPr>
        <w:t xml:space="preserve"> дисграфии. Конспекты занятий для логопедов / Е. В. Мазанова. – М.</w:t>
      </w:r>
      <w:proofErr w:type="gramStart"/>
      <w:r w:rsidRPr="00AF3903">
        <w:rPr>
          <w:rFonts w:eastAsia="Calibri" w:cs="Times New Roman"/>
        </w:rPr>
        <w:t xml:space="preserve"> :</w:t>
      </w:r>
      <w:proofErr w:type="gramEnd"/>
      <w:r w:rsidRPr="00AF3903">
        <w:rPr>
          <w:rFonts w:eastAsia="Calibri" w:cs="Times New Roman"/>
        </w:rPr>
        <w:t xml:space="preserve"> ИЗДАТЕЛЬСТВО ГНОМ, 2020. – 96 с.;</w:t>
      </w:r>
    </w:p>
    <w:p w14:paraId="4C5AD0F9" w14:textId="77777777" w:rsidR="00AF3903" w:rsidRPr="00AF3903" w:rsidRDefault="00AF3903" w:rsidP="003B54D5">
      <w:pPr>
        <w:numPr>
          <w:ilvl w:val="0"/>
          <w:numId w:val="7"/>
        </w:numPr>
        <w:suppressAutoHyphens w:val="0"/>
        <w:spacing w:after="200" w:line="240" w:lineRule="auto"/>
        <w:ind w:left="0" w:firstLine="709"/>
        <w:contextualSpacing/>
        <w:rPr>
          <w:rFonts w:eastAsia="Calibri" w:cs="Times New Roman"/>
        </w:rPr>
      </w:pPr>
      <w:proofErr w:type="spellStart"/>
      <w:r w:rsidRPr="00AF3903">
        <w:rPr>
          <w:rFonts w:eastAsia="Calibri" w:cs="Times New Roman"/>
        </w:rPr>
        <w:t>Праведникова</w:t>
      </w:r>
      <w:proofErr w:type="spellEnd"/>
      <w:r w:rsidRPr="00AF3903">
        <w:rPr>
          <w:rFonts w:eastAsia="Calibri" w:cs="Times New Roman"/>
        </w:rPr>
        <w:t xml:space="preserve">, И. И. Развитие буквенного восприятия: если ребёнок </w:t>
      </w:r>
      <w:proofErr w:type="spellStart"/>
      <w:r w:rsidRPr="00AF3903">
        <w:rPr>
          <w:rFonts w:eastAsia="Calibri" w:cs="Times New Roman"/>
        </w:rPr>
        <w:t>зеркалит</w:t>
      </w:r>
      <w:proofErr w:type="spellEnd"/>
      <w:r w:rsidRPr="00AF3903">
        <w:rPr>
          <w:rFonts w:eastAsia="Calibri" w:cs="Times New Roman"/>
        </w:rPr>
        <w:t xml:space="preserve"> буквы при письме: / И. И. </w:t>
      </w:r>
      <w:proofErr w:type="spellStart"/>
      <w:r w:rsidRPr="00AF3903">
        <w:rPr>
          <w:rFonts w:eastAsia="Calibri" w:cs="Times New Roman"/>
        </w:rPr>
        <w:t>Праведникова</w:t>
      </w:r>
      <w:proofErr w:type="spellEnd"/>
      <w:r w:rsidRPr="00AF3903">
        <w:rPr>
          <w:rFonts w:eastAsia="Calibri" w:cs="Times New Roman"/>
        </w:rPr>
        <w:t>. - Ростов-на-Дону</w:t>
      </w:r>
      <w:proofErr w:type="gramStart"/>
      <w:r w:rsidRPr="00AF3903">
        <w:rPr>
          <w:rFonts w:eastAsia="Calibri" w:cs="Times New Roman"/>
        </w:rPr>
        <w:t xml:space="preserve"> :</w:t>
      </w:r>
      <w:proofErr w:type="gramEnd"/>
      <w:r w:rsidRPr="00AF3903">
        <w:rPr>
          <w:rFonts w:eastAsia="Calibri" w:cs="Times New Roman"/>
        </w:rPr>
        <w:t xml:space="preserve"> Феникс, 2019. - 55 с.;</w:t>
      </w:r>
    </w:p>
    <w:p w14:paraId="530FBE57" w14:textId="77777777" w:rsidR="00AF3903" w:rsidRPr="00AF3903" w:rsidRDefault="00AF3903" w:rsidP="003B54D5">
      <w:pPr>
        <w:numPr>
          <w:ilvl w:val="0"/>
          <w:numId w:val="7"/>
        </w:numPr>
        <w:suppressAutoHyphens w:val="0"/>
        <w:spacing w:after="200" w:line="240" w:lineRule="auto"/>
        <w:ind w:left="0" w:firstLine="709"/>
        <w:contextualSpacing/>
        <w:rPr>
          <w:rFonts w:eastAsia="Calibri" w:cs="Times New Roman"/>
        </w:rPr>
      </w:pPr>
      <w:r w:rsidRPr="00AF3903">
        <w:rPr>
          <w:rFonts w:eastAsia="Calibri" w:cs="Times New Roman"/>
        </w:rPr>
        <w:t>Рахманова Е. М. Графические диктанты для подготовки руки к письму. – СПб</w:t>
      </w:r>
      <w:proofErr w:type="gramStart"/>
      <w:r w:rsidRPr="00AF3903">
        <w:rPr>
          <w:rFonts w:eastAsia="Calibri" w:cs="Times New Roman"/>
        </w:rPr>
        <w:t xml:space="preserve">.: </w:t>
      </w:r>
      <w:proofErr w:type="gramEnd"/>
      <w:r w:rsidRPr="00AF3903">
        <w:rPr>
          <w:rFonts w:eastAsia="Calibri" w:cs="Times New Roman"/>
        </w:rPr>
        <w:t>Издательский дом «Литера», 2020. – 96 с.;</w:t>
      </w:r>
    </w:p>
    <w:p w14:paraId="1E06004D" w14:textId="77777777" w:rsidR="00AF3903" w:rsidRPr="00AF3903" w:rsidRDefault="00AF3903" w:rsidP="003B54D5">
      <w:pPr>
        <w:numPr>
          <w:ilvl w:val="0"/>
          <w:numId w:val="7"/>
        </w:numPr>
        <w:suppressAutoHyphens w:val="0"/>
        <w:spacing w:after="200" w:line="240" w:lineRule="auto"/>
        <w:ind w:left="0" w:firstLine="709"/>
        <w:contextualSpacing/>
        <w:rPr>
          <w:rFonts w:eastAsia="Calibri" w:cs="Times New Roman"/>
        </w:rPr>
      </w:pPr>
      <w:r w:rsidRPr="00AF3903">
        <w:rPr>
          <w:rFonts w:eastAsia="Calibri" w:cs="Times New Roman"/>
        </w:rPr>
        <w:t xml:space="preserve">Розова Ю.Е., Коробченко Т.В. Стань буквой! Динамические паузы при обучении грамоте дошкольников и младших школьников: </w:t>
      </w:r>
      <w:proofErr w:type="gramStart"/>
      <w:r w:rsidRPr="00AF3903">
        <w:rPr>
          <w:rFonts w:eastAsia="Calibri" w:cs="Times New Roman"/>
        </w:rPr>
        <w:t>учебно-метод</w:t>
      </w:r>
      <w:proofErr w:type="gramEnd"/>
      <w:r w:rsidRPr="00AF3903">
        <w:rPr>
          <w:rFonts w:eastAsia="Calibri" w:cs="Times New Roman"/>
        </w:rPr>
        <w:t>. пособие / Ю.Е. Розова, Т.В. Коробченко; науч. ред. О.В. Елецкой. — М.</w:t>
      </w:r>
      <w:proofErr w:type="gramStart"/>
      <w:r w:rsidRPr="00AF3903">
        <w:rPr>
          <w:rFonts w:eastAsia="Calibri" w:cs="Times New Roman"/>
        </w:rPr>
        <w:t xml:space="preserve"> :</w:t>
      </w:r>
      <w:proofErr w:type="gramEnd"/>
      <w:r w:rsidRPr="00AF3903">
        <w:rPr>
          <w:rFonts w:eastAsia="Calibri" w:cs="Times New Roman"/>
        </w:rPr>
        <w:t xml:space="preserve"> Редкая птица, 2017. — 68 с.;</w:t>
      </w:r>
    </w:p>
    <w:p w14:paraId="674644A4" w14:textId="77777777" w:rsidR="00AF3903" w:rsidRPr="00AF3903" w:rsidRDefault="00AF3903" w:rsidP="003B54D5">
      <w:pPr>
        <w:numPr>
          <w:ilvl w:val="0"/>
          <w:numId w:val="7"/>
        </w:numPr>
        <w:suppressAutoHyphens w:val="0"/>
        <w:spacing w:after="200" w:line="240" w:lineRule="auto"/>
        <w:ind w:left="0" w:firstLine="709"/>
        <w:contextualSpacing/>
        <w:rPr>
          <w:rFonts w:eastAsia="Calibri" w:cs="Times New Roman"/>
        </w:rPr>
      </w:pPr>
      <w:proofErr w:type="spellStart"/>
      <w:r w:rsidRPr="00AF3903">
        <w:rPr>
          <w:rFonts w:eastAsia="Calibri" w:cs="Times New Roman"/>
        </w:rPr>
        <w:t>Садовникова</w:t>
      </w:r>
      <w:proofErr w:type="spellEnd"/>
      <w:r w:rsidRPr="00AF3903">
        <w:rPr>
          <w:rFonts w:eastAsia="Calibri" w:cs="Times New Roman"/>
        </w:rPr>
        <w:t xml:space="preserve">, И. Н. Дисграфия, </w:t>
      </w:r>
      <w:proofErr w:type="spellStart"/>
      <w:r w:rsidRPr="00AF3903">
        <w:rPr>
          <w:rFonts w:eastAsia="Calibri" w:cs="Times New Roman"/>
        </w:rPr>
        <w:t>дислексия</w:t>
      </w:r>
      <w:proofErr w:type="spellEnd"/>
      <w:proofErr w:type="gramStart"/>
      <w:r w:rsidRPr="00AF3903">
        <w:rPr>
          <w:rFonts w:eastAsia="Calibri" w:cs="Times New Roman"/>
        </w:rPr>
        <w:t xml:space="preserve"> :</w:t>
      </w:r>
      <w:proofErr w:type="gramEnd"/>
      <w:r w:rsidRPr="00AF3903">
        <w:rPr>
          <w:rFonts w:eastAsia="Calibri" w:cs="Times New Roman"/>
        </w:rPr>
        <w:t xml:space="preserve"> технология преодоления : пособие для логопедов, учителей, </w:t>
      </w:r>
      <w:bookmarkStart w:id="10" w:name="_GoBack"/>
      <w:r w:rsidRPr="00AF3903">
        <w:rPr>
          <w:rFonts w:eastAsia="Calibri" w:cs="Times New Roman"/>
        </w:rPr>
        <w:t>психол</w:t>
      </w:r>
      <w:bookmarkEnd w:id="10"/>
      <w:r w:rsidRPr="00AF3903">
        <w:rPr>
          <w:rFonts w:eastAsia="Calibri" w:cs="Times New Roman"/>
        </w:rPr>
        <w:t xml:space="preserve">огов, студентов </w:t>
      </w:r>
      <w:r w:rsidRPr="00AF3903">
        <w:rPr>
          <w:rFonts w:eastAsia="Calibri" w:cs="Times New Roman"/>
        </w:rPr>
        <w:lastRenderedPageBreak/>
        <w:t xml:space="preserve">педагогических специальностей / И. Н. </w:t>
      </w:r>
      <w:proofErr w:type="spellStart"/>
      <w:r w:rsidRPr="00AF3903">
        <w:rPr>
          <w:rFonts w:eastAsia="Calibri" w:cs="Times New Roman"/>
        </w:rPr>
        <w:t>Садовникова</w:t>
      </w:r>
      <w:proofErr w:type="spellEnd"/>
      <w:r w:rsidRPr="00AF3903">
        <w:rPr>
          <w:rFonts w:eastAsia="Calibri" w:cs="Times New Roman"/>
        </w:rPr>
        <w:t>. – М.</w:t>
      </w:r>
      <w:proofErr w:type="gramStart"/>
      <w:r w:rsidRPr="00AF3903">
        <w:rPr>
          <w:rFonts w:eastAsia="Calibri" w:cs="Times New Roman"/>
        </w:rPr>
        <w:t xml:space="preserve"> :</w:t>
      </w:r>
      <w:proofErr w:type="gramEnd"/>
      <w:r w:rsidRPr="00AF3903">
        <w:rPr>
          <w:rFonts w:eastAsia="Calibri" w:cs="Times New Roman"/>
        </w:rPr>
        <w:t xml:space="preserve"> ПАРАДИГМА, 2012. – 279 с.</w:t>
      </w:r>
    </w:p>
    <w:p w14:paraId="0B00DE41" w14:textId="77777777" w:rsidR="00F56FBA" w:rsidRDefault="00F56FBA" w:rsidP="006258FA">
      <w:pPr>
        <w:spacing w:line="240" w:lineRule="auto"/>
        <w:ind w:firstLine="709"/>
      </w:pPr>
    </w:p>
    <w:p w14:paraId="16270C4E" w14:textId="77777777" w:rsidR="00F56FBA" w:rsidRDefault="00F56FBA" w:rsidP="00CE775D">
      <w:pPr>
        <w:spacing w:line="240" w:lineRule="auto"/>
      </w:pPr>
    </w:p>
    <w:p w14:paraId="411B5F42" w14:textId="0C6CBDE4" w:rsidR="00F56FBA" w:rsidRDefault="00CB71B3" w:rsidP="00CB71B3">
      <w:pPr>
        <w:pStyle w:val="1"/>
        <w:numPr>
          <w:ilvl w:val="0"/>
          <w:numId w:val="3"/>
        </w:numPr>
        <w:ind w:left="0" w:firstLine="709"/>
      </w:pPr>
      <w:bookmarkStart w:id="11" w:name="_Toc84971571"/>
      <w:r>
        <w:t>Анализ эффективности коррекционной работы</w:t>
      </w:r>
      <w:bookmarkEnd w:id="11"/>
    </w:p>
    <w:p w14:paraId="7300C31B" w14:textId="61989CD5" w:rsidR="00EB384D" w:rsidRPr="00EB384D" w:rsidRDefault="00EB384D" w:rsidP="00D323E8">
      <w:pPr>
        <w:suppressAutoHyphens w:val="0"/>
        <w:spacing w:after="200" w:line="240" w:lineRule="auto"/>
        <w:ind w:firstLine="708"/>
        <w:rPr>
          <w:rFonts w:eastAsia="Calibri" w:cs="Times New Roman"/>
          <w:bCs/>
        </w:rPr>
      </w:pPr>
      <w:r w:rsidRPr="00EB384D">
        <w:rPr>
          <w:rFonts w:eastAsia="Calibri" w:cs="Times New Roman"/>
          <w:bCs/>
        </w:rPr>
        <w:t>После того, как была составлена программа коррекционного курса по</w:t>
      </w:r>
      <w:r w:rsidR="004B4493">
        <w:rPr>
          <w:rFonts w:eastAsia="Calibri" w:cs="Times New Roman"/>
          <w:bCs/>
        </w:rPr>
        <w:t xml:space="preserve"> развитию оптико-пространственных представлений</w:t>
      </w:r>
      <w:r w:rsidRPr="00EB384D">
        <w:rPr>
          <w:rFonts w:eastAsia="Calibri" w:cs="Times New Roman"/>
          <w:bCs/>
        </w:rPr>
        <w:t>, было принято решение о проведении коррекционных занятий по составленной программ</w:t>
      </w:r>
      <w:r w:rsidR="004B4493">
        <w:rPr>
          <w:rFonts w:eastAsia="Calibri" w:cs="Times New Roman"/>
          <w:bCs/>
        </w:rPr>
        <w:t>е</w:t>
      </w:r>
      <w:r w:rsidR="006830D3">
        <w:rPr>
          <w:rFonts w:eastAsia="Calibri" w:cs="Times New Roman"/>
          <w:bCs/>
        </w:rPr>
        <w:t xml:space="preserve"> с учащимися</w:t>
      </w:r>
      <w:r w:rsidRPr="00EB384D">
        <w:rPr>
          <w:rFonts w:eastAsia="Calibri" w:cs="Times New Roman"/>
          <w:bCs/>
        </w:rPr>
        <w:t>, имеющими задержку психического развития</w:t>
      </w:r>
      <w:r w:rsidR="006830D3">
        <w:rPr>
          <w:rFonts w:eastAsia="Calibri" w:cs="Times New Roman"/>
          <w:bCs/>
        </w:rPr>
        <w:t xml:space="preserve"> и тяжелые нарушения речи, так как данная проблема (недостаточный уровень развития оптико-пространственных представлений)</w:t>
      </w:r>
      <w:r w:rsidR="00085C7A">
        <w:rPr>
          <w:rFonts w:eastAsia="Calibri" w:cs="Times New Roman"/>
          <w:bCs/>
        </w:rPr>
        <w:t xml:space="preserve"> им также свойственна</w:t>
      </w:r>
      <w:r w:rsidRPr="00EB384D">
        <w:rPr>
          <w:rFonts w:eastAsia="Calibri" w:cs="Times New Roman"/>
          <w:bCs/>
        </w:rPr>
        <w:t>.</w:t>
      </w:r>
    </w:p>
    <w:p w14:paraId="7F49DBE4" w14:textId="4DC8C31B" w:rsidR="00EB384D" w:rsidRPr="00EB384D" w:rsidRDefault="00EB384D" w:rsidP="00D323E8">
      <w:pPr>
        <w:suppressAutoHyphens w:val="0"/>
        <w:spacing w:after="200" w:line="240" w:lineRule="auto"/>
        <w:rPr>
          <w:rFonts w:eastAsia="Calibri" w:cs="Times New Roman"/>
          <w:bCs/>
        </w:rPr>
      </w:pPr>
      <w:r w:rsidRPr="00EB384D">
        <w:rPr>
          <w:rFonts w:eastAsia="Calibri" w:cs="Times New Roman"/>
          <w:bCs/>
        </w:rPr>
        <w:tab/>
        <w:t xml:space="preserve">В феврале месяце была проведена входящая (первичная) диагностика младших школьников (учащиеся </w:t>
      </w:r>
      <w:r w:rsidR="004B4493">
        <w:rPr>
          <w:rFonts w:eastAsia="Calibri" w:cs="Times New Roman"/>
          <w:bCs/>
        </w:rPr>
        <w:t xml:space="preserve">МАОУ СОШ №4 </w:t>
      </w:r>
      <w:r w:rsidRPr="00EB384D">
        <w:rPr>
          <w:rFonts w:eastAsia="Calibri" w:cs="Times New Roman"/>
          <w:bCs/>
        </w:rPr>
        <w:t>г. Сосновоборска) и сформированы 2 группы: контрольная и экспериментальная (контрольная – синяя группа, экспериментальная – оранжевая). Группы были так разделены, чтобы средний бал</w:t>
      </w:r>
      <w:r w:rsidR="006830D3">
        <w:rPr>
          <w:rFonts w:eastAsia="Calibri" w:cs="Times New Roman"/>
          <w:bCs/>
        </w:rPr>
        <w:t>л</w:t>
      </w:r>
      <w:r w:rsidRPr="00EB384D">
        <w:rPr>
          <w:rFonts w:eastAsia="Calibri" w:cs="Times New Roman"/>
          <w:bCs/>
        </w:rPr>
        <w:t xml:space="preserve"> уровня развития оптико-пространственных представлений и анализа письменных работ был одинаков у обеих групп.  </w:t>
      </w:r>
    </w:p>
    <w:p w14:paraId="4F85A80C" w14:textId="4F954304" w:rsidR="00EB384D" w:rsidRPr="00EB384D" w:rsidRDefault="00EB384D" w:rsidP="00D323E8">
      <w:pPr>
        <w:suppressAutoHyphens w:val="0"/>
        <w:spacing w:after="200" w:line="240" w:lineRule="auto"/>
        <w:ind w:firstLine="708"/>
        <w:rPr>
          <w:rFonts w:eastAsia="Calibri" w:cs="Times New Roman"/>
          <w:bCs/>
        </w:rPr>
      </w:pPr>
      <w:r w:rsidRPr="00EB384D">
        <w:rPr>
          <w:rFonts w:eastAsia="Calibri" w:cs="Times New Roman"/>
          <w:bCs/>
        </w:rPr>
        <w:t xml:space="preserve">Таблица </w:t>
      </w:r>
      <w:r w:rsidR="00085C7A">
        <w:rPr>
          <w:rFonts w:eastAsia="Calibri" w:cs="Times New Roman"/>
          <w:bCs/>
        </w:rPr>
        <w:t xml:space="preserve">1 </w:t>
      </w:r>
      <w:r w:rsidRPr="00EB384D">
        <w:rPr>
          <w:rFonts w:eastAsia="Calibri" w:cs="Times New Roman"/>
          <w:bCs/>
        </w:rPr>
        <w:t>– средние баллы групп по результатам первичной диагностики</w:t>
      </w:r>
    </w:p>
    <w:tbl>
      <w:tblPr>
        <w:tblStyle w:val="a8"/>
        <w:tblW w:w="0" w:type="auto"/>
        <w:tblLook w:val="04A0" w:firstRow="1" w:lastRow="0" w:firstColumn="1" w:lastColumn="0" w:noHBand="0" w:noVBand="1"/>
      </w:tblPr>
      <w:tblGrid>
        <w:gridCol w:w="4447"/>
        <w:gridCol w:w="2594"/>
        <w:gridCol w:w="2303"/>
      </w:tblGrid>
      <w:tr w:rsidR="00EB384D" w:rsidRPr="00EB384D" w14:paraId="2BDCCEE0" w14:textId="77777777" w:rsidTr="004B4493">
        <w:tc>
          <w:tcPr>
            <w:tcW w:w="4447" w:type="dxa"/>
          </w:tcPr>
          <w:p w14:paraId="558CB5B1" w14:textId="77777777" w:rsidR="00EB384D" w:rsidRPr="00EB384D" w:rsidRDefault="00EB384D" w:rsidP="00D323E8">
            <w:pPr>
              <w:suppressAutoHyphens w:val="0"/>
              <w:jc w:val="left"/>
              <w:rPr>
                <w:rFonts w:eastAsia="Calibri" w:cs="Times New Roman"/>
                <w:bCs/>
              </w:rPr>
            </w:pPr>
            <w:bookmarkStart w:id="12" w:name="_Hlk80275794"/>
            <w:r w:rsidRPr="00EB384D">
              <w:rPr>
                <w:rFonts w:eastAsia="Calibri" w:cs="Times New Roman"/>
                <w:bCs/>
              </w:rPr>
              <w:t xml:space="preserve">Сравниваемые параметры </w:t>
            </w:r>
          </w:p>
        </w:tc>
        <w:tc>
          <w:tcPr>
            <w:tcW w:w="2594" w:type="dxa"/>
          </w:tcPr>
          <w:p w14:paraId="12231F45" w14:textId="77777777" w:rsidR="00EB384D" w:rsidRPr="00EB384D" w:rsidRDefault="00EB384D" w:rsidP="00D323E8">
            <w:pPr>
              <w:suppressAutoHyphens w:val="0"/>
              <w:jc w:val="center"/>
              <w:rPr>
                <w:rFonts w:eastAsia="Calibri" w:cs="Times New Roman"/>
                <w:bCs/>
              </w:rPr>
            </w:pPr>
            <w:r w:rsidRPr="00EB384D">
              <w:rPr>
                <w:rFonts w:eastAsia="Calibri" w:cs="Times New Roman"/>
                <w:bCs/>
              </w:rPr>
              <w:t>Экспериментальная группа</w:t>
            </w:r>
          </w:p>
        </w:tc>
        <w:tc>
          <w:tcPr>
            <w:tcW w:w="2303" w:type="dxa"/>
          </w:tcPr>
          <w:p w14:paraId="687356FB" w14:textId="77777777" w:rsidR="00EB384D" w:rsidRPr="00EB384D" w:rsidRDefault="00EB384D" w:rsidP="00D323E8">
            <w:pPr>
              <w:suppressAutoHyphens w:val="0"/>
              <w:jc w:val="center"/>
              <w:rPr>
                <w:rFonts w:eastAsia="Calibri" w:cs="Times New Roman"/>
                <w:bCs/>
              </w:rPr>
            </w:pPr>
            <w:r w:rsidRPr="00EB384D">
              <w:rPr>
                <w:rFonts w:eastAsia="Calibri" w:cs="Times New Roman"/>
                <w:bCs/>
              </w:rPr>
              <w:t>Контрольная группа</w:t>
            </w:r>
          </w:p>
        </w:tc>
      </w:tr>
      <w:tr w:rsidR="00EB384D" w:rsidRPr="00EB384D" w14:paraId="5EDBC0E7" w14:textId="77777777" w:rsidTr="004B4493">
        <w:tc>
          <w:tcPr>
            <w:tcW w:w="4447" w:type="dxa"/>
          </w:tcPr>
          <w:p w14:paraId="50F92C3C" w14:textId="77777777" w:rsidR="00EB384D" w:rsidRPr="00EB384D" w:rsidRDefault="00EB384D" w:rsidP="00D323E8">
            <w:pPr>
              <w:suppressAutoHyphens w:val="0"/>
              <w:jc w:val="left"/>
              <w:rPr>
                <w:rFonts w:eastAsia="Calibri" w:cs="Times New Roman"/>
                <w:bCs/>
              </w:rPr>
            </w:pPr>
            <w:r w:rsidRPr="00EB384D">
              <w:rPr>
                <w:rFonts w:eastAsia="Calibri" w:cs="Times New Roman"/>
                <w:bCs/>
              </w:rPr>
              <w:t>Средний бал уровня развития оптико-пространственных представлений</w:t>
            </w:r>
          </w:p>
        </w:tc>
        <w:tc>
          <w:tcPr>
            <w:tcW w:w="2594" w:type="dxa"/>
          </w:tcPr>
          <w:p w14:paraId="0222D0DE" w14:textId="77777777" w:rsidR="00EB384D" w:rsidRPr="00EB384D" w:rsidRDefault="00EB384D" w:rsidP="00D323E8">
            <w:pPr>
              <w:suppressAutoHyphens w:val="0"/>
              <w:jc w:val="center"/>
              <w:rPr>
                <w:rFonts w:eastAsia="Calibri" w:cs="Times New Roman"/>
                <w:bCs/>
              </w:rPr>
            </w:pPr>
            <w:r w:rsidRPr="00EB384D">
              <w:rPr>
                <w:rFonts w:eastAsia="Calibri" w:cs="Times New Roman"/>
                <w:bCs/>
              </w:rPr>
              <w:t>31,5</w:t>
            </w:r>
          </w:p>
        </w:tc>
        <w:tc>
          <w:tcPr>
            <w:tcW w:w="2303" w:type="dxa"/>
          </w:tcPr>
          <w:p w14:paraId="0CB38AAD" w14:textId="77777777" w:rsidR="00EB384D" w:rsidRPr="00EB384D" w:rsidRDefault="00EB384D" w:rsidP="00D323E8">
            <w:pPr>
              <w:suppressAutoHyphens w:val="0"/>
              <w:jc w:val="center"/>
              <w:rPr>
                <w:rFonts w:eastAsia="Calibri" w:cs="Times New Roman"/>
                <w:bCs/>
              </w:rPr>
            </w:pPr>
            <w:r w:rsidRPr="00EB384D">
              <w:rPr>
                <w:rFonts w:eastAsia="Calibri" w:cs="Times New Roman"/>
                <w:bCs/>
              </w:rPr>
              <w:t>31,8</w:t>
            </w:r>
          </w:p>
        </w:tc>
      </w:tr>
      <w:bookmarkEnd w:id="12"/>
    </w:tbl>
    <w:p w14:paraId="7A2865E7" w14:textId="77777777" w:rsidR="00EB384D" w:rsidRPr="00EB384D" w:rsidRDefault="00EB384D" w:rsidP="00D323E8">
      <w:pPr>
        <w:suppressAutoHyphens w:val="0"/>
        <w:spacing w:after="200" w:line="240" w:lineRule="auto"/>
        <w:rPr>
          <w:rFonts w:eastAsia="Calibri" w:cs="Times New Roman"/>
          <w:bCs/>
        </w:rPr>
      </w:pPr>
    </w:p>
    <w:p w14:paraId="45C3B956" w14:textId="31ED51F6" w:rsidR="00EB384D" w:rsidRPr="00EB384D" w:rsidRDefault="00EB384D" w:rsidP="00D323E8">
      <w:pPr>
        <w:suppressAutoHyphens w:val="0"/>
        <w:spacing w:after="200" w:line="240" w:lineRule="auto"/>
        <w:rPr>
          <w:rFonts w:eastAsia="Calibri" w:cs="Times New Roman"/>
          <w:bCs/>
        </w:rPr>
      </w:pPr>
      <w:r w:rsidRPr="00EB384D">
        <w:rPr>
          <w:rFonts w:eastAsia="Calibri" w:cs="Times New Roman"/>
          <w:bCs/>
        </w:rPr>
        <w:tab/>
        <w:t>После проведения первичной диагностики начался этап коррекционной работы с младшими школьниками, входящими в экспериментальную группу (10 человек), который продолжался 3 месяца (с 15.02.2021 по 21.05.2021), состоялось 20 занятий, затем был проведен контрольный срез по предложенному нами протоколу, и получены следующие результаты</w:t>
      </w:r>
      <w:r w:rsidR="004B4493">
        <w:rPr>
          <w:rFonts w:eastAsia="Calibri" w:cs="Times New Roman"/>
          <w:bCs/>
        </w:rPr>
        <w:t>.</w:t>
      </w:r>
      <w:r w:rsidRPr="00EB384D">
        <w:rPr>
          <w:rFonts w:eastAsia="Calibri" w:cs="Times New Roman"/>
          <w:bCs/>
        </w:rPr>
        <w:t xml:space="preserve"> </w:t>
      </w:r>
    </w:p>
    <w:p w14:paraId="00A9FBD3" w14:textId="786E1691" w:rsidR="00EB384D" w:rsidRPr="00EB384D" w:rsidRDefault="00EB384D" w:rsidP="00D323E8">
      <w:pPr>
        <w:suppressAutoHyphens w:val="0"/>
        <w:spacing w:after="200" w:line="240" w:lineRule="auto"/>
        <w:rPr>
          <w:rFonts w:eastAsia="Calibri" w:cs="Times New Roman"/>
          <w:bCs/>
        </w:rPr>
      </w:pPr>
      <w:r w:rsidRPr="00EB384D">
        <w:rPr>
          <w:rFonts w:eastAsia="Calibri" w:cs="Times New Roman"/>
          <w:bCs/>
        </w:rPr>
        <w:tab/>
        <w:t xml:space="preserve">Из полученных нами данных можно сделать следующие выводы. Средний балл уровня развития оптико-пространственных представлений увеличился на 11, 4 (был 31,5 – стал 42,9), что говорит о положительных результатах учащихся. </w:t>
      </w:r>
    </w:p>
    <w:p w14:paraId="142E907E" w14:textId="062F1BA3" w:rsidR="00EB384D" w:rsidRDefault="00EB384D" w:rsidP="00D323E8">
      <w:pPr>
        <w:suppressAutoHyphens w:val="0"/>
        <w:spacing w:after="200" w:line="240" w:lineRule="auto"/>
        <w:ind w:firstLine="708"/>
        <w:rPr>
          <w:rFonts w:eastAsia="Calibri" w:cs="Times New Roman"/>
          <w:bCs/>
        </w:rPr>
      </w:pPr>
      <w:r w:rsidRPr="00EB384D">
        <w:rPr>
          <w:rFonts w:eastAsia="Calibri" w:cs="Times New Roman"/>
          <w:bCs/>
        </w:rPr>
        <w:t xml:space="preserve">На рисунке можно увидеть изменения по каждому параметру до начала коррекционной работы и после нее. В целом, </w:t>
      </w:r>
      <w:r w:rsidR="00085C7A">
        <w:rPr>
          <w:rFonts w:eastAsia="Calibri" w:cs="Times New Roman"/>
          <w:bCs/>
        </w:rPr>
        <w:t>произошло</w:t>
      </w:r>
      <w:r w:rsidRPr="00EB384D">
        <w:rPr>
          <w:rFonts w:eastAsia="Calibri" w:cs="Times New Roman"/>
          <w:bCs/>
        </w:rPr>
        <w:t xml:space="preserve"> увеличение всех показателей по каждому критерию. Наибольшая динамика видна по выполнению графического диктанта и развитию зрительно-</w:t>
      </w:r>
      <w:r w:rsidRPr="00EB384D">
        <w:rPr>
          <w:rFonts w:eastAsia="Calibri" w:cs="Times New Roman"/>
          <w:bCs/>
        </w:rPr>
        <w:lastRenderedPageBreak/>
        <w:t xml:space="preserve">пространственного гнозиса, на что и была направленна наша программа коррекционного курса. </w:t>
      </w:r>
    </w:p>
    <w:p w14:paraId="5843F8E8" w14:textId="77777777" w:rsidR="00085C7A" w:rsidRPr="00EB384D" w:rsidRDefault="00085C7A" w:rsidP="00D323E8">
      <w:pPr>
        <w:suppressAutoHyphens w:val="0"/>
        <w:spacing w:after="200" w:line="240" w:lineRule="auto"/>
        <w:ind w:firstLine="708"/>
        <w:rPr>
          <w:rFonts w:eastAsia="Calibri" w:cs="Times New Roman"/>
          <w:bCs/>
        </w:rPr>
      </w:pPr>
    </w:p>
    <w:p w14:paraId="5969E626" w14:textId="77777777" w:rsidR="00EB384D" w:rsidRPr="00EB384D" w:rsidRDefault="00EB384D" w:rsidP="00D323E8">
      <w:pPr>
        <w:suppressAutoHyphens w:val="0"/>
        <w:spacing w:after="200" w:line="240" w:lineRule="auto"/>
        <w:rPr>
          <w:rFonts w:eastAsia="Calibri" w:cs="Times New Roman"/>
          <w:bCs/>
        </w:rPr>
      </w:pPr>
      <w:r w:rsidRPr="00EB384D">
        <w:rPr>
          <w:rFonts w:eastAsia="Calibri" w:cs="Times New Roman"/>
          <w:bCs/>
          <w:noProof/>
          <w:lang w:eastAsia="ru-RU"/>
        </w:rPr>
        <w:drawing>
          <wp:inline distT="0" distB="0" distL="0" distR="0" wp14:anchorId="3529975B" wp14:editId="6C066890">
            <wp:extent cx="6172200" cy="3941618"/>
            <wp:effectExtent l="0" t="0" r="0" b="1905"/>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EAF23DF" w14:textId="128B7580" w:rsidR="00EB384D" w:rsidRPr="00EB384D" w:rsidRDefault="00EB384D" w:rsidP="00D323E8">
      <w:pPr>
        <w:suppressAutoHyphens w:val="0"/>
        <w:spacing w:after="200" w:line="240" w:lineRule="auto"/>
        <w:jc w:val="center"/>
        <w:rPr>
          <w:rFonts w:eastAsia="Calibri" w:cs="Times New Roman"/>
          <w:bCs/>
        </w:rPr>
      </w:pPr>
      <w:r w:rsidRPr="00EB384D">
        <w:rPr>
          <w:rFonts w:eastAsia="Calibri" w:cs="Times New Roman"/>
          <w:bCs/>
        </w:rPr>
        <w:t xml:space="preserve">Рисунок </w:t>
      </w:r>
      <w:r w:rsidR="00697977">
        <w:rPr>
          <w:rFonts w:eastAsia="Calibri" w:cs="Times New Roman"/>
          <w:bCs/>
        </w:rPr>
        <w:t xml:space="preserve">1 </w:t>
      </w:r>
      <w:r w:rsidRPr="00EB384D">
        <w:rPr>
          <w:rFonts w:eastAsia="Calibri" w:cs="Times New Roman"/>
          <w:bCs/>
        </w:rPr>
        <w:t>– сравнение результатов экспериментальной группы</w:t>
      </w:r>
    </w:p>
    <w:p w14:paraId="3F2D86E8" w14:textId="1D028EDB" w:rsidR="00EB384D" w:rsidRPr="00EB384D" w:rsidRDefault="00EB384D" w:rsidP="00D323E8">
      <w:pPr>
        <w:suppressAutoHyphens w:val="0"/>
        <w:spacing w:after="200" w:line="240" w:lineRule="auto"/>
        <w:rPr>
          <w:rFonts w:eastAsia="Calibri" w:cs="Times New Roman"/>
          <w:bCs/>
        </w:rPr>
      </w:pPr>
      <w:r w:rsidRPr="00EB384D">
        <w:rPr>
          <w:rFonts w:eastAsia="Calibri" w:cs="Times New Roman"/>
          <w:bCs/>
        </w:rPr>
        <w:tab/>
        <w:t xml:space="preserve">Теперь обратимся к результатам контрольной группы. С контрольной группой не было проведено ни одного занятия по программе коррекционного курса. Контрольная группа учувствовала только в первичной диагностике и итоговой. </w:t>
      </w:r>
    </w:p>
    <w:p w14:paraId="509D3724" w14:textId="6B50693A" w:rsidR="00EB384D" w:rsidRPr="00EB384D" w:rsidRDefault="00EB384D" w:rsidP="00D323E8">
      <w:pPr>
        <w:suppressAutoHyphens w:val="0"/>
        <w:spacing w:after="200" w:line="240" w:lineRule="auto"/>
        <w:rPr>
          <w:rFonts w:eastAsia="Calibri" w:cs="Times New Roman"/>
          <w:bCs/>
        </w:rPr>
      </w:pPr>
      <w:r w:rsidRPr="00EB384D">
        <w:rPr>
          <w:rFonts w:eastAsia="Calibri" w:cs="Times New Roman"/>
          <w:bCs/>
        </w:rPr>
        <w:tab/>
        <w:t>Из таблицы можно увидеть, что средний балл уровня развития оптико-пространственных представлений тоже увеличился, но только на 1,5 (был 31,8 – стал 32,3)</w:t>
      </w:r>
      <w:r w:rsidR="004B4493">
        <w:rPr>
          <w:rFonts w:eastAsia="Calibri" w:cs="Times New Roman"/>
          <w:bCs/>
        </w:rPr>
        <w:t xml:space="preserve">. </w:t>
      </w:r>
      <w:r w:rsidRPr="00EB384D">
        <w:rPr>
          <w:rFonts w:eastAsia="Calibri" w:cs="Times New Roman"/>
          <w:bCs/>
        </w:rPr>
        <w:t xml:space="preserve">Данное увеличение среднего балла по измеряемым параметрам говорит о повышении уровня развития оптико-пространственных представлений. </w:t>
      </w:r>
      <w:r w:rsidR="004B4493">
        <w:rPr>
          <w:rFonts w:eastAsia="Calibri" w:cs="Times New Roman"/>
          <w:bCs/>
        </w:rPr>
        <w:t>Я с</w:t>
      </w:r>
      <w:r w:rsidRPr="00EB384D">
        <w:rPr>
          <w:rFonts w:eastAsia="Calibri" w:cs="Times New Roman"/>
          <w:bCs/>
        </w:rPr>
        <w:t>вязыва</w:t>
      </w:r>
      <w:r w:rsidR="004B4493">
        <w:rPr>
          <w:rFonts w:eastAsia="Calibri" w:cs="Times New Roman"/>
          <w:bCs/>
        </w:rPr>
        <w:t>ю</w:t>
      </w:r>
      <w:r w:rsidRPr="00EB384D">
        <w:rPr>
          <w:rFonts w:eastAsia="Calibri" w:cs="Times New Roman"/>
          <w:bCs/>
        </w:rPr>
        <w:t xml:space="preserve"> данное увеличение с тем, </w:t>
      </w:r>
      <w:proofErr w:type="gramStart"/>
      <w:r w:rsidRPr="00EB384D">
        <w:rPr>
          <w:rFonts w:eastAsia="Calibri" w:cs="Times New Roman"/>
          <w:bCs/>
        </w:rPr>
        <w:t>что</w:t>
      </w:r>
      <w:proofErr w:type="gramEnd"/>
      <w:r w:rsidRPr="00EB384D">
        <w:rPr>
          <w:rFonts w:eastAsia="Calibri" w:cs="Times New Roman"/>
          <w:bCs/>
        </w:rPr>
        <w:t xml:space="preserve"> не смотря на программу коррекционного курса, в общеобразовательных школах ведутся коррекционные занятия с учащимися, а также само школьное обучение, которое закономерно способствует развитию оптико-пространственных представлений учащихся. Поэтому увеличение среднего балла в контрольной группе логично и оправдано. </w:t>
      </w:r>
    </w:p>
    <w:p w14:paraId="3A593725" w14:textId="33229388" w:rsidR="00EB384D" w:rsidRDefault="00EB384D" w:rsidP="00D323E8">
      <w:pPr>
        <w:suppressAutoHyphens w:val="0"/>
        <w:spacing w:after="200" w:line="240" w:lineRule="auto"/>
        <w:ind w:firstLine="708"/>
        <w:rPr>
          <w:rFonts w:eastAsia="Calibri" w:cs="Times New Roman"/>
          <w:bCs/>
        </w:rPr>
      </w:pPr>
      <w:r w:rsidRPr="00EB384D">
        <w:rPr>
          <w:rFonts w:eastAsia="Calibri" w:cs="Times New Roman"/>
          <w:bCs/>
        </w:rPr>
        <w:t>На рисунке можно увидеть динамику по каждому параметру. Отме</w:t>
      </w:r>
      <w:r w:rsidR="00085C7A">
        <w:rPr>
          <w:rFonts w:eastAsia="Calibri" w:cs="Times New Roman"/>
          <w:bCs/>
        </w:rPr>
        <w:t>чу</w:t>
      </w:r>
      <w:r w:rsidRPr="00EB384D">
        <w:rPr>
          <w:rFonts w:eastAsia="Calibri" w:cs="Times New Roman"/>
          <w:bCs/>
        </w:rPr>
        <w:t>, что хоть</w:t>
      </w:r>
      <w:r w:rsidR="006830D3">
        <w:rPr>
          <w:rFonts w:eastAsia="Calibri" w:cs="Times New Roman"/>
          <w:bCs/>
        </w:rPr>
        <w:t xml:space="preserve"> в контрольной группе</w:t>
      </w:r>
      <w:r w:rsidRPr="00EB384D">
        <w:rPr>
          <w:rFonts w:eastAsia="Calibri" w:cs="Times New Roman"/>
          <w:bCs/>
        </w:rPr>
        <w:t xml:space="preserve"> и произошло увеличение среднего балла, но </w:t>
      </w:r>
      <w:r w:rsidRPr="00EB384D">
        <w:rPr>
          <w:rFonts w:eastAsia="Calibri" w:cs="Times New Roman"/>
          <w:bCs/>
        </w:rPr>
        <w:lastRenderedPageBreak/>
        <w:t xml:space="preserve">оно не значительное и на него сильное влияние оказывают результаты отдельных детей контрольной группы, достигших хороших результатов. </w:t>
      </w:r>
    </w:p>
    <w:p w14:paraId="50828B77" w14:textId="77777777" w:rsidR="00085C7A" w:rsidRPr="00EB384D" w:rsidRDefault="00085C7A" w:rsidP="00D323E8">
      <w:pPr>
        <w:suppressAutoHyphens w:val="0"/>
        <w:spacing w:after="200" w:line="240" w:lineRule="auto"/>
        <w:ind w:firstLine="708"/>
        <w:rPr>
          <w:rFonts w:eastAsia="Calibri" w:cs="Times New Roman"/>
          <w:bCs/>
        </w:rPr>
      </w:pPr>
    </w:p>
    <w:p w14:paraId="0BA562D5" w14:textId="77777777" w:rsidR="00EB384D" w:rsidRPr="00EB384D" w:rsidRDefault="00EB384D" w:rsidP="00D323E8">
      <w:pPr>
        <w:suppressAutoHyphens w:val="0"/>
        <w:spacing w:after="200" w:line="240" w:lineRule="auto"/>
        <w:rPr>
          <w:rFonts w:eastAsia="Calibri" w:cs="Times New Roman"/>
          <w:bCs/>
        </w:rPr>
      </w:pPr>
      <w:r w:rsidRPr="00EB384D">
        <w:rPr>
          <w:rFonts w:eastAsia="Calibri" w:cs="Times New Roman"/>
          <w:bCs/>
          <w:noProof/>
          <w:lang w:eastAsia="ru-RU"/>
        </w:rPr>
        <w:drawing>
          <wp:inline distT="0" distB="0" distL="0" distR="0" wp14:anchorId="79E94BCC" wp14:editId="65EABC8E">
            <wp:extent cx="6120765" cy="3908600"/>
            <wp:effectExtent l="0" t="0" r="13335" b="15875"/>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2CD376E" w14:textId="2D6F5FF6" w:rsidR="00EB384D" w:rsidRPr="00EB384D" w:rsidRDefault="00EB384D" w:rsidP="00D323E8">
      <w:pPr>
        <w:suppressAutoHyphens w:val="0"/>
        <w:spacing w:after="200" w:line="240" w:lineRule="auto"/>
        <w:jc w:val="center"/>
        <w:rPr>
          <w:rFonts w:eastAsia="Calibri" w:cs="Times New Roman"/>
          <w:bCs/>
        </w:rPr>
      </w:pPr>
      <w:r w:rsidRPr="00EB384D">
        <w:rPr>
          <w:rFonts w:eastAsia="Calibri" w:cs="Times New Roman"/>
          <w:bCs/>
        </w:rPr>
        <w:t xml:space="preserve">Рисунок </w:t>
      </w:r>
      <w:r w:rsidR="00697977">
        <w:rPr>
          <w:rFonts w:eastAsia="Calibri" w:cs="Times New Roman"/>
          <w:bCs/>
        </w:rPr>
        <w:t xml:space="preserve">2 </w:t>
      </w:r>
      <w:r w:rsidRPr="00EB384D">
        <w:rPr>
          <w:rFonts w:eastAsia="Calibri" w:cs="Times New Roman"/>
          <w:bCs/>
        </w:rPr>
        <w:t>– сравнение результатов</w:t>
      </w:r>
      <w:r w:rsidR="0061056D">
        <w:rPr>
          <w:rFonts w:eastAsia="Calibri" w:cs="Times New Roman"/>
          <w:bCs/>
        </w:rPr>
        <w:t xml:space="preserve"> контрольной группы</w:t>
      </w:r>
    </w:p>
    <w:p w14:paraId="75D45DAF" w14:textId="01A3E42C" w:rsidR="00EB384D" w:rsidRPr="00EB384D" w:rsidRDefault="00EB384D" w:rsidP="00D323E8">
      <w:pPr>
        <w:suppressAutoHyphens w:val="0"/>
        <w:spacing w:after="200" w:line="240" w:lineRule="auto"/>
        <w:ind w:firstLine="708"/>
        <w:rPr>
          <w:rFonts w:eastAsia="Calibri" w:cs="Times New Roman"/>
          <w:bCs/>
        </w:rPr>
      </w:pPr>
      <w:r w:rsidRPr="00EB384D">
        <w:rPr>
          <w:rFonts w:eastAsia="Calibri" w:cs="Times New Roman"/>
          <w:bCs/>
        </w:rPr>
        <w:t xml:space="preserve">По результатам </w:t>
      </w:r>
      <w:r w:rsidR="009F2304">
        <w:rPr>
          <w:rFonts w:eastAsia="Calibri" w:cs="Times New Roman"/>
          <w:bCs/>
        </w:rPr>
        <w:t>можно увидеть</w:t>
      </w:r>
      <w:r w:rsidRPr="00EB384D">
        <w:rPr>
          <w:rFonts w:eastAsia="Calibri" w:cs="Times New Roman"/>
          <w:bCs/>
        </w:rPr>
        <w:t xml:space="preserve">, что положительная динамика изменений наблюдается в каждой группе и </w:t>
      </w:r>
      <w:proofErr w:type="gramStart"/>
      <w:r w:rsidRPr="00EB384D">
        <w:rPr>
          <w:rFonts w:eastAsia="Calibri" w:cs="Times New Roman"/>
          <w:bCs/>
        </w:rPr>
        <w:t>в</w:t>
      </w:r>
      <w:proofErr w:type="gramEnd"/>
      <w:r w:rsidRPr="00EB384D">
        <w:rPr>
          <w:rFonts w:eastAsia="Calibri" w:cs="Times New Roman"/>
          <w:bCs/>
        </w:rPr>
        <w:t xml:space="preserve"> контрольной, и в экспериментальной. Но стоит обратить внимание, что в экспериментальной группе динамика выше, большее количество детей увеличили свой средний балл, а 3 учащихся достигли почти максимального количества баллов. Поскольку на младших школьников экспериментальной группы оказывалось коррекционное влияние по программе коррекционного курса «</w:t>
      </w:r>
      <w:r w:rsidR="004B4493">
        <w:rPr>
          <w:rFonts w:eastAsia="Calibri" w:cs="Times New Roman"/>
          <w:bCs/>
        </w:rPr>
        <w:t>Развитие оптико-пространственных представлений</w:t>
      </w:r>
      <w:r w:rsidRPr="00EB384D">
        <w:rPr>
          <w:rFonts w:eastAsia="Calibri" w:cs="Times New Roman"/>
          <w:bCs/>
        </w:rPr>
        <w:t xml:space="preserve">», то можно говорить о том, что именно работа по программе способствовала развитию у учащихся экспериментальной группы оптико-пространственных представлений, что отразилось в итоговых показателях нашего эксперимента. </w:t>
      </w:r>
    </w:p>
    <w:p w14:paraId="1AD9EB6E" w14:textId="36848DB1" w:rsidR="00EB384D" w:rsidRPr="00EB384D" w:rsidRDefault="00EB384D" w:rsidP="00D323E8">
      <w:pPr>
        <w:suppressAutoHyphens w:val="0"/>
        <w:spacing w:after="200" w:line="240" w:lineRule="auto"/>
        <w:rPr>
          <w:rFonts w:eastAsia="Calibri" w:cs="Times New Roman"/>
          <w:bCs/>
        </w:rPr>
      </w:pPr>
      <w:r w:rsidRPr="00EB384D">
        <w:rPr>
          <w:rFonts w:eastAsia="Calibri" w:cs="Times New Roman"/>
          <w:bCs/>
        </w:rPr>
        <w:tab/>
      </w:r>
      <w:proofErr w:type="gramStart"/>
      <w:r w:rsidRPr="00EB384D">
        <w:rPr>
          <w:rFonts w:eastAsia="Calibri" w:cs="Times New Roman"/>
          <w:bCs/>
        </w:rPr>
        <w:t xml:space="preserve">Обобщая результаты эксперимента, </w:t>
      </w:r>
      <w:r w:rsidR="004B4493">
        <w:rPr>
          <w:rFonts w:eastAsia="Calibri" w:cs="Times New Roman"/>
          <w:bCs/>
        </w:rPr>
        <w:t xml:space="preserve">я </w:t>
      </w:r>
      <w:r w:rsidRPr="00EB384D">
        <w:rPr>
          <w:rFonts w:eastAsia="Calibri" w:cs="Times New Roman"/>
          <w:bCs/>
        </w:rPr>
        <w:t>сделал</w:t>
      </w:r>
      <w:r w:rsidR="004B4493">
        <w:rPr>
          <w:rFonts w:eastAsia="Calibri" w:cs="Times New Roman"/>
          <w:bCs/>
        </w:rPr>
        <w:t>а</w:t>
      </w:r>
      <w:r w:rsidRPr="00EB384D">
        <w:rPr>
          <w:rFonts w:eastAsia="Calibri" w:cs="Times New Roman"/>
          <w:bCs/>
        </w:rPr>
        <w:t xml:space="preserve"> вывод, что работа по </w:t>
      </w:r>
      <w:r w:rsidR="004B4493">
        <w:rPr>
          <w:rFonts w:eastAsia="Calibri" w:cs="Times New Roman"/>
          <w:bCs/>
        </w:rPr>
        <w:t>развитию оптико-</w:t>
      </w:r>
      <w:r w:rsidR="00D323E8">
        <w:rPr>
          <w:rFonts w:eastAsia="Calibri" w:cs="Times New Roman"/>
          <w:bCs/>
        </w:rPr>
        <w:t>пространственных</w:t>
      </w:r>
      <w:r w:rsidR="004B4493">
        <w:rPr>
          <w:rFonts w:eastAsia="Calibri" w:cs="Times New Roman"/>
          <w:bCs/>
        </w:rPr>
        <w:t xml:space="preserve"> представлений</w:t>
      </w:r>
      <w:r w:rsidR="006830D3">
        <w:rPr>
          <w:rFonts w:eastAsia="Calibri" w:cs="Times New Roman"/>
          <w:bCs/>
        </w:rPr>
        <w:t xml:space="preserve"> у обучающихся </w:t>
      </w:r>
      <w:r w:rsidRPr="00EB384D">
        <w:rPr>
          <w:rFonts w:eastAsia="Calibri" w:cs="Times New Roman"/>
          <w:bCs/>
        </w:rPr>
        <w:t>по программе коррекционного курса, разработанной</w:t>
      </w:r>
      <w:r w:rsidR="00D323E8">
        <w:rPr>
          <w:rFonts w:eastAsia="Calibri" w:cs="Times New Roman"/>
          <w:bCs/>
        </w:rPr>
        <w:t xml:space="preserve"> мной</w:t>
      </w:r>
      <w:r w:rsidRPr="00EB384D">
        <w:rPr>
          <w:rFonts w:eastAsia="Calibri" w:cs="Times New Roman"/>
          <w:bCs/>
        </w:rPr>
        <w:t>, оказалась эффективной.</w:t>
      </w:r>
      <w:proofErr w:type="gramEnd"/>
      <w:r w:rsidRPr="00EB384D">
        <w:rPr>
          <w:rFonts w:eastAsia="Calibri" w:cs="Times New Roman"/>
          <w:bCs/>
        </w:rPr>
        <w:t xml:space="preserve"> Следовательно, другие специалисты могут в своей работе использовать предложенную программу. </w:t>
      </w:r>
    </w:p>
    <w:p w14:paraId="68D88C91" w14:textId="77777777" w:rsidR="00F56FBA" w:rsidRDefault="00F56FBA" w:rsidP="006258FA">
      <w:pPr>
        <w:spacing w:line="240" w:lineRule="auto"/>
        <w:ind w:firstLine="709"/>
      </w:pPr>
    </w:p>
    <w:p w14:paraId="6AB03033" w14:textId="77777777" w:rsidR="00F56FBA" w:rsidRDefault="00F56FBA" w:rsidP="00BA0CEE">
      <w:pPr>
        <w:spacing w:line="240" w:lineRule="auto"/>
        <w:sectPr w:rsidR="00F56FBA" w:rsidSect="009F2304">
          <w:pgSz w:w="11906" w:h="16838"/>
          <w:pgMar w:top="1134" w:right="851" w:bottom="1134" w:left="1701" w:header="709" w:footer="709" w:gutter="0"/>
          <w:cols w:space="708"/>
          <w:titlePg/>
          <w:docGrid w:linePitch="381"/>
        </w:sectPr>
      </w:pPr>
    </w:p>
    <w:p w14:paraId="442E248C" w14:textId="58059EF6" w:rsidR="006258FA" w:rsidRDefault="00F56FBA" w:rsidP="00CB71B3">
      <w:pPr>
        <w:pStyle w:val="1"/>
        <w:jc w:val="center"/>
      </w:pPr>
      <w:bookmarkStart w:id="13" w:name="_Toc84971572"/>
      <w:r>
        <w:lastRenderedPageBreak/>
        <w:t>СПИСОК ЛИТЕРАТУРЫ</w:t>
      </w:r>
      <w:bookmarkEnd w:id="13"/>
    </w:p>
    <w:p w14:paraId="4D73EA54" w14:textId="5EEEF7FF" w:rsidR="00BA0CEE" w:rsidRDefault="00BA0CEE" w:rsidP="00BA0CEE">
      <w:pPr>
        <w:pStyle w:val="a7"/>
        <w:numPr>
          <w:ilvl w:val="3"/>
          <w:numId w:val="7"/>
        </w:numPr>
        <w:spacing w:line="240" w:lineRule="auto"/>
        <w:ind w:left="0" w:firstLine="709"/>
      </w:pPr>
      <w:proofErr w:type="spellStart"/>
      <w:r>
        <w:t>Ахутина</w:t>
      </w:r>
      <w:proofErr w:type="spellEnd"/>
      <w:r>
        <w:t xml:space="preserve"> Т. В., </w:t>
      </w:r>
      <w:proofErr w:type="spellStart"/>
      <w:r>
        <w:t>Величенкова</w:t>
      </w:r>
      <w:proofErr w:type="spellEnd"/>
      <w:r>
        <w:t xml:space="preserve"> О. А., Иншакова О. Б. Дисграфия: нейропсихологический и психолого-педагогический анализ // Человек пишущий и читающий: Материалы международной конференции (14-16 марта 2002 г. С.-Петербург). – СПб</w:t>
      </w:r>
      <w:proofErr w:type="gramStart"/>
      <w:r>
        <w:t xml:space="preserve">.: </w:t>
      </w:r>
      <w:proofErr w:type="gramEnd"/>
      <w:r>
        <w:t xml:space="preserve">Изд-во С.- </w:t>
      </w:r>
      <w:proofErr w:type="spellStart"/>
      <w:r>
        <w:t>Петерб</w:t>
      </w:r>
      <w:proofErr w:type="spellEnd"/>
      <w:r>
        <w:t>. ун-та, 2004. C. 82–97;</w:t>
      </w:r>
    </w:p>
    <w:p w14:paraId="70574495" w14:textId="130179CD" w:rsidR="00BA0CEE" w:rsidRDefault="00BA0CEE" w:rsidP="00BA0CEE">
      <w:pPr>
        <w:pStyle w:val="a7"/>
        <w:numPr>
          <w:ilvl w:val="3"/>
          <w:numId w:val="7"/>
        </w:numPr>
        <w:ind w:left="0" w:firstLine="709"/>
      </w:pPr>
      <w:r w:rsidRPr="00BA0CEE">
        <w:t xml:space="preserve">Безруких, М.М. Методика </w:t>
      </w:r>
      <w:proofErr w:type="gramStart"/>
      <w:r w:rsidRPr="00BA0CEE">
        <w:t>оценки уровня развития зрительного восприятия детей</w:t>
      </w:r>
      <w:proofErr w:type="gramEnd"/>
      <w:r w:rsidRPr="00BA0CEE">
        <w:t xml:space="preserve"> 5— 7,5 лет / М. М. Безруких, Л. Морозова. - 2 - е изд., исп. – Москва: Академия, 2009. - 127 с.;</w:t>
      </w:r>
    </w:p>
    <w:p w14:paraId="72F17F8A" w14:textId="6713067E" w:rsidR="00BA0CEE" w:rsidRDefault="00BA0CEE" w:rsidP="00BA0CEE">
      <w:pPr>
        <w:spacing w:line="240" w:lineRule="auto"/>
        <w:ind w:firstLine="709"/>
      </w:pPr>
      <w:r>
        <w:t>3.</w:t>
      </w:r>
      <w:r>
        <w:tab/>
        <w:t>Галкина, О. И. Развитие пространственных представлений у детей в начальной школе / О. И. Галкина // М.: Издательство АПН РСФСР, 1961. 89 с.;</w:t>
      </w:r>
    </w:p>
    <w:p w14:paraId="7FB972CD" w14:textId="3E4B7422" w:rsidR="00BA0CEE" w:rsidRDefault="00BA0CEE" w:rsidP="00BA0CEE">
      <w:pPr>
        <w:spacing w:line="240" w:lineRule="auto"/>
        <w:ind w:firstLine="709"/>
      </w:pPr>
      <w:r>
        <w:t>4.</w:t>
      </w:r>
      <w:r>
        <w:tab/>
      </w:r>
      <w:proofErr w:type="spellStart"/>
      <w:r>
        <w:t>Лурия</w:t>
      </w:r>
      <w:proofErr w:type="spellEnd"/>
      <w:r>
        <w:t xml:space="preserve">, А. Р. Письмо и речь: Нейролингвистические исследования: учебное пособие /А. Р. </w:t>
      </w:r>
      <w:proofErr w:type="spellStart"/>
      <w:r>
        <w:t>Лурия</w:t>
      </w:r>
      <w:proofErr w:type="spellEnd"/>
      <w:r>
        <w:t>. - М.: Академия, 2002. -352с.;</w:t>
      </w:r>
    </w:p>
    <w:p w14:paraId="08762CB8" w14:textId="41A40749" w:rsidR="00BA0CEE" w:rsidRDefault="00BA0CEE" w:rsidP="00BA0CEE">
      <w:pPr>
        <w:spacing w:line="240" w:lineRule="auto"/>
        <w:ind w:firstLine="709"/>
      </w:pPr>
      <w:r>
        <w:t>5.</w:t>
      </w:r>
      <w:r>
        <w:tab/>
        <w:t>Павлова Т. А Развитие пространственного ориентирования у дошкольников и младших школьников. – М.: Школьная Пресса, 2004. – 64 с.;</w:t>
      </w:r>
    </w:p>
    <w:p w14:paraId="5C5FD92D" w14:textId="63DC5D08" w:rsidR="00F56FBA" w:rsidRDefault="00BA0CEE" w:rsidP="00BA0CEE">
      <w:pPr>
        <w:spacing w:line="240" w:lineRule="auto"/>
        <w:ind w:firstLine="709"/>
      </w:pPr>
      <w:r>
        <w:t>6.</w:t>
      </w:r>
      <w:r>
        <w:tab/>
      </w:r>
      <w:proofErr w:type="spellStart"/>
      <w:r>
        <w:t>Садовникова</w:t>
      </w:r>
      <w:proofErr w:type="spellEnd"/>
      <w:r>
        <w:t xml:space="preserve">, И. Н. Дисграфия, </w:t>
      </w:r>
      <w:proofErr w:type="spellStart"/>
      <w:r>
        <w:t>дислексия</w:t>
      </w:r>
      <w:proofErr w:type="spellEnd"/>
      <w:r>
        <w:t xml:space="preserve">: технология преодоления: пособие для логопедов, учителей, психологов, студентов педагогических специальностей / И. Н. </w:t>
      </w:r>
      <w:proofErr w:type="spellStart"/>
      <w:r>
        <w:t>Садовникова</w:t>
      </w:r>
      <w:proofErr w:type="spellEnd"/>
      <w:r>
        <w:t>. – М.</w:t>
      </w:r>
      <w:proofErr w:type="gramStart"/>
      <w:r>
        <w:t xml:space="preserve"> :</w:t>
      </w:r>
      <w:proofErr w:type="gramEnd"/>
      <w:r>
        <w:t xml:space="preserve"> ПАРАДИГМА, 2012. – 279 с.</w:t>
      </w:r>
    </w:p>
    <w:p w14:paraId="389BCD98" w14:textId="77777777" w:rsidR="00F56FBA" w:rsidRDefault="00F56FBA" w:rsidP="00BA0CEE">
      <w:pPr>
        <w:spacing w:line="240" w:lineRule="auto"/>
      </w:pPr>
    </w:p>
    <w:p w14:paraId="29158B58" w14:textId="77777777" w:rsidR="00F56FBA" w:rsidRDefault="00F56FBA" w:rsidP="006258FA">
      <w:pPr>
        <w:spacing w:line="240" w:lineRule="auto"/>
        <w:ind w:firstLine="709"/>
      </w:pPr>
    </w:p>
    <w:p w14:paraId="2C0806D6" w14:textId="77777777" w:rsidR="00F56FBA" w:rsidRDefault="00F56FBA" w:rsidP="006258FA">
      <w:pPr>
        <w:spacing w:line="240" w:lineRule="auto"/>
        <w:ind w:firstLine="709"/>
      </w:pPr>
    </w:p>
    <w:p w14:paraId="195CD0FE" w14:textId="77777777" w:rsidR="00F56FBA" w:rsidRDefault="00F56FBA" w:rsidP="006258FA">
      <w:pPr>
        <w:spacing w:line="240" w:lineRule="auto"/>
        <w:ind w:firstLine="709"/>
      </w:pPr>
    </w:p>
    <w:p w14:paraId="24F8DE8E" w14:textId="77777777" w:rsidR="00F56FBA" w:rsidRDefault="00F56FBA" w:rsidP="006258FA">
      <w:pPr>
        <w:spacing w:line="240" w:lineRule="auto"/>
        <w:ind w:firstLine="709"/>
      </w:pPr>
    </w:p>
    <w:p w14:paraId="67828E25" w14:textId="77777777" w:rsidR="00F56FBA" w:rsidRDefault="00F56FBA" w:rsidP="006258FA">
      <w:pPr>
        <w:spacing w:line="240" w:lineRule="auto"/>
        <w:ind w:firstLine="709"/>
      </w:pPr>
    </w:p>
    <w:p w14:paraId="4A491AB8" w14:textId="77777777" w:rsidR="00F56FBA" w:rsidRDefault="00F56FBA" w:rsidP="006258FA">
      <w:pPr>
        <w:spacing w:line="240" w:lineRule="auto"/>
        <w:ind w:firstLine="709"/>
      </w:pPr>
    </w:p>
    <w:p w14:paraId="79710E6F" w14:textId="77777777" w:rsidR="00F56FBA" w:rsidRDefault="00F56FBA" w:rsidP="00F56FBA">
      <w:pPr>
        <w:spacing w:line="240" w:lineRule="auto"/>
        <w:ind w:firstLine="709"/>
        <w:jc w:val="center"/>
        <w:sectPr w:rsidR="00F56FBA" w:rsidSect="00541551">
          <w:pgSz w:w="11906" w:h="16838"/>
          <w:pgMar w:top="1134" w:right="851" w:bottom="1134" w:left="1701" w:header="709" w:footer="709" w:gutter="0"/>
          <w:cols w:space="708"/>
          <w:titlePg/>
          <w:docGrid w:linePitch="381"/>
        </w:sectPr>
      </w:pPr>
    </w:p>
    <w:p w14:paraId="18E85E78" w14:textId="29DCF68F" w:rsidR="006258FA" w:rsidRDefault="00F56FBA" w:rsidP="00CB71B3">
      <w:pPr>
        <w:pStyle w:val="1"/>
        <w:spacing w:line="240" w:lineRule="auto"/>
        <w:ind w:left="0" w:firstLine="709"/>
      </w:pPr>
      <w:bookmarkStart w:id="14" w:name="_Toc84971573"/>
      <w:r>
        <w:lastRenderedPageBreak/>
        <w:t>ПРИЛОЖЕНИ</w:t>
      </w:r>
      <w:r w:rsidR="00CB71B3">
        <w:t>Е</w:t>
      </w:r>
      <w:bookmarkEnd w:id="14"/>
    </w:p>
    <w:p w14:paraId="1EBF886D" w14:textId="5BC626B6" w:rsidR="006C3F70" w:rsidRDefault="006C3F70" w:rsidP="00CB71B3">
      <w:pPr>
        <w:pStyle w:val="1"/>
        <w:spacing w:line="240" w:lineRule="auto"/>
        <w:ind w:left="0" w:firstLine="709"/>
        <w:rPr>
          <w:bCs/>
          <w:i/>
          <w:iCs/>
        </w:rPr>
      </w:pPr>
      <w:bookmarkStart w:id="15" w:name="_Toc84971574"/>
      <w:r w:rsidRPr="006C3F70">
        <w:rPr>
          <w:bCs/>
          <w:i/>
          <w:iCs/>
        </w:rPr>
        <w:t>Подборка дидактических (настольных) игр, направленных на развитие оптико-пространственных представлений младших школьников:</w:t>
      </w:r>
      <w:bookmarkEnd w:id="15"/>
    </w:p>
    <w:p w14:paraId="5BC806FB" w14:textId="23C0B67C" w:rsidR="006C3F70" w:rsidRDefault="006C3F70" w:rsidP="00AF3903">
      <w:pPr>
        <w:spacing w:line="240" w:lineRule="auto"/>
        <w:ind w:firstLine="709"/>
        <w:rPr>
          <w:b/>
          <w:bCs/>
          <w:i/>
          <w:iCs/>
        </w:rPr>
      </w:pPr>
    </w:p>
    <w:tbl>
      <w:tblPr>
        <w:tblStyle w:val="a8"/>
        <w:tblW w:w="0" w:type="auto"/>
        <w:tblLook w:val="04A0" w:firstRow="1" w:lastRow="0" w:firstColumn="1" w:lastColumn="0" w:noHBand="0" w:noVBand="1"/>
      </w:tblPr>
      <w:tblGrid>
        <w:gridCol w:w="4296"/>
        <w:gridCol w:w="4296"/>
      </w:tblGrid>
      <w:tr w:rsidR="00BA0CEE" w14:paraId="72CEA461" w14:textId="77777777" w:rsidTr="00BA0CEE">
        <w:tc>
          <w:tcPr>
            <w:tcW w:w="4296" w:type="dxa"/>
          </w:tcPr>
          <w:p w14:paraId="34CAE007" w14:textId="27AD8192" w:rsidR="00BA0CEE" w:rsidRDefault="00BA0CEE" w:rsidP="00AF3903">
            <w:pPr>
              <w:rPr>
                <w:b/>
                <w:bCs/>
                <w:i/>
                <w:iCs/>
                <w:noProof/>
              </w:rPr>
            </w:pPr>
            <w:r w:rsidRPr="00BA0CEE">
              <w:rPr>
                <w:b/>
                <w:bCs/>
                <w:i/>
                <w:iCs/>
                <w:noProof/>
              </w:rPr>
              <w:t>Настольная игра «Мэтч»</w:t>
            </w:r>
          </w:p>
        </w:tc>
        <w:tc>
          <w:tcPr>
            <w:tcW w:w="4296" w:type="dxa"/>
          </w:tcPr>
          <w:p w14:paraId="308F3C48" w14:textId="2612A82F" w:rsidR="00BA0CEE" w:rsidRDefault="00BA0CEE" w:rsidP="00AF3903">
            <w:pPr>
              <w:rPr>
                <w:b/>
                <w:bCs/>
                <w:i/>
                <w:iCs/>
              </w:rPr>
            </w:pPr>
            <w:r>
              <w:rPr>
                <w:b/>
                <w:bCs/>
                <w:i/>
                <w:iCs/>
                <w:noProof/>
                <w:lang w:eastAsia="ru-RU"/>
              </w:rPr>
              <w:drawing>
                <wp:inline distT="0" distB="0" distL="0" distR="0" wp14:anchorId="09AD3619" wp14:editId="4E08CCE9">
                  <wp:extent cx="1935480" cy="1935480"/>
                  <wp:effectExtent l="0" t="0" r="762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35480" cy="1935480"/>
                          </a:xfrm>
                          <a:prstGeom prst="rect">
                            <a:avLst/>
                          </a:prstGeom>
                          <a:noFill/>
                        </pic:spPr>
                      </pic:pic>
                    </a:graphicData>
                  </a:graphic>
                </wp:inline>
              </w:drawing>
            </w:r>
          </w:p>
        </w:tc>
      </w:tr>
      <w:tr w:rsidR="00BA0CEE" w14:paraId="05F02927" w14:textId="77777777" w:rsidTr="00BA0CEE">
        <w:tc>
          <w:tcPr>
            <w:tcW w:w="4296" w:type="dxa"/>
          </w:tcPr>
          <w:p w14:paraId="57582D68" w14:textId="6DF08268" w:rsidR="00BA0CEE" w:rsidRDefault="00BA0CEE" w:rsidP="00AF3903">
            <w:pPr>
              <w:rPr>
                <w:b/>
                <w:bCs/>
                <w:i/>
                <w:iCs/>
                <w:noProof/>
              </w:rPr>
            </w:pPr>
            <w:r w:rsidRPr="00BA0CEE">
              <w:rPr>
                <w:b/>
                <w:bCs/>
                <w:i/>
                <w:iCs/>
                <w:noProof/>
              </w:rPr>
              <w:t>Игра «Трубопровод»</w:t>
            </w:r>
          </w:p>
        </w:tc>
        <w:tc>
          <w:tcPr>
            <w:tcW w:w="4296" w:type="dxa"/>
          </w:tcPr>
          <w:p w14:paraId="7C84FF64" w14:textId="660134EC" w:rsidR="00BA0CEE" w:rsidRDefault="00BA0CEE" w:rsidP="00AF3903">
            <w:pPr>
              <w:rPr>
                <w:b/>
                <w:bCs/>
                <w:i/>
                <w:iCs/>
              </w:rPr>
            </w:pPr>
            <w:r>
              <w:rPr>
                <w:b/>
                <w:bCs/>
                <w:i/>
                <w:iCs/>
                <w:noProof/>
                <w:lang w:eastAsia="ru-RU"/>
              </w:rPr>
              <w:drawing>
                <wp:inline distT="0" distB="0" distL="0" distR="0" wp14:anchorId="0C705108" wp14:editId="591B4BEB">
                  <wp:extent cx="2026920" cy="1710720"/>
                  <wp:effectExtent l="0" t="0" r="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41725" cy="1723215"/>
                          </a:xfrm>
                          <a:prstGeom prst="rect">
                            <a:avLst/>
                          </a:prstGeom>
                          <a:noFill/>
                        </pic:spPr>
                      </pic:pic>
                    </a:graphicData>
                  </a:graphic>
                </wp:inline>
              </w:drawing>
            </w:r>
          </w:p>
        </w:tc>
      </w:tr>
      <w:tr w:rsidR="00BA0CEE" w14:paraId="21735BBA" w14:textId="77777777" w:rsidTr="00BA0CEE">
        <w:tc>
          <w:tcPr>
            <w:tcW w:w="4296" w:type="dxa"/>
          </w:tcPr>
          <w:p w14:paraId="6D812C44" w14:textId="577E8592" w:rsidR="00BA0CEE" w:rsidRDefault="00BA0CEE" w:rsidP="00AF3903">
            <w:pPr>
              <w:rPr>
                <w:b/>
                <w:bCs/>
                <w:i/>
                <w:iCs/>
                <w:noProof/>
              </w:rPr>
            </w:pPr>
            <w:r w:rsidRPr="00BA0CEE">
              <w:rPr>
                <w:b/>
                <w:bCs/>
                <w:i/>
                <w:iCs/>
                <w:noProof/>
              </w:rPr>
              <w:t>Игровая система «Соты Кайе»</w:t>
            </w:r>
          </w:p>
        </w:tc>
        <w:tc>
          <w:tcPr>
            <w:tcW w:w="4296" w:type="dxa"/>
          </w:tcPr>
          <w:p w14:paraId="69677E47" w14:textId="6CD2C94B" w:rsidR="00BA0CEE" w:rsidRDefault="00BA0CEE" w:rsidP="00AF3903">
            <w:pPr>
              <w:rPr>
                <w:b/>
                <w:bCs/>
                <w:i/>
                <w:iCs/>
              </w:rPr>
            </w:pPr>
            <w:r>
              <w:rPr>
                <w:b/>
                <w:bCs/>
                <w:i/>
                <w:iCs/>
                <w:noProof/>
                <w:lang w:eastAsia="ru-RU"/>
              </w:rPr>
              <w:drawing>
                <wp:inline distT="0" distB="0" distL="0" distR="0" wp14:anchorId="28B8305C" wp14:editId="49572705">
                  <wp:extent cx="2286000" cy="1523405"/>
                  <wp:effectExtent l="0" t="0" r="0"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95684" cy="1529858"/>
                          </a:xfrm>
                          <a:prstGeom prst="rect">
                            <a:avLst/>
                          </a:prstGeom>
                          <a:noFill/>
                        </pic:spPr>
                      </pic:pic>
                    </a:graphicData>
                  </a:graphic>
                </wp:inline>
              </w:drawing>
            </w:r>
          </w:p>
        </w:tc>
      </w:tr>
      <w:tr w:rsidR="00BA0CEE" w14:paraId="14DD9FF1" w14:textId="77777777" w:rsidTr="00BA0CEE">
        <w:tc>
          <w:tcPr>
            <w:tcW w:w="4296" w:type="dxa"/>
          </w:tcPr>
          <w:p w14:paraId="0FC6107B" w14:textId="2731F0EB" w:rsidR="00BA0CEE" w:rsidRDefault="00BA0CEE" w:rsidP="00AF3903">
            <w:pPr>
              <w:rPr>
                <w:b/>
                <w:bCs/>
                <w:i/>
                <w:iCs/>
                <w:noProof/>
              </w:rPr>
            </w:pPr>
            <w:r w:rsidRPr="00BA0CEE">
              <w:rPr>
                <w:b/>
                <w:bCs/>
                <w:i/>
                <w:iCs/>
                <w:noProof/>
              </w:rPr>
              <w:t>Игра «Уникуб»</w:t>
            </w:r>
          </w:p>
        </w:tc>
        <w:tc>
          <w:tcPr>
            <w:tcW w:w="4296" w:type="dxa"/>
          </w:tcPr>
          <w:p w14:paraId="50E8FA78" w14:textId="0F8C2DCF" w:rsidR="00BA0CEE" w:rsidRDefault="00BA0CEE" w:rsidP="00AF3903">
            <w:pPr>
              <w:rPr>
                <w:b/>
                <w:bCs/>
                <w:i/>
                <w:iCs/>
                <w:noProof/>
              </w:rPr>
            </w:pPr>
            <w:r>
              <w:rPr>
                <w:b/>
                <w:bCs/>
                <w:i/>
                <w:iCs/>
                <w:noProof/>
                <w:lang w:eastAsia="ru-RU"/>
              </w:rPr>
              <w:drawing>
                <wp:inline distT="0" distB="0" distL="0" distR="0" wp14:anchorId="6B664170" wp14:editId="5645664F">
                  <wp:extent cx="2194560" cy="219456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94560" cy="2194560"/>
                          </a:xfrm>
                          <a:prstGeom prst="rect">
                            <a:avLst/>
                          </a:prstGeom>
                          <a:noFill/>
                        </pic:spPr>
                      </pic:pic>
                    </a:graphicData>
                  </a:graphic>
                </wp:inline>
              </w:drawing>
            </w:r>
          </w:p>
        </w:tc>
      </w:tr>
    </w:tbl>
    <w:p w14:paraId="49F3FB00" w14:textId="07752742" w:rsidR="00541551" w:rsidRDefault="00541551" w:rsidP="00541551"/>
    <w:p w14:paraId="3A701707" w14:textId="6B263B98" w:rsidR="009F2304" w:rsidRPr="009F2304" w:rsidRDefault="009F2304" w:rsidP="009F2304">
      <w:pPr>
        <w:spacing w:after="0" w:line="240" w:lineRule="auto"/>
        <w:jc w:val="center"/>
        <w:rPr>
          <w:rFonts w:eastAsia="Calibri" w:cs="Times New Roman"/>
          <w:b/>
          <w:bCs/>
          <w:sz w:val="24"/>
          <w:szCs w:val="24"/>
        </w:rPr>
      </w:pPr>
      <w:r w:rsidRPr="009F2304">
        <w:rPr>
          <w:rFonts w:eastAsia="Calibri" w:cs="Times New Roman"/>
          <w:b/>
          <w:bCs/>
          <w:sz w:val="24"/>
          <w:szCs w:val="24"/>
        </w:rPr>
        <w:lastRenderedPageBreak/>
        <w:t>ПРОТОКОЛ ОБСЛЕДОВАНИЯ МЛАДШЕГО ШКОЛЬНИКА</w:t>
      </w:r>
    </w:p>
    <w:p w14:paraId="47DF4597" w14:textId="61A179E3" w:rsidR="009F2304" w:rsidRPr="009F2304" w:rsidRDefault="009F2304" w:rsidP="009F2304">
      <w:pPr>
        <w:spacing w:after="0" w:line="240" w:lineRule="auto"/>
        <w:jc w:val="center"/>
        <w:rPr>
          <w:rFonts w:eastAsia="Calibri" w:cs="Times New Roman"/>
          <w:b/>
          <w:bCs/>
          <w:sz w:val="24"/>
          <w:szCs w:val="24"/>
        </w:rPr>
      </w:pPr>
      <w:r w:rsidRPr="009F2304">
        <w:rPr>
          <w:rFonts w:eastAsia="Calibri" w:cs="Times New Roman"/>
          <w:b/>
          <w:bCs/>
          <w:sz w:val="24"/>
          <w:szCs w:val="24"/>
        </w:rPr>
        <w:t xml:space="preserve">(схема обследования умений и навыков </w:t>
      </w:r>
      <w:r>
        <w:rPr>
          <w:rFonts w:eastAsia="Calibri" w:cs="Times New Roman"/>
          <w:b/>
          <w:bCs/>
          <w:sz w:val="24"/>
          <w:szCs w:val="24"/>
        </w:rPr>
        <w:t>пространственного</w:t>
      </w:r>
      <w:r w:rsidRPr="009F2304">
        <w:rPr>
          <w:rFonts w:eastAsia="Calibri" w:cs="Times New Roman"/>
          <w:b/>
          <w:bCs/>
          <w:sz w:val="24"/>
          <w:szCs w:val="24"/>
        </w:rPr>
        <w:t xml:space="preserve"> ориентирования)</w:t>
      </w:r>
    </w:p>
    <w:p w14:paraId="5B7D7E35" w14:textId="77777777" w:rsidR="009F2304" w:rsidRPr="009F2304" w:rsidRDefault="009F2304" w:rsidP="009F2304">
      <w:pPr>
        <w:spacing w:after="0" w:line="240" w:lineRule="auto"/>
        <w:jc w:val="center"/>
        <w:rPr>
          <w:rFonts w:eastAsia="Calibri" w:cs="Times New Roman"/>
          <w:b/>
          <w:bCs/>
          <w:sz w:val="24"/>
          <w:szCs w:val="24"/>
        </w:rPr>
      </w:pPr>
    </w:p>
    <w:p w14:paraId="785F949D" w14:textId="77777777" w:rsidR="009F2304" w:rsidRPr="009F2304" w:rsidRDefault="009F2304" w:rsidP="009F2304">
      <w:pPr>
        <w:spacing w:after="0" w:line="240" w:lineRule="auto"/>
        <w:rPr>
          <w:rFonts w:eastAsia="Calibri" w:cs="Times New Roman"/>
          <w:sz w:val="24"/>
          <w:szCs w:val="20"/>
        </w:rPr>
      </w:pPr>
    </w:p>
    <w:tbl>
      <w:tblPr>
        <w:tblStyle w:val="12"/>
        <w:tblW w:w="0" w:type="auto"/>
        <w:tblLook w:val="04A0" w:firstRow="1" w:lastRow="0" w:firstColumn="1" w:lastColumn="0" w:noHBand="0" w:noVBand="1"/>
      </w:tblPr>
      <w:tblGrid>
        <w:gridCol w:w="2470"/>
        <w:gridCol w:w="7100"/>
      </w:tblGrid>
      <w:tr w:rsidR="009F2304" w:rsidRPr="009F2304" w14:paraId="2B336A79" w14:textId="77777777" w:rsidTr="00F062B9">
        <w:tc>
          <w:tcPr>
            <w:tcW w:w="2518" w:type="dxa"/>
          </w:tcPr>
          <w:p w14:paraId="05D53151" w14:textId="77777777" w:rsidR="009F2304" w:rsidRPr="009F2304" w:rsidRDefault="009F2304" w:rsidP="009F2304">
            <w:pPr>
              <w:rPr>
                <w:rFonts w:eastAsia="Calibri" w:cs="Times New Roman"/>
                <w:sz w:val="24"/>
                <w:szCs w:val="20"/>
              </w:rPr>
            </w:pPr>
            <w:r w:rsidRPr="009F2304">
              <w:rPr>
                <w:rFonts w:eastAsia="Calibri" w:cs="Times New Roman"/>
                <w:sz w:val="24"/>
                <w:szCs w:val="20"/>
              </w:rPr>
              <w:t>ФИО</w:t>
            </w:r>
          </w:p>
        </w:tc>
        <w:tc>
          <w:tcPr>
            <w:tcW w:w="7620" w:type="dxa"/>
          </w:tcPr>
          <w:p w14:paraId="5ED1A1A7" w14:textId="77777777" w:rsidR="009F2304" w:rsidRPr="009F2304" w:rsidRDefault="009F2304" w:rsidP="009F2304">
            <w:pPr>
              <w:rPr>
                <w:rFonts w:eastAsia="Calibri" w:cs="Times New Roman"/>
                <w:sz w:val="24"/>
                <w:szCs w:val="20"/>
              </w:rPr>
            </w:pPr>
          </w:p>
        </w:tc>
      </w:tr>
      <w:tr w:rsidR="009F2304" w:rsidRPr="009F2304" w14:paraId="33F3D25E" w14:textId="77777777" w:rsidTr="00F062B9">
        <w:tc>
          <w:tcPr>
            <w:tcW w:w="2518" w:type="dxa"/>
          </w:tcPr>
          <w:p w14:paraId="6E885F86" w14:textId="77777777" w:rsidR="009F2304" w:rsidRPr="009F2304" w:rsidRDefault="009F2304" w:rsidP="009F2304">
            <w:pPr>
              <w:rPr>
                <w:rFonts w:eastAsia="Calibri" w:cs="Times New Roman"/>
                <w:sz w:val="24"/>
                <w:szCs w:val="20"/>
              </w:rPr>
            </w:pPr>
            <w:r w:rsidRPr="009F2304">
              <w:rPr>
                <w:rFonts w:eastAsia="Calibri" w:cs="Times New Roman"/>
                <w:sz w:val="24"/>
                <w:szCs w:val="20"/>
              </w:rPr>
              <w:t>Дата рождения</w:t>
            </w:r>
          </w:p>
        </w:tc>
        <w:tc>
          <w:tcPr>
            <w:tcW w:w="7620" w:type="dxa"/>
          </w:tcPr>
          <w:p w14:paraId="00C58108" w14:textId="77777777" w:rsidR="009F2304" w:rsidRPr="009F2304" w:rsidRDefault="009F2304" w:rsidP="009F2304">
            <w:pPr>
              <w:rPr>
                <w:rFonts w:eastAsia="Calibri" w:cs="Times New Roman"/>
                <w:sz w:val="24"/>
                <w:szCs w:val="20"/>
              </w:rPr>
            </w:pPr>
          </w:p>
        </w:tc>
      </w:tr>
      <w:tr w:rsidR="009F2304" w:rsidRPr="009F2304" w14:paraId="01B28138" w14:textId="77777777" w:rsidTr="00F062B9">
        <w:tc>
          <w:tcPr>
            <w:tcW w:w="2518" w:type="dxa"/>
          </w:tcPr>
          <w:p w14:paraId="2BDA3E69" w14:textId="77777777" w:rsidR="009F2304" w:rsidRPr="009F2304" w:rsidRDefault="009F2304" w:rsidP="009F2304">
            <w:pPr>
              <w:rPr>
                <w:rFonts w:eastAsia="Calibri" w:cs="Times New Roman"/>
                <w:sz w:val="24"/>
                <w:szCs w:val="20"/>
              </w:rPr>
            </w:pPr>
            <w:r w:rsidRPr="009F2304">
              <w:rPr>
                <w:rFonts w:eastAsia="Calibri" w:cs="Times New Roman"/>
                <w:sz w:val="24"/>
                <w:szCs w:val="20"/>
              </w:rPr>
              <w:t>Школа, класс</w:t>
            </w:r>
          </w:p>
        </w:tc>
        <w:tc>
          <w:tcPr>
            <w:tcW w:w="7620" w:type="dxa"/>
          </w:tcPr>
          <w:p w14:paraId="6E991473" w14:textId="77777777" w:rsidR="009F2304" w:rsidRPr="009F2304" w:rsidRDefault="009F2304" w:rsidP="009F2304">
            <w:pPr>
              <w:rPr>
                <w:rFonts w:eastAsia="Calibri" w:cs="Times New Roman"/>
                <w:sz w:val="24"/>
                <w:szCs w:val="20"/>
              </w:rPr>
            </w:pPr>
          </w:p>
        </w:tc>
      </w:tr>
      <w:tr w:rsidR="009F2304" w:rsidRPr="009F2304" w14:paraId="40154ACC" w14:textId="77777777" w:rsidTr="00F062B9">
        <w:tc>
          <w:tcPr>
            <w:tcW w:w="2518" w:type="dxa"/>
          </w:tcPr>
          <w:p w14:paraId="3813FFC3" w14:textId="77777777" w:rsidR="009F2304" w:rsidRPr="009F2304" w:rsidRDefault="009F2304" w:rsidP="009F2304">
            <w:pPr>
              <w:rPr>
                <w:rFonts w:eastAsia="Calibri" w:cs="Times New Roman"/>
                <w:sz w:val="24"/>
                <w:szCs w:val="20"/>
              </w:rPr>
            </w:pPr>
            <w:r w:rsidRPr="009F2304">
              <w:rPr>
                <w:rFonts w:eastAsia="Calibri" w:cs="Times New Roman"/>
                <w:sz w:val="24"/>
                <w:szCs w:val="20"/>
              </w:rPr>
              <w:t>Программа обучения</w:t>
            </w:r>
          </w:p>
        </w:tc>
        <w:tc>
          <w:tcPr>
            <w:tcW w:w="7620" w:type="dxa"/>
          </w:tcPr>
          <w:p w14:paraId="72479B14" w14:textId="77777777" w:rsidR="009F2304" w:rsidRPr="009F2304" w:rsidRDefault="009F2304" w:rsidP="009F2304">
            <w:pPr>
              <w:rPr>
                <w:rFonts w:eastAsia="Calibri" w:cs="Times New Roman"/>
                <w:sz w:val="24"/>
                <w:szCs w:val="20"/>
              </w:rPr>
            </w:pPr>
          </w:p>
        </w:tc>
      </w:tr>
      <w:tr w:rsidR="009F2304" w:rsidRPr="009F2304" w14:paraId="43BEFDCA" w14:textId="77777777" w:rsidTr="00F062B9">
        <w:tc>
          <w:tcPr>
            <w:tcW w:w="2518" w:type="dxa"/>
          </w:tcPr>
          <w:p w14:paraId="0BE349C2" w14:textId="77777777" w:rsidR="009F2304" w:rsidRPr="009F2304" w:rsidRDefault="009F2304" w:rsidP="009F2304">
            <w:pPr>
              <w:rPr>
                <w:rFonts w:eastAsia="Calibri" w:cs="Times New Roman"/>
                <w:sz w:val="24"/>
                <w:szCs w:val="20"/>
              </w:rPr>
            </w:pPr>
            <w:r w:rsidRPr="009F2304">
              <w:rPr>
                <w:rFonts w:eastAsia="Calibri" w:cs="Times New Roman"/>
                <w:sz w:val="24"/>
                <w:szCs w:val="20"/>
              </w:rPr>
              <w:t>Состояние биологического зрения</w:t>
            </w:r>
          </w:p>
        </w:tc>
        <w:tc>
          <w:tcPr>
            <w:tcW w:w="7620" w:type="dxa"/>
          </w:tcPr>
          <w:p w14:paraId="29913C31" w14:textId="77777777" w:rsidR="009F2304" w:rsidRPr="009F2304" w:rsidRDefault="009F2304" w:rsidP="009F2304">
            <w:pPr>
              <w:rPr>
                <w:rFonts w:eastAsia="Calibri" w:cs="Times New Roman"/>
                <w:sz w:val="24"/>
                <w:szCs w:val="20"/>
              </w:rPr>
            </w:pPr>
          </w:p>
        </w:tc>
      </w:tr>
    </w:tbl>
    <w:p w14:paraId="111B0DFF" w14:textId="77777777" w:rsidR="009F2304" w:rsidRPr="009F2304" w:rsidRDefault="009F2304" w:rsidP="009F2304">
      <w:pPr>
        <w:spacing w:after="0" w:line="240" w:lineRule="auto"/>
        <w:rPr>
          <w:rFonts w:eastAsia="Calibri" w:cs="Times New Roman"/>
          <w:sz w:val="24"/>
          <w:szCs w:val="20"/>
        </w:rPr>
      </w:pPr>
    </w:p>
    <w:p w14:paraId="55F49A6B" w14:textId="77777777" w:rsidR="009F2304" w:rsidRPr="009F2304" w:rsidRDefault="009F2304" w:rsidP="009F2304">
      <w:pPr>
        <w:spacing w:after="0" w:line="240" w:lineRule="auto"/>
        <w:rPr>
          <w:rFonts w:eastAsia="Calibri" w:cs="Times New Roman"/>
          <w:sz w:val="24"/>
          <w:szCs w:val="20"/>
        </w:rPr>
      </w:pPr>
    </w:p>
    <w:tbl>
      <w:tblPr>
        <w:tblStyle w:val="12"/>
        <w:tblW w:w="0" w:type="auto"/>
        <w:tblLook w:val="04A0" w:firstRow="1" w:lastRow="0" w:firstColumn="1" w:lastColumn="0" w:noHBand="0" w:noVBand="1"/>
      </w:tblPr>
      <w:tblGrid>
        <w:gridCol w:w="4762"/>
        <w:gridCol w:w="4808"/>
      </w:tblGrid>
      <w:tr w:rsidR="009F2304" w:rsidRPr="009F2304" w14:paraId="3B100C54" w14:textId="77777777" w:rsidTr="00F062B9">
        <w:tc>
          <w:tcPr>
            <w:tcW w:w="10138" w:type="dxa"/>
            <w:gridSpan w:val="2"/>
          </w:tcPr>
          <w:p w14:paraId="23D4F036" w14:textId="77777777" w:rsidR="009F2304" w:rsidRPr="009F2304" w:rsidRDefault="009F2304" w:rsidP="009F2304">
            <w:pPr>
              <w:rPr>
                <w:rFonts w:eastAsia="Calibri" w:cs="Times New Roman"/>
                <w:b/>
                <w:bCs/>
                <w:sz w:val="24"/>
                <w:szCs w:val="20"/>
              </w:rPr>
            </w:pPr>
            <w:r w:rsidRPr="009F2304">
              <w:rPr>
                <w:rFonts w:eastAsia="Calibri" w:cs="Times New Roman"/>
                <w:b/>
                <w:bCs/>
                <w:sz w:val="24"/>
                <w:szCs w:val="20"/>
              </w:rPr>
              <w:t>ЗРИТЕЛЬНО-ПРОСТРАНСТВЕННЫЙ ГНОЗИС</w:t>
            </w:r>
          </w:p>
        </w:tc>
      </w:tr>
      <w:tr w:rsidR="009F2304" w:rsidRPr="009F2304" w14:paraId="69EB5407" w14:textId="77777777" w:rsidTr="00F062B9">
        <w:tc>
          <w:tcPr>
            <w:tcW w:w="5069" w:type="dxa"/>
          </w:tcPr>
          <w:p w14:paraId="71B5BBA5" w14:textId="77777777" w:rsidR="009F2304" w:rsidRPr="009F2304" w:rsidRDefault="009F2304" w:rsidP="009F2304">
            <w:pPr>
              <w:jc w:val="left"/>
              <w:rPr>
                <w:rFonts w:eastAsia="Calibri" w:cs="Times New Roman"/>
                <w:sz w:val="24"/>
                <w:szCs w:val="20"/>
              </w:rPr>
            </w:pPr>
            <w:bookmarkStart w:id="16" w:name="_Hlk78978033"/>
            <w:r w:rsidRPr="009F2304">
              <w:rPr>
                <w:rFonts w:eastAsia="Calibri" w:cs="Times New Roman"/>
                <w:sz w:val="24"/>
                <w:szCs w:val="20"/>
              </w:rPr>
              <w:t>Различение основных направлений пространства в схеме собственного тела</w:t>
            </w:r>
          </w:p>
        </w:tc>
        <w:tc>
          <w:tcPr>
            <w:tcW w:w="5069" w:type="dxa"/>
          </w:tcPr>
          <w:p w14:paraId="63EC8D91" w14:textId="77777777" w:rsidR="009F2304" w:rsidRPr="009F2304" w:rsidRDefault="009F2304" w:rsidP="009F2304">
            <w:pPr>
              <w:numPr>
                <w:ilvl w:val="0"/>
                <w:numId w:val="12"/>
              </w:numPr>
              <w:suppressAutoHyphens w:val="0"/>
              <w:contextualSpacing/>
              <w:jc w:val="left"/>
              <w:rPr>
                <w:rFonts w:eastAsia="Calibri" w:cs="Times New Roman"/>
                <w:sz w:val="24"/>
                <w:szCs w:val="20"/>
              </w:rPr>
            </w:pPr>
            <w:r w:rsidRPr="009F2304">
              <w:rPr>
                <w:rFonts w:eastAsia="Calibri" w:cs="Times New Roman"/>
                <w:sz w:val="24"/>
                <w:szCs w:val="20"/>
              </w:rPr>
              <w:t>Верх – низ</w:t>
            </w:r>
          </w:p>
          <w:p w14:paraId="04FFF1C9" w14:textId="77777777" w:rsidR="009F2304" w:rsidRPr="009F2304" w:rsidRDefault="009F2304" w:rsidP="009F2304">
            <w:pPr>
              <w:numPr>
                <w:ilvl w:val="0"/>
                <w:numId w:val="12"/>
              </w:numPr>
              <w:suppressAutoHyphens w:val="0"/>
              <w:contextualSpacing/>
              <w:jc w:val="left"/>
              <w:rPr>
                <w:rFonts w:eastAsia="Calibri" w:cs="Times New Roman"/>
                <w:sz w:val="24"/>
                <w:szCs w:val="20"/>
              </w:rPr>
            </w:pPr>
            <w:r w:rsidRPr="009F2304">
              <w:rPr>
                <w:rFonts w:eastAsia="Calibri" w:cs="Times New Roman"/>
                <w:sz w:val="24"/>
                <w:szCs w:val="20"/>
              </w:rPr>
              <w:t>Право - лево</w:t>
            </w:r>
          </w:p>
        </w:tc>
      </w:tr>
      <w:tr w:rsidR="009F2304" w:rsidRPr="009F2304" w14:paraId="030073D6" w14:textId="77777777" w:rsidTr="00F062B9">
        <w:tc>
          <w:tcPr>
            <w:tcW w:w="5069" w:type="dxa"/>
          </w:tcPr>
          <w:p w14:paraId="04039099" w14:textId="77777777" w:rsidR="009F2304" w:rsidRPr="009F2304" w:rsidRDefault="009F2304" w:rsidP="009F2304">
            <w:pPr>
              <w:jc w:val="left"/>
              <w:rPr>
                <w:rFonts w:eastAsia="Calibri" w:cs="Times New Roman"/>
                <w:sz w:val="24"/>
                <w:szCs w:val="20"/>
              </w:rPr>
            </w:pPr>
            <w:r w:rsidRPr="009F2304">
              <w:rPr>
                <w:rFonts w:eastAsia="Calibri" w:cs="Times New Roman"/>
                <w:sz w:val="24"/>
                <w:szCs w:val="20"/>
              </w:rPr>
              <w:t>Различение основных направлений пространства относительно собственного тела</w:t>
            </w:r>
          </w:p>
          <w:p w14:paraId="17CF0152" w14:textId="77777777" w:rsidR="009F2304" w:rsidRPr="009F2304" w:rsidRDefault="009F2304" w:rsidP="009F2304">
            <w:pPr>
              <w:jc w:val="left"/>
              <w:rPr>
                <w:rFonts w:eastAsia="Calibri" w:cs="Times New Roman"/>
                <w:sz w:val="24"/>
                <w:szCs w:val="20"/>
              </w:rPr>
            </w:pPr>
          </w:p>
        </w:tc>
        <w:tc>
          <w:tcPr>
            <w:tcW w:w="5069" w:type="dxa"/>
          </w:tcPr>
          <w:p w14:paraId="7B72620E" w14:textId="77777777" w:rsidR="009F2304" w:rsidRPr="009F2304" w:rsidRDefault="009F2304" w:rsidP="009F2304">
            <w:pPr>
              <w:numPr>
                <w:ilvl w:val="0"/>
                <w:numId w:val="13"/>
              </w:numPr>
              <w:suppressAutoHyphens w:val="0"/>
              <w:contextualSpacing/>
              <w:jc w:val="left"/>
              <w:rPr>
                <w:rFonts w:eastAsia="Calibri" w:cs="Times New Roman"/>
                <w:sz w:val="24"/>
                <w:szCs w:val="20"/>
              </w:rPr>
            </w:pPr>
            <w:r w:rsidRPr="009F2304">
              <w:rPr>
                <w:rFonts w:eastAsia="Calibri" w:cs="Times New Roman"/>
                <w:sz w:val="24"/>
                <w:szCs w:val="20"/>
              </w:rPr>
              <w:t>Сверху – снизу</w:t>
            </w:r>
          </w:p>
          <w:p w14:paraId="6E28A6EC" w14:textId="77777777" w:rsidR="009F2304" w:rsidRPr="009F2304" w:rsidRDefault="009F2304" w:rsidP="009F2304">
            <w:pPr>
              <w:numPr>
                <w:ilvl w:val="0"/>
                <w:numId w:val="13"/>
              </w:numPr>
              <w:suppressAutoHyphens w:val="0"/>
              <w:contextualSpacing/>
              <w:jc w:val="left"/>
              <w:rPr>
                <w:rFonts w:eastAsia="Calibri" w:cs="Times New Roman"/>
                <w:sz w:val="24"/>
                <w:szCs w:val="20"/>
              </w:rPr>
            </w:pPr>
            <w:r w:rsidRPr="009F2304">
              <w:rPr>
                <w:rFonts w:eastAsia="Calibri" w:cs="Times New Roman"/>
                <w:sz w:val="24"/>
                <w:szCs w:val="20"/>
              </w:rPr>
              <w:t>Справа – слева</w:t>
            </w:r>
          </w:p>
          <w:p w14:paraId="2898A50C" w14:textId="77777777" w:rsidR="009F2304" w:rsidRPr="009F2304" w:rsidRDefault="009F2304" w:rsidP="009F2304">
            <w:pPr>
              <w:numPr>
                <w:ilvl w:val="0"/>
                <w:numId w:val="13"/>
              </w:numPr>
              <w:suppressAutoHyphens w:val="0"/>
              <w:contextualSpacing/>
              <w:jc w:val="left"/>
              <w:rPr>
                <w:rFonts w:eastAsia="Calibri" w:cs="Times New Roman"/>
                <w:sz w:val="24"/>
                <w:szCs w:val="20"/>
              </w:rPr>
            </w:pPr>
            <w:r w:rsidRPr="009F2304">
              <w:rPr>
                <w:rFonts w:eastAsia="Calibri" w:cs="Times New Roman"/>
                <w:sz w:val="24"/>
                <w:szCs w:val="20"/>
              </w:rPr>
              <w:t>Над – под</w:t>
            </w:r>
          </w:p>
        </w:tc>
      </w:tr>
      <w:tr w:rsidR="009F2304" w:rsidRPr="009F2304" w14:paraId="0D8103D1" w14:textId="77777777" w:rsidTr="00F062B9">
        <w:tc>
          <w:tcPr>
            <w:tcW w:w="5069" w:type="dxa"/>
          </w:tcPr>
          <w:p w14:paraId="43688E3E" w14:textId="77777777" w:rsidR="009F2304" w:rsidRPr="009F2304" w:rsidRDefault="009F2304" w:rsidP="009F2304">
            <w:pPr>
              <w:jc w:val="left"/>
              <w:rPr>
                <w:rFonts w:eastAsia="Calibri" w:cs="Times New Roman"/>
                <w:sz w:val="24"/>
                <w:szCs w:val="20"/>
              </w:rPr>
            </w:pPr>
            <w:r w:rsidRPr="009F2304">
              <w:rPr>
                <w:rFonts w:eastAsia="Calibri" w:cs="Times New Roman"/>
                <w:sz w:val="24"/>
                <w:szCs w:val="20"/>
              </w:rPr>
              <w:t>Различение основных направлений пространства относительно определенного предмета</w:t>
            </w:r>
          </w:p>
        </w:tc>
        <w:tc>
          <w:tcPr>
            <w:tcW w:w="5069" w:type="dxa"/>
          </w:tcPr>
          <w:p w14:paraId="1D25AE87" w14:textId="77777777" w:rsidR="009F2304" w:rsidRPr="009F2304" w:rsidRDefault="009F2304" w:rsidP="009F2304">
            <w:pPr>
              <w:numPr>
                <w:ilvl w:val="0"/>
                <w:numId w:val="14"/>
              </w:numPr>
              <w:suppressAutoHyphens w:val="0"/>
              <w:contextualSpacing/>
              <w:jc w:val="left"/>
              <w:rPr>
                <w:rFonts w:eastAsia="Calibri" w:cs="Times New Roman"/>
                <w:sz w:val="24"/>
                <w:szCs w:val="20"/>
              </w:rPr>
            </w:pPr>
            <w:r w:rsidRPr="009F2304">
              <w:rPr>
                <w:rFonts w:eastAsia="Calibri" w:cs="Times New Roman"/>
                <w:sz w:val="24"/>
                <w:szCs w:val="20"/>
              </w:rPr>
              <w:t>Выше – ниже</w:t>
            </w:r>
          </w:p>
          <w:p w14:paraId="49A53EE5" w14:textId="77777777" w:rsidR="009F2304" w:rsidRPr="009F2304" w:rsidRDefault="009F2304" w:rsidP="009F2304">
            <w:pPr>
              <w:numPr>
                <w:ilvl w:val="0"/>
                <w:numId w:val="14"/>
              </w:numPr>
              <w:suppressAutoHyphens w:val="0"/>
              <w:contextualSpacing/>
              <w:jc w:val="left"/>
              <w:rPr>
                <w:rFonts w:eastAsia="Calibri" w:cs="Times New Roman"/>
                <w:sz w:val="24"/>
                <w:szCs w:val="20"/>
              </w:rPr>
            </w:pPr>
            <w:r w:rsidRPr="009F2304">
              <w:rPr>
                <w:rFonts w:eastAsia="Calibri" w:cs="Times New Roman"/>
                <w:sz w:val="24"/>
                <w:szCs w:val="20"/>
              </w:rPr>
              <w:t>Правее – левее</w:t>
            </w:r>
          </w:p>
          <w:p w14:paraId="636AA677" w14:textId="77777777" w:rsidR="009F2304" w:rsidRPr="009F2304" w:rsidRDefault="009F2304" w:rsidP="009F2304">
            <w:pPr>
              <w:numPr>
                <w:ilvl w:val="0"/>
                <w:numId w:val="14"/>
              </w:numPr>
              <w:suppressAutoHyphens w:val="0"/>
              <w:contextualSpacing/>
              <w:jc w:val="left"/>
              <w:rPr>
                <w:rFonts w:eastAsia="Calibri" w:cs="Times New Roman"/>
                <w:sz w:val="24"/>
                <w:szCs w:val="20"/>
              </w:rPr>
            </w:pPr>
            <w:r w:rsidRPr="009F2304">
              <w:rPr>
                <w:rFonts w:eastAsia="Calibri" w:cs="Times New Roman"/>
                <w:sz w:val="24"/>
                <w:szCs w:val="20"/>
              </w:rPr>
              <w:t>Правый верхний – левый нижний</w:t>
            </w:r>
          </w:p>
        </w:tc>
      </w:tr>
      <w:tr w:rsidR="009F2304" w:rsidRPr="009F2304" w14:paraId="0066B2DB" w14:textId="77777777" w:rsidTr="00F062B9">
        <w:tc>
          <w:tcPr>
            <w:tcW w:w="5069" w:type="dxa"/>
          </w:tcPr>
          <w:p w14:paraId="297C2193" w14:textId="77777777" w:rsidR="009F2304" w:rsidRPr="009F2304" w:rsidRDefault="009F2304" w:rsidP="009F2304">
            <w:pPr>
              <w:jc w:val="left"/>
              <w:rPr>
                <w:rFonts w:eastAsia="Calibri" w:cs="Times New Roman"/>
                <w:sz w:val="24"/>
                <w:szCs w:val="20"/>
              </w:rPr>
            </w:pPr>
            <w:r w:rsidRPr="009F2304">
              <w:rPr>
                <w:rFonts w:eastAsia="Calibri" w:cs="Times New Roman"/>
                <w:sz w:val="24"/>
                <w:szCs w:val="20"/>
              </w:rPr>
              <w:t>Выполнение инструкций</w:t>
            </w:r>
          </w:p>
        </w:tc>
        <w:tc>
          <w:tcPr>
            <w:tcW w:w="5069" w:type="dxa"/>
          </w:tcPr>
          <w:p w14:paraId="1A20C42B" w14:textId="77777777" w:rsidR="009F2304" w:rsidRPr="009F2304" w:rsidRDefault="009F2304" w:rsidP="009F2304">
            <w:pPr>
              <w:numPr>
                <w:ilvl w:val="0"/>
                <w:numId w:val="11"/>
              </w:numPr>
              <w:suppressAutoHyphens w:val="0"/>
              <w:contextualSpacing/>
              <w:jc w:val="left"/>
              <w:rPr>
                <w:rFonts w:eastAsia="Calibri" w:cs="Times New Roman"/>
                <w:sz w:val="24"/>
                <w:szCs w:val="20"/>
              </w:rPr>
            </w:pPr>
            <w:r w:rsidRPr="009F2304">
              <w:rPr>
                <w:rFonts w:eastAsia="Calibri" w:cs="Times New Roman"/>
                <w:sz w:val="24"/>
                <w:szCs w:val="20"/>
              </w:rPr>
              <w:t>Подними правую руку вверх</w:t>
            </w:r>
          </w:p>
          <w:p w14:paraId="76126F33" w14:textId="77777777" w:rsidR="009F2304" w:rsidRPr="009F2304" w:rsidRDefault="009F2304" w:rsidP="009F2304">
            <w:pPr>
              <w:numPr>
                <w:ilvl w:val="0"/>
                <w:numId w:val="11"/>
              </w:numPr>
              <w:suppressAutoHyphens w:val="0"/>
              <w:contextualSpacing/>
              <w:jc w:val="left"/>
              <w:rPr>
                <w:rFonts w:eastAsia="Calibri" w:cs="Times New Roman"/>
                <w:sz w:val="24"/>
                <w:szCs w:val="20"/>
              </w:rPr>
            </w:pPr>
            <w:r w:rsidRPr="009F2304">
              <w:rPr>
                <w:rFonts w:eastAsia="Calibri" w:cs="Times New Roman"/>
                <w:sz w:val="24"/>
                <w:szCs w:val="20"/>
              </w:rPr>
              <w:t>Покажи левой рукой правый глаз</w:t>
            </w:r>
          </w:p>
          <w:p w14:paraId="3C40DF9A" w14:textId="77777777" w:rsidR="009F2304" w:rsidRPr="009F2304" w:rsidRDefault="009F2304" w:rsidP="009F2304">
            <w:pPr>
              <w:numPr>
                <w:ilvl w:val="0"/>
                <w:numId w:val="11"/>
              </w:numPr>
              <w:suppressAutoHyphens w:val="0"/>
              <w:contextualSpacing/>
              <w:jc w:val="left"/>
              <w:rPr>
                <w:rFonts w:eastAsia="Calibri" w:cs="Times New Roman"/>
                <w:sz w:val="24"/>
                <w:szCs w:val="20"/>
              </w:rPr>
            </w:pPr>
            <w:r w:rsidRPr="009F2304">
              <w:rPr>
                <w:rFonts w:eastAsia="Calibri" w:cs="Times New Roman"/>
                <w:sz w:val="24"/>
                <w:szCs w:val="20"/>
              </w:rPr>
              <w:t xml:space="preserve">Встань со </w:t>
            </w:r>
            <w:proofErr w:type="gramStart"/>
            <w:r w:rsidRPr="009F2304">
              <w:rPr>
                <w:rFonts w:eastAsia="Calibri" w:cs="Times New Roman"/>
                <w:sz w:val="24"/>
                <w:szCs w:val="20"/>
              </w:rPr>
              <w:t>стула</w:t>
            </w:r>
            <w:proofErr w:type="gramEnd"/>
            <w:r w:rsidRPr="009F2304">
              <w:rPr>
                <w:rFonts w:eastAsia="Calibri" w:cs="Times New Roman"/>
                <w:sz w:val="24"/>
                <w:szCs w:val="20"/>
              </w:rPr>
              <w:t xml:space="preserve"> и подойти к окну</w:t>
            </w:r>
          </w:p>
          <w:p w14:paraId="1FCEFC53" w14:textId="77777777" w:rsidR="009F2304" w:rsidRPr="009F2304" w:rsidRDefault="009F2304" w:rsidP="009F2304">
            <w:pPr>
              <w:numPr>
                <w:ilvl w:val="0"/>
                <w:numId w:val="11"/>
              </w:numPr>
              <w:suppressAutoHyphens w:val="0"/>
              <w:contextualSpacing/>
              <w:jc w:val="left"/>
              <w:rPr>
                <w:rFonts w:eastAsia="Calibri" w:cs="Times New Roman"/>
                <w:sz w:val="24"/>
                <w:szCs w:val="20"/>
              </w:rPr>
            </w:pPr>
            <w:r w:rsidRPr="009F2304">
              <w:rPr>
                <w:rFonts w:eastAsia="Calibri" w:cs="Times New Roman"/>
                <w:sz w:val="24"/>
                <w:szCs w:val="20"/>
              </w:rPr>
              <w:t>Положи карандаш справа от кубика</w:t>
            </w:r>
          </w:p>
          <w:p w14:paraId="62B2CCC6" w14:textId="77777777" w:rsidR="009F2304" w:rsidRPr="009F2304" w:rsidRDefault="009F2304" w:rsidP="009F2304">
            <w:pPr>
              <w:numPr>
                <w:ilvl w:val="0"/>
                <w:numId w:val="11"/>
              </w:numPr>
              <w:suppressAutoHyphens w:val="0"/>
              <w:contextualSpacing/>
              <w:jc w:val="left"/>
              <w:rPr>
                <w:rFonts w:eastAsia="Calibri" w:cs="Times New Roman"/>
                <w:sz w:val="24"/>
                <w:szCs w:val="20"/>
              </w:rPr>
            </w:pPr>
            <w:r w:rsidRPr="009F2304">
              <w:rPr>
                <w:rFonts w:eastAsia="Calibri" w:cs="Times New Roman"/>
                <w:sz w:val="24"/>
                <w:szCs w:val="20"/>
              </w:rPr>
              <w:t>Возьми кубик в правую руку, подойди к шкафу, положи кубик под тетрадь</w:t>
            </w:r>
          </w:p>
        </w:tc>
      </w:tr>
      <w:bookmarkEnd w:id="16"/>
    </w:tbl>
    <w:p w14:paraId="7EE836C0" w14:textId="77777777" w:rsidR="009F2304" w:rsidRPr="009F2304" w:rsidRDefault="009F2304" w:rsidP="009F2304">
      <w:pPr>
        <w:spacing w:after="0" w:line="240" w:lineRule="auto"/>
        <w:rPr>
          <w:rFonts w:eastAsia="Calibri" w:cs="Times New Roman"/>
          <w:sz w:val="24"/>
          <w:szCs w:val="20"/>
        </w:rPr>
      </w:pPr>
    </w:p>
    <w:p w14:paraId="2D8950A0" w14:textId="77777777" w:rsidR="009F2304" w:rsidRPr="009F2304" w:rsidRDefault="009F2304" w:rsidP="009F2304">
      <w:pPr>
        <w:spacing w:after="0" w:line="240" w:lineRule="auto"/>
        <w:rPr>
          <w:rFonts w:eastAsia="Calibri" w:cs="Times New Roman"/>
          <w:sz w:val="24"/>
          <w:szCs w:val="20"/>
        </w:rPr>
      </w:pPr>
    </w:p>
    <w:tbl>
      <w:tblPr>
        <w:tblStyle w:val="12"/>
        <w:tblW w:w="0" w:type="auto"/>
        <w:tblLook w:val="04A0" w:firstRow="1" w:lastRow="0" w:firstColumn="1" w:lastColumn="0" w:noHBand="0" w:noVBand="1"/>
      </w:tblPr>
      <w:tblGrid>
        <w:gridCol w:w="4769"/>
        <w:gridCol w:w="4801"/>
      </w:tblGrid>
      <w:tr w:rsidR="009F2304" w:rsidRPr="009F2304" w14:paraId="3BBF3AB4" w14:textId="77777777" w:rsidTr="00F062B9">
        <w:tc>
          <w:tcPr>
            <w:tcW w:w="10138" w:type="dxa"/>
            <w:gridSpan w:val="2"/>
          </w:tcPr>
          <w:p w14:paraId="07E6C925" w14:textId="77777777" w:rsidR="009F2304" w:rsidRPr="009F2304" w:rsidRDefault="009F2304" w:rsidP="009F2304">
            <w:pPr>
              <w:rPr>
                <w:rFonts w:eastAsia="Calibri" w:cs="Times New Roman"/>
                <w:b/>
                <w:sz w:val="24"/>
                <w:szCs w:val="20"/>
              </w:rPr>
            </w:pPr>
            <w:r w:rsidRPr="009F2304">
              <w:rPr>
                <w:rFonts w:eastAsia="Calibri" w:cs="Times New Roman"/>
                <w:b/>
                <w:sz w:val="24"/>
                <w:szCs w:val="20"/>
              </w:rPr>
              <w:t>ПОНИМАНИЕ ПРЕДЛОЖНЫХ КОНСТРУКЦИЙ</w:t>
            </w:r>
          </w:p>
        </w:tc>
      </w:tr>
      <w:tr w:rsidR="009F2304" w:rsidRPr="009F2304" w14:paraId="51D1C908" w14:textId="77777777" w:rsidTr="00F062B9">
        <w:tc>
          <w:tcPr>
            <w:tcW w:w="5069" w:type="dxa"/>
          </w:tcPr>
          <w:p w14:paraId="323BCFF4" w14:textId="77777777" w:rsidR="009F2304" w:rsidRPr="009F2304" w:rsidRDefault="009F2304" w:rsidP="009F2304">
            <w:pPr>
              <w:jc w:val="center"/>
              <w:rPr>
                <w:rFonts w:eastAsia="Calibri" w:cs="Times New Roman"/>
                <w:bCs/>
                <w:sz w:val="24"/>
                <w:szCs w:val="20"/>
              </w:rPr>
            </w:pPr>
          </w:p>
          <w:p w14:paraId="3BA57ED6" w14:textId="77777777" w:rsidR="009F2304" w:rsidRPr="009F2304" w:rsidRDefault="009F2304" w:rsidP="009F2304">
            <w:pPr>
              <w:jc w:val="left"/>
              <w:rPr>
                <w:rFonts w:eastAsia="Calibri" w:cs="Times New Roman"/>
                <w:bCs/>
                <w:sz w:val="24"/>
                <w:szCs w:val="20"/>
              </w:rPr>
            </w:pPr>
          </w:p>
          <w:p w14:paraId="56FF9E40" w14:textId="77777777" w:rsidR="009F2304" w:rsidRPr="009F2304" w:rsidRDefault="009F2304" w:rsidP="009F2304">
            <w:pPr>
              <w:jc w:val="center"/>
              <w:rPr>
                <w:rFonts w:eastAsia="Calibri" w:cs="Times New Roman"/>
                <w:bCs/>
                <w:sz w:val="24"/>
                <w:szCs w:val="20"/>
              </w:rPr>
            </w:pPr>
            <w:r w:rsidRPr="009F2304">
              <w:rPr>
                <w:rFonts w:eastAsia="Calibri" w:cs="Times New Roman"/>
                <w:bCs/>
                <w:sz w:val="24"/>
                <w:szCs w:val="20"/>
              </w:rPr>
              <w:t>Понимание предложений с простыми предлогами</w:t>
            </w:r>
          </w:p>
        </w:tc>
        <w:tc>
          <w:tcPr>
            <w:tcW w:w="5069" w:type="dxa"/>
          </w:tcPr>
          <w:p w14:paraId="2766D42B" w14:textId="77777777" w:rsidR="009F2304" w:rsidRPr="009F2304" w:rsidRDefault="009F2304" w:rsidP="009F2304">
            <w:pPr>
              <w:numPr>
                <w:ilvl w:val="0"/>
                <w:numId w:val="9"/>
              </w:numPr>
              <w:suppressAutoHyphens w:val="0"/>
              <w:jc w:val="left"/>
              <w:rPr>
                <w:rFonts w:eastAsia="Calibri" w:cs="Times New Roman"/>
                <w:bCs/>
                <w:sz w:val="24"/>
                <w:szCs w:val="20"/>
              </w:rPr>
            </w:pPr>
            <w:r w:rsidRPr="009F2304">
              <w:rPr>
                <w:rFonts w:eastAsia="Calibri" w:cs="Times New Roman"/>
                <w:bCs/>
                <w:sz w:val="24"/>
                <w:szCs w:val="20"/>
              </w:rPr>
              <w:t>К</w:t>
            </w:r>
          </w:p>
          <w:p w14:paraId="2EE64413" w14:textId="77777777" w:rsidR="009F2304" w:rsidRPr="009F2304" w:rsidRDefault="009F2304" w:rsidP="009F2304">
            <w:pPr>
              <w:numPr>
                <w:ilvl w:val="0"/>
                <w:numId w:val="9"/>
              </w:numPr>
              <w:suppressAutoHyphens w:val="0"/>
              <w:jc w:val="left"/>
              <w:rPr>
                <w:rFonts w:eastAsia="Calibri" w:cs="Times New Roman"/>
                <w:bCs/>
                <w:sz w:val="24"/>
                <w:szCs w:val="20"/>
              </w:rPr>
            </w:pPr>
            <w:r w:rsidRPr="009F2304">
              <w:rPr>
                <w:rFonts w:eastAsia="Calibri" w:cs="Times New Roman"/>
                <w:bCs/>
                <w:sz w:val="24"/>
                <w:szCs w:val="20"/>
              </w:rPr>
              <w:t>В</w:t>
            </w:r>
          </w:p>
          <w:p w14:paraId="52CE4732" w14:textId="77777777" w:rsidR="009F2304" w:rsidRPr="009F2304" w:rsidRDefault="009F2304" w:rsidP="009F2304">
            <w:pPr>
              <w:numPr>
                <w:ilvl w:val="0"/>
                <w:numId w:val="9"/>
              </w:numPr>
              <w:suppressAutoHyphens w:val="0"/>
              <w:jc w:val="left"/>
              <w:rPr>
                <w:rFonts w:eastAsia="Calibri" w:cs="Times New Roman"/>
                <w:bCs/>
                <w:sz w:val="24"/>
                <w:szCs w:val="20"/>
              </w:rPr>
            </w:pPr>
            <w:r w:rsidRPr="009F2304">
              <w:rPr>
                <w:rFonts w:eastAsia="Calibri" w:cs="Times New Roman"/>
                <w:bCs/>
                <w:sz w:val="24"/>
                <w:szCs w:val="20"/>
              </w:rPr>
              <w:t>На</w:t>
            </w:r>
          </w:p>
          <w:p w14:paraId="4E8E2F24" w14:textId="77777777" w:rsidR="009F2304" w:rsidRPr="009F2304" w:rsidRDefault="009F2304" w:rsidP="009F2304">
            <w:pPr>
              <w:numPr>
                <w:ilvl w:val="0"/>
                <w:numId w:val="9"/>
              </w:numPr>
              <w:suppressAutoHyphens w:val="0"/>
              <w:jc w:val="left"/>
              <w:rPr>
                <w:rFonts w:eastAsia="Calibri" w:cs="Times New Roman"/>
                <w:bCs/>
                <w:sz w:val="24"/>
                <w:szCs w:val="20"/>
              </w:rPr>
            </w:pPr>
            <w:r w:rsidRPr="009F2304">
              <w:rPr>
                <w:rFonts w:eastAsia="Calibri" w:cs="Times New Roman"/>
                <w:bCs/>
                <w:sz w:val="24"/>
                <w:szCs w:val="20"/>
              </w:rPr>
              <w:t>Под</w:t>
            </w:r>
          </w:p>
          <w:p w14:paraId="3FB35A16" w14:textId="77777777" w:rsidR="009F2304" w:rsidRPr="009F2304" w:rsidRDefault="009F2304" w:rsidP="009F2304">
            <w:pPr>
              <w:numPr>
                <w:ilvl w:val="0"/>
                <w:numId w:val="9"/>
              </w:numPr>
              <w:suppressAutoHyphens w:val="0"/>
              <w:jc w:val="left"/>
              <w:rPr>
                <w:rFonts w:eastAsia="Calibri" w:cs="Times New Roman"/>
                <w:bCs/>
                <w:sz w:val="24"/>
                <w:szCs w:val="20"/>
              </w:rPr>
            </w:pPr>
            <w:r w:rsidRPr="009F2304">
              <w:rPr>
                <w:rFonts w:eastAsia="Calibri" w:cs="Times New Roman"/>
                <w:bCs/>
                <w:sz w:val="24"/>
                <w:szCs w:val="20"/>
              </w:rPr>
              <w:t>От</w:t>
            </w:r>
          </w:p>
          <w:p w14:paraId="5E93C7F2" w14:textId="77777777" w:rsidR="009F2304" w:rsidRPr="009F2304" w:rsidRDefault="009F2304" w:rsidP="009F2304">
            <w:pPr>
              <w:numPr>
                <w:ilvl w:val="0"/>
                <w:numId w:val="9"/>
              </w:numPr>
              <w:suppressAutoHyphens w:val="0"/>
              <w:jc w:val="left"/>
              <w:rPr>
                <w:rFonts w:eastAsia="Calibri" w:cs="Times New Roman"/>
                <w:bCs/>
                <w:sz w:val="24"/>
                <w:szCs w:val="20"/>
              </w:rPr>
            </w:pPr>
            <w:r w:rsidRPr="009F2304">
              <w:rPr>
                <w:rFonts w:eastAsia="Calibri" w:cs="Times New Roman"/>
                <w:bCs/>
                <w:sz w:val="24"/>
                <w:szCs w:val="20"/>
              </w:rPr>
              <w:t>Из</w:t>
            </w:r>
          </w:p>
          <w:p w14:paraId="666A7377" w14:textId="77777777" w:rsidR="009F2304" w:rsidRPr="009F2304" w:rsidRDefault="009F2304" w:rsidP="009F2304">
            <w:pPr>
              <w:numPr>
                <w:ilvl w:val="0"/>
                <w:numId w:val="9"/>
              </w:numPr>
              <w:suppressAutoHyphens w:val="0"/>
              <w:jc w:val="left"/>
              <w:rPr>
                <w:rFonts w:eastAsia="Calibri" w:cs="Times New Roman"/>
                <w:bCs/>
                <w:sz w:val="24"/>
                <w:szCs w:val="20"/>
              </w:rPr>
            </w:pPr>
            <w:r w:rsidRPr="009F2304">
              <w:rPr>
                <w:rFonts w:eastAsia="Calibri" w:cs="Times New Roman"/>
                <w:bCs/>
                <w:sz w:val="24"/>
                <w:szCs w:val="20"/>
              </w:rPr>
              <w:t>Над</w:t>
            </w:r>
          </w:p>
          <w:p w14:paraId="1CDC934B" w14:textId="77777777" w:rsidR="009F2304" w:rsidRPr="009F2304" w:rsidRDefault="009F2304" w:rsidP="009F2304">
            <w:pPr>
              <w:numPr>
                <w:ilvl w:val="0"/>
                <w:numId w:val="9"/>
              </w:numPr>
              <w:suppressAutoHyphens w:val="0"/>
              <w:jc w:val="left"/>
              <w:rPr>
                <w:rFonts w:eastAsia="Calibri" w:cs="Times New Roman"/>
                <w:bCs/>
                <w:sz w:val="24"/>
                <w:szCs w:val="20"/>
              </w:rPr>
            </w:pPr>
            <w:r w:rsidRPr="009F2304">
              <w:rPr>
                <w:rFonts w:eastAsia="Calibri" w:cs="Times New Roman"/>
                <w:bCs/>
                <w:sz w:val="24"/>
                <w:szCs w:val="20"/>
              </w:rPr>
              <w:t>По</w:t>
            </w:r>
          </w:p>
          <w:p w14:paraId="550B6FC6" w14:textId="77777777" w:rsidR="009F2304" w:rsidRPr="009F2304" w:rsidRDefault="009F2304" w:rsidP="009F2304">
            <w:pPr>
              <w:numPr>
                <w:ilvl w:val="0"/>
                <w:numId w:val="9"/>
              </w:numPr>
              <w:suppressAutoHyphens w:val="0"/>
              <w:jc w:val="left"/>
              <w:rPr>
                <w:rFonts w:eastAsia="Calibri" w:cs="Times New Roman"/>
                <w:bCs/>
                <w:sz w:val="24"/>
                <w:szCs w:val="20"/>
              </w:rPr>
            </w:pPr>
            <w:r w:rsidRPr="009F2304">
              <w:rPr>
                <w:rFonts w:eastAsia="Calibri" w:cs="Times New Roman"/>
                <w:bCs/>
                <w:sz w:val="24"/>
                <w:szCs w:val="20"/>
              </w:rPr>
              <w:t xml:space="preserve">За </w:t>
            </w:r>
          </w:p>
          <w:p w14:paraId="32CBDC5E" w14:textId="77777777" w:rsidR="009F2304" w:rsidRPr="009F2304" w:rsidRDefault="009F2304" w:rsidP="009F2304">
            <w:pPr>
              <w:numPr>
                <w:ilvl w:val="0"/>
                <w:numId w:val="9"/>
              </w:numPr>
              <w:suppressAutoHyphens w:val="0"/>
              <w:jc w:val="left"/>
              <w:rPr>
                <w:rFonts w:eastAsia="Calibri" w:cs="Times New Roman"/>
                <w:bCs/>
                <w:sz w:val="24"/>
                <w:szCs w:val="20"/>
              </w:rPr>
            </w:pPr>
            <w:r w:rsidRPr="009F2304">
              <w:rPr>
                <w:rFonts w:eastAsia="Calibri" w:cs="Times New Roman"/>
                <w:bCs/>
                <w:sz w:val="24"/>
                <w:szCs w:val="20"/>
              </w:rPr>
              <w:t>Перед</w:t>
            </w:r>
          </w:p>
        </w:tc>
      </w:tr>
      <w:tr w:rsidR="009F2304" w:rsidRPr="009F2304" w14:paraId="48A70898" w14:textId="77777777" w:rsidTr="00F062B9">
        <w:tc>
          <w:tcPr>
            <w:tcW w:w="5069" w:type="dxa"/>
          </w:tcPr>
          <w:p w14:paraId="781A0B4C" w14:textId="77777777" w:rsidR="009F2304" w:rsidRPr="009F2304" w:rsidRDefault="009F2304" w:rsidP="009F2304">
            <w:pPr>
              <w:jc w:val="center"/>
              <w:rPr>
                <w:rFonts w:eastAsia="Calibri" w:cs="Times New Roman"/>
                <w:bCs/>
                <w:sz w:val="24"/>
                <w:szCs w:val="20"/>
              </w:rPr>
            </w:pPr>
          </w:p>
          <w:p w14:paraId="1A30692F" w14:textId="77777777" w:rsidR="009F2304" w:rsidRPr="009F2304" w:rsidRDefault="009F2304" w:rsidP="009F2304">
            <w:pPr>
              <w:jc w:val="center"/>
              <w:rPr>
                <w:rFonts w:eastAsia="Calibri" w:cs="Times New Roman"/>
                <w:bCs/>
                <w:sz w:val="24"/>
                <w:szCs w:val="20"/>
              </w:rPr>
            </w:pPr>
          </w:p>
          <w:p w14:paraId="4E3FEC3E" w14:textId="77777777" w:rsidR="009F2304" w:rsidRPr="009F2304" w:rsidRDefault="009F2304" w:rsidP="009F2304">
            <w:pPr>
              <w:jc w:val="center"/>
              <w:rPr>
                <w:rFonts w:eastAsia="Calibri" w:cs="Times New Roman"/>
                <w:bCs/>
                <w:sz w:val="24"/>
                <w:szCs w:val="20"/>
              </w:rPr>
            </w:pPr>
            <w:r w:rsidRPr="009F2304">
              <w:rPr>
                <w:rFonts w:eastAsia="Calibri" w:cs="Times New Roman"/>
                <w:bCs/>
                <w:sz w:val="24"/>
                <w:szCs w:val="20"/>
              </w:rPr>
              <w:t>Понимание предложений со сложными предлогами</w:t>
            </w:r>
          </w:p>
          <w:p w14:paraId="0556DAE6" w14:textId="77777777" w:rsidR="009F2304" w:rsidRPr="009F2304" w:rsidRDefault="009F2304" w:rsidP="009F2304">
            <w:pPr>
              <w:jc w:val="center"/>
              <w:rPr>
                <w:rFonts w:eastAsia="Calibri" w:cs="Times New Roman"/>
                <w:bCs/>
                <w:sz w:val="24"/>
                <w:szCs w:val="20"/>
              </w:rPr>
            </w:pPr>
          </w:p>
        </w:tc>
        <w:tc>
          <w:tcPr>
            <w:tcW w:w="5069" w:type="dxa"/>
          </w:tcPr>
          <w:p w14:paraId="70184AE5" w14:textId="77777777" w:rsidR="009F2304" w:rsidRPr="009F2304" w:rsidRDefault="009F2304" w:rsidP="009F2304">
            <w:pPr>
              <w:numPr>
                <w:ilvl w:val="0"/>
                <w:numId w:val="10"/>
              </w:numPr>
              <w:suppressAutoHyphens w:val="0"/>
              <w:jc w:val="left"/>
              <w:rPr>
                <w:rFonts w:eastAsia="Calibri" w:cs="Times New Roman"/>
                <w:bCs/>
                <w:sz w:val="24"/>
                <w:szCs w:val="20"/>
              </w:rPr>
            </w:pPr>
            <w:r w:rsidRPr="009F2304">
              <w:rPr>
                <w:rFonts w:eastAsia="Calibri" w:cs="Times New Roman"/>
                <w:bCs/>
                <w:sz w:val="24"/>
                <w:szCs w:val="20"/>
              </w:rPr>
              <w:t>Около</w:t>
            </w:r>
          </w:p>
          <w:p w14:paraId="6EFE2CDF" w14:textId="77777777" w:rsidR="009F2304" w:rsidRPr="009F2304" w:rsidRDefault="009F2304" w:rsidP="009F2304">
            <w:pPr>
              <w:numPr>
                <w:ilvl w:val="0"/>
                <w:numId w:val="10"/>
              </w:numPr>
              <w:suppressAutoHyphens w:val="0"/>
              <w:jc w:val="left"/>
              <w:rPr>
                <w:rFonts w:eastAsia="Calibri" w:cs="Times New Roman"/>
                <w:bCs/>
                <w:sz w:val="24"/>
                <w:szCs w:val="20"/>
              </w:rPr>
            </w:pPr>
            <w:r w:rsidRPr="009F2304">
              <w:rPr>
                <w:rFonts w:eastAsia="Calibri" w:cs="Times New Roman"/>
                <w:bCs/>
                <w:sz w:val="24"/>
                <w:szCs w:val="20"/>
              </w:rPr>
              <w:t>Из-за</w:t>
            </w:r>
          </w:p>
          <w:p w14:paraId="280C669E" w14:textId="77777777" w:rsidR="009F2304" w:rsidRPr="009F2304" w:rsidRDefault="009F2304" w:rsidP="009F2304">
            <w:pPr>
              <w:numPr>
                <w:ilvl w:val="0"/>
                <w:numId w:val="10"/>
              </w:numPr>
              <w:suppressAutoHyphens w:val="0"/>
              <w:jc w:val="left"/>
              <w:rPr>
                <w:rFonts w:eastAsia="Calibri" w:cs="Times New Roman"/>
                <w:bCs/>
                <w:sz w:val="24"/>
                <w:szCs w:val="20"/>
              </w:rPr>
            </w:pPr>
            <w:r w:rsidRPr="009F2304">
              <w:rPr>
                <w:rFonts w:eastAsia="Calibri" w:cs="Times New Roman"/>
                <w:bCs/>
                <w:sz w:val="24"/>
                <w:szCs w:val="20"/>
              </w:rPr>
              <w:t>Между</w:t>
            </w:r>
          </w:p>
          <w:p w14:paraId="7EC97BC2" w14:textId="77777777" w:rsidR="009F2304" w:rsidRPr="009F2304" w:rsidRDefault="009F2304" w:rsidP="009F2304">
            <w:pPr>
              <w:numPr>
                <w:ilvl w:val="0"/>
                <w:numId w:val="10"/>
              </w:numPr>
              <w:suppressAutoHyphens w:val="0"/>
              <w:jc w:val="left"/>
              <w:rPr>
                <w:rFonts w:eastAsia="Calibri" w:cs="Times New Roman"/>
                <w:bCs/>
                <w:sz w:val="24"/>
                <w:szCs w:val="20"/>
              </w:rPr>
            </w:pPr>
            <w:r w:rsidRPr="009F2304">
              <w:rPr>
                <w:rFonts w:eastAsia="Calibri" w:cs="Times New Roman"/>
                <w:bCs/>
                <w:sz w:val="24"/>
                <w:szCs w:val="20"/>
              </w:rPr>
              <w:t>Вокруг</w:t>
            </w:r>
          </w:p>
          <w:p w14:paraId="129DC2CE" w14:textId="77777777" w:rsidR="009F2304" w:rsidRPr="009F2304" w:rsidRDefault="009F2304" w:rsidP="009F2304">
            <w:pPr>
              <w:numPr>
                <w:ilvl w:val="0"/>
                <w:numId w:val="10"/>
              </w:numPr>
              <w:suppressAutoHyphens w:val="0"/>
              <w:jc w:val="left"/>
              <w:rPr>
                <w:rFonts w:eastAsia="Calibri" w:cs="Times New Roman"/>
                <w:bCs/>
                <w:sz w:val="24"/>
                <w:szCs w:val="20"/>
              </w:rPr>
            </w:pPr>
            <w:r w:rsidRPr="009F2304">
              <w:rPr>
                <w:rFonts w:eastAsia="Calibri" w:cs="Times New Roman"/>
                <w:bCs/>
                <w:sz w:val="24"/>
                <w:szCs w:val="20"/>
              </w:rPr>
              <w:t>Из-под</w:t>
            </w:r>
          </w:p>
          <w:p w14:paraId="49472018" w14:textId="77777777" w:rsidR="009F2304" w:rsidRPr="009F2304" w:rsidRDefault="009F2304" w:rsidP="009F2304">
            <w:pPr>
              <w:numPr>
                <w:ilvl w:val="0"/>
                <w:numId w:val="10"/>
              </w:numPr>
              <w:suppressAutoHyphens w:val="0"/>
              <w:jc w:val="left"/>
              <w:rPr>
                <w:rFonts w:eastAsia="Calibri" w:cs="Times New Roman"/>
                <w:b/>
                <w:sz w:val="24"/>
                <w:szCs w:val="20"/>
              </w:rPr>
            </w:pPr>
            <w:r w:rsidRPr="009F2304">
              <w:rPr>
                <w:rFonts w:eastAsia="Calibri" w:cs="Times New Roman"/>
                <w:bCs/>
                <w:sz w:val="24"/>
                <w:szCs w:val="20"/>
              </w:rPr>
              <w:t>Через</w:t>
            </w:r>
          </w:p>
        </w:tc>
      </w:tr>
      <w:tr w:rsidR="009F2304" w:rsidRPr="009F2304" w14:paraId="1127A56E" w14:textId="77777777" w:rsidTr="00F062B9">
        <w:tc>
          <w:tcPr>
            <w:tcW w:w="5069" w:type="dxa"/>
          </w:tcPr>
          <w:p w14:paraId="4B017AD2" w14:textId="77777777" w:rsidR="009F2304" w:rsidRPr="009F2304" w:rsidRDefault="009F2304" w:rsidP="009F2304">
            <w:pPr>
              <w:jc w:val="center"/>
              <w:rPr>
                <w:rFonts w:eastAsia="Calibri" w:cs="Times New Roman"/>
                <w:bCs/>
                <w:sz w:val="24"/>
                <w:szCs w:val="20"/>
              </w:rPr>
            </w:pPr>
            <w:r w:rsidRPr="009F2304">
              <w:rPr>
                <w:rFonts w:eastAsia="Calibri" w:cs="Times New Roman"/>
                <w:bCs/>
                <w:sz w:val="24"/>
                <w:szCs w:val="20"/>
              </w:rPr>
              <w:lastRenderedPageBreak/>
              <w:t>Употребление предложно-падежных конструкций в устной речи</w:t>
            </w:r>
          </w:p>
        </w:tc>
        <w:tc>
          <w:tcPr>
            <w:tcW w:w="5069" w:type="dxa"/>
          </w:tcPr>
          <w:p w14:paraId="12D1AEB2" w14:textId="77777777" w:rsidR="009F2304" w:rsidRPr="009F2304" w:rsidRDefault="009F2304" w:rsidP="009F2304">
            <w:pPr>
              <w:rPr>
                <w:rFonts w:eastAsia="Calibri" w:cs="Times New Roman"/>
                <w:b/>
                <w:sz w:val="24"/>
                <w:szCs w:val="20"/>
              </w:rPr>
            </w:pPr>
          </w:p>
        </w:tc>
      </w:tr>
    </w:tbl>
    <w:p w14:paraId="39021A5E" w14:textId="77777777" w:rsidR="009F2304" w:rsidRPr="009F2304" w:rsidRDefault="009F2304" w:rsidP="009F2304">
      <w:pPr>
        <w:spacing w:after="0" w:line="240" w:lineRule="auto"/>
        <w:rPr>
          <w:rFonts w:eastAsia="Calibri" w:cs="Times New Roman"/>
          <w:sz w:val="24"/>
          <w:szCs w:val="20"/>
        </w:rPr>
      </w:pPr>
    </w:p>
    <w:p w14:paraId="4CD7C295" w14:textId="77777777" w:rsidR="009F2304" w:rsidRPr="009F2304" w:rsidRDefault="009F2304" w:rsidP="009F2304">
      <w:pPr>
        <w:spacing w:after="0" w:line="240" w:lineRule="auto"/>
        <w:rPr>
          <w:rFonts w:eastAsia="Calibri" w:cs="Times New Roman"/>
          <w:b/>
          <w:bCs/>
          <w:sz w:val="24"/>
          <w:szCs w:val="24"/>
        </w:rPr>
      </w:pPr>
    </w:p>
    <w:p w14:paraId="0C50AF8A" w14:textId="77777777" w:rsidR="009F2304" w:rsidRPr="009F2304" w:rsidRDefault="009F2304" w:rsidP="009F2304">
      <w:pPr>
        <w:spacing w:after="0" w:line="240" w:lineRule="auto"/>
        <w:rPr>
          <w:rFonts w:eastAsia="Calibri" w:cs="Times New Roman"/>
          <w:b/>
          <w:bCs/>
          <w:sz w:val="24"/>
          <w:szCs w:val="24"/>
        </w:rPr>
      </w:pPr>
      <w:r w:rsidRPr="009F2304">
        <w:rPr>
          <w:rFonts w:eastAsia="Calibri" w:cs="Times New Roman"/>
          <w:b/>
          <w:bCs/>
          <w:sz w:val="24"/>
          <w:szCs w:val="24"/>
        </w:rPr>
        <w:t>ГРАФИЧЕСКИЙ ДИКТАНТ</w:t>
      </w:r>
    </w:p>
    <w:p w14:paraId="0E6AF9B5" w14:textId="77777777" w:rsidR="009F2304" w:rsidRPr="009F2304" w:rsidRDefault="009F2304" w:rsidP="009F2304">
      <w:pPr>
        <w:spacing w:after="0" w:line="240" w:lineRule="auto"/>
        <w:rPr>
          <w:rFonts w:eastAsia="Calibri" w:cs="Times New Roman"/>
          <w:bCs/>
          <w:sz w:val="24"/>
          <w:szCs w:val="24"/>
        </w:rPr>
      </w:pPr>
      <w:proofErr w:type="gramStart"/>
      <w:r w:rsidRPr="009F2304">
        <w:rPr>
          <w:rFonts w:eastAsia="Calibri" w:cs="Times New Roman"/>
          <w:bCs/>
          <w:sz w:val="24"/>
          <w:szCs w:val="24"/>
        </w:rPr>
        <w:t>№1 (Одна клеточка вниз.</w:t>
      </w:r>
      <w:proofErr w:type="gramEnd"/>
      <w:r w:rsidRPr="009F2304">
        <w:rPr>
          <w:rFonts w:eastAsia="Calibri" w:cs="Times New Roman"/>
          <w:bCs/>
          <w:sz w:val="24"/>
          <w:szCs w:val="24"/>
        </w:rPr>
        <w:t xml:space="preserve"> Одна клетка вправо. Одна клетка вверх. Одна клетка вправо. Одна клетка вниз. Одна клетка вправо. Одна клетка вверх. Одна клетка вправо. Одна клетка вниз. </w:t>
      </w:r>
      <w:proofErr w:type="gramStart"/>
      <w:r w:rsidRPr="009F2304">
        <w:rPr>
          <w:rFonts w:eastAsia="Calibri" w:cs="Times New Roman"/>
          <w:bCs/>
          <w:sz w:val="24"/>
          <w:szCs w:val="24"/>
        </w:rPr>
        <w:t>Дальше продолжай сам)</w:t>
      </w:r>
      <w:proofErr w:type="gramEnd"/>
    </w:p>
    <w:p w14:paraId="38FA4D8D" w14:textId="13D51A36" w:rsidR="009F2304" w:rsidRPr="009F2304" w:rsidRDefault="009F2304" w:rsidP="009F2304">
      <w:pPr>
        <w:spacing w:after="0" w:line="240" w:lineRule="auto"/>
        <w:rPr>
          <w:rFonts w:eastAsia="Calibri" w:cs="Times New Roman"/>
          <w:bCs/>
          <w:sz w:val="24"/>
          <w:szCs w:val="24"/>
        </w:rPr>
      </w:pPr>
      <w:r w:rsidRPr="009F2304">
        <w:rPr>
          <w:rFonts w:eastAsia="Calibri" w:cs="Times New Roman"/>
          <w:bCs/>
          <w:sz w:val="24"/>
          <w:szCs w:val="24"/>
        </w:rPr>
        <w:t>_____________________________________________________________________________</w:t>
      </w:r>
    </w:p>
    <w:p w14:paraId="757DE7EC" w14:textId="77777777" w:rsidR="009F2304" w:rsidRPr="009F2304" w:rsidRDefault="009F2304" w:rsidP="009F2304">
      <w:pPr>
        <w:spacing w:after="0" w:line="240" w:lineRule="auto"/>
        <w:rPr>
          <w:rFonts w:eastAsia="Calibri" w:cs="Times New Roman"/>
          <w:bCs/>
          <w:sz w:val="24"/>
          <w:szCs w:val="24"/>
        </w:rPr>
      </w:pPr>
    </w:p>
    <w:p w14:paraId="7A37306F" w14:textId="77777777" w:rsidR="009F2304" w:rsidRPr="009F2304" w:rsidRDefault="009F2304" w:rsidP="009F2304">
      <w:pPr>
        <w:spacing w:after="0" w:line="240" w:lineRule="auto"/>
        <w:rPr>
          <w:rFonts w:eastAsia="Calibri" w:cs="Times New Roman"/>
          <w:bCs/>
          <w:sz w:val="24"/>
          <w:szCs w:val="24"/>
        </w:rPr>
      </w:pPr>
      <w:proofErr w:type="gramStart"/>
      <w:r w:rsidRPr="009F2304">
        <w:rPr>
          <w:rFonts w:eastAsia="Calibri" w:cs="Times New Roman"/>
          <w:bCs/>
          <w:sz w:val="24"/>
          <w:szCs w:val="24"/>
        </w:rPr>
        <w:t>№2 (Одна клетка вверх, одна направо.</w:t>
      </w:r>
      <w:proofErr w:type="gramEnd"/>
      <w:r w:rsidRPr="009F2304">
        <w:rPr>
          <w:rFonts w:eastAsia="Calibri" w:cs="Times New Roman"/>
          <w:bCs/>
          <w:sz w:val="24"/>
          <w:szCs w:val="24"/>
        </w:rPr>
        <w:t xml:space="preserve"> Одна вверх, одна направо. Одна клетка вниз, одна направо. Одна вниз, одна направо. Одна вверх, одна направо. Одна вверх, одна направо. </w:t>
      </w:r>
      <w:proofErr w:type="gramStart"/>
      <w:r w:rsidRPr="009F2304">
        <w:rPr>
          <w:rFonts w:eastAsia="Calibri" w:cs="Times New Roman"/>
          <w:bCs/>
          <w:sz w:val="24"/>
          <w:szCs w:val="24"/>
        </w:rPr>
        <w:t>А теперь сами продолжайте рисовать тот же узор)</w:t>
      </w:r>
      <w:proofErr w:type="gramEnd"/>
    </w:p>
    <w:p w14:paraId="3249FB26" w14:textId="54A443A2" w:rsidR="009F2304" w:rsidRPr="009F2304" w:rsidRDefault="009F2304" w:rsidP="009F2304">
      <w:pPr>
        <w:spacing w:after="0" w:line="240" w:lineRule="auto"/>
        <w:rPr>
          <w:rFonts w:eastAsia="Calibri" w:cs="Times New Roman"/>
          <w:bCs/>
          <w:sz w:val="24"/>
          <w:szCs w:val="24"/>
        </w:rPr>
      </w:pPr>
      <w:r w:rsidRPr="009F2304">
        <w:rPr>
          <w:rFonts w:eastAsia="Calibri" w:cs="Times New Roman"/>
          <w:bCs/>
          <w:sz w:val="24"/>
          <w:szCs w:val="24"/>
        </w:rPr>
        <w:t>_____________________________________________________________________________</w:t>
      </w:r>
    </w:p>
    <w:p w14:paraId="5B34BF23" w14:textId="77777777" w:rsidR="009F2304" w:rsidRPr="009F2304" w:rsidRDefault="009F2304" w:rsidP="009F2304">
      <w:pPr>
        <w:spacing w:after="0" w:line="240" w:lineRule="auto"/>
        <w:rPr>
          <w:rFonts w:eastAsia="Calibri" w:cs="Times New Roman"/>
          <w:bCs/>
          <w:sz w:val="24"/>
          <w:szCs w:val="24"/>
        </w:rPr>
      </w:pPr>
    </w:p>
    <w:p w14:paraId="119595DB" w14:textId="77777777" w:rsidR="009F2304" w:rsidRPr="009F2304" w:rsidRDefault="009F2304" w:rsidP="009F2304">
      <w:pPr>
        <w:spacing w:after="0" w:line="240" w:lineRule="auto"/>
        <w:rPr>
          <w:rFonts w:eastAsia="Calibri" w:cs="Times New Roman"/>
          <w:bCs/>
          <w:sz w:val="24"/>
          <w:szCs w:val="24"/>
        </w:rPr>
      </w:pPr>
      <w:proofErr w:type="gramStart"/>
      <w:r w:rsidRPr="009F2304">
        <w:rPr>
          <w:rFonts w:eastAsia="Calibri" w:cs="Times New Roman"/>
          <w:bCs/>
          <w:sz w:val="24"/>
          <w:szCs w:val="24"/>
        </w:rPr>
        <w:t>№3 (Три клетки вверх, одна вправо.</w:t>
      </w:r>
      <w:proofErr w:type="gramEnd"/>
      <w:r w:rsidRPr="009F2304">
        <w:rPr>
          <w:rFonts w:eastAsia="Calibri" w:cs="Times New Roman"/>
          <w:bCs/>
          <w:sz w:val="24"/>
          <w:szCs w:val="24"/>
        </w:rPr>
        <w:t xml:space="preserve"> Две вниз, одна вправо. Две вверх, одна вправо. Три клетки вниз, одна вправо. Две вверх, одна вправо. Две вниз, одна вправо. </w:t>
      </w:r>
      <w:proofErr w:type="gramStart"/>
      <w:r w:rsidRPr="009F2304">
        <w:rPr>
          <w:rFonts w:eastAsia="Calibri" w:cs="Times New Roman"/>
          <w:bCs/>
          <w:sz w:val="24"/>
          <w:szCs w:val="24"/>
        </w:rPr>
        <w:t>Три клетки вверх и продолжайте самостоятельно)</w:t>
      </w:r>
      <w:proofErr w:type="gramEnd"/>
    </w:p>
    <w:p w14:paraId="32A2BADE" w14:textId="2842A957" w:rsidR="009F2304" w:rsidRPr="009F2304" w:rsidRDefault="009F2304" w:rsidP="009F2304">
      <w:pPr>
        <w:spacing w:after="0" w:line="240" w:lineRule="auto"/>
        <w:rPr>
          <w:rFonts w:eastAsia="Calibri" w:cs="Times New Roman"/>
          <w:bCs/>
          <w:sz w:val="24"/>
          <w:szCs w:val="24"/>
        </w:rPr>
      </w:pPr>
      <w:r w:rsidRPr="009F2304">
        <w:rPr>
          <w:rFonts w:eastAsia="Calibri" w:cs="Times New Roman"/>
          <w:bCs/>
          <w:sz w:val="24"/>
          <w:szCs w:val="24"/>
        </w:rPr>
        <w:t>_____________________________________________________________________________</w:t>
      </w:r>
    </w:p>
    <w:p w14:paraId="27E794FE" w14:textId="77777777" w:rsidR="009F2304" w:rsidRPr="009F2304" w:rsidRDefault="009F2304" w:rsidP="009F2304">
      <w:pPr>
        <w:spacing w:after="0" w:line="240" w:lineRule="auto"/>
        <w:rPr>
          <w:rFonts w:eastAsia="Calibri" w:cs="Times New Roman"/>
          <w:bCs/>
          <w:sz w:val="24"/>
          <w:szCs w:val="24"/>
        </w:rPr>
      </w:pPr>
    </w:p>
    <w:p w14:paraId="7A4B8C8B" w14:textId="77777777" w:rsidR="009F2304" w:rsidRPr="009F2304" w:rsidRDefault="009F2304" w:rsidP="009F2304">
      <w:pPr>
        <w:spacing w:after="0" w:line="240" w:lineRule="auto"/>
        <w:rPr>
          <w:rFonts w:eastAsia="Calibri" w:cs="Times New Roman"/>
          <w:bCs/>
          <w:sz w:val="24"/>
          <w:szCs w:val="24"/>
        </w:rPr>
      </w:pPr>
      <w:proofErr w:type="gramStart"/>
      <w:r w:rsidRPr="009F2304">
        <w:rPr>
          <w:rFonts w:eastAsia="Calibri" w:cs="Times New Roman"/>
          <w:bCs/>
          <w:sz w:val="24"/>
          <w:szCs w:val="24"/>
        </w:rPr>
        <w:t>№4 (Три клетки вправо, одна вверх.</w:t>
      </w:r>
      <w:proofErr w:type="gramEnd"/>
      <w:r w:rsidRPr="009F2304">
        <w:rPr>
          <w:rFonts w:eastAsia="Calibri" w:cs="Times New Roman"/>
          <w:bCs/>
          <w:sz w:val="24"/>
          <w:szCs w:val="24"/>
        </w:rPr>
        <w:t xml:space="preserve"> Одна влево, две вверх. Три клетки вправо, две вниз. Одна влево, одна вниз. Три клетки вправо, одна вверх. Одна влево, две вверх. </w:t>
      </w:r>
      <w:proofErr w:type="gramStart"/>
      <w:r w:rsidRPr="009F2304">
        <w:rPr>
          <w:rFonts w:eastAsia="Calibri" w:cs="Times New Roman"/>
          <w:bCs/>
          <w:sz w:val="24"/>
          <w:szCs w:val="24"/>
        </w:rPr>
        <w:t>Продолжайте дальше самостоятельно)</w:t>
      </w:r>
      <w:proofErr w:type="gramEnd"/>
    </w:p>
    <w:p w14:paraId="3F5B9A25" w14:textId="29D736BE" w:rsidR="009F2304" w:rsidRPr="009F2304" w:rsidRDefault="009F2304" w:rsidP="009F2304">
      <w:pPr>
        <w:spacing w:after="0" w:line="240" w:lineRule="auto"/>
        <w:rPr>
          <w:rFonts w:eastAsia="Calibri" w:cs="Times New Roman"/>
          <w:bCs/>
          <w:sz w:val="24"/>
          <w:szCs w:val="24"/>
        </w:rPr>
      </w:pPr>
      <w:r w:rsidRPr="009F2304">
        <w:rPr>
          <w:rFonts w:eastAsia="Calibri" w:cs="Times New Roman"/>
          <w:bCs/>
          <w:sz w:val="24"/>
          <w:szCs w:val="24"/>
        </w:rPr>
        <w:t>_____________________________________________________________________________</w:t>
      </w:r>
    </w:p>
    <w:p w14:paraId="38355BC7" w14:textId="77777777" w:rsidR="009F2304" w:rsidRPr="009F2304" w:rsidRDefault="009F2304" w:rsidP="009F2304">
      <w:pPr>
        <w:spacing w:after="0" w:line="240" w:lineRule="auto"/>
        <w:rPr>
          <w:rFonts w:eastAsia="Calibri" w:cs="Times New Roman"/>
          <w:bCs/>
          <w:sz w:val="24"/>
          <w:szCs w:val="24"/>
        </w:rPr>
      </w:pPr>
    </w:p>
    <w:p w14:paraId="720EAF11" w14:textId="77777777" w:rsidR="009F2304" w:rsidRPr="009F2304" w:rsidRDefault="009F2304" w:rsidP="009F2304">
      <w:pPr>
        <w:spacing w:after="0" w:line="240" w:lineRule="auto"/>
        <w:rPr>
          <w:rFonts w:eastAsia="Calibri" w:cs="Times New Roman"/>
          <w:bCs/>
          <w:sz w:val="24"/>
          <w:szCs w:val="24"/>
        </w:rPr>
      </w:pPr>
      <w:r w:rsidRPr="009F2304">
        <w:rPr>
          <w:rFonts w:eastAsia="Calibri" w:cs="Times New Roman"/>
          <w:bCs/>
          <w:sz w:val="24"/>
          <w:szCs w:val="24"/>
        </w:rPr>
        <w:t>ОБЩИЙ БАЛЛ ЗА ВЫПОЛНЕНИЕ ГРАФИЧЕСКОГО ДИКТАНТА _____________________</w:t>
      </w:r>
    </w:p>
    <w:p w14:paraId="31A2FC40" w14:textId="77777777" w:rsidR="009F2304" w:rsidRPr="009F2304" w:rsidRDefault="009F2304" w:rsidP="009F2304">
      <w:pPr>
        <w:rPr>
          <w:rFonts w:eastAsia="Calibri" w:cs="Times New Roman"/>
          <w:b/>
          <w:sz w:val="24"/>
          <w:szCs w:val="24"/>
        </w:rPr>
      </w:pPr>
    </w:p>
    <w:p w14:paraId="4F3DC799" w14:textId="77777777" w:rsidR="009F2304" w:rsidRPr="009F2304" w:rsidRDefault="009F2304" w:rsidP="009F2304">
      <w:pPr>
        <w:rPr>
          <w:rFonts w:eastAsia="Calibri" w:cs="Times New Roman"/>
          <w:sz w:val="22"/>
        </w:rPr>
      </w:pPr>
    </w:p>
    <w:p w14:paraId="346FB617" w14:textId="77777777" w:rsidR="009F2304" w:rsidRPr="00541551" w:rsidRDefault="009F2304" w:rsidP="00541551"/>
    <w:sectPr w:rsidR="009F2304" w:rsidRPr="00541551" w:rsidSect="00541551">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BE0345" w14:textId="77777777" w:rsidR="00F062B9" w:rsidRDefault="00F062B9" w:rsidP="006258FA">
      <w:pPr>
        <w:spacing w:after="0" w:line="240" w:lineRule="auto"/>
      </w:pPr>
      <w:r>
        <w:separator/>
      </w:r>
    </w:p>
  </w:endnote>
  <w:endnote w:type="continuationSeparator" w:id="0">
    <w:p w14:paraId="166320A4" w14:textId="77777777" w:rsidR="00F062B9" w:rsidRDefault="00F062B9" w:rsidP="00625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6293288"/>
      <w:docPartObj>
        <w:docPartGallery w:val="Page Numbers (Bottom of Page)"/>
        <w:docPartUnique/>
      </w:docPartObj>
    </w:sdtPr>
    <w:sdtContent>
      <w:p w14:paraId="276496F9" w14:textId="08764699" w:rsidR="00F062B9" w:rsidRDefault="00F062B9">
        <w:pPr>
          <w:pStyle w:val="a5"/>
          <w:jc w:val="right"/>
        </w:pPr>
        <w:r>
          <w:fldChar w:fldCharType="begin"/>
        </w:r>
        <w:r>
          <w:instrText>PAGE   \* MERGEFORMAT</w:instrText>
        </w:r>
        <w:r>
          <w:fldChar w:fldCharType="separate"/>
        </w:r>
        <w:r w:rsidR="003402E4">
          <w:rPr>
            <w:noProof/>
          </w:rPr>
          <w:t>27</w:t>
        </w:r>
        <w:r>
          <w:fldChar w:fldCharType="end"/>
        </w:r>
      </w:p>
    </w:sdtContent>
  </w:sdt>
  <w:p w14:paraId="7779538D" w14:textId="77777777" w:rsidR="00F062B9" w:rsidRDefault="00F062B9">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0399719"/>
      <w:docPartObj>
        <w:docPartGallery w:val="Page Numbers (Bottom of Page)"/>
        <w:docPartUnique/>
      </w:docPartObj>
    </w:sdtPr>
    <w:sdtContent>
      <w:p w14:paraId="362D733E" w14:textId="2008A0FA" w:rsidR="00F062B9" w:rsidRDefault="00F062B9">
        <w:pPr>
          <w:pStyle w:val="a5"/>
          <w:jc w:val="right"/>
        </w:pPr>
        <w:r>
          <w:fldChar w:fldCharType="begin"/>
        </w:r>
        <w:r>
          <w:instrText>PAGE   \* MERGEFORMAT</w:instrText>
        </w:r>
        <w:r>
          <w:fldChar w:fldCharType="separate"/>
        </w:r>
        <w:r w:rsidR="003402E4">
          <w:rPr>
            <w:noProof/>
          </w:rPr>
          <w:t>25</w:t>
        </w:r>
        <w:r>
          <w:fldChar w:fldCharType="end"/>
        </w:r>
      </w:p>
    </w:sdtContent>
  </w:sdt>
  <w:p w14:paraId="379347C3" w14:textId="77777777" w:rsidR="00F062B9" w:rsidRDefault="00F062B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A3B015" w14:textId="77777777" w:rsidR="00F062B9" w:rsidRDefault="00F062B9" w:rsidP="006258FA">
      <w:pPr>
        <w:spacing w:after="0" w:line="240" w:lineRule="auto"/>
      </w:pPr>
      <w:r>
        <w:separator/>
      </w:r>
    </w:p>
  </w:footnote>
  <w:footnote w:type="continuationSeparator" w:id="0">
    <w:p w14:paraId="7F96653C" w14:textId="77777777" w:rsidR="00F062B9" w:rsidRDefault="00F062B9" w:rsidP="006258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A0130"/>
    <w:multiLevelType w:val="hybridMultilevel"/>
    <w:tmpl w:val="5ED6BA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A1204D0"/>
    <w:multiLevelType w:val="hybridMultilevel"/>
    <w:tmpl w:val="132ABA42"/>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0FF26FEF"/>
    <w:multiLevelType w:val="hybridMultilevel"/>
    <w:tmpl w:val="0374BA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57F4D9C"/>
    <w:multiLevelType w:val="hybridMultilevel"/>
    <w:tmpl w:val="FFF62240"/>
    <w:lvl w:ilvl="0" w:tplc="EC8084E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D1E2EE6"/>
    <w:multiLevelType w:val="hybridMultilevel"/>
    <w:tmpl w:val="ED3CA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8417981"/>
    <w:multiLevelType w:val="hybridMultilevel"/>
    <w:tmpl w:val="2DBC0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B89654F"/>
    <w:multiLevelType w:val="hybridMultilevel"/>
    <w:tmpl w:val="3B42DB0A"/>
    <w:lvl w:ilvl="0" w:tplc="58D68B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BE82D87"/>
    <w:multiLevelType w:val="hybridMultilevel"/>
    <w:tmpl w:val="287CA8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946752E"/>
    <w:multiLevelType w:val="hybridMultilevel"/>
    <w:tmpl w:val="74E872E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9BC170D"/>
    <w:multiLevelType w:val="hybridMultilevel"/>
    <w:tmpl w:val="E87675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8A33CA1"/>
    <w:multiLevelType w:val="hybridMultilevel"/>
    <w:tmpl w:val="4302EE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2E9501B"/>
    <w:multiLevelType w:val="hybridMultilevel"/>
    <w:tmpl w:val="1F14A208"/>
    <w:lvl w:ilvl="0" w:tplc="F03CACD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6ABD27C4"/>
    <w:multiLevelType w:val="hybridMultilevel"/>
    <w:tmpl w:val="6F2A2B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1E0617B"/>
    <w:multiLevelType w:val="hybridMultilevel"/>
    <w:tmpl w:val="17E04A1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
  </w:num>
  <w:num w:numId="2">
    <w:abstractNumId w:val="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9"/>
  </w:num>
  <w:num w:numId="10">
    <w:abstractNumId w:val="10"/>
  </w:num>
  <w:num w:numId="11">
    <w:abstractNumId w:val="0"/>
  </w:num>
  <w:num w:numId="12">
    <w:abstractNumId w:val="12"/>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E03"/>
    <w:rsid w:val="00016F0F"/>
    <w:rsid w:val="00084108"/>
    <w:rsid w:val="00085C7A"/>
    <w:rsid w:val="0013637A"/>
    <w:rsid w:val="00141E03"/>
    <w:rsid w:val="00142EED"/>
    <w:rsid w:val="001B43F9"/>
    <w:rsid w:val="001C2B12"/>
    <w:rsid w:val="002A20A7"/>
    <w:rsid w:val="003148B4"/>
    <w:rsid w:val="003402E4"/>
    <w:rsid w:val="0038068D"/>
    <w:rsid w:val="00380D6C"/>
    <w:rsid w:val="003B54D5"/>
    <w:rsid w:val="003C29AC"/>
    <w:rsid w:val="004025D3"/>
    <w:rsid w:val="00497A77"/>
    <w:rsid w:val="004A00A8"/>
    <w:rsid w:val="004A38E5"/>
    <w:rsid w:val="004B4441"/>
    <w:rsid w:val="004B4493"/>
    <w:rsid w:val="00541551"/>
    <w:rsid w:val="0061056D"/>
    <w:rsid w:val="006258FA"/>
    <w:rsid w:val="006830D3"/>
    <w:rsid w:val="00697977"/>
    <w:rsid w:val="006A000F"/>
    <w:rsid w:val="006C3F70"/>
    <w:rsid w:val="007C4C49"/>
    <w:rsid w:val="008C43D2"/>
    <w:rsid w:val="008F1E1E"/>
    <w:rsid w:val="009C5C2F"/>
    <w:rsid w:val="009F2304"/>
    <w:rsid w:val="00A53931"/>
    <w:rsid w:val="00A63C7D"/>
    <w:rsid w:val="00A8234E"/>
    <w:rsid w:val="00A93B7E"/>
    <w:rsid w:val="00AF3903"/>
    <w:rsid w:val="00BA0CEE"/>
    <w:rsid w:val="00C74A4B"/>
    <w:rsid w:val="00C85AA1"/>
    <w:rsid w:val="00CB71B3"/>
    <w:rsid w:val="00CC1EEA"/>
    <w:rsid w:val="00CE38A0"/>
    <w:rsid w:val="00CE775D"/>
    <w:rsid w:val="00D323E8"/>
    <w:rsid w:val="00DB764E"/>
    <w:rsid w:val="00E86C2F"/>
    <w:rsid w:val="00EB384D"/>
    <w:rsid w:val="00F062B9"/>
    <w:rsid w:val="00F348BF"/>
    <w:rsid w:val="00F56FBA"/>
    <w:rsid w:val="00FC27FB"/>
    <w:rsid w:val="00FE0B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468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7FB"/>
    <w:pPr>
      <w:suppressAutoHyphens/>
      <w:jc w:val="both"/>
    </w:pPr>
    <w:rPr>
      <w:rFonts w:ascii="Times New Roman" w:hAnsi="Times New Roman"/>
      <w:sz w:val="28"/>
    </w:rPr>
  </w:style>
  <w:style w:type="paragraph" w:styleId="1">
    <w:name w:val="heading 1"/>
    <w:basedOn w:val="a"/>
    <w:next w:val="a"/>
    <w:link w:val="10"/>
    <w:uiPriority w:val="9"/>
    <w:qFormat/>
    <w:rsid w:val="00FC27FB"/>
    <w:pPr>
      <w:keepNext/>
      <w:keepLines/>
      <w:spacing w:before="240" w:after="0" w:line="360" w:lineRule="auto"/>
      <w:ind w:left="708"/>
      <w:outlineLvl w:val="0"/>
    </w:pPr>
    <w:rPr>
      <w:rFonts w:eastAsiaTheme="majorEastAsia" w:cstheme="majorBidi"/>
      <w:b/>
      <w:color w:val="000000" w:themeColor="text1"/>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C27FB"/>
    <w:rPr>
      <w:rFonts w:ascii="Times New Roman" w:eastAsiaTheme="majorEastAsia" w:hAnsi="Times New Roman" w:cstheme="majorBidi"/>
      <w:b/>
      <w:color w:val="000000" w:themeColor="text1"/>
      <w:sz w:val="28"/>
      <w:szCs w:val="32"/>
    </w:rPr>
  </w:style>
  <w:style w:type="paragraph" w:styleId="a3">
    <w:name w:val="header"/>
    <w:basedOn w:val="a"/>
    <w:link w:val="a4"/>
    <w:uiPriority w:val="99"/>
    <w:unhideWhenUsed/>
    <w:rsid w:val="006258F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258FA"/>
    <w:rPr>
      <w:rFonts w:ascii="Times New Roman" w:hAnsi="Times New Roman"/>
      <w:sz w:val="28"/>
    </w:rPr>
  </w:style>
  <w:style w:type="paragraph" w:styleId="a5">
    <w:name w:val="footer"/>
    <w:basedOn w:val="a"/>
    <w:link w:val="a6"/>
    <w:uiPriority w:val="99"/>
    <w:unhideWhenUsed/>
    <w:rsid w:val="006258F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258FA"/>
    <w:rPr>
      <w:rFonts w:ascii="Times New Roman" w:hAnsi="Times New Roman"/>
      <w:sz w:val="28"/>
    </w:rPr>
  </w:style>
  <w:style w:type="paragraph" w:styleId="a7">
    <w:name w:val="List Paragraph"/>
    <w:basedOn w:val="a"/>
    <w:uiPriority w:val="34"/>
    <w:qFormat/>
    <w:rsid w:val="004B4441"/>
    <w:pPr>
      <w:ind w:left="720"/>
      <w:contextualSpacing/>
    </w:pPr>
  </w:style>
  <w:style w:type="table" w:customStyle="1" w:styleId="2">
    <w:name w:val="Сетка таблицы2"/>
    <w:basedOn w:val="a1"/>
    <w:next w:val="a8"/>
    <w:uiPriority w:val="39"/>
    <w:rsid w:val="00AF390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rsid w:val="00AF39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TOC Heading"/>
    <w:basedOn w:val="1"/>
    <w:next w:val="a"/>
    <w:uiPriority w:val="39"/>
    <w:unhideWhenUsed/>
    <w:qFormat/>
    <w:rsid w:val="00084108"/>
    <w:pPr>
      <w:suppressAutoHyphens w:val="0"/>
      <w:spacing w:line="259" w:lineRule="auto"/>
      <w:ind w:left="0"/>
      <w:jc w:val="left"/>
      <w:outlineLvl w:val="9"/>
    </w:pPr>
    <w:rPr>
      <w:rFonts w:asciiTheme="majorHAnsi" w:hAnsiTheme="majorHAnsi"/>
      <w:b w:val="0"/>
      <w:color w:val="2F5496" w:themeColor="accent1" w:themeShade="BF"/>
      <w:sz w:val="32"/>
      <w:lang w:eastAsia="ru-RU"/>
    </w:rPr>
  </w:style>
  <w:style w:type="paragraph" w:styleId="11">
    <w:name w:val="toc 1"/>
    <w:basedOn w:val="a"/>
    <w:next w:val="a"/>
    <w:autoRedefine/>
    <w:uiPriority w:val="39"/>
    <w:unhideWhenUsed/>
    <w:rsid w:val="00084108"/>
    <w:pPr>
      <w:tabs>
        <w:tab w:val="right" w:leader="dot" w:pos="9344"/>
      </w:tabs>
      <w:spacing w:after="100"/>
    </w:pPr>
    <w:rPr>
      <w:bCs/>
      <w:i/>
      <w:iCs/>
      <w:noProof/>
    </w:rPr>
  </w:style>
  <w:style w:type="character" w:styleId="aa">
    <w:name w:val="Hyperlink"/>
    <w:basedOn w:val="a0"/>
    <w:uiPriority w:val="99"/>
    <w:unhideWhenUsed/>
    <w:rsid w:val="00084108"/>
    <w:rPr>
      <w:color w:val="0563C1" w:themeColor="hyperlink"/>
      <w:u w:val="single"/>
    </w:rPr>
  </w:style>
  <w:style w:type="paragraph" w:styleId="ab">
    <w:name w:val="Balloon Text"/>
    <w:basedOn w:val="a"/>
    <w:link w:val="ac"/>
    <w:uiPriority w:val="99"/>
    <w:semiHidden/>
    <w:unhideWhenUsed/>
    <w:rsid w:val="008F1E1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8F1E1E"/>
    <w:rPr>
      <w:rFonts w:ascii="Tahoma" w:hAnsi="Tahoma" w:cs="Tahoma"/>
      <w:sz w:val="16"/>
      <w:szCs w:val="16"/>
    </w:rPr>
  </w:style>
  <w:style w:type="table" w:customStyle="1" w:styleId="12">
    <w:name w:val="Сетка таблицы1"/>
    <w:basedOn w:val="a1"/>
    <w:next w:val="a8"/>
    <w:uiPriority w:val="39"/>
    <w:rsid w:val="009F23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7FB"/>
    <w:pPr>
      <w:suppressAutoHyphens/>
      <w:jc w:val="both"/>
    </w:pPr>
    <w:rPr>
      <w:rFonts w:ascii="Times New Roman" w:hAnsi="Times New Roman"/>
      <w:sz w:val="28"/>
    </w:rPr>
  </w:style>
  <w:style w:type="paragraph" w:styleId="1">
    <w:name w:val="heading 1"/>
    <w:basedOn w:val="a"/>
    <w:next w:val="a"/>
    <w:link w:val="10"/>
    <w:uiPriority w:val="9"/>
    <w:qFormat/>
    <w:rsid w:val="00FC27FB"/>
    <w:pPr>
      <w:keepNext/>
      <w:keepLines/>
      <w:spacing w:before="240" w:after="0" w:line="360" w:lineRule="auto"/>
      <w:ind w:left="708"/>
      <w:outlineLvl w:val="0"/>
    </w:pPr>
    <w:rPr>
      <w:rFonts w:eastAsiaTheme="majorEastAsia" w:cstheme="majorBidi"/>
      <w:b/>
      <w:color w:val="000000" w:themeColor="text1"/>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C27FB"/>
    <w:rPr>
      <w:rFonts w:ascii="Times New Roman" w:eastAsiaTheme="majorEastAsia" w:hAnsi="Times New Roman" w:cstheme="majorBidi"/>
      <w:b/>
      <w:color w:val="000000" w:themeColor="text1"/>
      <w:sz w:val="28"/>
      <w:szCs w:val="32"/>
    </w:rPr>
  </w:style>
  <w:style w:type="paragraph" w:styleId="a3">
    <w:name w:val="header"/>
    <w:basedOn w:val="a"/>
    <w:link w:val="a4"/>
    <w:uiPriority w:val="99"/>
    <w:unhideWhenUsed/>
    <w:rsid w:val="006258F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258FA"/>
    <w:rPr>
      <w:rFonts w:ascii="Times New Roman" w:hAnsi="Times New Roman"/>
      <w:sz w:val="28"/>
    </w:rPr>
  </w:style>
  <w:style w:type="paragraph" w:styleId="a5">
    <w:name w:val="footer"/>
    <w:basedOn w:val="a"/>
    <w:link w:val="a6"/>
    <w:uiPriority w:val="99"/>
    <w:unhideWhenUsed/>
    <w:rsid w:val="006258F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258FA"/>
    <w:rPr>
      <w:rFonts w:ascii="Times New Roman" w:hAnsi="Times New Roman"/>
      <w:sz w:val="28"/>
    </w:rPr>
  </w:style>
  <w:style w:type="paragraph" w:styleId="a7">
    <w:name w:val="List Paragraph"/>
    <w:basedOn w:val="a"/>
    <w:uiPriority w:val="34"/>
    <w:qFormat/>
    <w:rsid w:val="004B4441"/>
    <w:pPr>
      <w:ind w:left="720"/>
      <w:contextualSpacing/>
    </w:pPr>
  </w:style>
  <w:style w:type="table" w:customStyle="1" w:styleId="2">
    <w:name w:val="Сетка таблицы2"/>
    <w:basedOn w:val="a1"/>
    <w:next w:val="a8"/>
    <w:uiPriority w:val="39"/>
    <w:rsid w:val="00AF390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rsid w:val="00AF39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TOC Heading"/>
    <w:basedOn w:val="1"/>
    <w:next w:val="a"/>
    <w:uiPriority w:val="39"/>
    <w:unhideWhenUsed/>
    <w:qFormat/>
    <w:rsid w:val="00084108"/>
    <w:pPr>
      <w:suppressAutoHyphens w:val="0"/>
      <w:spacing w:line="259" w:lineRule="auto"/>
      <w:ind w:left="0"/>
      <w:jc w:val="left"/>
      <w:outlineLvl w:val="9"/>
    </w:pPr>
    <w:rPr>
      <w:rFonts w:asciiTheme="majorHAnsi" w:hAnsiTheme="majorHAnsi"/>
      <w:b w:val="0"/>
      <w:color w:val="2F5496" w:themeColor="accent1" w:themeShade="BF"/>
      <w:sz w:val="32"/>
      <w:lang w:eastAsia="ru-RU"/>
    </w:rPr>
  </w:style>
  <w:style w:type="paragraph" w:styleId="11">
    <w:name w:val="toc 1"/>
    <w:basedOn w:val="a"/>
    <w:next w:val="a"/>
    <w:autoRedefine/>
    <w:uiPriority w:val="39"/>
    <w:unhideWhenUsed/>
    <w:rsid w:val="00084108"/>
    <w:pPr>
      <w:tabs>
        <w:tab w:val="right" w:leader="dot" w:pos="9344"/>
      </w:tabs>
      <w:spacing w:after="100"/>
    </w:pPr>
    <w:rPr>
      <w:bCs/>
      <w:i/>
      <w:iCs/>
      <w:noProof/>
    </w:rPr>
  </w:style>
  <w:style w:type="character" w:styleId="aa">
    <w:name w:val="Hyperlink"/>
    <w:basedOn w:val="a0"/>
    <w:uiPriority w:val="99"/>
    <w:unhideWhenUsed/>
    <w:rsid w:val="00084108"/>
    <w:rPr>
      <w:color w:val="0563C1" w:themeColor="hyperlink"/>
      <w:u w:val="single"/>
    </w:rPr>
  </w:style>
  <w:style w:type="paragraph" w:styleId="ab">
    <w:name w:val="Balloon Text"/>
    <w:basedOn w:val="a"/>
    <w:link w:val="ac"/>
    <w:uiPriority w:val="99"/>
    <w:semiHidden/>
    <w:unhideWhenUsed/>
    <w:rsid w:val="008F1E1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8F1E1E"/>
    <w:rPr>
      <w:rFonts w:ascii="Tahoma" w:hAnsi="Tahoma" w:cs="Tahoma"/>
      <w:sz w:val="16"/>
      <w:szCs w:val="16"/>
    </w:rPr>
  </w:style>
  <w:style w:type="table" w:customStyle="1" w:styleId="12">
    <w:name w:val="Сетка таблицы1"/>
    <w:basedOn w:val="a1"/>
    <w:next w:val="a8"/>
    <w:uiPriority w:val="39"/>
    <w:rsid w:val="009F23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base.garant.ru/70862366/53f89421bbdaf741eb2d1ecc4ddb4c33/"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sultant.ru/document/cons_doc_LAW_140174/" TargetMode="Externa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До кор. Работы</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Лист1!$A$2:$A$6</c:f>
              <c:strCache>
                <c:ptCount val="5"/>
                <c:pt idx="0">
                  <c:v>Зрительно-пространсвенный гнозис</c:v>
                </c:pt>
                <c:pt idx="1">
                  <c:v>Понимание предложных конструкций</c:v>
                </c:pt>
                <c:pt idx="2">
                  <c:v>Графический диктант</c:v>
                </c:pt>
                <c:pt idx="3">
                  <c:v>Уровень развития зрительного восприятия</c:v>
                </c:pt>
                <c:pt idx="4">
                  <c:v>Итоговый показатель (неречевые процессы)</c:v>
                </c:pt>
              </c:strCache>
            </c:strRef>
          </c:cat>
          <c:val>
            <c:numRef>
              <c:f>Лист1!$B$2:$B$6</c:f>
              <c:numCache>
                <c:formatCode>General</c:formatCode>
                <c:ptCount val="5"/>
                <c:pt idx="0">
                  <c:v>10.5</c:v>
                </c:pt>
                <c:pt idx="1">
                  <c:v>12.5</c:v>
                </c:pt>
                <c:pt idx="2">
                  <c:v>7.3</c:v>
                </c:pt>
                <c:pt idx="3">
                  <c:v>1.2</c:v>
                </c:pt>
                <c:pt idx="4">
                  <c:v>31.5</c:v>
                </c:pt>
              </c:numCache>
            </c:numRef>
          </c:val>
          <c:extLst xmlns:c16r2="http://schemas.microsoft.com/office/drawing/2015/06/chart">
            <c:ext xmlns:c16="http://schemas.microsoft.com/office/drawing/2014/chart" uri="{C3380CC4-5D6E-409C-BE32-E72D297353CC}">
              <c16:uniqueId val="{00000000-9220-49F2-955A-DFA87925F8DB}"/>
            </c:ext>
          </c:extLst>
        </c:ser>
        <c:ser>
          <c:idx val="1"/>
          <c:order val="1"/>
          <c:tx>
            <c:strRef>
              <c:f>Лист1!$C$1</c:f>
              <c:strCache>
                <c:ptCount val="1"/>
                <c:pt idx="0">
                  <c:v>После кор. Работы</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Лист1!$A$2:$A$6</c:f>
              <c:strCache>
                <c:ptCount val="5"/>
                <c:pt idx="0">
                  <c:v>Зрительно-пространсвенный гнозис</c:v>
                </c:pt>
                <c:pt idx="1">
                  <c:v>Понимание предложных конструкций</c:v>
                </c:pt>
                <c:pt idx="2">
                  <c:v>Графический диктант</c:v>
                </c:pt>
                <c:pt idx="3">
                  <c:v>Уровень развития зрительного восприятия</c:v>
                </c:pt>
                <c:pt idx="4">
                  <c:v>Итоговый показатель (неречевые процессы)</c:v>
                </c:pt>
              </c:strCache>
            </c:strRef>
          </c:cat>
          <c:val>
            <c:numRef>
              <c:f>Лист1!$C$2:$C$6</c:f>
              <c:numCache>
                <c:formatCode>General</c:formatCode>
                <c:ptCount val="5"/>
                <c:pt idx="0">
                  <c:v>13</c:v>
                </c:pt>
                <c:pt idx="1">
                  <c:v>14.5</c:v>
                </c:pt>
                <c:pt idx="2">
                  <c:v>12.4</c:v>
                </c:pt>
                <c:pt idx="3">
                  <c:v>2.8</c:v>
                </c:pt>
                <c:pt idx="4">
                  <c:v>42.9</c:v>
                </c:pt>
              </c:numCache>
            </c:numRef>
          </c:val>
          <c:extLst xmlns:c16r2="http://schemas.microsoft.com/office/drawing/2015/06/chart">
            <c:ext xmlns:c16="http://schemas.microsoft.com/office/drawing/2014/chart" uri="{C3380CC4-5D6E-409C-BE32-E72D297353CC}">
              <c16:uniqueId val="{00000001-9220-49F2-955A-DFA87925F8DB}"/>
            </c:ext>
          </c:extLst>
        </c:ser>
        <c:dLbls>
          <c:showLegendKey val="0"/>
          <c:showVal val="0"/>
          <c:showCatName val="0"/>
          <c:showSerName val="0"/>
          <c:showPercent val="0"/>
          <c:showBubbleSize val="0"/>
        </c:dLbls>
        <c:gapWidth val="100"/>
        <c:overlap val="-24"/>
        <c:axId val="97532416"/>
        <c:axId val="96014272"/>
      </c:barChart>
      <c:catAx>
        <c:axId val="97532416"/>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ru-RU"/>
                  <a:t>Сравниваемые параметры</a:t>
                </a:r>
              </a:p>
            </c:rich>
          </c:tx>
          <c:layout/>
          <c:overlay val="0"/>
          <c:spPr>
            <a:noFill/>
            <a:ln>
              <a:noFill/>
            </a:ln>
            <a:effectLst/>
          </c:sp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96014272"/>
        <c:crosses val="autoZero"/>
        <c:auto val="1"/>
        <c:lblAlgn val="ctr"/>
        <c:lblOffset val="100"/>
        <c:noMultiLvlLbl val="0"/>
      </c:catAx>
      <c:valAx>
        <c:axId val="96014272"/>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ru-RU"/>
                  <a:t>Средний балл</a:t>
                </a: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97532416"/>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dTable>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Первичная диагностика</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Лист1!$A$2:$A$6</c:f>
              <c:strCache>
                <c:ptCount val="5"/>
                <c:pt idx="0">
                  <c:v>Зрительно-пространсвенный гнозис</c:v>
                </c:pt>
                <c:pt idx="1">
                  <c:v>Понимание предложных конструкций</c:v>
                </c:pt>
                <c:pt idx="2">
                  <c:v>Графический диктант</c:v>
                </c:pt>
                <c:pt idx="3">
                  <c:v>Уровень развития зрительного восприятия</c:v>
                </c:pt>
                <c:pt idx="4">
                  <c:v>Итоговый показатель </c:v>
                </c:pt>
              </c:strCache>
            </c:strRef>
          </c:cat>
          <c:val>
            <c:numRef>
              <c:f>Лист1!$B$2:$B$6</c:f>
              <c:numCache>
                <c:formatCode>General</c:formatCode>
                <c:ptCount val="5"/>
                <c:pt idx="0">
                  <c:v>10.199999999999999</c:v>
                </c:pt>
                <c:pt idx="1">
                  <c:v>12.6</c:v>
                </c:pt>
                <c:pt idx="2">
                  <c:v>7.6</c:v>
                </c:pt>
                <c:pt idx="3">
                  <c:v>1.1000000000000001</c:v>
                </c:pt>
                <c:pt idx="4">
                  <c:v>31.8</c:v>
                </c:pt>
              </c:numCache>
            </c:numRef>
          </c:val>
          <c:extLst xmlns:c16r2="http://schemas.microsoft.com/office/drawing/2015/06/chart">
            <c:ext xmlns:c16="http://schemas.microsoft.com/office/drawing/2014/chart" uri="{C3380CC4-5D6E-409C-BE32-E72D297353CC}">
              <c16:uniqueId val="{00000000-4182-481C-955F-A3F448896E1A}"/>
            </c:ext>
          </c:extLst>
        </c:ser>
        <c:ser>
          <c:idx val="1"/>
          <c:order val="1"/>
          <c:tx>
            <c:strRef>
              <c:f>Лист1!$C$1</c:f>
              <c:strCache>
                <c:ptCount val="1"/>
                <c:pt idx="0">
                  <c:v>Итоговая диагностика</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Лист1!$A$2:$A$6</c:f>
              <c:strCache>
                <c:ptCount val="5"/>
                <c:pt idx="0">
                  <c:v>Зрительно-пространсвенный гнозис</c:v>
                </c:pt>
                <c:pt idx="1">
                  <c:v>Понимание предложных конструкций</c:v>
                </c:pt>
                <c:pt idx="2">
                  <c:v>Графический диктант</c:v>
                </c:pt>
                <c:pt idx="3">
                  <c:v>Уровень развития зрительного восприятия</c:v>
                </c:pt>
                <c:pt idx="4">
                  <c:v>Итоговый показатель </c:v>
                </c:pt>
              </c:strCache>
            </c:strRef>
          </c:cat>
          <c:val>
            <c:numRef>
              <c:f>Лист1!$C$2:$C$6</c:f>
              <c:numCache>
                <c:formatCode>General</c:formatCode>
                <c:ptCount val="5"/>
                <c:pt idx="0">
                  <c:v>10.6</c:v>
                </c:pt>
                <c:pt idx="1">
                  <c:v>12.7</c:v>
                </c:pt>
                <c:pt idx="2">
                  <c:v>8.4</c:v>
                </c:pt>
                <c:pt idx="3">
                  <c:v>1.6</c:v>
                </c:pt>
                <c:pt idx="4">
                  <c:v>32.299999999999997</c:v>
                </c:pt>
              </c:numCache>
            </c:numRef>
          </c:val>
          <c:extLst xmlns:c16r2="http://schemas.microsoft.com/office/drawing/2015/06/chart">
            <c:ext xmlns:c16="http://schemas.microsoft.com/office/drawing/2014/chart" uri="{C3380CC4-5D6E-409C-BE32-E72D297353CC}">
              <c16:uniqueId val="{00000001-4182-481C-955F-A3F448896E1A}"/>
            </c:ext>
          </c:extLst>
        </c:ser>
        <c:dLbls>
          <c:showLegendKey val="0"/>
          <c:showVal val="0"/>
          <c:showCatName val="0"/>
          <c:showSerName val="0"/>
          <c:showPercent val="0"/>
          <c:showBubbleSize val="0"/>
        </c:dLbls>
        <c:gapWidth val="100"/>
        <c:overlap val="-24"/>
        <c:axId val="96435200"/>
        <c:axId val="96021312"/>
      </c:barChart>
      <c:catAx>
        <c:axId val="96435200"/>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ru-RU"/>
                  <a:t>Сравниваемые параметры</a:t>
                </a:r>
              </a:p>
            </c:rich>
          </c:tx>
          <c:layout/>
          <c:overlay val="0"/>
          <c:spPr>
            <a:noFill/>
            <a:ln>
              <a:noFill/>
            </a:ln>
            <a:effectLst/>
          </c:sp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96021312"/>
        <c:crosses val="autoZero"/>
        <c:auto val="1"/>
        <c:lblAlgn val="ctr"/>
        <c:lblOffset val="100"/>
        <c:noMultiLvlLbl val="0"/>
      </c:catAx>
      <c:valAx>
        <c:axId val="96021312"/>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ru-RU"/>
                  <a:t>Средний балл</a:t>
                </a: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96435200"/>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dTable>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5C87D-6839-4944-B8FF-7ACEA8BE7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27</Pages>
  <Words>6190</Words>
  <Characters>35288</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41396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Хомякова</dc:creator>
  <cp:lastModifiedBy>Microsoft Office</cp:lastModifiedBy>
  <cp:revision>20</cp:revision>
  <dcterms:created xsi:type="dcterms:W3CDTF">2021-10-12T14:20:00Z</dcterms:created>
  <dcterms:modified xsi:type="dcterms:W3CDTF">2022-10-18T04:13:00Z</dcterms:modified>
</cp:coreProperties>
</file>