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E5" w:rsidRDefault="000C79E5" w:rsidP="000C79E5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C79E5" w:rsidRPr="00570970" w:rsidRDefault="000C79E5" w:rsidP="000C79E5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970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 образования Республики Саха (Якутия)</w:t>
      </w:r>
    </w:p>
    <w:p w:rsidR="000C79E5" w:rsidRDefault="000C79E5" w:rsidP="000C79E5">
      <w:pPr>
        <w:spacing w:line="24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МКУ «Управления образования» МО «Намский улус»</w:t>
      </w:r>
    </w:p>
    <w:p w:rsidR="000C79E5" w:rsidRPr="00857C85" w:rsidRDefault="000C79E5" w:rsidP="000C79E5">
      <w:pPr>
        <w:spacing w:line="240" w:lineRule="auto"/>
        <w:ind w:firstLine="284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МБДОУ «ЦРР – детский сад №1 «Туллукчаан» с.Намцы</w:t>
      </w:r>
    </w:p>
    <w:p w:rsidR="000C79E5" w:rsidRDefault="000C79E5" w:rsidP="000C79E5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C79E5" w:rsidRDefault="000C79E5" w:rsidP="000C79E5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9E5" w:rsidRPr="00FD657F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57F">
        <w:rPr>
          <w:rFonts w:ascii="Times New Roman" w:hAnsi="Times New Roman" w:cs="Times New Roman"/>
          <w:b/>
          <w:sz w:val="28"/>
          <w:szCs w:val="28"/>
        </w:rPr>
        <w:t>Тема доклада:</w:t>
      </w: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8E0">
        <w:rPr>
          <w:rFonts w:ascii="Times New Roman" w:hAnsi="Times New Roman" w:cs="Times New Roman"/>
          <w:sz w:val="28"/>
          <w:szCs w:val="28"/>
        </w:rPr>
        <w:t xml:space="preserve"> «Повышение профессио</w:t>
      </w:r>
      <w:r>
        <w:rPr>
          <w:rFonts w:ascii="Times New Roman" w:hAnsi="Times New Roman" w:cs="Times New Roman"/>
          <w:sz w:val="28"/>
          <w:szCs w:val="28"/>
        </w:rPr>
        <w:t xml:space="preserve">нальной компетентности </w:t>
      </w:r>
      <w:r w:rsidRPr="00E228E0">
        <w:rPr>
          <w:rFonts w:ascii="Times New Roman" w:hAnsi="Times New Roman" w:cs="Times New Roman"/>
          <w:sz w:val="28"/>
          <w:szCs w:val="28"/>
        </w:rPr>
        <w:t xml:space="preserve"> в условиях внедрения проф</w:t>
      </w:r>
      <w:r>
        <w:rPr>
          <w:rFonts w:ascii="Times New Roman" w:hAnsi="Times New Roman" w:cs="Times New Roman"/>
          <w:sz w:val="28"/>
          <w:szCs w:val="28"/>
        </w:rPr>
        <w:t xml:space="preserve">ессионального </w:t>
      </w:r>
      <w:r w:rsidRPr="00E228E0">
        <w:rPr>
          <w:rFonts w:ascii="Times New Roman" w:hAnsi="Times New Roman" w:cs="Times New Roman"/>
          <w:sz w:val="28"/>
          <w:szCs w:val="28"/>
        </w:rPr>
        <w:t>стандарта</w:t>
      </w:r>
      <w:r>
        <w:rPr>
          <w:rFonts w:ascii="Times New Roman" w:hAnsi="Times New Roman" w:cs="Times New Roman"/>
          <w:sz w:val="28"/>
          <w:szCs w:val="28"/>
        </w:rPr>
        <w:t xml:space="preserve"> учителя логопеда</w:t>
      </w:r>
      <w:r w:rsidRPr="00E228E0">
        <w:rPr>
          <w:rFonts w:ascii="Times New Roman" w:hAnsi="Times New Roman" w:cs="Times New Roman"/>
          <w:sz w:val="28"/>
          <w:szCs w:val="28"/>
        </w:rPr>
        <w:t>»</w:t>
      </w:r>
    </w:p>
    <w:p w:rsidR="000C79E5" w:rsidRPr="00406F0C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F0C">
        <w:rPr>
          <w:rFonts w:ascii="Times New Roman" w:hAnsi="Times New Roman" w:cs="Times New Roman"/>
          <w:sz w:val="28"/>
          <w:szCs w:val="28"/>
        </w:rPr>
        <w:t>(на примере начального этапа исследования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06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9E5" w:rsidRDefault="000C79E5" w:rsidP="000C79E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0C79E5" w:rsidRDefault="000C79E5" w:rsidP="000C79E5">
      <w:pPr>
        <w:widowControl w:val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C79E5" w:rsidRDefault="000C79E5" w:rsidP="000C79E5">
      <w:pPr>
        <w:widowControl w:val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C79E5" w:rsidRDefault="000C79E5" w:rsidP="000C79E5">
      <w:pPr>
        <w:widowControl w:val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Учитель – логопед </w:t>
      </w:r>
    </w:p>
    <w:p w:rsidR="000C79E5" w:rsidRPr="00570970" w:rsidRDefault="000C79E5" w:rsidP="000C79E5">
      <w:pPr>
        <w:widowControl w:val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970"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Поп</w:t>
      </w:r>
      <w:r w:rsidRPr="0057097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ова </w:t>
      </w:r>
      <w:r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Наталья Семеновна</w:t>
      </w:r>
    </w:p>
    <w:p w:rsidR="000C79E5" w:rsidRDefault="000C79E5" w:rsidP="000C79E5">
      <w:pPr>
        <w:pStyle w:val="a5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</w:p>
    <w:p w:rsidR="000C79E5" w:rsidRDefault="000C79E5" w:rsidP="000C79E5">
      <w:pPr>
        <w:pStyle w:val="a5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</w:p>
    <w:p w:rsidR="000C79E5" w:rsidRDefault="000C79E5" w:rsidP="000C79E5">
      <w:pPr>
        <w:pStyle w:val="a5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</w:p>
    <w:p w:rsidR="000C79E5" w:rsidRPr="00570970" w:rsidRDefault="000C79E5" w:rsidP="000C79E5">
      <w:pPr>
        <w:pStyle w:val="a5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Намцы – 2019г</w:t>
      </w:r>
    </w:p>
    <w:p w:rsidR="000C79E5" w:rsidRDefault="000C79E5" w:rsidP="000C79E5"/>
    <w:p w:rsidR="000C79E5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2C2C2C"/>
          <w:sz w:val="28"/>
          <w:szCs w:val="28"/>
          <w:lang w:val="sah-RU"/>
        </w:rPr>
      </w:pP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2C2C2C"/>
          <w:sz w:val="28"/>
          <w:szCs w:val="28"/>
          <w:lang w:val="sah-RU"/>
        </w:rPr>
      </w:pPr>
      <w:r w:rsidRPr="00406F0C">
        <w:rPr>
          <w:color w:val="2C2C2C"/>
          <w:sz w:val="28"/>
          <w:szCs w:val="28"/>
          <w:lang w:val="sah-RU"/>
        </w:rPr>
        <w:t>Содержа</w:t>
      </w:r>
      <w:r w:rsidRPr="00406F0C">
        <w:rPr>
          <w:color w:val="2C2C2C"/>
          <w:sz w:val="28"/>
          <w:szCs w:val="28"/>
        </w:rPr>
        <w:t>ни</w:t>
      </w:r>
      <w:r w:rsidRPr="00406F0C">
        <w:rPr>
          <w:color w:val="2C2C2C"/>
          <w:sz w:val="28"/>
          <w:szCs w:val="28"/>
          <w:lang w:val="sah-RU"/>
        </w:rPr>
        <w:t>е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  <w:lang w:val="sah-RU"/>
        </w:rPr>
      </w:pPr>
      <w:r w:rsidRPr="00406F0C">
        <w:rPr>
          <w:color w:val="2C2C2C"/>
          <w:sz w:val="28"/>
          <w:szCs w:val="28"/>
        </w:rPr>
        <w:t>Введение…………………………………………………………………………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C2C"/>
          <w:sz w:val="28"/>
          <w:szCs w:val="28"/>
          <w:lang w:val="sah-RU"/>
        </w:rPr>
      </w:pPr>
      <w:r w:rsidRPr="00406F0C">
        <w:rPr>
          <w:b/>
          <w:color w:val="2C2C2C"/>
          <w:sz w:val="28"/>
          <w:szCs w:val="28"/>
        </w:rPr>
        <w:t>Глава I Теоретические основы изучения развития профессиональной компетентности педагогов</w:t>
      </w:r>
      <w:r w:rsidRPr="00406F0C">
        <w:rPr>
          <w:b/>
          <w:color w:val="2C2C2C"/>
          <w:sz w:val="28"/>
          <w:szCs w:val="28"/>
          <w:lang w:val="sah-RU"/>
        </w:rPr>
        <w:t xml:space="preserve"> ДОУ</w:t>
      </w:r>
      <w:r w:rsidRPr="00406F0C">
        <w:rPr>
          <w:b/>
          <w:color w:val="2C2C2C"/>
          <w:sz w:val="28"/>
          <w:szCs w:val="28"/>
        </w:rPr>
        <w:t xml:space="preserve"> в современных условиях…………………………………</w:t>
      </w:r>
      <w:r>
        <w:rPr>
          <w:b/>
          <w:color w:val="2C2C2C"/>
          <w:sz w:val="28"/>
          <w:szCs w:val="28"/>
        </w:rPr>
        <w:t>……………………………………..</w:t>
      </w:r>
    </w:p>
    <w:p w:rsidR="000C79E5" w:rsidRPr="00406F0C" w:rsidRDefault="000C79E5" w:rsidP="000C79E5">
      <w:pPr>
        <w:pStyle w:val="a6"/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06F0C">
        <w:rPr>
          <w:rFonts w:ascii="Times New Roman" w:hAnsi="Times New Roman" w:cs="Times New Roman"/>
          <w:sz w:val="28"/>
          <w:szCs w:val="28"/>
        </w:rPr>
        <w:t xml:space="preserve">Профессиональная компетентность современного педагога ДОУ 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  <w:lang w:val="sah-RU"/>
        </w:rPr>
      </w:pPr>
      <w:r w:rsidRPr="00406F0C">
        <w:rPr>
          <w:color w:val="2C2C2C"/>
          <w:sz w:val="28"/>
          <w:szCs w:val="28"/>
        </w:rPr>
        <w:t>1.2 Профессиональный стандарт педагога ДОУ – характеристика квалификации профессиональной деятельности</w:t>
      </w:r>
      <w:r w:rsidRPr="00406F0C">
        <w:rPr>
          <w:color w:val="2C2C2C"/>
          <w:sz w:val="28"/>
          <w:szCs w:val="28"/>
          <w:lang w:val="sah-RU"/>
        </w:rPr>
        <w:t>......................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  <w:lang w:val="sah-RU"/>
        </w:rPr>
      </w:pPr>
      <w:r w:rsidRPr="00406F0C">
        <w:rPr>
          <w:color w:val="2C2C2C"/>
          <w:sz w:val="28"/>
          <w:szCs w:val="28"/>
        </w:rPr>
        <w:t xml:space="preserve">Выводы по Главе </w:t>
      </w:r>
      <w:r w:rsidRPr="00406F0C">
        <w:rPr>
          <w:color w:val="2C2C2C"/>
          <w:sz w:val="28"/>
          <w:szCs w:val="28"/>
          <w:lang w:val="en-US"/>
        </w:rPr>
        <w:t>I</w:t>
      </w:r>
      <w:r w:rsidRPr="00406F0C">
        <w:rPr>
          <w:color w:val="2C2C2C"/>
          <w:sz w:val="28"/>
          <w:szCs w:val="28"/>
        </w:rPr>
        <w:t>………………………………………………………………</w:t>
      </w:r>
    </w:p>
    <w:p w:rsidR="000C79E5" w:rsidRPr="00406F0C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b/>
          <w:color w:val="2C2C2C"/>
          <w:sz w:val="28"/>
          <w:szCs w:val="28"/>
          <w:lang w:val="sah-RU"/>
        </w:rPr>
      </w:pPr>
      <w:r w:rsidRPr="00406F0C">
        <w:rPr>
          <w:rFonts w:ascii="Times New Roman" w:hAnsi="Times New Roman" w:cs="Times New Roman"/>
          <w:b/>
          <w:color w:val="2C2C2C"/>
          <w:sz w:val="28"/>
          <w:szCs w:val="28"/>
        </w:rPr>
        <w:t>Глава 2 Внедрение профессионального стандарта педагога - логопеда</w:t>
      </w:r>
      <w:r>
        <w:rPr>
          <w:rFonts w:ascii="Times New Roman" w:hAnsi="Times New Roman" w:cs="Times New Roman"/>
          <w:b/>
          <w:color w:val="2C2C2C"/>
          <w:sz w:val="28"/>
          <w:szCs w:val="28"/>
        </w:rPr>
        <w:t xml:space="preserve"> как </w:t>
      </w:r>
      <w:r w:rsidRPr="00406F0C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условие для развития профессиональной компетентности </w:t>
      </w:r>
    </w:p>
    <w:p w:rsidR="000C79E5" w:rsidRPr="00406F0C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F0C">
        <w:rPr>
          <w:rFonts w:ascii="Times New Roman" w:hAnsi="Times New Roman" w:cs="Times New Roman"/>
          <w:sz w:val="28"/>
          <w:szCs w:val="28"/>
        </w:rPr>
        <w:t>(на примере начального этапа исследования М</w:t>
      </w:r>
      <w:r>
        <w:rPr>
          <w:rFonts w:ascii="Times New Roman" w:hAnsi="Times New Roman" w:cs="Times New Roman"/>
          <w:sz w:val="28"/>
          <w:szCs w:val="28"/>
        </w:rPr>
        <w:t xml:space="preserve">КУ «Управления образования» МО </w:t>
      </w:r>
      <w:r w:rsidRPr="00406F0C">
        <w:rPr>
          <w:rFonts w:ascii="Times New Roman" w:hAnsi="Times New Roman" w:cs="Times New Roman"/>
          <w:sz w:val="28"/>
          <w:szCs w:val="28"/>
        </w:rPr>
        <w:t>«Намский улус»)</w:t>
      </w: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6F0C">
        <w:rPr>
          <w:color w:val="2C2C2C"/>
          <w:sz w:val="28"/>
          <w:szCs w:val="28"/>
        </w:rPr>
        <w:t>2.1  Исходная ситуация развития профессиональной компетентности педагогов логопедов</w:t>
      </w:r>
      <w:r w:rsidRPr="00406F0C">
        <w:rPr>
          <w:b/>
          <w:color w:val="2C2C2C"/>
          <w:sz w:val="28"/>
          <w:szCs w:val="28"/>
          <w:lang w:val="sah-RU"/>
        </w:rPr>
        <w:t xml:space="preserve"> 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</w:rPr>
      </w:pPr>
      <w:r w:rsidRPr="00406F0C">
        <w:rPr>
          <w:color w:val="2C2C2C"/>
          <w:sz w:val="28"/>
          <w:szCs w:val="28"/>
        </w:rPr>
        <w:t>2.2 Организация внедрения дорожной карты как средства повышения профессиональной компетентности педагогов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</w:rPr>
      </w:pPr>
      <w:r w:rsidRPr="00406F0C">
        <w:rPr>
          <w:color w:val="2C2C2C"/>
          <w:sz w:val="28"/>
          <w:szCs w:val="28"/>
        </w:rPr>
        <w:t xml:space="preserve">Выводы по Главе </w:t>
      </w:r>
      <w:r w:rsidRPr="00406F0C">
        <w:rPr>
          <w:color w:val="2C2C2C"/>
          <w:sz w:val="28"/>
          <w:szCs w:val="28"/>
          <w:lang w:val="en-US"/>
        </w:rPr>
        <w:t>II</w:t>
      </w:r>
      <w:r w:rsidRPr="00406F0C">
        <w:rPr>
          <w:color w:val="2C2C2C"/>
          <w:sz w:val="28"/>
          <w:szCs w:val="28"/>
        </w:rPr>
        <w:t>………………………………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</w:rPr>
      </w:pPr>
      <w:r w:rsidRPr="00406F0C">
        <w:rPr>
          <w:color w:val="2C2C2C"/>
          <w:sz w:val="28"/>
          <w:szCs w:val="28"/>
        </w:rPr>
        <w:t>Заключение…………………………………………………………………</w:t>
      </w:r>
    </w:p>
    <w:p w:rsidR="000C79E5" w:rsidRPr="00406F0C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C2C2C"/>
          <w:sz w:val="28"/>
          <w:szCs w:val="28"/>
        </w:rPr>
      </w:pPr>
      <w:r w:rsidRPr="00406F0C">
        <w:rPr>
          <w:color w:val="2C2C2C"/>
          <w:sz w:val="28"/>
          <w:szCs w:val="28"/>
        </w:rPr>
        <w:t>Список  литературы…………………………………</w:t>
      </w:r>
    </w:p>
    <w:p w:rsidR="000C79E5" w:rsidRPr="00406F0C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  <w:r w:rsidRPr="00406F0C">
        <w:rPr>
          <w:rFonts w:ascii="Times New Roman" w:hAnsi="Times New Roman" w:cs="Times New Roman"/>
          <w:color w:val="2C2C2C"/>
          <w:sz w:val="28"/>
          <w:szCs w:val="28"/>
        </w:rPr>
        <w:t>Приложения………………………………………………………………………</w:t>
      </w:r>
    </w:p>
    <w:p w:rsidR="000C79E5" w:rsidRPr="00406F0C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Pr="00406F0C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Pr="00406F0C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Pr="00406F0C" w:rsidRDefault="000C79E5" w:rsidP="000C79E5">
      <w:pPr>
        <w:rPr>
          <w:rFonts w:ascii="Times New Roman" w:hAnsi="Times New Roman" w:cs="Times New Roman"/>
          <w:color w:val="2C2C2C"/>
          <w:sz w:val="28"/>
          <w:szCs w:val="28"/>
          <w:lang w:val="sah-RU"/>
        </w:rPr>
      </w:pPr>
    </w:p>
    <w:p w:rsidR="000C79E5" w:rsidRDefault="000C79E5" w:rsidP="000C79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</w:pPr>
    </w:p>
    <w:p w:rsidR="000C79E5" w:rsidRDefault="000C79E5" w:rsidP="000C79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</w:pPr>
    </w:p>
    <w:p w:rsidR="000C79E5" w:rsidRDefault="000C79E5" w:rsidP="000C79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</w:pPr>
    </w:p>
    <w:p w:rsidR="000C79E5" w:rsidRDefault="000C79E5" w:rsidP="000C79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</w:pPr>
    </w:p>
    <w:p w:rsidR="000C79E5" w:rsidRPr="00903FCE" w:rsidRDefault="000C79E5" w:rsidP="000C79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</w:rPr>
        <w:t>Введение</w:t>
      </w: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rPr>
          <w:color w:val="2C2C2C"/>
        </w:rPr>
        <w:t xml:space="preserve">Актуальность исследования обусловлена тем,  что </w:t>
      </w:r>
      <w:r w:rsidRPr="00903FCE">
        <w:t>в настоящее время центральной идеей образовательной политики России является модернизация системы образования, которая представляет собой комплексное обновление всех компонентов</w:t>
      </w:r>
      <w:r w:rsidRPr="00903FCE">
        <w:rPr>
          <w:spacing w:val="-11"/>
        </w:rPr>
        <w:t xml:space="preserve"> </w:t>
      </w:r>
      <w:r w:rsidRPr="00903FCE">
        <w:t>системы</w:t>
      </w:r>
      <w:r w:rsidRPr="00903FCE">
        <w:rPr>
          <w:spacing w:val="-10"/>
        </w:rPr>
        <w:t xml:space="preserve"> </w:t>
      </w:r>
      <w:r w:rsidRPr="00903FCE">
        <w:t>и</w:t>
      </w:r>
      <w:r w:rsidRPr="00903FCE">
        <w:rPr>
          <w:spacing w:val="-9"/>
        </w:rPr>
        <w:t xml:space="preserve"> </w:t>
      </w:r>
      <w:r w:rsidRPr="00903FCE">
        <w:t>всех</w:t>
      </w:r>
      <w:r w:rsidRPr="00903FCE">
        <w:rPr>
          <w:spacing w:val="-10"/>
        </w:rPr>
        <w:t xml:space="preserve"> </w:t>
      </w:r>
      <w:r w:rsidRPr="00903FCE">
        <w:t>ее</w:t>
      </w:r>
      <w:r w:rsidRPr="00903FCE">
        <w:rPr>
          <w:spacing w:val="-11"/>
        </w:rPr>
        <w:t xml:space="preserve"> </w:t>
      </w:r>
      <w:r w:rsidRPr="00903FCE">
        <w:t>сфер.</w:t>
      </w:r>
      <w:r w:rsidRPr="00903FCE">
        <w:rPr>
          <w:spacing w:val="-9"/>
        </w:rPr>
        <w:t xml:space="preserve"> </w:t>
      </w: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t>Сегодня особую значимость для повышения компетентности педагогических кадров приобретает творчески организованная методическая работа, реализующая концепцию непрерывного образования.</w:t>
      </w: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t>Работа по повышению профессиональной компетентности должна превратиться в процесс непрерывного развития человеческой личности, ее способности выносить суждения и предпринимать различные действия. Она должна обеспечить педагогу понимание самого себя, содействовать выполнению социальной роли в процессе трудовой деятельности. Поэтому мы считаем работу по совершенствованию профессиональной компетентности главным средством управления качеством образования в дошкольном учреждении. Качество образования - социальная категория, определяющая результативность процесса образования в ДОУ, его соответствие потребностям и ожиданиям общества в развитии детей и профессиональной компетентности педагогов.</w:t>
      </w:r>
    </w:p>
    <w:p w:rsidR="000C79E5" w:rsidRPr="00903FCE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Введение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профессионального стандарта педагога, который был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утвержден Министерством труда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Российской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Федерации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от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18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октября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2013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года №544н.,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позволяе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р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аботникам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образования</w:t>
      </w:r>
      <w:r w:rsidRPr="00903FCE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выйти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903FCE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новый</w:t>
      </w:r>
      <w:r w:rsidRPr="00903FCE">
        <w:rPr>
          <w:rFonts w:ascii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уровень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развития.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Один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из</w:t>
      </w:r>
      <w:r w:rsidRPr="00903FCE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создателей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профстандарта</w:t>
      </w:r>
      <w:r w:rsidRPr="00903FCE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педагогической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деятельности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В.Д.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Шадриков дает ему следующее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определение: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«Под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профессиональным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стандартом будем понимать систему</w:t>
      </w:r>
      <w:r w:rsidRPr="00903FCE">
        <w:rPr>
          <w:rFonts w:ascii="Times New Roman" w:hAnsi="Times New Roman" w:cs="Times New Roman"/>
          <w:spacing w:val="-2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требований</w:t>
      </w:r>
      <w:r w:rsidRPr="00903FCE">
        <w:rPr>
          <w:rFonts w:ascii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качествам</w:t>
      </w:r>
      <w:r w:rsidRPr="00903FCE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(компетентности)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2"/>
          <w:sz w:val="24"/>
          <w:szCs w:val="24"/>
          <w:lang w:val="ru-RU"/>
        </w:rPr>
        <w:t>субъекта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деятельности,</w:t>
      </w:r>
      <w:r w:rsidRPr="00903FCE">
        <w:rPr>
          <w:rFonts w:ascii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которые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Pr="00903FCE">
        <w:rPr>
          <w:rFonts w:ascii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целостности</w:t>
      </w:r>
      <w:r w:rsidRPr="00903FCE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определяют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возможность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занятия</w:t>
      </w:r>
      <w:r w:rsidRPr="00903FCE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конкретной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должности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03FCE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определяют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успех</w:t>
      </w:r>
      <w:r w:rsidRPr="00903FCE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деятельно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сти»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[2].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Основные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функции стандарта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направлены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на обеспечение свободы и ответственности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педагога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результаты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своего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труда,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мотивирование</w:t>
      </w:r>
      <w:r w:rsidRPr="00903FCE">
        <w:rPr>
          <w:rFonts w:ascii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903FCE">
        <w:rPr>
          <w:rFonts w:ascii="Times New Roman" w:hAnsi="Times New Roman" w:cs="Times New Roman"/>
          <w:spacing w:val="-2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постоянное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повышение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Pr="00903FCE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квалификации.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Главной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функцией</w:t>
      </w:r>
      <w:r w:rsidRPr="00903FCE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профессионального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стандарта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Pr="00903FCE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помощь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педагогу</w:t>
      </w:r>
      <w:r w:rsidRPr="00903FCE">
        <w:rPr>
          <w:rFonts w:ascii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903FCE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формировании </w:t>
      </w:r>
      <w:r w:rsidRPr="00903FCE">
        <w:rPr>
          <w:rFonts w:ascii="Times New Roman" w:hAnsi="Times New Roman" w:cs="Times New Roman"/>
          <w:spacing w:val="-2"/>
          <w:sz w:val="24"/>
          <w:szCs w:val="24"/>
          <w:lang w:val="ru-RU"/>
        </w:rPr>
        <w:t>умения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достойно</w:t>
      </w:r>
      <w:r w:rsidRPr="00903FCE">
        <w:rPr>
          <w:rFonts w:ascii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отвечать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903FCE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вызовы</w:t>
      </w:r>
      <w:r w:rsidRPr="00903FCE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нового</w:t>
      </w:r>
      <w:r w:rsidRPr="00903FCE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времени.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Необходимо</w:t>
      </w:r>
      <w:r w:rsidRPr="00903FCE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понимать,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Pr="00903FCE">
        <w:rPr>
          <w:rFonts w:ascii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введение </w:t>
      </w:r>
      <w:r w:rsidRPr="00903FCE">
        <w:rPr>
          <w:rFonts w:ascii="Times New Roman" w:hAnsi="Times New Roman" w:cs="Times New Roman"/>
          <w:spacing w:val="-2"/>
          <w:sz w:val="24"/>
          <w:szCs w:val="24"/>
          <w:lang w:val="ru-RU"/>
        </w:rPr>
        <w:t>нового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2"/>
          <w:sz w:val="24"/>
          <w:szCs w:val="24"/>
          <w:lang w:val="ru-RU"/>
        </w:rPr>
        <w:t>профессионального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стандарта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педагога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повлечет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собой</w:t>
      </w:r>
      <w:r w:rsidRPr="00903FCE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изменение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процедуры</w:t>
      </w:r>
      <w:r w:rsidRPr="00903FCE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подготовки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переподготовки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педагогических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кадров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системе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дополнительного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pacing w:val="-3"/>
          <w:sz w:val="24"/>
          <w:szCs w:val="24"/>
          <w:lang w:val="ru-RU"/>
        </w:rPr>
        <w:t>образования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[3].</w:t>
      </w:r>
    </w:p>
    <w:p w:rsidR="000C79E5" w:rsidRPr="00903FCE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z w:val="24"/>
          <w:szCs w:val="24"/>
          <w:lang w:val="ru-RU"/>
        </w:rPr>
        <w:t>В профессиональном стандарте учитываются не только уровни квалификации педагогов, но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условия,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которых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они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осуществляют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свою</w:t>
      </w:r>
      <w:r w:rsidRPr="00903FCE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педагогическую</w:t>
      </w:r>
      <w:r w:rsidRPr="00903FCE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деятельность.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</w:p>
    <w:p w:rsidR="000C79E5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z w:val="24"/>
          <w:szCs w:val="24"/>
          <w:lang w:val="ru-RU"/>
        </w:rPr>
        <w:t>Кроме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этого,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профессиональный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стандарт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педагога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меняет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процедуру</w:t>
      </w:r>
      <w:r w:rsidRPr="00903FCE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аттестации,</w:t>
      </w:r>
      <w:r w:rsidRPr="00903FCE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результат которой влияет на дальнейшее благополучие педагога, как моральное, так и материальное. При правильном понимании профессионального стандарта педагоги смогут увидеть множество преимуществ в результате внедрения его положений. Опираясь на </w:t>
      </w:r>
    </w:p>
    <w:p w:rsidR="000C79E5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0C79E5" w:rsidRPr="00903FCE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z w:val="24"/>
          <w:szCs w:val="24"/>
          <w:lang w:val="ru-RU"/>
        </w:rPr>
        <w:t>профстандарт, можно установить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единые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требования</w:t>
      </w:r>
      <w:r w:rsidRPr="00903FCE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содержанию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качеству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педагогической</w:t>
      </w:r>
      <w:r w:rsidRPr="00903FCE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деятельности,</w:t>
      </w:r>
      <w:r w:rsidRPr="00903FCE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оценить</w:t>
      </w:r>
      <w:r w:rsidRPr="00903FCE">
        <w:rPr>
          <w:rFonts w:ascii="Times New Roman" w:hAnsi="Times New Roman" w:cs="Times New Roman"/>
          <w:spacing w:val="-4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уровень квалификации педагога при приеме на работу, при его</w:t>
      </w:r>
      <w:r w:rsidRPr="00903FCE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>аттестации.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hAnsi="Times New Roman" w:cs="Times New Roman"/>
          <w:color w:val="2C2C2C"/>
          <w:sz w:val="24"/>
          <w:szCs w:val="24"/>
          <w:lang w:val="sah-RU"/>
        </w:rPr>
      </w:pP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Объект 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>исследования –</w:t>
      </w:r>
      <w:r w:rsidRPr="00903FCE">
        <w:rPr>
          <w:rFonts w:ascii="Times New Roman" w:hAnsi="Times New Roman" w:cs="Times New Roman"/>
          <w:color w:val="2C2C2C"/>
          <w:sz w:val="24"/>
          <w:szCs w:val="24"/>
        </w:rPr>
        <w:t>личностные и профессиональные требования</w:t>
      </w:r>
      <w:r w:rsidRPr="00903FCE">
        <w:rPr>
          <w:rFonts w:ascii="Times New Roman" w:hAnsi="Times New Roman" w:cs="Times New Roman"/>
          <w:sz w:val="24"/>
          <w:szCs w:val="24"/>
        </w:rPr>
        <w:t xml:space="preserve"> к </w:t>
      </w:r>
      <w:r w:rsidRPr="00903FCE">
        <w:rPr>
          <w:rFonts w:ascii="Times New Roman" w:hAnsi="Times New Roman" w:cs="Times New Roman"/>
          <w:color w:val="2C2C2C"/>
          <w:sz w:val="24"/>
          <w:szCs w:val="24"/>
        </w:rPr>
        <w:t xml:space="preserve"> педагогу - </w:t>
      </w:r>
      <w:r w:rsidRPr="00903FCE">
        <w:rPr>
          <w:rFonts w:ascii="Times New Roman" w:hAnsi="Times New Roman" w:cs="Times New Roman"/>
          <w:color w:val="2C2C2C"/>
          <w:sz w:val="24"/>
          <w:szCs w:val="24"/>
          <w:lang w:val="sah-RU"/>
        </w:rPr>
        <w:t xml:space="preserve"> логопеду ДОО.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>Предмет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 xml:space="preserve"> исследования – </w:t>
      </w:r>
      <w:r w:rsidRPr="00903FCE">
        <w:rPr>
          <w:rFonts w:ascii="Times New Roman" w:hAnsi="Times New Roman" w:cs="Times New Roman"/>
          <w:sz w:val="24"/>
          <w:szCs w:val="24"/>
        </w:rPr>
        <w:t>профессиональная компетентность педагога – логопеда  в условиях внедрения профстандарта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 xml:space="preserve">данной работы: разработать дорожную карту внедрения </w:t>
      </w:r>
      <w:r w:rsidRPr="00903FCE">
        <w:rPr>
          <w:rFonts w:ascii="Times New Roman" w:hAnsi="Times New Roman" w:cs="Times New Roman"/>
          <w:sz w:val="24"/>
          <w:szCs w:val="24"/>
        </w:rPr>
        <w:t>профессионального стандарта педагога - логопеда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 xml:space="preserve"> ДОО как средства  п</w:t>
      </w:r>
      <w:r w:rsidRPr="00903FCE">
        <w:rPr>
          <w:rFonts w:ascii="Times New Roman" w:hAnsi="Times New Roman" w:cs="Times New Roman"/>
          <w:sz w:val="24"/>
          <w:szCs w:val="24"/>
        </w:rPr>
        <w:t>овышения профессиональной компетентности педагогов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>Задачи исследования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C79E5" w:rsidRPr="00903FCE" w:rsidRDefault="000C79E5" w:rsidP="000C79E5">
      <w:pPr>
        <w:pStyle w:val="a6"/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sz w:val="24"/>
          <w:szCs w:val="24"/>
        </w:rPr>
        <w:t>изучить основные теоретические понятия, связанные с профессиональной компетентностью педагога - логопеда;</w:t>
      </w:r>
    </w:p>
    <w:p w:rsidR="000C79E5" w:rsidRPr="00903FCE" w:rsidRDefault="000C79E5" w:rsidP="000C79E5">
      <w:pPr>
        <w:numPr>
          <w:ilvl w:val="0"/>
          <w:numId w:val="1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sz w:val="24"/>
          <w:szCs w:val="24"/>
        </w:rPr>
        <w:t>проанализировать профессиональный стандарт образования как основу квалификации педагога;</w:t>
      </w:r>
    </w:p>
    <w:p w:rsidR="000C79E5" w:rsidRPr="00903FCE" w:rsidRDefault="000C79E5" w:rsidP="000C79E5">
      <w:pPr>
        <w:numPr>
          <w:ilvl w:val="0"/>
          <w:numId w:val="1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sz w:val="24"/>
          <w:szCs w:val="24"/>
        </w:rPr>
        <w:t>экспериментально проверить эффективность развития</w:t>
      </w:r>
      <w:r w:rsidRPr="00903FCE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</w:rPr>
        <w:t>профессиональной компетентности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>,  посредством введения дорожной карты профессионального стандарта  педагогов -  логопедов ДОО Намского улуса.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left="567" w:right="-1"/>
        <w:jc w:val="both"/>
        <w:rPr>
          <w:rFonts w:ascii="Times New Roman" w:hAnsi="Times New Roman" w:cs="Times New Roman"/>
          <w:sz w:val="24"/>
          <w:szCs w:val="24"/>
        </w:rPr>
      </w:pPr>
      <w:r w:rsidRPr="00903FCE">
        <w:rPr>
          <w:rStyle w:val="11"/>
          <w:rFonts w:eastAsia="Calibri"/>
          <w:sz w:val="24"/>
          <w:szCs w:val="24"/>
        </w:rPr>
        <w:t>Гипотеза исследования</w:t>
      </w:r>
      <w:r w:rsidRPr="00903FCE">
        <w:rPr>
          <w:rFonts w:ascii="Times New Roman" w:hAnsi="Times New Roman" w:cs="Times New Roman"/>
          <w:sz w:val="24"/>
          <w:szCs w:val="24"/>
        </w:rPr>
        <w:t xml:space="preserve"> выражается в утверждении об эффективности повышения профессиональной компетентности педагога - логопеда в условиях внедрения профстандарта при следующих условиях:</w:t>
      </w:r>
    </w:p>
    <w:p w:rsidR="000C79E5" w:rsidRPr="00903FCE" w:rsidRDefault="000C79E5" w:rsidP="000C79E5">
      <w:pPr>
        <w:pStyle w:val="a7"/>
        <w:spacing w:line="360" w:lineRule="auto"/>
        <w:ind w:left="0" w:right="-1"/>
        <w:rPr>
          <w:rStyle w:val="11"/>
          <w:rFonts w:eastAsia="Calibri"/>
          <w:b w:val="0"/>
          <w:sz w:val="24"/>
          <w:szCs w:val="24"/>
          <w:lang w:val="ru-RU"/>
        </w:rPr>
      </w:pPr>
      <w:r w:rsidRPr="00903FCE">
        <w:rPr>
          <w:rStyle w:val="11"/>
          <w:rFonts w:eastAsia="Calibri"/>
          <w:sz w:val="24"/>
          <w:szCs w:val="24"/>
          <w:lang w:val="ru-RU"/>
        </w:rPr>
        <w:t>– если процесс</w:t>
      </w:r>
      <w:r w:rsidRPr="00903FCE">
        <w:rPr>
          <w:rStyle w:val="11"/>
          <w:rFonts w:eastAsia="Calibri"/>
          <w:i/>
          <w:sz w:val="24"/>
          <w:szCs w:val="24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повышения профессиональной компетентности </w:t>
      </w:r>
      <w:r w:rsidRPr="00903FCE">
        <w:rPr>
          <w:rStyle w:val="11"/>
          <w:rFonts w:eastAsia="Calibri"/>
          <w:sz w:val="24"/>
          <w:szCs w:val="24"/>
          <w:lang w:val="ru-RU"/>
        </w:rPr>
        <w:t>осуществляется</w:t>
      </w:r>
      <w:r w:rsidRPr="00903FCE">
        <w:rPr>
          <w:rStyle w:val="11"/>
          <w:rFonts w:eastAsia="Calibri"/>
          <w:i/>
          <w:sz w:val="24"/>
          <w:szCs w:val="24"/>
          <w:lang w:val="ru-RU"/>
        </w:rPr>
        <w:t xml:space="preserve"> </w:t>
      </w:r>
      <w:r w:rsidRPr="00903FCE">
        <w:rPr>
          <w:rStyle w:val="11"/>
          <w:rFonts w:eastAsia="Calibri"/>
          <w:sz w:val="24"/>
          <w:szCs w:val="24"/>
          <w:lang w:val="ru-RU"/>
        </w:rPr>
        <w:t>с опорой на</w:t>
      </w:r>
      <w:r w:rsidRPr="00903FCE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личностно-ориентированный, деятельностный, культурологический подходы;</w:t>
      </w:r>
    </w:p>
    <w:p w:rsidR="000C79E5" w:rsidRPr="00903FCE" w:rsidRDefault="000C79E5" w:rsidP="000C79E5">
      <w:pPr>
        <w:pStyle w:val="a7"/>
        <w:spacing w:line="360" w:lineRule="auto"/>
        <w:ind w:left="0" w:right="-1"/>
        <w:rPr>
          <w:rStyle w:val="11"/>
          <w:rFonts w:eastAsia="Calibri"/>
          <w:b w:val="0"/>
          <w:sz w:val="24"/>
          <w:szCs w:val="24"/>
          <w:lang w:val="ru-RU"/>
        </w:rPr>
      </w:pPr>
      <w:r w:rsidRPr="00903FCE">
        <w:rPr>
          <w:rStyle w:val="11"/>
          <w:rFonts w:eastAsia="Calibri"/>
          <w:sz w:val="24"/>
          <w:szCs w:val="24"/>
          <w:lang w:val="ru-RU"/>
        </w:rPr>
        <w:t>– активизируется мотивация, самостоятельность, готовность к диалоговому сотрудничеству педагогов ДОУ;</w:t>
      </w:r>
    </w:p>
    <w:p w:rsidR="000C79E5" w:rsidRPr="00903FCE" w:rsidRDefault="000C79E5" w:rsidP="000C79E5">
      <w:pPr>
        <w:pStyle w:val="a7"/>
        <w:spacing w:line="360" w:lineRule="auto"/>
        <w:ind w:left="0" w:right="-1"/>
        <w:rPr>
          <w:rStyle w:val="11"/>
          <w:rFonts w:eastAsia="Calibri"/>
          <w:b w:val="0"/>
          <w:sz w:val="24"/>
          <w:szCs w:val="24"/>
          <w:lang w:val="ru-RU"/>
        </w:rPr>
      </w:pPr>
      <w:r w:rsidRPr="00903FCE">
        <w:rPr>
          <w:rStyle w:val="11"/>
          <w:rFonts w:eastAsia="Calibri"/>
          <w:sz w:val="24"/>
          <w:szCs w:val="24"/>
          <w:lang w:val="ru-RU"/>
        </w:rPr>
        <w:t>– если в ДОУ системно будет внедряться дорожная карта профстандарта, направленная на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 повышение профессиональной компетентности педагогов</w:t>
      </w:r>
      <w:r w:rsidRPr="00903FCE">
        <w:rPr>
          <w:rStyle w:val="11"/>
          <w:rFonts w:eastAsia="Calibri"/>
          <w:sz w:val="24"/>
          <w:szCs w:val="24"/>
          <w:lang w:val="ru-RU"/>
        </w:rPr>
        <w:t>.</w:t>
      </w: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rPr>
          <w:b/>
        </w:rPr>
        <w:t>Методологическую основу исследования</w:t>
      </w:r>
      <w:r w:rsidRPr="00903FCE">
        <w:t xml:space="preserve"> составили общенаучные положения о профессиональной компетентности педагога в трудах В.А. Сластенина, Л.С.Выгодского, В.В. Давыдова, А.Н.Леонтьева, С.Г.Молчанова, Г.В.Яковлевой и др. В теории педагогического образования понятие «профессиональная компетентность» обозначает совокупность профессионально обусловленных требований к педагогу и употребляется с такими терминами, как «квалификационная характеристика», «профессиограмма личности», «профессиональная готовность» (Е.И. Рогов, О.М. Шиян, Н.В.Кузьмин и др.).</w:t>
      </w:r>
    </w:p>
    <w:p w:rsidR="000C79E5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</w:p>
    <w:p w:rsidR="000C79E5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</w:p>
    <w:p w:rsidR="000C79E5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</w:p>
    <w:p w:rsidR="000C79E5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t xml:space="preserve">В психологии принята точка зрения, согласно которой понятие «компетентность» включает знание, умение, навыки, а также способы осуществления деятельности (А.П.Журавлёв, Н.Ф.Талызина, Р.К. Шакуров, А.И.Щербаков). </w:t>
      </w:r>
    </w:p>
    <w:p w:rsidR="000C79E5" w:rsidRPr="00903FCE" w:rsidRDefault="000C79E5" w:rsidP="000C79E5">
      <w:pPr>
        <w:pStyle w:val="a5"/>
        <w:shd w:val="clear" w:color="auto" w:fill="FFFFFF"/>
        <w:spacing w:before="0" w:beforeAutospacing="0" w:after="0" w:afterAutospacing="0" w:line="360" w:lineRule="auto"/>
        <w:ind w:right="-1" w:firstLine="567"/>
        <w:jc w:val="both"/>
      </w:pPr>
      <w:r w:rsidRPr="00903FCE">
        <w:t>Таким образом, при всем разнообразии исследовательских подходов, следует определение профессиональной компетентности как интегративного свойства личности педагога, характеризующего его осведомлённость в психолого-педагогической области знаний, профессиональные умения и навыки, личностный опыт. При этом необходимо, чтобы педагог был нацелен на перспективность в работе, открыт к динамическому обогащению необходимыми знаниями, уверен в себе и способен достигать профессионально значимых результатов.</w:t>
      </w:r>
    </w:p>
    <w:p w:rsidR="000C79E5" w:rsidRPr="00903FCE" w:rsidRDefault="000C79E5" w:rsidP="000C79E5">
      <w:pPr>
        <w:pStyle w:val="af"/>
        <w:widowControl w:val="0"/>
        <w:tabs>
          <w:tab w:val="left" w:pos="993"/>
        </w:tabs>
        <w:spacing w:after="0" w:line="360" w:lineRule="auto"/>
        <w:ind w:left="0" w:right="-1" w:firstLine="567"/>
        <w:jc w:val="both"/>
        <w:rPr>
          <w:sz w:val="24"/>
          <w:szCs w:val="24"/>
        </w:rPr>
      </w:pPr>
      <w:r w:rsidRPr="00903FCE">
        <w:rPr>
          <w:b/>
          <w:bCs/>
          <w:sz w:val="24"/>
          <w:szCs w:val="24"/>
        </w:rPr>
        <w:t xml:space="preserve">Научная новизна исследования </w:t>
      </w:r>
      <w:r w:rsidRPr="00903FCE">
        <w:rPr>
          <w:sz w:val="24"/>
          <w:szCs w:val="24"/>
        </w:rPr>
        <w:t>заключается в том, что: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3FCE">
        <w:rPr>
          <w:rFonts w:ascii="Times New Roman" w:hAnsi="Times New Roman" w:cs="Times New Roman"/>
          <w:sz w:val="24"/>
          <w:szCs w:val="24"/>
        </w:rPr>
        <w:t xml:space="preserve">– </w:t>
      </w:r>
      <w:r w:rsidRPr="00903F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03FCE">
        <w:rPr>
          <w:rFonts w:ascii="Times New Roman" w:hAnsi="Times New Roman" w:cs="Times New Roman"/>
          <w:sz w:val="24"/>
          <w:szCs w:val="24"/>
        </w:rPr>
        <w:t xml:space="preserve">уточнен термин «профессиональная компетентность»; </w:t>
      </w:r>
      <w:r w:rsidRPr="00903FCE">
        <w:rPr>
          <w:rFonts w:ascii="Times New Roman" w:hAnsi="Times New Roman" w:cs="Times New Roman"/>
          <w:spacing w:val="-4"/>
          <w:sz w:val="24"/>
          <w:szCs w:val="24"/>
        </w:rPr>
        <w:t xml:space="preserve">критерии и показатели уровней сформированности профессиональной </w:t>
      </w:r>
      <w:r w:rsidRPr="00903FCE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>
        <w:rPr>
          <w:rFonts w:ascii="Times New Roman" w:hAnsi="Times New Roman" w:cs="Times New Roman"/>
          <w:bCs/>
          <w:sz w:val="24"/>
          <w:szCs w:val="24"/>
        </w:rPr>
        <w:t>учителя</w:t>
      </w:r>
      <w:r w:rsidRPr="00903FCE">
        <w:rPr>
          <w:rFonts w:ascii="Times New Roman" w:hAnsi="Times New Roman" w:cs="Times New Roman"/>
          <w:bCs/>
          <w:sz w:val="24"/>
          <w:szCs w:val="24"/>
        </w:rPr>
        <w:t xml:space="preserve"> - логопеда ДОО</w:t>
      </w:r>
      <w:r w:rsidRPr="00903FCE">
        <w:rPr>
          <w:rFonts w:ascii="Times New Roman" w:hAnsi="Times New Roman" w:cs="Times New Roman"/>
          <w:spacing w:val="-4"/>
          <w:sz w:val="24"/>
          <w:szCs w:val="24"/>
        </w:rPr>
        <w:t xml:space="preserve">; составлены содержательные характеристики профессиональной </w:t>
      </w:r>
      <w:r w:rsidRPr="00903FCE">
        <w:rPr>
          <w:rFonts w:ascii="Times New Roman" w:hAnsi="Times New Roman" w:cs="Times New Roman"/>
          <w:sz w:val="24"/>
          <w:szCs w:val="24"/>
        </w:rPr>
        <w:t>компетенции педагогов</w:t>
      </w:r>
      <w:r w:rsidRPr="00903FCE">
        <w:rPr>
          <w:rFonts w:ascii="Times New Roman" w:hAnsi="Times New Roman" w:cs="Times New Roman"/>
          <w:spacing w:val="-5"/>
          <w:sz w:val="24"/>
          <w:szCs w:val="24"/>
        </w:rPr>
        <w:t xml:space="preserve">; 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3FCE">
        <w:rPr>
          <w:rFonts w:ascii="Times New Roman" w:hAnsi="Times New Roman" w:cs="Times New Roman"/>
          <w:sz w:val="24"/>
          <w:szCs w:val="24"/>
        </w:rPr>
        <w:t xml:space="preserve">– теоретически обоснована повышения </w:t>
      </w:r>
      <w:r w:rsidRPr="00903FCE">
        <w:rPr>
          <w:rFonts w:ascii="Times New Roman" w:hAnsi="Times New Roman" w:cs="Times New Roman"/>
          <w:spacing w:val="-4"/>
          <w:sz w:val="24"/>
          <w:szCs w:val="24"/>
        </w:rPr>
        <w:t xml:space="preserve">профессиональной </w:t>
      </w:r>
      <w:r w:rsidRPr="00903FCE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Pr="00903FCE">
        <w:rPr>
          <w:rFonts w:ascii="Times New Roman" w:hAnsi="Times New Roman" w:cs="Times New Roman"/>
          <w:bCs/>
          <w:sz w:val="24"/>
          <w:szCs w:val="24"/>
        </w:rPr>
        <w:t>педагогов ДОО в условиях внедрения профстандарта посредством введения дорожной карты</w:t>
      </w:r>
      <w:r w:rsidRPr="00903F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79E5" w:rsidRPr="00903FCE" w:rsidRDefault="000C79E5" w:rsidP="000C79E5">
      <w:pPr>
        <w:pStyle w:val="af"/>
        <w:widowControl w:val="0"/>
        <w:tabs>
          <w:tab w:val="left" w:pos="993"/>
        </w:tabs>
        <w:spacing w:after="0" w:line="360" w:lineRule="auto"/>
        <w:ind w:left="0" w:right="-1" w:firstLine="567"/>
        <w:jc w:val="both"/>
        <w:rPr>
          <w:color w:val="000000"/>
          <w:sz w:val="24"/>
          <w:szCs w:val="24"/>
        </w:rPr>
      </w:pPr>
      <w:r w:rsidRPr="00903FCE">
        <w:rPr>
          <w:b/>
          <w:bCs/>
          <w:color w:val="000000"/>
          <w:sz w:val="24"/>
          <w:szCs w:val="24"/>
        </w:rPr>
        <w:t xml:space="preserve">Теоретическая значимость исследования </w:t>
      </w:r>
      <w:r w:rsidRPr="00903FCE">
        <w:rPr>
          <w:color w:val="000000"/>
          <w:sz w:val="24"/>
          <w:szCs w:val="24"/>
        </w:rPr>
        <w:t>заключается в том, что:</w:t>
      </w:r>
    </w:p>
    <w:p w:rsidR="000C79E5" w:rsidRPr="00903FCE" w:rsidRDefault="000C79E5" w:rsidP="000C79E5">
      <w:pPr>
        <w:pStyle w:val="a7"/>
        <w:spacing w:line="360" w:lineRule="auto"/>
        <w:ind w:right="-1" w:firstLine="703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– уточнено содержание понятия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«профессиональная компетентность»; </w:t>
      </w:r>
    </w:p>
    <w:p w:rsidR="000C79E5" w:rsidRPr="00903FCE" w:rsidRDefault="000C79E5" w:rsidP="000C79E5">
      <w:pPr>
        <w:pStyle w:val="a7"/>
        <w:spacing w:line="360" w:lineRule="auto"/>
        <w:ind w:right="-1" w:firstLine="703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– выявлены условия повышения  </w:t>
      </w:r>
      <w:r w:rsidRPr="00903FCE">
        <w:rPr>
          <w:rFonts w:ascii="Times New Roman" w:hAnsi="Times New Roman" w:cs="Times New Roman"/>
          <w:spacing w:val="-4"/>
          <w:sz w:val="24"/>
          <w:szCs w:val="24"/>
          <w:lang w:val="ru-RU"/>
        </w:rPr>
        <w:t xml:space="preserve">профессиональной </w:t>
      </w:r>
      <w:r w:rsidRPr="00903FCE">
        <w:rPr>
          <w:rFonts w:ascii="Times New Roman" w:hAnsi="Times New Roman" w:cs="Times New Roman"/>
          <w:sz w:val="24"/>
          <w:szCs w:val="24"/>
          <w:lang w:val="ru-RU"/>
        </w:rPr>
        <w:t xml:space="preserve">компетенции </w:t>
      </w:r>
      <w:r w:rsidRPr="00903FCE">
        <w:rPr>
          <w:rFonts w:ascii="Times New Roman" w:hAnsi="Times New Roman" w:cs="Times New Roman"/>
          <w:bCs/>
          <w:sz w:val="24"/>
          <w:szCs w:val="24"/>
          <w:lang w:val="ru-RU"/>
        </w:rPr>
        <w:t>педагога - логопеда ДОО в условиях внедрения профстандарта;</w:t>
      </w:r>
    </w:p>
    <w:p w:rsidR="000C79E5" w:rsidRPr="00903FCE" w:rsidRDefault="000C79E5" w:rsidP="000C79E5">
      <w:pPr>
        <w:pStyle w:val="a7"/>
        <w:spacing w:line="360" w:lineRule="auto"/>
        <w:ind w:right="-1" w:firstLine="703"/>
        <w:rPr>
          <w:rFonts w:ascii="Times New Roman" w:hAnsi="Times New Roman" w:cs="Times New Roman"/>
          <w:sz w:val="24"/>
          <w:szCs w:val="24"/>
          <w:lang w:val="ru-RU"/>
        </w:rPr>
      </w:pPr>
      <w:r w:rsidRPr="00903FCE">
        <w:rPr>
          <w:rFonts w:ascii="Times New Roman" w:hAnsi="Times New Roman" w:cs="Times New Roman"/>
          <w:sz w:val="24"/>
          <w:szCs w:val="24"/>
          <w:lang w:val="ru-RU"/>
        </w:rPr>
        <w:t>– обоснована значимость профстандарта</w:t>
      </w:r>
      <w:r w:rsidRPr="00903F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как инструмента повышения качества работы педагога - логопеда ДОО</w:t>
      </w:r>
      <w:r w:rsidRPr="00903FCE">
        <w:rPr>
          <w:rFonts w:ascii="Times New Roman" w:hAnsi="Times New Roman" w:cs="Times New Roman"/>
          <w:bCs/>
          <w:sz w:val="24"/>
          <w:szCs w:val="24"/>
          <w:lang w:val="ru-RU"/>
        </w:rPr>
        <w:t>.</w:t>
      </w:r>
    </w:p>
    <w:p w:rsidR="000C79E5" w:rsidRPr="00903FCE" w:rsidRDefault="000C79E5" w:rsidP="000C79E5">
      <w:pPr>
        <w:pStyle w:val="af"/>
        <w:widowControl w:val="0"/>
        <w:tabs>
          <w:tab w:val="left" w:pos="993"/>
        </w:tabs>
        <w:spacing w:after="0" w:line="360" w:lineRule="auto"/>
        <w:ind w:left="0" w:firstLine="703"/>
        <w:jc w:val="both"/>
        <w:rPr>
          <w:color w:val="000000"/>
          <w:sz w:val="24"/>
          <w:szCs w:val="24"/>
        </w:rPr>
      </w:pPr>
      <w:r w:rsidRPr="00903FCE">
        <w:rPr>
          <w:b/>
          <w:bCs/>
          <w:color w:val="000000"/>
          <w:sz w:val="24"/>
          <w:szCs w:val="24"/>
        </w:rPr>
        <w:t xml:space="preserve">Практическая значимость исследования </w:t>
      </w:r>
      <w:r w:rsidRPr="00903FCE">
        <w:rPr>
          <w:color w:val="000000"/>
          <w:sz w:val="24"/>
          <w:szCs w:val="24"/>
        </w:rPr>
        <w:t>состоит в том, что:</w:t>
      </w:r>
    </w:p>
    <w:p w:rsidR="000C79E5" w:rsidRPr="00903FCE" w:rsidRDefault="000C79E5" w:rsidP="000C79E5">
      <w:pPr>
        <w:tabs>
          <w:tab w:val="left" w:pos="993"/>
        </w:tabs>
        <w:spacing w:after="0" w:line="360" w:lineRule="auto"/>
        <w:ind w:firstLine="703"/>
        <w:jc w:val="both"/>
        <w:rPr>
          <w:rFonts w:ascii="Times New Roman" w:hAnsi="Times New Roman"/>
          <w:bCs/>
          <w:sz w:val="24"/>
          <w:szCs w:val="24"/>
        </w:rPr>
      </w:pPr>
      <w:r w:rsidRPr="00903FCE">
        <w:rPr>
          <w:rFonts w:ascii="Times New Roman" w:hAnsi="Times New Roman"/>
          <w:color w:val="000000"/>
          <w:sz w:val="24"/>
          <w:szCs w:val="24"/>
        </w:rPr>
        <w:t>– на основе разработанных теоретических положений предложена дорожная карта по внедрению проф</w:t>
      </w:r>
      <w:r>
        <w:rPr>
          <w:rFonts w:ascii="Times New Roman" w:hAnsi="Times New Roman"/>
          <w:color w:val="000000"/>
          <w:sz w:val="24"/>
          <w:szCs w:val="24"/>
        </w:rPr>
        <w:t>ессионального стандарта учителя</w:t>
      </w:r>
      <w:r w:rsidRPr="00903FCE">
        <w:rPr>
          <w:rFonts w:ascii="Times New Roman" w:hAnsi="Times New Roman"/>
          <w:color w:val="000000"/>
          <w:sz w:val="24"/>
          <w:szCs w:val="24"/>
        </w:rPr>
        <w:t xml:space="preserve"> – логопеда ДОО</w:t>
      </w:r>
      <w:r w:rsidRPr="00903FCE">
        <w:rPr>
          <w:rFonts w:ascii="Times New Roman" w:hAnsi="Times New Roman"/>
          <w:bCs/>
          <w:sz w:val="24"/>
          <w:szCs w:val="24"/>
        </w:rPr>
        <w:t>;</w:t>
      </w:r>
    </w:p>
    <w:p w:rsidR="000C79E5" w:rsidRPr="00903FCE" w:rsidRDefault="000C79E5" w:rsidP="000C79E5">
      <w:pPr>
        <w:tabs>
          <w:tab w:val="left" w:pos="993"/>
        </w:tabs>
        <w:spacing w:after="0" w:line="360" w:lineRule="auto"/>
        <w:ind w:firstLine="703"/>
        <w:jc w:val="both"/>
        <w:rPr>
          <w:rFonts w:ascii="Times New Roman" w:hAnsi="Times New Roman" w:cs="Times New Roman"/>
          <w:color w:val="000000"/>
          <w:sz w:val="24"/>
          <w:szCs w:val="24"/>
          <w:lang w:val="sah-RU"/>
        </w:rPr>
      </w:pPr>
      <w:r w:rsidRPr="00903FCE">
        <w:rPr>
          <w:rFonts w:ascii="Times New Roman" w:hAnsi="Times New Roman"/>
          <w:bCs/>
          <w:sz w:val="24"/>
          <w:szCs w:val="24"/>
        </w:rPr>
        <w:t>– будут разработаны и</w:t>
      </w:r>
      <w:r w:rsidRPr="00903FCE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903FCE">
        <w:rPr>
          <w:rFonts w:ascii="Times New Roman" w:hAnsi="Times New Roman"/>
          <w:bCs/>
          <w:sz w:val="24"/>
          <w:szCs w:val="24"/>
        </w:rPr>
        <w:t xml:space="preserve">апробированы в ходе эксперимента </w:t>
      </w:r>
      <w:r w:rsidRPr="00903FCE">
        <w:rPr>
          <w:rFonts w:ascii="Times New Roman" w:hAnsi="Times New Roman"/>
          <w:color w:val="000000"/>
          <w:sz w:val="24"/>
          <w:szCs w:val="24"/>
        </w:rPr>
        <w:t xml:space="preserve"> рекомендации по повышению профессио</w:t>
      </w:r>
      <w:r>
        <w:rPr>
          <w:rFonts w:ascii="Times New Roman" w:hAnsi="Times New Roman"/>
          <w:color w:val="000000"/>
          <w:sz w:val="24"/>
          <w:szCs w:val="24"/>
        </w:rPr>
        <w:t>нальной компетентности учителей</w:t>
      </w:r>
      <w:r w:rsidRPr="00903FCE">
        <w:rPr>
          <w:rFonts w:ascii="Times New Roman" w:hAnsi="Times New Roman"/>
          <w:color w:val="000000"/>
          <w:sz w:val="24"/>
          <w:szCs w:val="24"/>
        </w:rPr>
        <w:t xml:space="preserve"> - логопедов ДО</w:t>
      </w:r>
      <w:r w:rsidRPr="00903FCE">
        <w:rPr>
          <w:rFonts w:ascii="Times New Roman" w:hAnsi="Times New Roman"/>
          <w:color w:val="000000"/>
          <w:sz w:val="24"/>
          <w:szCs w:val="24"/>
          <w:lang w:val="sah-RU"/>
        </w:rPr>
        <w:t>О</w:t>
      </w:r>
      <w:r w:rsidRPr="00903FCE">
        <w:rPr>
          <w:rFonts w:ascii="Times New Roman" w:hAnsi="Times New Roman"/>
          <w:color w:val="000000"/>
          <w:sz w:val="24"/>
          <w:szCs w:val="24"/>
        </w:rPr>
        <w:t xml:space="preserve"> в условиях внедрения профстандарта.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sz w:val="24"/>
          <w:szCs w:val="24"/>
        </w:rPr>
        <w:t xml:space="preserve">При написании  работы, использовались следующие </w:t>
      </w: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>методы исследования: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 xml:space="preserve"> анализ литературы, анализ нормативно-правовой документации, изучение и обобщение, анализа и синтеза информации, анкетирование.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hAnsi="Times New Roman"/>
          <w:b/>
          <w:sz w:val="24"/>
          <w:szCs w:val="24"/>
        </w:rPr>
      </w:pPr>
      <w:r w:rsidRPr="00903FCE">
        <w:rPr>
          <w:rFonts w:ascii="Times New Roman" w:hAnsi="Times New Roman"/>
          <w:b/>
          <w:sz w:val="24"/>
          <w:szCs w:val="24"/>
        </w:rPr>
        <w:t>База исследования:</w:t>
      </w:r>
      <w:r>
        <w:rPr>
          <w:rFonts w:ascii="Times New Roman" w:hAnsi="Times New Roman" w:cs="Times New Roman"/>
          <w:sz w:val="24"/>
          <w:szCs w:val="24"/>
        </w:rPr>
        <w:t xml:space="preserve"> учителя</w:t>
      </w:r>
      <w:r w:rsidRPr="00903FCE">
        <w:rPr>
          <w:rFonts w:ascii="Times New Roman" w:hAnsi="Times New Roman" w:cs="Times New Roman"/>
          <w:sz w:val="24"/>
          <w:szCs w:val="24"/>
        </w:rPr>
        <w:t xml:space="preserve"> – логопеды….ЦСПС МКУ «Управления образования» Намского улуса.</w:t>
      </w:r>
    </w:p>
    <w:p w:rsidR="000C79E5" w:rsidRPr="00903FCE" w:rsidRDefault="000C79E5" w:rsidP="000C79E5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FCE">
        <w:rPr>
          <w:rFonts w:ascii="Times New Roman" w:eastAsia="Times New Roman" w:hAnsi="Times New Roman" w:cs="Times New Roman"/>
          <w:b/>
          <w:sz w:val="24"/>
          <w:szCs w:val="24"/>
        </w:rPr>
        <w:t>Структура работы</w:t>
      </w:r>
      <w:r w:rsidRPr="00903FCE">
        <w:rPr>
          <w:rFonts w:ascii="Times New Roman" w:eastAsia="Times New Roman" w:hAnsi="Times New Roman" w:cs="Times New Roman"/>
          <w:sz w:val="24"/>
          <w:szCs w:val="24"/>
        </w:rPr>
        <w:t>: работа состоит из введения, двух глав, заключения</w:t>
      </w:r>
      <w:r>
        <w:rPr>
          <w:rFonts w:ascii="Times New Roman" w:eastAsia="Times New Roman" w:hAnsi="Times New Roman" w:cs="Times New Roman"/>
          <w:sz w:val="24"/>
          <w:szCs w:val="24"/>
        </w:rPr>
        <w:t>, списка литературы, приложений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19D">
        <w:rPr>
          <w:rFonts w:ascii="Times New Roman" w:hAnsi="Times New Roman" w:cs="Times New Roman"/>
          <w:b/>
          <w:sz w:val="24"/>
          <w:szCs w:val="24"/>
        </w:rPr>
        <w:t>Глава I. Теоретические основы изучения развития профессиональной компетентности педагогов ДОУ в современных условиях</w:t>
      </w:r>
    </w:p>
    <w:p w:rsidR="000C79E5" w:rsidRPr="00EE519D" w:rsidRDefault="000C79E5" w:rsidP="000C79E5">
      <w:pPr>
        <w:pStyle w:val="a6"/>
        <w:numPr>
          <w:ilvl w:val="1"/>
          <w:numId w:val="12"/>
        </w:numPr>
        <w:spacing w:after="0" w:line="360" w:lineRule="auto"/>
        <w:ind w:left="101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19D">
        <w:rPr>
          <w:rFonts w:ascii="Times New Roman" w:hAnsi="Times New Roman" w:cs="Times New Roman"/>
          <w:b/>
          <w:sz w:val="24"/>
          <w:szCs w:val="24"/>
        </w:rPr>
        <w:t xml:space="preserve">Профессиональная компетентность современного педагога ДОУ 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Для целостного представления о возможных путях, способах формирования профессиональной компетентности педагогов дошкольных образовательных учреждений рассмотрим ключевые понятия: компетентность, компетенции, профессиональная компетентность.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Для многих исследователей компетентность специалиста проявляется, прежде всего, в эффективном выполнении функциональных обязанностей. Но компетентность понимают и таким образом: мера понимания окружающего мира и адекватность взаимодействия с ним [18, c. 66]; совокупность знаний, умений и навыков, позволяющих успешно выполнять деятельность [14, c. 54]; определенный уровень сформированности общественно-практического опыта субъекта [12, c. 87]; уровень обученности социальным и индивидуальным формам активности, которая позволяет индивиду в рамках своих способностей и статуса, успешно функционировать в обществе [17, c. 76]; совокупность профессиональных свойств, т.е. способностей реализовать должностные требования на определенном уровне [2, c. 87] и др.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Исследования показывают, что понятие компетентности тесно связано с определением «компетенция». При этом нужно отметить, что в различных толковых словарях понятие «компетенция», несмотря на некоторые различия в интерпретации, включает два основных общих объяснения: 1) круг вопросов; 2) знания и опыт в определенной области [13, c. 107].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 Кроме этого, исследователи выделяют и другие характеристики рассматриваемого понятия. Так, под компетенцией понимается: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способность применять знания, умения и личностные качества для успешной деятельности в определенной области;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знание и понимание (теоретическое знание академической области, способность знать и понимать);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знание как действовать (практическое и оперативное применение знаний к конкретным ситуациям);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знание как быть (ценности как неотъемлемая часть способа восприятия жизни в социальном контексте) [2, 4, 6].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Как показывают исследования, компетенции - это «ожидаемые и измеряемые достижения личности, которые определяют, что будет способна делать личность по завершению процесса обучения; обобщенная характеристика, определяющая готовность специалиста использовать весь свой потенциал (знания, умения, опыт и личностные качества) для успешной деятельности в определенной профессиональной области» [13, c. 111].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Исходя из вышеназванных определений, можно представить сущностное содержание понятия «профессиональная компетентность», которое в акмеологии, в его разделе психологии развития, рассматривается как главный когнитивный компонент подсистем профессионализма личности и деятельности, сфера профессионального ведения, круг решаемых вопросов, постоянно расширяющаяся система знаний, позволяющие выполнять профессиональную деятельность с высокой продуктивностью. Структура и содержание профессиональной компетентности во многом определяется спецификой профессиональной деятельности, ее принадлежности к определенным видам [14, c. 154].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 Анализ сущности понятия «профессиональная компетентность» дает возможность представить его как интеграцию знаний, опыта и профессионально значимых личностных качеств, которые отражают способность педагога (воспитателя) эффективно выполнять профессиональную деятельность и достигать целей, связанных с развитием личности в системе дошкольного образования. А это возможно в том случае, когда субъект профессиональной деятельности достигает определенной стадии профессионализма. Профессионализм в психологии и акмеологии понимается, как высокая подготовленность к выполнению задач профессиональной деятельности, как качественная характеристика субъекта труда, отражающая высокую профессиональную квалификацию и компетентность, разнообразие эффективных профессиональных навыков и умений, в том числе основанных на творческих решениях, владение современными алгоритмами и способами решения профессиональных задач, что позволяет осуществлять деятельность с высокой и стабильной продуктивностью [4, c. 98].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При этом выделяют и профессионализм личности, который также понимается как качественная характеристика субъекта труда, отражающая высокий уровень профессионально важных или личностно-деловых качеств, профессионализма, креативности, адекватный уровень притязаний, мотивационную сферу и ценностные ориентации, направленная на прогрессивное личностное развитие [8, c. 133].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Известно, что профессионализм деятельности и личности специалиста проявляется в потребности и готовности систематически повышать квалификацию, изъявлять творческую активность, продуктивно удовлетворять возрастающие требования общественного производства и культуры, совершенствовать результаты своего труда и собственную личность. В этом случае можно говорить не только о профессиональной компетентности субъекта профессиональной деятельности, но и его личностной компетентности, что, в общем, является важным для системы профессий «человек-человек» и, в частности, для педагогической деятельности.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  Современные отечественные исследователи, изучая педагогическую деятельность и критерии ее успешности, наряду с понятием профессиональной компетентности рассматривают 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и такие понятия, как педагогическое мастерство, педагогическая техника, педагогические умения и др.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Подводя итог, можно основные требования к профессиональной компетентности педагога-воспитателя сформулировать следующим образом: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наличие глубоких знаний возрастных и индивидуальных психофизиологических особенностей детей;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проявление осведомленное in во взаимоотношениях с воспитанником и существование развитых механизмов понимания другого человека;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владение педагогическим мастерством и педагогической техникой;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обладание профессионально значимыми личностными свойствами и ценностными ориентациями.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Концепция дошкольного воспитания, авторами которой являются А.М. Виноградова, И.А. Карпенко, В.А. Петровский и другие, заложила новые целевые ориентации в работе педагога на личностное взаимодействие и партнерское общение с ребенком в условиях сотрудничества.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 Ученые А.С. Белкин и В.В. Нестеров считают:  «В педагогическом плане компетенция – совокупность профессиональных полномочий,  функций, создающих необходимые условия для эффективной деятельности в образовательном пространстве» [2.С.95 ].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 Компетенция применительно к профессиональному образованию – способность применять знания, умения и практический опыт для успешной трудовой деятельности [1. С. 74].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657F">
        <w:rPr>
          <w:rFonts w:ascii="Times New Roman" w:hAnsi="Times New Roman" w:cs="Times New Roman"/>
          <w:sz w:val="24"/>
          <w:szCs w:val="24"/>
        </w:rPr>
        <w:t>Современные</w:t>
      </w:r>
      <w:r w:rsidRPr="00EE519D">
        <w:rPr>
          <w:rFonts w:ascii="Times New Roman" w:hAnsi="Times New Roman" w:cs="Times New Roman"/>
          <w:sz w:val="24"/>
          <w:szCs w:val="24"/>
        </w:rPr>
        <w:t xml:space="preserve"> условия развития Российского общества диктуют переход на новый, качественно иной уровень образования. Согласно «Федеральному закону об образовании в РФ» ст. 10 дошкольное образование является первым уровнем общего образования. 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Общество задает цели и определяет содержание процесса воспитания и образования в общем русле социализации личности. Роль педагога, реализующего этот социальный заказ, значительна. По сути, педагог – это связующее звено между поколениями, носитель общественно-исторического опыта. И очень важна профессиональная компетентность педагога.</w:t>
      </w:r>
      <w:r w:rsidRPr="00EE519D">
        <w:rPr>
          <w:rFonts w:ascii="Times New Roman" w:hAnsi="Times New Roman" w:cs="Times New Roman"/>
          <w:sz w:val="24"/>
          <w:szCs w:val="24"/>
        </w:rPr>
        <w:br/>
        <w:t xml:space="preserve">ФГОС предъявляет новые требования к профессиональной компетентности педагога, отличные от настоящего уровня. В связи с этим появилась необходимость в создании документа, регламентирующего единые требования к содержанию и качеству профессиональной педагогической деятельности. Таковым является </w:t>
      </w:r>
      <w:r w:rsidRPr="00EE519D">
        <w:rPr>
          <w:rFonts w:ascii="Times New Roman" w:hAnsi="Times New Roman" w:cs="Times New Roman"/>
          <w:b/>
          <w:sz w:val="24"/>
          <w:szCs w:val="24"/>
        </w:rPr>
        <w:t>приказ Минтруда России №544н от 18 октября 2013 г.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учитель)», который вступил в силу с 01 января 2015 года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519D">
        <w:rPr>
          <w:rFonts w:ascii="Times New Roman" w:hAnsi="Times New Roman" w:cs="Times New Roman"/>
          <w:sz w:val="24"/>
          <w:szCs w:val="24"/>
        </w:rPr>
        <w:t>Прежде чем говорить о профессиональной компетентности педагога обратимся к основным понятиям «компетенции» и «компетентность». 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В словаре С.И. Ожегова, понятие «компетентный» определяется как «осведомлённый, авторитетный в какой-либо области». В педагогической литературе отсутствует единая точка зрения на содержание понятий «компетенция», «компетентность». 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Компетенция – личностные и межличностные качества, способности, навыки и знания, которые выражены в различных формах и ситуациях работы и социальной жизни. В настоящее время понятие «компетентность» расширено, в него включены личностные качества человека. </w:t>
      </w:r>
      <w:r w:rsidRPr="00EE519D">
        <w:rPr>
          <w:rFonts w:ascii="Times New Roman" w:hAnsi="Times New Roman" w:cs="Times New Roman"/>
          <w:sz w:val="24"/>
          <w:szCs w:val="24"/>
        </w:rPr>
        <w:br/>
        <w:t>Под компетентностью подразумевается – обладание человеком соответствующей компетенцией, включающей его личностное отношение к ней и предмету деятельности. 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Компетенции являются структурными компонентами компетентности.</w:t>
      </w:r>
      <w:r w:rsidRPr="00EE519D">
        <w:rPr>
          <w:rFonts w:ascii="Times New Roman" w:hAnsi="Times New Roman" w:cs="Times New Roman"/>
          <w:sz w:val="24"/>
          <w:szCs w:val="24"/>
        </w:rPr>
        <w:br/>
      </w:r>
      <w:r w:rsidRPr="00EE519D">
        <w:rPr>
          <w:rFonts w:ascii="Times New Roman" w:hAnsi="Times New Roman" w:cs="Times New Roman"/>
          <w:b/>
          <w:sz w:val="24"/>
          <w:szCs w:val="24"/>
        </w:rPr>
        <w:t>Под профессиональной компетентностью понимается совокупность профессиональных и личностных качеств, необходимых для успешной педагогической деятельности. Развитие профессиональной компетентности – это развитие творческой индивидуальности, восприимчивости к педагогическим инновациям, способностей адаптироваться в меняющейся педагогической среде.</w:t>
      </w:r>
      <w:r w:rsidRPr="00EE519D">
        <w:rPr>
          <w:rFonts w:ascii="Times New Roman" w:hAnsi="Times New Roman" w:cs="Times New Roman"/>
          <w:sz w:val="24"/>
          <w:szCs w:val="24"/>
        </w:rPr>
        <w:t> 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 основным составляющим профессиональной компетентности относятся: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- </w:t>
      </w:r>
      <w:r w:rsidRPr="00EE519D">
        <w:rPr>
          <w:rFonts w:ascii="Times New Roman" w:hAnsi="Times New Roman" w:cs="Times New Roman"/>
          <w:b/>
          <w:sz w:val="24"/>
          <w:szCs w:val="24"/>
        </w:rPr>
        <w:t>интеллектуально-педагогическая компетентность</w:t>
      </w:r>
      <w:r w:rsidRPr="00EE519D">
        <w:rPr>
          <w:rFonts w:ascii="Times New Roman" w:hAnsi="Times New Roman" w:cs="Times New Roman"/>
          <w:sz w:val="24"/>
          <w:szCs w:val="24"/>
        </w:rPr>
        <w:t xml:space="preserve"> – умение применять знания, опыт в профессиональной деятельности для эффективного обучения и воспитания, способность педагога к инновационной деятельности;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- </w:t>
      </w:r>
      <w:r w:rsidRPr="00EE519D">
        <w:rPr>
          <w:rFonts w:ascii="Times New Roman" w:hAnsi="Times New Roman" w:cs="Times New Roman"/>
          <w:b/>
          <w:sz w:val="24"/>
          <w:szCs w:val="24"/>
        </w:rPr>
        <w:t>коммуникативная компетентность</w:t>
      </w:r>
      <w:r w:rsidRPr="00EE519D">
        <w:rPr>
          <w:rFonts w:ascii="Times New Roman" w:hAnsi="Times New Roman" w:cs="Times New Roman"/>
          <w:sz w:val="24"/>
          <w:szCs w:val="24"/>
        </w:rPr>
        <w:t xml:space="preserve"> – значимое профессиональное качество, включающее речевые навыки, навыки взаимодействия с окружающими людьми, экстраверсию, эмпатию;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- </w:t>
      </w:r>
      <w:r w:rsidRPr="00EE519D">
        <w:rPr>
          <w:rFonts w:ascii="Times New Roman" w:hAnsi="Times New Roman" w:cs="Times New Roman"/>
          <w:b/>
          <w:sz w:val="24"/>
          <w:szCs w:val="24"/>
        </w:rPr>
        <w:t>информационная компетентность</w:t>
      </w:r>
      <w:r w:rsidRPr="00EE519D">
        <w:rPr>
          <w:rFonts w:ascii="Times New Roman" w:hAnsi="Times New Roman" w:cs="Times New Roman"/>
          <w:sz w:val="24"/>
          <w:szCs w:val="24"/>
        </w:rPr>
        <w:t xml:space="preserve"> – объем информации педагога о себе, воспитанниках, родителях, коллегах;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- </w:t>
      </w:r>
      <w:r w:rsidRPr="00EE519D">
        <w:rPr>
          <w:rFonts w:ascii="Times New Roman" w:hAnsi="Times New Roman" w:cs="Times New Roman"/>
          <w:b/>
          <w:sz w:val="24"/>
          <w:szCs w:val="24"/>
        </w:rPr>
        <w:t>рефлексивная компетентность</w:t>
      </w:r>
      <w:r w:rsidRPr="00EE519D">
        <w:rPr>
          <w:rFonts w:ascii="Times New Roman" w:hAnsi="Times New Roman" w:cs="Times New Roman"/>
          <w:sz w:val="24"/>
          <w:szCs w:val="24"/>
        </w:rPr>
        <w:t xml:space="preserve"> – умение педагога управлять своим поведением, контролировать свои эмоции, способность к рефлексии, стрессоустойчивость.</w:t>
      </w:r>
    </w:p>
    <w:p w:rsidR="000C79E5" w:rsidRPr="00A72622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622">
        <w:rPr>
          <w:rFonts w:ascii="Times New Roman" w:hAnsi="Times New Roman" w:cs="Times New Roman"/>
          <w:sz w:val="24"/>
          <w:szCs w:val="24"/>
        </w:rPr>
        <w:t>Итак, рассмотрим профессиональные компетенции воспитателя, отражающие специфику работы на дошкольном уровне образования согласно профессиональному стандарту.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Требования к образованию и обучению: Высшее профессиональное образование или среднее профессиональное образование по направлениям подготовки «Образование и педагогика» или в области, соответствующей преподаваемому предмету (с последующей профессиональной переподготовкой по профилю педагогической деятельности), либо высшее профессиональное образование или среднее профессиональное образование 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</w:t>
      </w:r>
      <w:r w:rsidRPr="00EE519D">
        <w:rPr>
          <w:rFonts w:ascii="Times New Roman" w:hAnsi="Times New Roman" w:cs="Times New Roman"/>
          <w:sz w:val="24"/>
          <w:szCs w:val="24"/>
        </w:rPr>
        <w:t>образование по направлению </w:t>
      </w:r>
      <w:r w:rsidRPr="00EE519D">
        <w:rPr>
          <w:rFonts w:ascii="Times New Roman" w:hAnsi="Times New Roman" w:cs="Times New Roman"/>
          <w:sz w:val="24"/>
          <w:szCs w:val="24"/>
        </w:rPr>
        <w:br/>
        <w:t>деятельности в образовательной организации.</w:t>
      </w:r>
      <w:r w:rsidRPr="00EE519D">
        <w:rPr>
          <w:rFonts w:ascii="Times New Roman" w:hAnsi="Times New Roman" w:cs="Times New Roman"/>
          <w:sz w:val="24"/>
          <w:szCs w:val="24"/>
        </w:rPr>
        <w:br/>
        <w:t>Знать и основываться в своей работе на нормативно-правовую базу: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Федеральный закон «Об образовании в Российской Федерации» № 273-ФЗ от 29.12.2012 г.;</w:t>
      </w:r>
    </w:p>
    <w:p w:rsidR="000C79E5" w:rsidRPr="00EE519D" w:rsidRDefault="000C79E5" w:rsidP="000C79E5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17.10.2013г. № 1155 «Об утверждении федерального государственного образовательного стандарта дошкольного образования»;</w:t>
      </w:r>
    </w:p>
    <w:p w:rsidR="000C79E5" w:rsidRPr="00EE519D" w:rsidRDefault="000C79E5" w:rsidP="000C79E5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Письмо Департамента общего образования Минобрнауки России от 28.02.2014 г. №08-249 «Комментарии к ФГОС дошкольного образования»;</w:t>
      </w:r>
    </w:p>
    <w:p w:rsidR="000C79E5" w:rsidRPr="00EE519D" w:rsidRDefault="000C79E5" w:rsidP="000C79E5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План действий по обеспечению введения Федерального государственного образовательного стандарта дошкольного образования на 2014-2016 годы, утвержденный Минобрнауки России от 31.12.2013 г.</w:t>
      </w:r>
    </w:p>
    <w:p w:rsidR="000C79E5" w:rsidRPr="00EE519D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Методические рекомендации для ДОО по составлению ООП ДО на основе ФГОС ДО и примерной ООП ДО</w:t>
      </w:r>
    </w:p>
    <w:p w:rsidR="000C79E5" w:rsidRPr="00EE519D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Организация РППС в соответствии с ФГОС ДО </w:t>
      </w:r>
      <w:r w:rsidRPr="00EE519D">
        <w:rPr>
          <w:rFonts w:ascii="Times New Roman" w:hAnsi="Times New Roman" w:cs="Times New Roman"/>
          <w:sz w:val="24"/>
          <w:szCs w:val="24"/>
        </w:rPr>
        <w:br/>
        <w:t>Знание технологий, методов, средств, форм деятельности и условий их применения;</w:t>
      </w:r>
    </w:p>
    <w:p w:rsidR="000C79E5" w:rsidRPr="00EE519D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В связи с введением ФГОС изменяется способ организации детских видов деятельности: не руководство взрослого, а совместная (партнерская) деятельность взрослого и ребенка – это наиболее естественный и эффективный контекст развития в дошкольном детстве.</w:t>
      </w:r>
    </w:p>
    <w:p w:rsidR="000C79E5" w:rsidRPr="00EE519D" w:rsidRDefault="000C79E5" w:rsidP="000C79E5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Особенности организации партнёрской деятельности взрослого с детьми  (Н.А.Короткова).</w:t>
      </w:r>
    </w:p>
    <w:p w:rsidR="000C79E5" w:rsidRPr="00EE519D" w:rsidRDefault="000C79E5" w:rsidP="000C79E5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Включенность воспитателя в деятельность наравне с детьми.</w:t>
      </w:r>
    </w:p>
    <w:p w:rsidR="000C79E5" w:rsidRPr="00EE519D" w:rsidRDefault="000C79E5" w:rsidP="000C79E5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 xml:space="preserve"> Добровольное присоединение детей к деятельности (без психологического и дисциплинарного принуждения).</w:t>
      </w:r>
    </w:p>
    <w:p w:rsidR="000C79E5" w:rsidRPr="00EE519D" w:rsidRDefault="000C79E5" w:rsidP="000C79E5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Свободное общение и перемещение детей во время деятельности (при соответствии организации рабочего пространства).</w:t>
      </w:r>
    </w:p>
    <w:p w:rsidR="000C79E5" w:rsidRPr="00EE519D" w:rsidRDefault="000C79E5" w:rsidP="000C79E5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Открытый временной конец занятия (каждый работает в своем темпе).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19D">
        <w:rPr>
          <w:rFonts w:ascii="Times New Roman" w:hAnsi="Times New Roman" w:cs="Times New Roman"/>
          <w:b/>
          <w:sz w:val="24"/>
          <w:szCs w:val="24"/>
        </w:rPr>
        <w:t> 1.2 Профессиональный стандарт  педагога ДОО – характеристика квалификации профессиональной деятельности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В конце 2012 г. в ТК РФ появилось понятие профессионального стандарта. Это характеристика квалификации, необходимой работнику для осуществления определенного вида профдеятельности.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Разработан стандарт «Педагог (педагогическая деятельность в сфере дошкольного, начального общего, основного общего, среднего общего образования) (воспитатель, учитель)». Его нужно применять при формировании кадровой политики и в управлении персоналом, при организации обучения и аттестации, при заключении трудовых договоров, оформлении должностных инструкций и установлении систем оплаты труда с 1 января 2015 г.</w:t>
      </w: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В стандарт включены общие сведения (цели деятельности, группы занятий и т. д.), характеристика трудовых функций и иные специальные сведения. Среди последних - требования к образованию и опыту работы, условия допуска к реализации функций, необходимые умения и знания.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Перечислены специальные функции для отдельных категорий педагогов.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Например, для воспитателей в детских садах - формирование психологической готовности к школьному обучению, создание позитивного климата в группе, организация конструктивного взаимодействия детей в разных видах деятельности, поддержка детской инициативы и самостоятельности и др.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Новый стандарт дошкольного образования предъявляет требования к содержанию образования, к его результатам, а также к условиям реализации образовательного процесса. В плане внедрения ФГОС ДО особое внимание уделено кадровому обеспечению и подготовке педагогов дошкольного образования. Основные требования к педагогам определены в тексте Профессионального стандарта педагога. Главной фигурой, способной осуществить поставленные образовательные и воспитательные задачи, становится педагог. И не просто педагог, а специалист, отличающийся высоким уровнем профессиональной компетентности. 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К педработникам ДОУ (воспитателям, педагогам и т. д.) сейчас применяется 2 вида стандартов: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ФГОС, утвержденный Минобрнауки РФ;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- профстандарт, утвержденный Минтруда РФ.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Оба стандарта разработаны в 2013 году, однако относятся к разным сферам: ФГОС касается образовательных учреждений в целом, а профессиональный стандарт относится к кадровой политике, аттестационной работе, разработке инструкций по должности и другим действиям, касающимся конкретных работников. Кроме того, ФГОС уже действует, а профстандарт в отношении педработников вступает в силу лишь с 2017 года.</w:t>
      </w: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519D">
        <w:rPr>
          <w:rFonts w:ascii="Times New Roman" w:hAnsi="Times New Roman" w:cs="Times New Roman"/>
          <w:sz w:val="24"/>
          <w:szCs w:val="24"/>
        </w:rPr>
        <w:t>Общие сведения о стандарте</w:t>
      </w:r>
      <w:r>
        <w:rPr>
          <w:rFonts w:ascii="Times New Roman" w:hAnsi="Times New Roman" w:cs="Times New Roman"/>
          <w:sz w:val="24"/>
          <w:szCs w:val="24"/>
        </w:rPr>
        <w:t xml:space="preserve"> учителя-логопеда</w:t>
      </w:r>
    </w:p>
    <w:tbl>
      <w:tblPr>
        <w:tblW w:w="484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764"/>
        <w:gridCol w:w="106"/>
        <w:gridCol w:w="1156"/>
        <w:gridCol w:w="446"/>
        <w:gridCol w:w="669"/>
        <w:gridCol w:w="322"/>
        <w:gridCol w:w="271"/>
        <w:gridCol w:w="1247"/>
        <w:gridCol w:w="361"/>
        <w:gridCol w:w="249"/>
        <w:gridCol w:w="446"/>
        <w:gridCol w:w="206"/>
        <w:gridCol w:w="320"/>
        <w:gridCol w:w="243"/>
        <w:gridCol w:w="565"/>
        <w:gridCol w:w="660"/>
        <w:gridCol w:w="236"/>
        <w:gridCol w:w="67"/>
        <w:gridCol w:w="481"/>
      </w:tblGrid>
      <w:tr w:rsidR="000C79E5" w:rsidRPr="00F70096" w:rsidTr="00744B9A">
        <w:trPr>
          <w:trHeight w:val="463"/>
        </w:trPr>
        <w:tc>
          <w:tcPr>
            <w:tcW w:w="5000" w:type="pct"/>
            <w:gridSpan w:val="19"/>
            <w:tcBorders>
              <w:top w:val="nil"/>
              <w:bottom w:val="nil"/>
              <w:right w:val="nil"/>
            </w:tcBorders>
            <w:vAlign w:val="center"/>
          </w:tcPr>
          <w:p w:rsidR="000C79E5" w:rsidRPr="00FD657F" w:rsidRDefault="000C79E5" w:rsidP="00744B9A">
            <w:pPr>
              <w:pStyle w:val="1"/>
              <w:widowControl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</w:rPr>
              <w:br w:type="page"/>
            </w:r>
            <w:r w:rsidRPr="002A24B7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FD657F">
              <w:rPr>
                <w:rFonts w:ascii="Times New Roman" w:hAnsi="Times New Roman"/>
                <w:b/>
                <w:sz w:val="24"/>
                <w:szCs w:val="24"/>
              </w:rPr>
              <w:t>Характеристика обобщенных трудовых функций</w:t>
            </w:r>
          </w:p>
        </w:tc>
      </w:tr>
      <w:tr w:rsidR="000C79E5" w:rsidRPr="00A34D8A" w:rsidTr="00744B9A">
        <w:trPr>
          <w:trHeight w:val="805"/>
        </w:trPr>
        <w:tc>
          <w:tcPr>
            <w:tcW w:w="5000" w:type="pct"/>
            <w:gridSpan w:val="19"/>
            <w:tcBorders>
              <w:top w:val="nil"/>
              <w:bottom w:val="nil"/>
              <w:right w:val="nil"/>
            </w:tcBorders>
            <w:vAlign w:val="center"/>
          </w:tcPr>
          <w:p w:rsidR="000C79E5" w:rsidRPr="00A34D8A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3.1. </w:t>
            </w:r>
            <w:r w:rsidRPr="00A34D8A">
              <w:rPr>
                <w:rFonts w:ascii="Times New Roman" w:hAnsi="Times New Roman"/>
                <w:b/>
                <w:sz w:val="24"/>
                <w:szCs w:val="24"/>
              </w:rPr>
              <w:t>Обобщенная трудовая функция</w:t>
            </w:r>
          </w:p>
        </w:tc>
      </w:tr>
      <w:tr w:rsidR="000C79E5" w:rsidRPr="00EA6750" w:rsidTr="00744B9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953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78" w:type="pct"/>
            <w:gridSpan w:val="7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9E5" w:rsidRPr="00EA6750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2313">
              <w:rPr>
                <w:rFonts w:ascii="Times New Roman" w:hAnsi="Times New Roman"/>
                <w:sz w:val="24"/>
                <w:szCs w:val="24"/>
              </w:rPr>
              <w:t xml:space="preserve">Обучение, воспитание, коррекция нарушений развития и социальной адаптации </w:t>
            </w: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r w:rsidRPr="00A42313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тяжелыми </w:t>
            </w:r>
            <w:r w:rsidRPr="00A42313">
              <w:rPr>
                <w:rFonts w:ascii="Times New Roman" w:hAnsi="Times New Roman"/>
                <w:sz w:val="24"/>
                <w:szCs w:val="24"/>
              </w:rPr>
              <w:t>нарушениями речи</w:t>
            </w:r>
          </w:p>
        </w:tc>
        <w:tc>
          <w:tcPr>
            <w:tcW w:w="35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392" w:type="pct"/>
            <w:gridSpan w:val="3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C79E5" w:rsidRPr="00EA6750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78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Уровень квалификации</w:t>
            </w:r>
          </w:p>
        </w:tc>
        <w:tc>
          <w:tcPr>
            <w:tcW w:w="245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9E5" w:rsidRPr="00EA6750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C79E5" w:rsidRPr="00ED26F1" w:rsidTr="00744B9A">
        <w:trPr>
          <w:trHeight w:val="417"/>
        </w:trPr>
        <w:tc>
          <w:tcPr>
            <w:tcW w:w="5000" w:type="pct"/>
            <w:gridSpan w:val="19"/>
            <w:tcBorders>
              <w:top w:val="nil"/>
              <w:bottom w:val="nil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0C79E5" w:rsidRPr="00ED26F1" w:rsidTr="00744B9A">
        <w:trPr>
          <w:trHeight w:val="283"/>
        </w:trPr>
        <w:tc>
          <w:tcPr>
            <w:tcW w:w="1542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302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5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5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79E5" w:rsidRPr="00ED26F1" w:rsidTr="00744B9A">
        <w:trPr>
          <w:trHeight w:val="479"/>
        </w:trPr>
        <w:tc>
          <w:tcPr>
            <w:tcW w:w="1542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48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7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73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Регистрационный номер 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0C79E5" w:rsidRPr="001B67D6" w:rsidTr="00744B9A">
        <w:trPr>
          <w:trHeight w:val="215"/>
        </w:trPr>
        <w:tc>
          <w:tcPr>
            <w:tcW w:w="5000" w:type="pct"/>
            <w:gridSpan w:val="19"/>
            <w:tcBorders>
              <w:top w:val="nil"/>
              <w:left w:val="nil"/>
              <w:right w:val="nil"/>
            </w:tcBorders>
            <w:vAlign w:val="center"/>
          </w:tcPr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9E5" w:rsidRPr="001B67D6" w:rsidTr="00744B9A">
        <w:trPr>
          <w:trHeight w:val="525"/>
        </w:trPr>
        <w:tc>
          <w:tcPr>
            <w:tcW w:w="1542" w:type="pct"/>
            <w:gridSpan w:val="3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lastRenderedPageBreak/>
              <w:t>Возможные наименования должностей, профессий</w:t>
            </w:r>
          </w:p>
        </w:tc>
        <w:tc>
          <w:tcPr>
            <w:tcW w:w="3458" w:type="pct"/>
            <w:gridSpan w:val="16"/>
            <w:tcBorders>
              <w:right w:val="single" w:sz="4" w:space="0" w:color="808080"/>
            </w:tcBorders>
            <w:vAlign w:val="center"/>
          </w:tcPr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6750">
              <w:rPr>
                <w:rFonts w:ascii="Times New Roman" w:hAnsi="Times New Roman"/>
                <w:sz w:val="24"/>
                <w:szCs w:val="24"/>
              </w:rPr>
              <w:t>Учитель-логопед (логопед)</w:t>
            </w:r>
          </w:p>
        </w:tc>
      </w:tr>
      <w:tr w:rsidR="000C79E5" w:rsidRPr="002A24B7" w:rsidTr="00744B9A">
        <w:trPr>
          <w:trHeight w:val="408"/>
        </w:trPr>
        <w:tc>
          <w:tcPr>
            <w:tcW w:w="5000" w:type="pct"/>
            <w:gridSpan w:val="19"/>
            <w:vAlign w:val="center"/>
          </w:tcPr>
          <w:p w:rsidR="000C79E5" w:rsidRPr="002A24B7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C79E5" w:rsidRPr="001B67D6" w:rsidTr="00744B9A">
        <w:trPr>
          <w:trHeight w:val="408"/>
        </w:trPr>
        <w:tc>
          <w:tcPr>
            <w:tcW w:w="1542" w:type="pct"/>
            <w:gridSpan w:val="3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458" w:type="pct"/>
            <w:gridSpan w:val="16"/>
            <w:tcBorders>
              <w:right w:val="single" w:sz="4" w:space="0" w:color="808080"/>
            </w:tcBorders>
            <w:vAlign w:val="center"/>
          </w:tcPr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6750">
              <w:rPr>
                <w:rFonts w:ascii="Times New Roman" w:hAnsi="Times New Roman"/>
                <w:sz w:val="24"/>
                <w:szCs w:val="24"/>
              </w:rPr>
              <w:t>Высшее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– специалитет или магистратура </w:t>
            </w:r>
            <w:r w:rsidRPr="003F1D63">
              <w:rPr>
                <w:rFonts w:ascii="Times New Roman" w:hAnsi="Times New Roman"/>
                <w:sz w:val="24"/>
                <w:szCs w:val="24"/>
              </w:rPr>
              <w:t>в области дефектологии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высшее образование – специалитет или магистратура и профессиональная переподготовка в области логопедии</w:t>
            </w:r>
          </w:p>
        </w:tc>
      </w:tr>
      <w:tr w:rsidR="000C79E5" w:rsidRPr="001B67D6" w:rsidTr="00744B9A">
        <w:trPr>
          <w:trHeight w:val="408"/>
        </w:trPr>
        <w:tc>
          <w:tcPr>
            <w:tcW w:w="1542" w:type="pct"/>
            <w:gridSpan w:val="3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458" w:type="pct"/>
            <w:gridSpan w:val="16"/>
            <w:tcBorders>
              <w:right w:val="single" w:sz="4" w:space="0" w:color="808080"/>
            </w:tcBorders>
            <w:vAlign w:val="center"/>
          </w:tcPr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79E5" w:rsidRPr="001B67D6" w:rsidTr="00744B9A">
        <w:trPr>
          <w:trHeight w:val="408"/>
        </w:trPr>
        <w:tc>
          <w:tcPr>
            <w:tcW w:w="1542" w:type="pct"/>
            <w:gridSpan w:val="3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458" w:type="pct"/>
            <w:gridSpan w:val="16"/>
            <w:tcBorders>
              <w:right w:val="single" w:sz="4" w:space="0" w:color="808080"/>
            </w:tcBorders>
            <w:vAlign w:val="center"/>
          </w:tcPr>
          <w:p w:rsidR="000C79E5" w:rsidRPr="00E7179C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9C">
              <w:rPr>
                <w:rFonts w:ascii="Times New Roman" w:hAnsi="Times New Roman"/>
                <w:sz w:val="24"/>
                <w:szCs w:val="24"/>
              </w:rPr>
              <w:t>К педагогической деятельности не допускаются лица:</w:t>
            </w:r>
          </w:p>
          <w:p w:rsidR="000C79E5" w:rsidRPr="00E7179C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9C">
              <w:rPr>
                <w:rFonts w:ascii="Times New Roman" w:hAnsi="Times New Roman"/>
                <w:sz w:val="24"/>
                <w:szCs w:val="24"/>
              </w:rPr>
              <w:t>лишенные права заниматься педагогической деятельностью в соответствии с вступившим в законную силу приговором суда</w:t>
            </w:r>
            <w:r w:rsidRPr="00E7179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7179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79E5" w:rsidRPr="00E7179C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9C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законодательством Российской Федерации</w:t>
            </w:r>
            <w:r w:rsidRPr="00E7179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7179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79E5" w:rsidRPr="00E7179C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9C">
              <w:rPr>
                <w:rFonts w:ascii="Times New Roman" w:hAnsi="Times New Roman"/>
                <w:sz w:val="24"/>
                <w:szCs w:val="24"/>
              </w:rPr>
              <w:t>признанные недееспособными в установленном федеральным законом порядке</w:t>
            </w:r>
            <w:r w:rsidRPr="00E7179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7179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79C">
              <w:rPr>
                <w:rFonts w:ascii="Times New Roman" w:hAnsi="Times New Roman"/>
                <w:sz w:val="24"/>
                <w:szCs w:val="24"/>
              </w:rPr>
              <w:t>имеющие заболевания, предусмотренные установленным перечнем</w:t>
            </w:r>
            <w:r w:rsidRPr="00E7179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0C79E5" w:rsidRPr="001B67D6" w:rsidTr="00744B9A">
        <w:trPr>
          <w:trHeight w:val="408"/>
        </w:trPr>
        <w:tc>
          <w:tcPr>
            <w:tcW w:w="1542" w:type="pct"/>
            <w:gridSpan w:val="3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458" w:type="pct"/>
            <w:gridSpan w:val="16"/>
            <w:tcBorders>
              <w:right w:val="single" w:sz="4" w:space="0" w:color="808080"/>
            </w:tcBorders>
            <w:vAlign w:val="center"/>
          </w:tcPr>
          <w:p w:rsidR="000C79E5" w:rsidRPr="001B67D6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79E5" w:rsidRPr="000253F3" w:rsidTr="00744B9A">
        <w:trPr>
          <w:gridAfter w:val="2"/>
          <w:wAfter w:w="279" w:type="pct"/>
          <w:trHeight w:val="611"/>
        </w:trPr>
        <w:tc>
          <w:tcPr>
            <w:tcW w:w="4721" w:type="pct"/>
            <w:gridSpan w:val="17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505" w:type="pct"/>
            <w:gridSpan w:val="2"/>
          </w:tcPr>
          <w:p w:rsidR="000C79E5" w:rsidRPr="000253F3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447" w:type="pct"/>
            <w:gridSpan w:val="11"/>
            <w:tcBorders>
              <w:right w:val="single" w:sz="4" w:space="0" w:color="808080"/>
            </w:tcBorders>
          </w:tcPr>
          <w:p w:rsidR="000C79E5" w:rsidRPr="000253F3" w:rsidRDefault="000C79E5" w:rsidP="00744B9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vMerge w:val="restart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2330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Педагогические работники в средней школе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vMerge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2341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Педагогические работники в начальном образовании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vMerge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Педагогические работники в дошкольном образовании</w:t>
            </w:r>
          </w:p>
        </w:tc>
      </w:tr>
      <w:tr w:rsidR="000C79E5" w:rsidRPr="000253F3" w:rsidTr="00744B9A">
        <w:trPr>
          <w:gridAfter w:val="2"/>
          <w:wAfter w:w="279" w:type="pct"/>
          <w:trHeight w:val="494"/>
        </w:trPr>
        <w:tc>
          <w:tcPr>
            <w:tcW w:w="1769" w:type="pct"/>
            <w:gridSpan w:val="4"/>
            <w:vMerge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2352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Преподаватели, работающие с инвалидами или лицами с особыми возможностями здоровья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ЕКС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Учитель-дефектолог, учитель-логопед</w:t>
            </w:r>
            <w:r w:rsidRPr="00AE0F13">
              <w:rPr>
                <w:rFonts w:ascii="Times New Roman" w:hAnsi="Times New Roman"/>
                <w:sz w:val="24"/>
                <w:szCs w:val="24"/>
              </w:rPr>
              <w:t>(логопед)</w:t>
            </w:r>
          </w:p>
        </w:tc>
      </w:tr>
      <w:tr w:rsidR="000C79E5" w:rsidRPr="000253F3" w:rsidTr="00744B9A">
        <w:trPr>
          <w:gridAfter w:val="2"/>
          <w:wAfter w:w="279" w:type="pct"/>
          <w:trHeight w:val="283"/>
        </w:trPr>
        <w:tc>
          <w:tcPr>
            <w:tcW w:w="1769" w:type="pct"/>
            <w:gridSpan w:val="4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ОКПДТР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27250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Учитель-логопед</w:t>
            </w:r>
          </w:p>
        </w:tc>
      </w:tr>
      <w:tr w:rsidR="000C79E5" w:rsidRPr="000253F3" w:rsidTr="00744B9A">
        <w:trPr>
          <w:gridAfter w:val="2"/>
          <w:wAfter w:w="279" w:type="pct"/>
          <w:trHeight w:val="79"/>
        </w:trPr>
        <w:tc>
          <w:tcPr>
            <w:tcW w:w="1769" w:type="pct"/>
            <w:gridSpan w:val="4"/>
            <w:tcBorders>
              <w:lef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0253F3">
              <w:rPr>
                <w:rFonts w:ascii="Times New Roman" w:hAnsi="Times New Roman"/>
                <w:sz w:val="24"/>
                <w:szCs w:val="24"/>
              </w:rPr>
              <w:t>ОКСО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505" w:type="pct"/>
            <w:gridSpan w:val="2"/>
            <w:tcBorders>
              <w:right w:val="single" w:sz="2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050715</w:t>
            </w:r>
          </w:p>
        </w:tc>
        <w:tc>
          <w:tcPr>
            <w:tcW w:w="2447" w:type="pct"/>
            <w:gridSpan w:val="11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C79E5" w:rsidRPr="000253F3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Логопедия</w:t>
            </w:r>
          </w:p>
        </w:tc>
      </w:tr>
      <w:tr w:rsidR="000C79E5" w:rsidRPr="00BC5875" w:rsidTr="00744B9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79" w:type="pct"/>
          <w:trHeight w:val="592"/>
        </w:trPr>
        <w:tc>
          <w:tcPr>
            <w:tcW w:w="4721" w:type="pct"/>
            <w:gridSpan w:val="17"/>
            <w:tcBorders>
              <w:top w:val="nil"/>
              <w:bottom w:val="nil"/>
            </w:tcBorders>
            <w:vAlign w:val="center"/>
          </w:tcPr>
          <w:p w:rsidR="000C79E5" w:rsidRPr="00BC5875" w:rsidRDefault="000C79E5" w:rsidP="00744B9A">
            <w:pPr>
              <w:pStyle w:val="1"/>
              <w:widowControl w:val="0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1.1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0C79E5" w:rsidRPr="00D31824" w:rsidTr="00744B9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79" w:type="pct"/>
          <w:trHeight w:val="278"/>
        </w:trPr>
        <w:tc>
          <w:tcPr>
            <w:tcW w:w="89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14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9E5" w:rsidRPr="00D31824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2313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лиц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тяжелыми </w:t>
            </w:r>
            <w:r w:rsidRPr="00A42313">
              <w:rPr>
                <w:rFonts w:ascii="Times New Roman" w:hAnsi="Times New Roman"/>
                <w:sz w:val="24"/>
                <w:szCs w:val="24"/>
              </w:rPr>
              <w:t>нарушениями речи по освоению образовательных программ, адаптированных для их обучения, воспитания и обеспечивающих коррекцию нарушений развития и социальную адаптацию, а также программ логопедической помощи</w:t>
            </w:r>
          </w:p>
        </w:tc>
        <w:tc>
          <w:tcPr>
            <w:tcW w:w="31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495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D31824">
              <w:rPr>
                <w:rFonts w:ascii="Times New Roman" w:hAnsi="Times New Roman"/>
                <w:sz w:val="24"/>
                <w:szCs w:val="16"/>
              </w:rPr>
              <w:t>A/01.7</w:t>
            </w:r>
          </w:p>
        </w:tc>
        <w:tc>
          <w:tcPr>
            <w:tcW w:w="748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79E5" w:rsidRPr="00ED26F1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12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79E5" w:rsidRPr="00D31824" w:rsidRDefault="000C79E5" w:rsidP="00744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EE519D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Pr="00906A2C">
        <w:rPr>
          <w:rFonts w:ascii="Times New Roman" w:hAnsi="Times New Roman" w:cs="Times New Roman"/>
          <w:i/>
          <w:sz w:val="24"/>
          <w:szCs w:val="24"/>
        </w:rPr>
        <w:t xml:space="preserve">Далее </w:t>
      </w:r>
      <w:r w:rsidRPr="00EE519D">
        <w:rPr>
          <w:rFonts w:ascii="Times New Roman" w:hAnsi="Times New Roman" w:cs="Times New Roman"/>
          <w:i/>
          <w:sz w:val="24"/>
          <w:szCs w:val="24"/>
        </w:rPr>
        <w:t>см.Приложение</w:t>
      </w:r>
      <w:r w:rsidRPr="00EE519D">
        <w:rPr>
          <w:rFonts w:ascii="Times New Roman" w:hAnsi="Times New Roman" w:cs="Times New Roman"/>
          <w:sz w:val="24"/>
          <w:szCs w:val="24"/>
        </w:rPr>
        <w:t>).</w:t>
      </w:r>
    </w:p>
    <w:p w:rsidR="000C79E5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>Глава 2. Экспериментальное исследование профессиональной компетенции педагога - ло</w:t>
      </w:r>
      <w:r>
        <w:rPr>
          <w:rFonts w:ascii="Times New Roman" w:hAnsi="Times New Roman" w:cs="Times New Roman"/>
          <w:b/>
          <w:sz w:val="24"/>
          <w:szCs w:val="24"/>
        </w:rPr>
        <w:t>гопеда ДОО (на примере учителей</w:t>
      </w:r>
      <w:r w:rsidRPr="002B1DFA">
        <w:rPr>
          <w:rFonts w:ascii="Times New Roman" w:hAnsi="Times New Roman" w:cs="Times New Roman"/>
          <w:b/>
          <w:sz w:val="24"/>
          <w:szCs w:val="24"/>
        </w:rPr>
        <w:t xml:space="preserve"> – логопедов при отделе ЦСПС МКУ «Управления образования» МО «Намский улус»)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 xml:space="preserve">2.1. Характеристика базы исследования 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При внедрении профессионального стандарта  в образовательные учреждения необходимо изучить отношения педагогов к изменениям.  Для этого нами был использован  метод анкетирования.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Всего по Намскому улусу ДОО 12,0 штатных единиц. Педагогов – логопедов 18, из них 3 человека со стажем от 20 лет, 6 человека от 10 до 20лет , 5 человека от 5 до 10лет, 4 человека от 2 лет до 5лет.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Образование из них имеет высшее образование 13 (69,6%), среднее специальное 5 (29%)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2B1DFA">
        <w:rPr>
          <w:rFonts w:ascii="Times New Roman" w:hAnsi="Times New Roman" w:cs="Times New Roman"/>
          <w:sz w:val="24"/>
          <w:szCs w:val="24"/>
        </w:rPr>
        <w:t>В каких д/с и школах, с</w:t>
      </w:r>
      <w:r>
        <w:rPr>
          <w:rFonts w:ascii="Times New Roman" w:hAnsi="Times New Roman" w:cs="Times New Roman"/>
          <w:sz w:val="24"/>
          <w:szCs w:val="24"/>
        </w:rPr>
        <w:t>тавки уточнить; №2 (1 ст),№3 (0.5ст),№4 (0.5 ст), №5 (0.</w:t>
      </w:r>
      <w:r w:rsidRPr="002B1DFA">
        <w:rPr>
          <w:rFonts w:ascii="Times New Roman" w:hAnsi="Times New Roman" w:cs="Times New Roman"/>
          <w:sz w:val="24"/>
          <w:szCs w:val="24"/>
        </w:rPr>
        <w:t>5 ст), №6 (1ставка),</w:t>
      </w:r>
      <w:r>
        <w:rPr>
          <w:rFonts w:ascii="Times New Roman" w:hAnsi="Times New Roman" w:cs="Times New Roman"/>
          <w:sz w:val="24"/>
          <w:szCs w:val="24"/>
        </w:rPr>
        <w:t xml:space="preserve">№7 (1ст), </w:t>
      </w:r>
      <w:r w:rsidRPr="002B1DFA">
        <w:rPr>
          <w:rFonts w:ascii="Times New Roman" w:hAnsi="Times New Roman" w:cs="Times New Roman"/>
          <w:sz w:val="24"/>
          <w:szCs w:val="24"/>
        </w:rPr>
        <w:t>№11 (1 ст), №1 «Хатынчаана» - 0,25, №2 «Сандаара» - 1 ставка, «Ромашка» - 1 ставка, «Кэнчээри» с.Тумул – 1 ставка, №1 «Кэрэчээнэ» с.Хатырык – 0.5 ставки, №2 «Кэскил» с.Хатырык – 0.5 ставки, №1 «Сарыал» с.Хамагатта – 1 ст, с.Партизан – 0.25 ст, №2 «Мичийээнэ» с.</w:t>
      </w:r>
      <w:r w:rsidRPr="002B1DF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B1DFA">
        <w:rPr>
          <w:rFonts w:ascii="Times New Roman" w:hAnsi="Times New Roman" w:cs="Times New Roman"/>
          <w:sz w:val="24"/>
          <w:szCs w:val="24"/>
          <w:lang w:eastAsia="ja-JP"/>
        </w:rPr>
        <w:t xml:space="preserve"> – Хомустах-1 ст, «Чуораанчык» с.Едейцы – 0.25 ст, «Хомус» с.</w:t>
      </w:r>
      <w:r w:rsidRPr="002B1DFA">
        <w:rPr>
          <w:rFonts w:ascii="Times New Roman" w:hAnsi="Times New Roman" w:cs="Times New Roman"/>
          <w:sz w:val="24"/>
          <w:szCs w:val="24"/>
          <w:lang w:val="en-US" w:eastAsia="ja-JP"/>
        </w:rPr>
        <w:t>II</w:t>
      </w:r>
      <w:r w:rsidRPr="002B1DFA">
        <w:rPr>
          <w:rFonts w:ascii="Times New Roman" w:hAnsi="Times New Roman" w:cs="Times New Roman"/>
          <w:sz w:val="24"/>
          <w:szCs w:val="24"/>
          <w:lang w:eastAsia="ja-JP"/>
        </w:rPr>
        <w:t xml:space="preserve"> – Хомустах – 0.5 ст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Распределили  респондентов по стажу работы.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4152900" cy="2105025"/>
            <wp:effectExtent l="19050" t="0" r="19050" b="0"/>
            <wp:docPr id="4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C79E5" w:rsidRPr="002B1DFA" w:rsidRDefault="000C79E5" w:rsidP="000C79E5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Рис.1. Диаграмма «Распределение по стажу работы»</w:t>
      </w:r>
    </w:p>
    <w:p w:rsidR="000C79E5" w:rsidRPr="002B1DFA" w:rsidRDefault="000C79E5" w:rsidP="000C79E5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 анкете были представлены следующие вопросы: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1.Знаете ли вы о профессиональном стандарте педагога?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2. Читали ли вы профессиональный стандарт?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3. С какими положениями стандарта вы согласны?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4. Какие положения для вас самые сложные?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5. Считаете ли вы, что стандарт изменит что-то в образовании?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6. Соответствует ли ваш уровень требованиям стандарта?</w:t>
      </w:r>
    </w:p>
    <w:p w:rsidR="000C79E5" w:rsidRDefault="000C79E5" w:rsidP="000C79E5">
      <w:pPr>
        <w:pStyle w:val="3"/>
        <w:widowControl w:val="0"/>
        <w:spacing w:line="360" w:lineRule="auto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469144763"/>
    </w:p>
    <w:p w:rsidR="000C79E5" w:rsidRPr="002B1DFA" w:rsidRDefault="000C79E5" w:rsidP="000C79E5">
      <w:pPr>
        <w:pStyle w:val="3"/>
        <w:widowControl w:val="0"/>
        <w:spacing w:line="360" w:lineRule="auto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B1DFA">
        <w:rPr>
          <w:rFonts w:ascii="Times New Roman" w:hAnsi="Times New Roman" w:cs="Times New Roman"/>
          <w:b w:val="0"/>
          <w:color w:val="auto"/>
          <w:sz w:val="24"/>
          <w:szCs w:val="24"/>
        </w:rPr>
        <w:t>Анализ исследования оценки отношения педагогического персонала к данному изменению (введению профстандарта)</w:t>
      </w:r>
      <w:bookmarkEnd w:id="0"/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 помощью анкетирования была исследована оценка отношения педагогического персонала к профессиональному стандарту. В анкете было несколько вопросов.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Знаете ли вы о профессиональном стандарте педагога? Было предложено </w:t>
      </w:r>
      <w:r w:rsidRPr="002B1DFA">
        <w:rPr>
          <w:rFonts w:ascii="Times New Roman" w:hAnsi="Times New Roman" w:cs="Times New Roman"/>
          <w:sz w:val="24"/>
          <w:szCs w:val="24"/>
          <w:lang w:val="sah-RU"/>
        </w:rPr>
        <w:t xml:space="preserve">три </w:t>
      </w:r>
      <w:r w:rsidRPr="002B1DFA">
        <w:rPr>
          <w:rFonts w:ascii="Times New Roman" w:hAnsi="Times New Roman" w:cs="Times New Roman"/>
          <w:sz w:val="24"/>
          <w:szCs w:val="24"/>
        </w:rPr>
        <w:t xml:space="preserve"> варианта: да</w:t>
      </w:r>
      <w:r w:rsidRPr="002B1DFA">
        <w:rPr>
          <w:rFonts w:ascii="Times New Roman" w:hAnsi="Times New Roman" w:cs="Times New Roman"/>
          <w:sz w:val="24"/>
          <w:szCs w:val="24"/>
          <w:lang w:val="sah-RU"/>
        </w:rPr>
        <w:t>/</w:t>
      </w:r>
      <w:r w:rsidRPr="002B1DFA">
        <w:rPr>
          <w:rFonts w:ascii="Times New Roman" w:hAnsi="Times New Roman" w:cs="Times New Roman"/>
          <w:sz w:val="24"/>
          <w:szCs w:val="24"/>
        </w:rPr>
        <w:t>нет</w:t>
      </w:r>
      <w:r w:rsidRPr="002B1DFA">
        <w:rPr>
          <w:rFonts w:ascii="Times New Roman" w:hAnsi="Times New Roman" w:cs="Times New Roman"/>
          <w:sz w:val="24"/>
          <w:szCs w:val="24"/>
          <w:lang w:val="sah-RU"/>
        </w:rPr>
        <w:t>/немного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4219575" cy="1533525"/>
            <wp:effectExtent l="19050" t="0" r="9525" b="0"/>
            <wp:docPr id="8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Рис.2 Диаграмма «Знание о существовании профстандарта»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Большинство знает о внедрении профстандарта. Для них был задан следующий вопрос.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Читали ли вы профессиональный стандарт?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3981450" cy="1514475"/>
            <wp:effectExtent l="19050" t="0" r="19050" b="0"/>
            <wp:docPr id="9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Рис.3 Диаграмма «Изучение профстандарта»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Мы видим, что только примерно 20 % полностью разобрали профстандарт, подавляющее большинство педагогов не знают толком, что это.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 какими положениями профстандарта Вы согласны?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 данном вопросе можно было выбрать несколько вариантов ответа: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Учитель-логопед  должен </w:t>
      </w:r>
      <w:r w:rsidRPr="002B1DFA">
        <w:rPr>
          <w:rFonts w:ascii="Times New Roman" w:hAnsi="Times New Roman" w:cs="Times New Roman"/>
          <w:sz w:val="24"/>
          <w:szCs w:val="24"/>
        </w:rPr>
        <w:t>работать со всеми детьми, включая детей с ОВЗ, с девиантным поведением, одарённых, с неродным русским языком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Учитель-логопед</w:t>
      </w:r>
      <w:r w:rsidRPr="002B1DFA">
        <w:rPr>
          <w:rFonts w:ascii="Times New Roman" w:hAnsi="Times New Roman" w:cs="Times New Roman"/>
          <w:sz w:val="24"/>
          <w:szCs w:val="24"/>
        </w:rPr>
        <w:t xml:space="preserve"> должен уметь проектировать образовательные программы, образовательные среды, индивидуальные маршруты развития и т.д.</w:t>
      </w:r>
    </w:p>
    <w:p w:rsidR="000C79E5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Учитель-логопед</w:t>
      </w:r>
      <w:r w:rsidRPr="002B1DFA">
        <w:rPr>
          <w:rFonts w:ascii="Times New Roman" w:hAnsi="Times New Roman" w:cs="Times New Roman"/>
          <w:sz w:val="24"/>
          <w:szCs w:val="24"/>
        </w:rPr>
        <w:t xml:space="preserve"> должен владеть ИКТ на уровне продвинутого пользователя, в том числе владеть специальными программами</w:t>
      </w:r>
    </w:p>
    <w:p w:rsidR="000C79E5" w:rsidRPr="002B1DFA" w:rsidRDefault="000C79E5" w:rsidP="000C79E5">
      <w:pPr>
        <w:pStyle w:val="a6"/>
        <w:widowControl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r w:rsidRPr="002B1DFA">
        <w:rPr>
          <w:rFonts w:ascii="Times New Roman" w:hAnsi="Times New Roman" w:cs="Times New Roman"/>
          <w:sz w:val="24"/>
          <w:szCs w:val="24"/>
        </w:rPr>
        <w:t xml:space="preserve"> должен иметь серьёзную психологическую подготовку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r w:rsidRPr="002B1DFA">
        <w:rPr>
          <w:rFonts w:ascii="Times New Roman" w:hAnsi="Times New Roman" w:cs="Times New Roman"/>
          <w:sz w:val="24"/>
          <w:szCs w:val="24"/>
        </w:rPr>
        <w:t xml:space="preserve"> должен организовывать различные учебные общности, включающие детей, педагогов, родителей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Учитель-логопед</w:t>
      </w:r>
      <w:r w:rsidRPr="002B1DFA">
        <w:rPr>
          <w:rFonts w:ascii="Times New Roman" w:hAnsi="Times New Roman" w:cs="Times New Roman"/>
          <w:sz w:val="24"/>
          <w:szCs w:val="24"/>
        </w:rPr>
        <w:t xml:space="preserve"> должен знать основные педагогические теории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Также можно было написать свой вариант.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Из результатов мы видим, что половина и более педагогов практически согласны с положениями стандарта. 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Далее, варианты предлагались и для следующего вопроса.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Какие положения профстандарта для вас самые сложные?</w:t>
      </w:r>
    </w:p>
    <w:p w:rsidR="000C79E5" w:rsidRPr="002B1DFA" w:rsidRDefault="000C79E5" w:rsidP="000C79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Считаете ли вы, что стандарт изменит что-то в вашей образовательной деятельности ?</w:t>
      </w:r>
    </w:p>
    <w:p w:rsidR="000C79E5" w:rsidRPr="002B1DFA" w:rsidRDefault="000C79E5" w:rsidP="000C79E5">
      <w:pPr>
        <w:widowControl w:val="0"/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Варианты ответа: да, многое изменится; произойдут незначительные изменения; ничего не изменится.</w:t>
      </w:r>
    </w:p>
    <w:p w:rsidR="000C79E5" w:rsidRPr="002B1DFA" w:rsidRDefault="000C79E5" w:rsidP="000C79E5">
      <w:pPr>
        <w:widowControl w:val="0"/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4010025" cy="1885950"/>
            <wp:effectExtent l="19050" t="0" r="9525" b="0"/>
            <wp:docPr id="10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C79E5" w:rsidRPr="002B1DFA" w:rsidRDefault="000C79E5" w:rsidP="000C79E5">
      <w:pPr>
        <w:widowControl w:val="0"/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Рис.4 Диаграмма «Изменения при введении стандарта»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Большая часть педагогов считает, что будут большие изменения, 40%  - незначительные  но, всё-таки, произойдут, и 10 % твердить на нет.</w:t>
      </w:r>
    </w:p>
    <w:p w:rsidR="000C79E5" w:rsidRPr="002B1DFA" w:rsidRDefault="000C79E5" w:rsidP="000C79E5">
      <w:pPr>
        <w:pStyle w:val="a6"/>
        <w:widowControl w:val="0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Соответствует ли ваш уровень требованиям стандарта?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Варианты ответа: да, частично, нет.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>
            <wp:extent cx="3743325" cy="1438275"/>
            <wp:effectExtent l="19050" t="0" r="9525" b="0"/>
            <wp:docPr id="11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Рис.5 Диаграмма «Соответствие стандарту»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70 % педагогов считают, что их профессиональный уровень лишь частично соответствует стандарту .Скорее всего, это и является причиной сопротивления данному </w:t>
      </w:r>
      <w:r w:rsidRPr="002B1DFA">
        <w:rPr>
          <w:rFonts w:ascii="Times New Roman" w:hAnsi="Times New Roman" w:cs="Times New Roman"/>
          <w:sz w:val="24"/>
          <w:szCs w:val="24"/>
        </w:rPr>
        <w:lastRenderedPageBreak/>
        <w:t>изменению: боязнь несоответствия новым требованиям. Как отметил К.Ушаков, изменения несут в себе угрозы статусу, отношениям, дополнительной и незнакомой работы</w:t>
      </w:r>
      <w:r w:rsidRPr="002B1DFA">
        <w:rPr>
          <w:rStyle w:val="ab"/>
          <w:sz w:val="24"/>
          <w:szCs w:val="24"/>
        </w:rPr>
        <w:footnoteReference w:id="2"/>
      </w:r>
      <w:r w:rsidRPr="002B1DFA">
        <w:rPr>
          <w:rFonts w:ascii="Times New Roman" w:hAnsi="Times New Roman" w:cs="Times New Roman"/>
          <w:sz w:val="24"/>
          <w:szCs w:val="24"/>
        </w:rPr>
        <w:t xml:space="preserve"> (мы выяснили, что только 22.2 % респондентов (из тех, кто знаком с ним) полностью знают требования стандарта).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2.2. Организация внедрения дорожной карты как средства повышения професс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иональной компетенции педагога </w:t>
      </w:r>
      <w:r w:rsidRPr="002B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ОУ.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Исходя из полученных данных анкетирования нами было запланировано ряд мероприятий. </w:t>
      </w:r>
      <w:r w:rsidRPr="00906A2C">
        <w:rPr>
          <w:rFonts w:ascii="Times New Roman" w:hAnsi="Times New Roman" w:cs="Times New Roman"/>
          <w:sz w:val="24"/>
          <w:szCs w:val="24"/>
        </w:rPr>
        <w:t>В кон</w:t>
      </w:r>
      <w:r>
        <w:rPr>
          <w:rFonts w:ascii="Times New Roman" w:hAnsi="Times New Roman" w:cs="Times New Roman"/>
          <w:sz w:val="24"/>
          <w:szCs w:val="24"/>
        </w:rPr>
        <w:t xml:space="preserve">це сентябре   проведен  установочный семинар </w:t>
      </w:r>
      <w:r w:rsidRPr="00906A2C">
        <w:rPr>
          <w:rFonts w:ascii="Times New Roman" w:hAnsi="Times New Roman" w:cs="Times New Roman"/>
          <w:sz w:val="24"/>
          <w:szCs w:val="24"/>
        </w:rPr>
        <w:t xml:space="preserve"> по теме</w:t>
      </w:r>
      <w:r w:rsidRPr="002B1DFA">
        <w:rPr>
          <w:rFonts w:ascii="Times New Roman" w:hAnsi="Times New Roman" w:cs="Times New Roman"/>
          <w:sz w:val="24"/>
          <w:szCs w:val="24"/>
        </w:rPr>
        <w:t xml:space="preserve"> </w:t>
      </w:r>
      <w:r w:rsidRPr="002B1DFA">
        <w:rPr>
          <w:rFonts w:ascii="Times New Roman" w:eastAsia="Times New Roman" w:hAnsi="Times New Roman"/>
          <w:bCs/>
          <w:sz w:val="24"/>
          <w:szCs w:val="24"/>
        </w:rPr>
        <w:t xml:space="preserve"> «Внедрение профессион</w:t>
      </w:r>
      <w:r>
        <w:rPr>
          <w:rFonts w:ascii="Times New Roman" w:eastAsia="Times New Roman" w:hAnsi="Times New Roman"/>
          <w:bCs/>
          <w:sz w:val="24"/>
          <w:szCs w:val="24"/>
        </w:rPr>
        <w:t>ального стандарта в практику ОУ</w:t>
      </w:r>
      <w:r w:rsidRPr="002B1DFA">
        <w:rPr>
          <w:rFonts w:ascii="Times New Roman" w:eastAsia="Times New Roman" w:hAnsi="Times New Roman"/>
          <w:bCs/>
          <w:sz w:val="24"/>
          <w:szCs w:val="24"/>
        </w:rPr>
        <w:t xml:space="preserve">».  С целью –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повысить  компетенцию  учителей-педагогов </w:t>
      </w:r>
      <w:r w:rsidRPr="002B1DFA">
        <w:rPr>
          <w:rFonts w:ascii="Times New Roman" w:eastAsia="Times New Roman" w:hAnsi="Times New Roman"/>
          <w:bCs/>
          <w:sz w:val="24"/>
          <w:szCs w:val="24"/>
        </w:rPr>
        <w:t xml:space="preserve">  в вопросе внедрения профессио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нального стандарта  в практику </w:t>
      </w:r>
      <w:r w:rsidRPr="002B1DFA">
        <w:rPr>
          <w:rFonts w:ascii="Times New Roman" w:eastAsia="Times New Roman" w:hAnsi="Times New Roman"/>
          <w:bCs/>
          <w:sz w:val="24"/>
          <w:szCs w:val="24"/>
        </w:rPr>
        <w:t xml:space="preserve">ОУ. За круглым столом обсуждали следующие задачи: </w:t>
      </w:r>
      <w:r w:rsidRPr="002B1DFA">
        <w:rPr>
          <w:rFonts w:ascii="Times New Roman" w:eastAsia="Times New Roman" w:hAnsi="Times New Roman"/>
          <w:sz w:val="24"/>
          <w:szCs w:val="24"/>
        </w:rPr>
        <w:t>Ознакомить педагогов с содержанием, структурой профессионального стандарта;</w:t>
      </w:r>
      <w:r w:rsidRPr="002B1DFA">
        <w:rPr>
          <w:rFonts w:ascii="Times New Roman" w:hAnsi="Times New Roman" w:cs="Times New Roman"/>
          <w:sz w:val="24"/>
          <w:szCs w:val="24"/>
        </w:rPr>
        <w:t xml:space="preserve"> - </w:t>
      </w:r>
      <w:r w:rsidRPr="002B1DFA">
        <w:rPr>
          <w:rFonts w:ascii="Times New Roman" w:eastAsia="Times New Roman" w:hAnsi="Times New Roman"/>
          <w:sz w:val="24"/>
          <w:szCs w:val="24"/>
        </w:rPr>
        <w:t>Определить перспективы дальнейшего развития педагогов в ОУ;</w:t>
      </w:r>
      <w:r w:rsidRPr="002B1DFA">
        <w:rPr>
          <w:rFonts w:ascii="Times New Roman" w:hAnsi="Times New Roman" w:cs="Times New Roman"/>
          <w:sz w:val="24"/>
          <w:szCs w:val="24"/>
        </w:rPr>
        <w:t xml:space="preserve"> - </w:t>
      </w:r>
      <w:r w:rsidRPr="002B1DFA">
        <w:rPr>
          <w:rFonts w:ascii="Times New Roman" w:eastAsia="Times New Roman" w:hAnsi="Times New Roman"/>
          <w:sz w:val="24"/>
          <w:szCs w:val="24"/>
        </w:rPr>
        <w:t>Стимулировать развитие инициативы, творчества;</w:t>
      </w:r>
      <w:r w:rsidRPr="002B1DFA">
        <w:rPr>
          <w:rFonts w:ascii="Times New Roman" w:hAnsi="Times New Roman" w:cs="Times New Roman"/>
          <w:sz w:val="24"/>
          <w:szCs w:val="24"/>
        </w:rPr>
        <w:t xml:space="preserve"> - </w:t>
      </w:r>
      <w:r w:rsidRPr="002B1DFA">
        <w:rPr>
          <w:rFonts w:ascii="Times New Roman" w:eastAsia="Times New Roman" w:hAnsi="Times New Roman"/>
          <w:sz w:val="24"/>
          <w:szCs w:val="24"/>
        </w:rPr>
        <w:t xml:space="preserve">Воспитывать интерес к педагогическому поиску, познанию себя. </w:t>
      </w:r>
      <w:r w:rsidRPr="002B1DFA">
        <w:rPr>
          <w:rFonts w:ascii="Times New Roman" w:hAnsi="Times New Roman"/>
          <w:sz w:val="24"/>
          <w:szCs w:val="24"/>
        </w:rPr>
        <w:t xml:space="preserve">В конце было обсуждение по анкетированию, каждый сказал  свое мнение, и раздали  памятки информационного характера. 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2B1DFA">
        <w:rPr>
          <w:rFonts w:ascii="Times New Roman" w:hAnsi="Times New Roman"/>
          <w:sz w:val="24"/>
          <w:szCs w:val="24"/>
          <w:u w:val="single"/>
        </w:rPr>
        <w:t>Далее,  в семинаре (06.10.2017г) по внутреннему приказу организована рабочая группа. (см.Приложение №1)</w:t>
      </w:r>
    </w:p>
    <w:p w:rsidR="000C79E5" w:rsidRPr="002B1DFA" w:rsidRDefault="000C79E5" w:rsidP="000C79E5">
      <w:pPr>
        <w:widowControl w:val="0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1DFA">
        <w:rPr>
          <w:rFonts w:ascii="Times New Roman" w:hAnsi="Times New Roman"/>
          <w:sz w:val="24"/>
          <w:szCs w:val="24"/>
          <w:u w:val="single"/>
        </w:rPr>
        <w:t>Разработали комплекс мероприятий по внедрению профстандарта в ДОУ (см.приложение №2)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1DFA">
        <w:rPr>
          <w:rFonts w:ascii="Times New Roman" w:hAnsi="Times New Roman"/>
          <w:bCs/>
          <w:sz w:val="24"/>
          <w:szCs w:val="24"/>
        </w:rPr>
        <w:t xml:space="preserve">      </w:t>
      </w:r>
      <w:r w:rsidRPr="002B1DFA">
        <w:rPr>
          <w:rFonts w:ascii="Times New Roman" w:hAnsi="Times New Roman" w:cs="Times New Roman"/>
          <w:bCs/>
          <w:sz w:val="24"/>
          <w:szCs w:val="24"/>
        </w:rPr>
        <w:t>В     разработали</w:t>
      </w:r>
      <w:r w:rsidRPr="002B1D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1DFA">
        <w:rPr>
          <w:rFonts w:ascii="Times New Roman" w:hAnsi="Times New Roman" w:cs="Times New Roman"/>
          <w:bCs/>
          <w:sz w:val="24"/>
          <w:szCs w:val="24"/>
        </w:rPr>
        <w:t>к</w:t>
      </w:r>
      <w:r w:rsidRPr="002B1DFA">
        <w:rPr>
          <w:rFonts w:ascii="Times New Roman" w:hAnsi="Times New Roman" w:cs="Times New Roman"/>
          <w:sz w:val="24"/>
          <w:szCs w:val="24"/>
        </w:rPr>
        <w:t>омплекс </w:t>
      </w:r>
      <w:r w:rsidRPr="002B1DFA">
        <w:rPr>
          <w:rFonts w:ascii="Times New Roman" w:hAnsi="Times New Roman" w:cs="Times New Roman"/>
          <w:b/>
          <w:bCs/>
          <w:sz w:val="24"/>
          <w:szCs w:val="24"/>
        </w:rPr>
        <w:t>мероприятий по внедрению профстандартов</w:t>
      </w:r>
      <w:r w:rsidRPr="002B1DFA">
        <w:rPr>
          <w:rFonts w:ascii="Times New Roman" w:hAnsi="Times New Roman" w:cs="Times New Roman"/>
          <w:sz w:val="24"/>
          <w:szCs w:val="24"/>
        </w:rPr>
        <w:t>: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Мониторинг информации по ПС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Подготовка к применению ПС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Анализ на применимость ПС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Сверка  функций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Проверка работника на соответствие «базовым» требованиям ПС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Проверка работников на соответствие требований ПС по знаниям и умениям</w:t>
      </w:r>
    </w:p>
    <w:p w:rsidR="000C79E5" w:rsidRPr="002B1DFA" w:rsidRDefault="000C79E5" w:rsidP="000C79E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Мониторинг ПС</w:t>
      </w:r>
      <w:bookmarkStart w:id="1" w:name="4"/>
      <w:bookmarkEnd w:id="1"/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  <w:u w:val="single"/>
        </w:rPr>
        <w:t>Раскроем  каждый из этапов внедрения профстандартов подробнее.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 xml:space="preserve"> 1. Мониторинг информации по ПС 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Ознакомиться с утвержденными ПС (www.profstandart.rosmintrud.ru)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Определить обязательность применения ПС: ст.  195.3; ст.  57 ТК РФ</w:t>
      </w:r>
    </w:p>
    <w:p w:rsidR="000C79E5" w:rsidRPr="00FD657F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7F">
        <w:rPr>
          <w:rFonts w:ascii="Times New Roman" w:hAnsi="Times New Roman" w:cs="Times New Roman"/>
          <w:sz w:val="24"/>
          <w:szCs w:val="24"/>
        </w:rPr>
        <w:t>Статья 195.3.  Порядок применения профессиональных стандартов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657F">
        <w:rPr>
          <w:rFonts w:ascii="Times New Roman" w:hAnsi="Times New Roman" w:cs="Times New Roman"/>
          <w:sz w:val="24"/>
          <w:szCs w:val="24"/>
        </w:rPr>
        <w:t>(введена Федеральным законом от 02.05.2015 N 122-ФЗ)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 Если  настоящим  Кодексом,   другими  федеральными  законами,   иными нормативными правовыми  актами  Российской  Федерации  установлены требования  к  квалификации,  необходимой  работнику  для  выполнения определенной  трудовой  функции,   </w:t>
      </w:r>
      <w:r w:rsidRPr="002B1DFA">
        <w:rPr>
          <w:rFonts w:ascii="Times New Roman" w:hAnsi="Times New Roman" w:cs="Times New Roman"/>
          <w:sz w:val="24"/>
          <w:szCs w:val="24"/>
        </w:rPr>
        <w:lastRenderedPageBreak/>
        <w:t>профессиональные  стандарты  в  части указанных  требований обязательны для применения работодателями.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1DFA">
        <w:rPr>
          <w:rFonts w:ascii="Times New Roman" w:hAnsi="Times New Roman" w:cs="Times New Roman"/>
          <w:sz w:val="24"/>
          <w:szCs w:val="24"/>
          <w:u w:val="single"/>
        </w:rPr>
        <w:t xml:space="preserve">Статья 57.  Содержание трудового договора 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Если в соответствии с настоящим Кодексом,  иными федеральными законами с выполнением работ по определенным должностям,  профессиям,  специальностям  связано  предоставление  компенсаций  и  льгот  либо  наличие ограничений,  то наименование этих должностей,  профессий или специальностей  и  квалификационные  требования  к  ним  должны  соответствовать наименованиям и требованиям,  указанным в квалификационных справочниках или соответствующим положениям профессиональных стандартов.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>2.</w:t>
      </w:r>
      <w:r w:rsidRPr="002B1DFA">
        <w:rPr>
          <w:rFonts w:ascii="Times New Roman" w:hAnsi="Times New Roman" w:cs="Times New Roman"/>
          <w:sz w:val="24"/>
          <w:szCs w:val="24"/>
        </w:rPr>
        <w:t xml:space="preserve"> </w:t>
      </w:r>
      <w:r w:rsidRPr="002B1DFA">
        <w:rPr>
          <w:rFonts w:ascii="Times New Roman" w:hAnsi="Times New Roman" w:cs="Times New Roman"/>
          <w:b/>
          <w:sz w:val="24"/>
          <w:szCs w:val="24"/>
        </w:rPr>
        <w:t>Подготовка к применению ПС</w:t>
      </w:r>
    </w:p>
    <w:p w:rsidR="000C79E5" w:rsidRPr="002B1DFA" w:rsidRDefault="000C79E5" w:rsidP="000C79E5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Провести совещание по применению ПС</w:t>
      </w:r>
    </w:p>
    <w:p w:rsidR="000C79E5" w:rsidRPr="002B1DFA" w:rsidRDefault="000C79E5" w:rsidP="000C79E5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Сформировать рабочую группу по применению ПС </w:t>
      </w:r>
    </w:p>
    <w:p w:rsidR="000C79E5" w:rsidRPr="002B1DFA" w:rsidRDefault="000C79E5" w:rsidP="000C79E5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Разработать и утвердить план мероприятий (дорожную карту) по применению ПС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 рабочую группу включаются сотрудники, которые по роду деятельности будут сталкиваться с профстандартами ежедневно. Издается приказ по учреждению.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iCs/>
          <w:color w:val="1D1D1D"/>
          <w:sz w:val="24"/>
          <w:szCs w:val="24"/>
          <w:bdr w:val="none" w:sz="0" w:space="0" w:color="auto" w:frame="1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Определяется фронт работы и составляется пошаговый план по </w:t>
      </w:r>
      <w:r w:rsidRPr="002B1DFA">
        <w:rPr>
          <w:rFonts w:ascii="Times New Roman" w:hAnsi="Times New Roman" w:cs="Times New Roman"/>
          <w:bCs/>
          <w:sz w:val="24"/>
          <w:szCs w:val="24"/>
        </w:rPr>
        <w:t>введению профстандартов в ОУ</w:t>
      </w:r>
      <w:r w:rsidRPr="002B1DFA">
        <w:rPr>
          <w:rFonts w:ascii="Times New Roman" w:hAnsi="Times New Roman" w:cs="Times New Roman"/>
          <w:sz w:val="24"/>
          <w:szCs w:val="24"/>
        </w:rPr>
        <w:t>, т.е.</w:t>
      </w:r>
      <w:r w:rsidRPr="002B1DFA">
        <w:rPr>
          <w:rStyle w:val="ae"/>
          <w:rFonts w:ascii="Times New Roman" w:hAnsi="Times New Roman"/>
          <w:color w:val="1D1D1D"/>
          <w:sz w:val="24"/>
          <w:szCs w:val="24"/>
          <w:bdr w:val="none" w:sz="0" w:space="0" w:color="auto" w:frame="1"/>
        </w:rPr>
        <w:t xml:space="preserve"> перечень мероприятий, которые необходимо провести в ДОУ , чтобы на нем стали действовать профессиональные стандарты.</w:t>
      </w:r>
      <w:r w:rsidRPr="002B1DFA">
        <w:rPr>
          <w:rStyle w:val="apple-converted-space"/>
          <w:rFonts w:ascii="Times New Roman" w:hAnsi="Times New Roman"/>
          <w:color w:val="1D1D1D"/>
          <w:sz w:val="24"/>
          <w:szCs w:val="24"/>
          <w:bdr w:val="none" w:sz="0" w:space="0" w:color="auto" w:frame="1"/>
        </w:rPr>
        <w:t> </w:t>
      </w:r>
    </w:p>
    <w:p w:rsidR="000C79E5" w:rsidRPr="00FD657F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 Законодательно форма плана не утверждена, поэтому он может включать любые положения. </w:t>
      </w:r>
      <w:r w:rsidRPr="00FD657F">
        <w:rPr>
          <w:rFonts w:ascii="Times New Roman" w:hAnsi="Times New Roman" w:cs="Times New Roman"/>
          <w:i/>
          <w:sz w:val="24"/>
          <w:szCs w:val="24"/>
        </w:rPr>
        <w:t>(Приказ о внедрении ПС</w:t>
      </w:r>
      <w:r>
        <w:rPr>
          <w:rFonts w:ascii="Times New Roman" w:hAnsi="Times New Roman" w:cs="Times New Roman"/>
          <w:i/>
          <w:sz w:val="24"/>
          <w:szCs w:val="24"/>
        </w:rPr>
        <w:t>,смПриложение №2</w:t>
      </w:r>
      <w:r w:rsidRPr="00FD657F">
        <w:rPr>
          <w:rFonts w:ascii="Times New Roman" w:hAnsi="Times New Roman" w:cs="Times New Roman"/>
          <w:i/>
          <w:sz w:val="24"/>
          <w:szCs w:val="24"/>
        </w:rPr>
        <w:t>)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   Далее    разработан  План мероприятий (</w:t>
      </w:r>
      <w:r w:rsidRPr="00877CDA">
        <w:rPr>
          <w:rFonts w:ascii="Times New Roman" w:hAnsi="Times New Roman" w:cs="Times New Roman"/>
          <w:i/>
          <w:sz w:val="24"/>
          <w:szCs w:val="24"/>
        </w:rPr>
        <w:t>Дорожная карта</w:t>
      </w:r>
      <w:r w:rsidRPr="002B1DFA">
        <w:rPr>
          <w:rFonts w:ascii="Times New Roman" w:hAnsi="Times New Roman" w:cs="Times New Roman"/>
          <w:sz w:val="24"/>
          <w:szCs w:val="24"/>
        </w:rPr>
        <w:t>)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внедрения профессиональных стандартов на 2018г.(</w:t>
      </w:r>
      <w:r w:rsidRPr="001036B9">
        <w:rPr>
          <w:rFonts w:ascii="Times New Roman" w:hAnsi="Times New Roman" w:cs="Times New Roman"/>
          <w:i/>
          <w:sz w:val="24"/>
          <w:szCs w:val="24"/>
        </w:rPr>
        <w:t>см. Приложение №3</w:t>
      </w:r>
      <w:r w:rsidRPr="002B1DFA">
        <w:rPr>
          <w:rFonts w:ascii="Times New Roman" w:hAnsi="Times New Roman" w:cs="Times New Roman"/>
          <w:sz w:val="24"/>
          <w:szCs w:val="24"/>
        </w:rPr>
        <w:t>)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Актуальность 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  <w:lang w:val="sah-RU"/>
        </w:rPr>
        <w:t xml:space="preserve">данного документа 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обусловлена изданием Приказа Минтруда России от 18.10.2013 N 544н «Об утверждении профессионального стандарта «Педагог (педагогическая деятельность в сфере дошкольного, начального общего, основного общего, среднего общего образования) (воспитатель, учитель)» и необходимостью освоения содержания профессионального стандарта каждым педагогом.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Профессиональный стандарт педагога призван активизировать мотивацию педагогических работников к повышению качества профессиональной деятельности.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Одна из основных задач профессионального стандарта – обеспечить ориентиры и перспективы профессионального развития педагогов.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Профессиональный стандарт предназначен для: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– установления единых требований к содержанию и качеству профессиональной педагогической деятельности;</w:t>
      </w:r>
    </w:p>
    <w:p w:rsidR="000C79E5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– оценки уровня квалификации педагогов при приёме на работу и при аттестации, для планирования карьеры;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– формирования должностных инструкций и разработки федеральных государственных образовательных стандартов.</w:t>
      </w:r>
    </w:p>
    <w:p w:rsidR="000C79E5" w:rsidRPr="002B1DFA" w:rsidRDefault="000C79E5" w:rsidP="000C79E5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Назначение и сущность </w:t>
      </w:r>
      <w:r w:rsidRPr="002B1DFA">
        <w:rPr>
          <w:rFonts w:ascii="Times New Roman" w:eastAsia="Times New Roman" w:hAnsi="Times New Roman" w:cs="Times New Roman"/>
          <w:sz w:val="24"/>
          <w:szCs w:val="24"/>
        </w:rPr>
        <w:t>данной дорожной карты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состоит в том, чтобы включить каждого педагога в процесс активного познания, помочь ему ознакомиться с комплексом трудовых действий, необходимых умений и знаний, которые предъявляет профессиональный стандарт педагога.</w:t>
      </w:r>
    </w:p>
    <w:p w:rsidR="000C79E5" w:rsidRPr="00906A2C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  <w:lang w:val="sah-RU"/>
        </w:rPr>
        <w:t>Основанием для разработки внедрения  профстандарта являются</w:t>
      </w:r>
      <w:r w:rsidRPr="00906A2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C79E5" w:rsidRPr="00906A2C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Приказ МИНТРУДА РОССИИ ОТ 08.09.2015 № 613Н</w:t>
      </w:r>
      <w:hyperlink r:id="rId12" w:history="1">
        <w:r w:rsidRPr="00906A2C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 дополнительного образования детей и взрослых"</w:t>
        </w:r>
      </w:hyperlink>
    </w:p>
    <w:p w:rsidR="000C79E5" w:rsidRPr="00906A2C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</w:rPr>
        <w:t xml:space="preserve">  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ПРИКАЗ МИНТРУДА РОССИИ ОТ 25.12.2014 № 1115Н</w:t>
      </w:r>
      <w:r w:rsidRPr="00906A2C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3" w:history="1">
        <w:r w:rsidRPr="00906A2C">
          <w:rPr>
            <w:rFonts w:ascii="Times New Roman" w:eastAsia="Times New Roman" w:hAnsi="Times New Roman" w:cs="Times New Roman"/>
            <w:sz w:val="24"/>
            <w:szCs w:val="24"/>
          </w:rPr>
          <w:t>О внесении изменения</w:t>
        </w:r>
      </w:hyperlink>
      <w:r w:rsidRPr="00906A2C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906A2C">
        <w:rPr>
          <w:rFonts w:ascii="Times New Roman" w:eastAsia="Times New Roman" w:hAnsi="Times New Roman" w:cs="Times New Roman"/>
          <w:sz w:val="24"/>
          <w:szCs w:val="24"/>
          <w:u w:val="single"/>
        </w:rPr>
        <w:t>в приказ Министерства труда и социальной защиты Российской Федерации от 18 октября 2013 года № 544н "Об утверждении профессионального стандарта </w:t>
      </w:r>
    </w:p>
    <w:p w:rsidR="000C79E5" w:rsidRPr="00906A2C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  <w:u w:val="single"/>
        </w:rPr>
        <w:t>"Педагог (педагогическая деятельность в сфере дошкольного, начального общего, основного общего, среднего общего образования) (воспитатель, учитель)"</w:t>
      </w:r>
    </w:p>
    <w:p w:rsidR="000C79E5" w:rsidRPr="00906A2C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</w:rPr>
        <w:t xml:space="preserve">  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ПРИКАЗ МИНОБРНАУКИ РОССИИ ОТ 27.05.2015 № 536</w:t>
      </w:r>
      <w:hyperlink r:id="rId14" w:history="1">
        <w:r w:rsidRPr="00906A2C">
          <w:rPr>
            <w:rFonts w:ascii="Times New Roman" w:eastAsia="Times New Roman" w:hAnsi="Times New Roman" w:cs="Times New Roman"/>
            <w:b/>
            <w:bCs/>
            <w:caps/>
            <w:spacing w:val="15"/>
            <w:sz w:val="24"/>
            <w:szCs w:val="24"/>
          </w:rPr>
          <w:t>ОБ ОРГАНИЗАЦИИ В МИНИСТЕРСТВЕ</w:t>
        </w:r>
      </w:hyperlink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 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  <w:u w:val="single"/>
        </w:rPr>
        <w:t> </w:t>
      </w:r>
      <w:r w:rsidRPr="00906A2C">
        <w:rPr>
          <w:rFonts w:ascii="Times New Roman" w:eastAsia="Times New Roman" w:hAnsi="Times New Roman" w:cs="Times New Roman"/>
          <w:sz w:val="24"/>
          <w:szCs w:val="24"/>
          <w:u w:val="single"/>
        </w:rPr>
        <w:t>образования и науки Российской Федерации работы по разработке и применению профессиональных стандартов в сфере образования и науки на 2015-2018 годы</w:t>
      </w:r>
    </w:p>
    <w:p w:rsidR="000C79E5" w:rsidRPr="00906A2C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</w:rPr>
        <w:t xml:space="preserve">  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ПРИКАЗ МИНТРУДА РОССИИ ОТ 18.10.2013 № 544Н</w:t>
      </w:r>
      <w:r w:rsidRPr="00906A2C">
        <w:rPr>
          <w:rFonts w:ascii="Times New Roman" w:eastAsia="Times New Roman" w:hAnsi="Times New Roman" w:cs="Times New Roman"/>
          <w:sz w:val="24"/>
          <w:szCs w:val="24"/>
        </w:rPr>
        <w:br/>
        <w:t> </w:t>
      </w:r>
      <w:hyperlink r:id="rId15" w:history="1">
        <w:r w:rsidRPr="00906A2C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</w:t>
        </w:r>
      </w:hyperlink>
      <w:r w:rsidRPr="00906A2C">
        <w:rPr>
          <w:rFonts w:ascii="Times New Roman" w:eastAsia="Times New Roman" w:hAnsi="Times New Roman" w:cs="Times New Roman"/>
          <w:sz w:val="24"/>
          <w:szCs w:val="24"/>
        </w:rPr>
        <w:t>     </w:t>
      </w:r>
      <w:r w:rsidRPr="00906A2C">
        <w:rPr>
          <w:rFonts w:ascii="Times New Roman" w:eastAsia="Times New Roman" w:hAnsi="Times New Roman" w:cs="Times New Roman"/>
          <w:sz w:val="24"/>
          <w:szCs w:val="24"/>
          <w:u w:val="single"/>
        </w:rPr>
        <w:t>(педагогическая деятельность в сфере дошкольного, начального общего, основного общего, среднего общего образования) (воспитатель, учитель)" (с изменениями на 5 августа 2016 года)</w:t>
      </w:r>
    </w:p>
    <w:p w:rsidR="000C79E5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A2C">
        <w:rPr>
          <w:rFonts w:ascii="Times New Roman" w:eastAsia="Times New Roman" w:hAnsi="Times New Roman" w:cs="Times New Roman"/>
          <w:sz w:val="24"/>
          <w:szCs w:val="24"/>
        </w:rPr>
        <w:t xml:space="preserve">  </w:t>
      </w:r>
      <w:r w:rsidRPr="00906A2C">
        <w:rPr>
          <w:rFonts w:ascii="Times New Roman" w:eastAsia="Times New Roman" w:hAnsi="Times New Roman" w:cs="Times New Roman"/>
          <w:caps/>
          <w:spacing w:val="15"/>
          <w:sz w:val="24"/>
          <w:szCs w:val="24"/>
        </w:rPr>
        <w:t>ПРИКАЗ МИНТРУДА РОССИИ ОТ 24.07.2015 № 514Н</w:t>
      </w:r>
      <w:hyperlink r:id="rId16" w:history="1">
        <w:r w:rsidRPr="00906A2C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"Педагог-психолог (психолог в сфере образования)" </w:t>
        </w:r>
      </w:hyperlink>
    </w:p>
    <w:p w:rsidR="000C79E5" w:rsidRPr="002B1DFA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sz w:val="24"/>
          <w:szCs w:val="24"/>
        </w:rPr>
        <w:t>- Письмо Минобрнауки  России от 02.11.2015 №АК – 3192/06 «О пилотном введении профессиональных стандартов»;</w:t>
      </w:r>
    </w:p>
    <w:p w:rsidR="000C79E5" w:rsidRPr="002B1DFA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sz w:val="24"/>
          <w:szCs w:val="24"/>
        </w:rPr>
        <w:t>- Информация Мин труда России от 05.04.2016 «По вопросам применения профессиональных стандартов»;</w:t>
      </w:r>
    </w:p>
    <w:p w:rsidR="000C79E5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79E5" w:rsidRPr="002B1DFA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Целью дорожной карты является обеспечение перехода образовательного учреждения на работу в условиях внедрения профессионального стандарта «Педагога» с 01 января 2019г. </w:t>
      </w:r>
    </w:p>
    <w:p w:rsidR="000C79E5" w:rsidRPr="002B1DFA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Задача:</w:t>
      </w:r>
    </w:p>
    <w:p w:rsidR="000C79E5" w:rsidRPr="002B1DFA" w:rsidRDefault="000C79E5" w:rsidP="000C79E5">
      <w:pPr>
        <w:shd w:val="clear" w:color="auto" w:fill="FFFFFF"/>
        <w:spacing w:after="30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hAnsi="Times New Roman"/>
          <w:sz w:val="24"/>
          <w:szCs w:val="24"/>
        </w:rPr>
        <w:lastRenderedPageBreak/>
        <w:t>- Организация  повышения квалифика</w:t>
      </w:r>
      <w:r>
        <w:rPr>
          <w:rFonts w:ascii="Times New Roman" w:hAnsi="Times New Roman"/>
          <w:sz w:val="24"/>
          <w:szCs w:val="24"/>
        </w:rPr>
        <w:t xml:space="preserve">ции педагогических работников  </w:t>
      </w:r>
      <w:r w:rsidRPr="002B1DFA">
        <w:rPr>
          <w:rFonts w:ascii="Times New Roman" w:hAnsi="Times New Roman"/>
          <w:sz w:val="24"/>
          <w:szCs w:val="24"/>
        </w:rPr>
        <w:t>ОУ в соответствии с требованиями профстандарта.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B1DFA">
        <w:rPr>
          <w:rFonts w:ascii="Times New Roman" w:hAnsi="Times New Roman"/>
          <w:sz w:val="24"/>
          <w:szCs w:val="24"/>
        </w:rPr>
        <w:t>- Совершенствование  системы аттестации на основе профессионального  стандарта.</w:t>
      </w:r>
    </w:p>
    <w:p w:rsidR="000C79E5" w:rsidRPr="002B1DFA" w:rsidRDefault="000C79E5" w:rsidP="000C79E5">
      <w:pPr>
        <w:pStyle w:val="a5"/>
        <w:shd w:val="clear" w:color="auto" w:fill="FFFFFF"/>
        <w:spacing w:line="360" w:lineRule="auto"/>
        <w:jc w:val="both"/>
        <w:rPr>
          <w:rFonts w:eastAsia="Calibri"/>
          <w:lang w:eastAsia="en-US"/>
        </w:rPr>
      </w:pPr>
      <w:r w:rsidRPr="002B1DFA">
        <w:rPr>
          <w:rFonts w:eastAsia="Calibri"/>
          <w:lang w:eastAsia="en-US"/>
        </w:rPr>
        <w:t>- Обе</w:t>
      </w:r>
      <w:r>
        <w:rPr>
          <w:rFonts w:eastAsia="Calibri"/>
          <w:lang w:eastAsia="en-US"/>
        </w:rPr>
        <w:t xml:space="preserve">спечение  деятельности учителей-логопедов </w:t>
      </w:r>
      <w:r w:rsidRPr="002B1DFA">
        <w:rPr>
          <w:rFonts w:eastAsia="Calibri"/>
          <w:lang w:eastAsia="en-US"/>
        </w:rPr>
        <w:t xml:space="preserve"> по  эффективному контракту.</w:t>
      </w:r>
    </w:p>
    <w:p w:rsidR="000C79E5" w:rsidRPr="002B1DFA" w:rsidRDefault="000C79E5" w:rsidP="000C79E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Разработка локальных документов </w:t>
      </w:r>
      <w:r>
        <w:rPr>
          <w:rFonts w:ascii="Times New Roman" w:eastAsia="Times New Roman" w:hAnsi="Times New Roman" w:cs="Times New Roman"/>
          <w:sz w:val="24"/>
          <w:szCs w:val="24"/>
        </w:rPr>
        <w:t>по МКУ УО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Намский  улус»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C79E5" w:rsidRPr="002B1DFA" w:rsidRDefault="000C79E5" w:rsidP="000C79E5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Внедрение в  ДОУ состоит из двух этапов:</w:t>
      </w:r>
    </w:p>
    <w:p w:rsidR="000C79E5" w:rsidRPr="002B1DFA" w:rsidRDefault="000C79E5" w:rsidP="000C79E5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1 этап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одготовительный  с  мая по декабрь 2018г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0C79E5" w:rsidRPr="002B1DFA" w:rsidRDefault="000C79E5" w:rsidP="000C79E5">
      <w:pPr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Данном этапе  будут проводится  </w:t>
      </w:r>
      <w:r w:rsidRPr="002B1DFA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мероприятия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 информационного сопровождения, разработка нормативных правовых актов </w:t>
      </w:r>
      <w:r w:rsidRPr="002B1DF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. 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Организуется  рабочая  группа  по введению </w:t>
      </w:r>
      <w:r w:rsidRPr="002B1DFA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профессионального стандарта</w:t>
      </w:r>
      <w:r w:rsidRPr="002B1DF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 </w:t>
      </w:r>
      <w:r w:rsidRPr="002B1DF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«Педагог»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. Дорабатывается  и утверждается  </w:t>
      </w:r>
      <w:r w:rsidRPr="002B1DFA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Дорожная  карта внедрения профессионального стандарта 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«Педагог (педагогическая деятельность в сфере дошкольного, начального общего, основного общего, среднего общего образования) </w:t>
      </w:r>
      <w:r w:rsidRPr="002B1DF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(воспитатель, учитель)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»/ </w:t>
      </w:r>
      <w:r w:rsidRPr="002B1DF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«Педагог дополнительного образования детей и взрослых»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 и  издается приказ по </w:t>
      </w:r>
      <w:r w:rsidRPr="002B1DFA">
        <w:rPr>
          <w:rFonts w:ascii="Times New Roman" w:eastAsia="Times New Roman" w:hAnsi="Times New Roman" w:cs="Times New Roman"/>
          <w:color w:val="111111"/>
          <w:sz w:val="24"/>
          <w:szCs w:val="24"/>
        </w:rPr>
        <w:t>ОУ.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В этом документе отражаются промежуточные задачи по вводу профстандартов, обозначаются конкретные сроки выполнения работ. </w:t>
      </w:r>
    </w:p>
    <w:p w:rsidR="000C79E5" w:rsidRPr="002B1DFA" w:rsidRDefault="000C79E5" w:rsidP="000C79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План-график внедрения профессиональных стандартов разбит на блоки:</w:t>
      </w:r>
    </w:p>
    <w:p w:rsidR="000C79E5" w:rsidRPr="002B1DFA" w:rsidRDefault="000C79E5" w:rsidP="000C79E5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1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Организационно-правовое обеспечение и информационное сопровождение.</w:t>
      </w:r>
    </w:p>
    <w:p w:rsidR="000C79E5" w:rsidRPr="002B1DFA" w:rsidRDefault="000C79E5" w:rsidP="000C79E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Определение соответствия профессионального уровня педагогических работников</w:t>
      </w:r>
    </w:p>
    <w:p w:rsidR="000C79E5" w:rsidRPr="002B1DFA" w:rsidRDefault="000C79E5" w:rsidP="000C79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В плане указаны мероприятия по образованию и обучению педагогов, сроках проведения мониторинга; перечень документов, в которые надо внести изменения с учетом положений профстандартов и т.д.  </w:t>
      </w:r>
    </w:p>
    <w:p w:rsidR="000C79E5" w:rsidRDefault="000C79E5" w:rsidP="000C79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Это лишь примерный вариант плана по внедрению профстандарта. Он вполне может быть дополнен и другими пун</w:t>
      </w:r>
      <w:r>
        <w:rPr>
          <w:rFonts w:ascii="Times New Roman" w:hAnsi="Times New Roman" w:cs="Times New Roman"/>
          <w:sz w:val="24"/>
          <w:szCs w:val="24"/>
        </w:rPr>
        <w:t xml:space="preserve">ктами по усмотрению </w:t>
      </w:r>
      <w:r w:rsidRPr="002B1DFA">
        <w:rPr>
          <w:rFonts w:ascii="Times New Roman" w:hAnsi="Times New Roman" w:cs="Times New Roman"/>
          <w:sz w:val="24"/>
          <w:szCs w:val="24"/>
        </w:rPr>
        <w:t>ОУ и членов комиссии.</w:t>
      </w:r>
      <w:r w:rsidR="009D45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B1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C79E5" w:rsidRDefault="000C79E5" w:rsidP="000C79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>- Анализ на применимость (изучение профстандарта)</w:t>
      </w:r>
    </w:p>
    <w:p w:rsidR="000C79E5" w:rsidRPr="002B1DFA" w:rsidRDefault="000C79E5" w:rsidP="000C79E5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Доскональное изучени</w:t>
      </w:r>
      <w:r>
        <w:rPr>
          <w:rFonts w:ascii="Times New Roman" w:hAnsi="Times New Roman" w:cs="Times New Roman"/>
          <w:sz w:val="24"/>
          <w:szCs w:val="24"/>
        </w:rPr>
        <w:t xml:space="preserve">е профстандарта администрацией </w:t>
      </w:r>
      <w:r w:rsidRPr="002B1DFA">
        <w:rPr>
          <w:rFonts w:ascii="Times New Roman" w:hAnsi="Times New Roman" w:cs="Times New Roman"/>
          <w:sz w:val="24"/>
          <w:szCs w:val="24"/>
        </w:rPr>
        <w:t xml:space="preserve">ОУ </w:t>
      </w:r>
    </w:p>
    <w:p w:rsidR="000C79E5" w:rsidRPr="002B1DFA" w:rsidRDefault="000C79E5" w:rsidP="000C79E5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Приведение текста профстандарта в удобную и легкую для понимания форму</w:t>
      </w:r>
    </w:p>
    <w:p w:rsidR="000C79E5" w:rsidRPr="002B1DFA" w:rsidRDefault="000C79E5" w:rsidP="000C79E5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Ознакомление с профс</w:t>
      </w:r>
      <w:r>
        <w:rPr>
          <w:rFonts w:ascii="Times New Roman" w:hAnsi="Times New Roman" w:cs="Times New Roman"/>
          <w:sz w:val="24"/>
          <w:szCs w:val="24"/>
        </w:rPr>
        <w:t xml:space="preserve">тандартом всех педагогов </w:t>
      </w:r>
      <w:r w:rsidRPr="002B1DFA">
        <w:rPr>
          <w:rFonts w:ascii="Times New Roman" w:hAnsi="Times New Roman" w:cs="Times New Roman"/>
          <w:sz w:val="24"/>
          <w:szCs w:val="24"/>
        </w:rPr>
        <w:t>ОУ, сравнение штатного расписания ДОУ с названиями профессий и трудовыми функциями, указанными в стандарте</w:t>
      </w:r>
    </w:p>
    <w:p w:rsidR="000C79E5" w:rsidRPr="002B1DFA" w:rsidRDefault="000C79E5" w:rsidP="000C79E5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Самоанализ и анализ соответствия педагогов требованиям профстандарта.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Для соотнесения текстов профстандартов и трудовых функций, указанных в них, с должностями, которые имеются в ОУ, сравнивается штатное расписание, утвержденное в </w:t>
      </w:r>
      <w:r w:rsidRPr="002B1DFA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организации, и разделы соответствующих профстандартов. Напоминаем, что не всегда название профессии в стандарте может совпадать с названием должности в расписании. 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2B1DFA">
        <w:rPr>
          <w:rFonts w:ascii="Times New Roman" w:hAnsi="Times New Roman" w:cs="Times New Roman"/>
          <w:sz w:val="24"/>
          <w:szCs w:val="24"/>
        </w:rPr>
        <w:t xml:space="preserve"> </w:t>
      </w:r>
      <w:r w:rsidRPr="002B1DFA">
        <w:rPr>
          <w:rFonts w:ascii="Times New Roman" w:hAnsi="Times New Roman" w:cs="Times New Roman"/>
          <w:b/>
          <w:sz w:val="24"/>
          <w:szCs w:val="24"/>
        </w:rPr>
        <w:t>Сверка  функций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Трудоёмкий процесс</w:t>
      </w:r>
    </w:p>
    <w:p w:rsidR="000C79E5" w:rsidRPr="00906A2C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</w:t>
      </w:r>
      <w:r w:rsidRPr="00906A2C">
        <w:rPr>
          <w:rFonts w:ascii="Times New Roman" w:hAnsi="Times New Roman" w:cs="Times New Roman"/>
          <w:sz w:val="24"/>
          <w:szCs w:val="24"/>
        </w:rPr>
        <w:t>Сопоставление соответствия должностных обязанностей,  установленных в трудовом договоре (должностной инструкции) и обобщенных трудовых функций и специфических  трудовых функций в ПС.</w:t>
      </w:r>
    </w:p>
    <w:p w:rsidR="000C79E5" w:rsidRPr="00906A2C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6A2C">
        <w:rPr>
          <w:rFonts w:ascii="Times New Roman" w:hAnsi="Times New Roman" w:cs="Times New Roman"/>
          <w:sz w:val="24"/>
          <w:szCs w:val="24"/>
        </w:rPr>
        <w:t xml:space="preserve">     Внесение изменений при необходимости в должностную инструкцию работника, удаление повторов.  Т.о. будет разработана новая должностная инструкция. 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  Выделяются те позиции, которые будут учитываться при приеме на работу  педагогов после ведения в действие профстандарта. К работающим педагогам эти требования могут быть применены после дополнительного обучения, повышения квалификации (но по окончании срока окончательного перехода).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>- Проверка работника на соответствие «базовым» требованиям ПС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Опыт и образование – базовые требования профстандарта. Еще к этой категории можно отнести особые условия допуска к работе.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Для осуществления успешной подготовки к применению профстандарта будет проведен самоанализ и анализ проблем педагогов. Для активного включения в работу каждого члена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1DFA">
        <w:rPr>
          <w:rFonts w:ascii="Times New Roman" w:hAnsi="Times New Roman" w:cs="Times New Roman"/>
          <w:sz w:val="24"/>
          <w:szCs w:val="24"/>
        </w:rPr>
        <w:t xml:space="preserve"> будет предложено самостоятельно подобрать путь решения той или иной проблемы</w:t>
      </w:r>
    </w:p>
    <w:p w:rsidR="000C79E5" w:rsidRPr="002B1DFA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1DF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B1DFA">
        <w:rPr>
          <w:rFonts w:ascii="Times New Roman" w:eastAsia="+mn-ea" w:hAnsi="Times New Roman" w:cs="Times New Roman"/>
          <w:b/>
          <w:color w:val="000000"/>
          <w:sz w:val="24"/>
          <w:szCs w:val="24"/>
        </w:rPr>
        <w:t xml:space="preserve">Проверка работников на соответствие требований ПС по знаниям и умениям </w:t>
      </w:r>
    </w:p>
    <w:p w:rsidR="000C79E5" w:rsidRDefault="000C79E5" w:rsidP="000C79E5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 xml:space="preserve">     По итогам самоанализа и самооценки профессиона</w:t>
      </w:r>
      <w:r w:rsidR="009D4567">
        <w:rPr>
          <w:rFonts w:ascii="Times New Roman" w:hAnsi="Times New Roman" w:cs="Times New Roman"/>
          <w:sz w:val="24"/>
          <w:szCs w:val="24"/>
        </w:rPr>
        <w:t xml:space="preserve">льной деятельности  в </w:t>
      </w:r>
      <w:r w:rsidRPr="002B1DFA">
        <w:rPr>
          <w:rFonts w:ascii="Times New Roman" w:hAnsi="Times New Roman" w:cs="Times New Roman"/>
          <w:sz w:val="24"/>
          <w:szCs w:val="24"/>
        </w:rPr>
        <w:t>ОУ будет  составлены: сводная таблица дефицитов компетентностей педагогов</w:t>
      </w:r>
      <w:r>
        <w:rPr>
          <w:rFonts w:ascii="Times New Roman" w:hAnsi="Times New Roman" w:cs="Times New Roman"/>
          <w:sz w:val="24"/>
          <w:szCs w:val="24"/>
        </w:rPr>
        <w:t xml:space="preserve"> и диаграммы трудовых функций.</w:t>
      </w:r>
      <w:r w:rsidRPr="0039612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C79E5" w:rsidRDefault="000C79E5" w:rsidP="000C79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FA">
        <w:rPr>
          <w:rFonts w:ascii="Times New Roman" w:hAnsi="Times New Roman"/>
          <w:b/>
          <w:bCs/>
          <w:sz w:val="24"/>
          <w:szCs w:val="24"/>
        </w:rPr>
        <w:t>Выводы:</w:t>
      </w:r>
      <w:r w:rsidRPr="002B1DFA">
        <w:rPr>
          <w:rFonts w:ascii="Times New Roman" w:hAnsi="Times New Roman"/>
          <w:sz w:val="24"/>
          <w:szCs w:val="24"/>
        </w:rPr>
        <w:t xml:space="preserve">  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заключение остается сказать,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профстандарт для учителя-логопеда  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ОУ, подлежащий введению , должен стать новым и эффективным способом упорядочения работы </w:t>
      </w:r>
    </w:p>
    <w:p w:rsidR="000C79E5" w:rsidRPr="002B1DFA" w:rsidRDefault="000C79E5" w:rsidP="009D45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ОУ</w:t>
      </w:r>
      <w:r w:rsidRPr="002B1D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повысить эффективность воспитательной и образовательной деятельности в них, а также добиться большей компетентности от работников. 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2B1DFA">
        <w:rPr>
          <w:rFonts w:ascii="Times New Roman" w:hAnsi="Times New Roman"/>
          <w:sz w:val="24"/>
          <w:szCs w:val="24"/>
        </w:rPr>
        <w:t>В рамках внедрения профстандарта , проанализировав имеющиеся дефициты компетенций, будут  внесены  изменения</w:t>
      </w:r>
      <w:r>
        <w:rPr>
          <w:rFonts w:ascii="Times New Roman" w:hAnsi="Times New Roman"/>
          <w:sz w:val="24"/>
          <w:szCs w:val="24"/>
        </w:rPr>
        <w:t xml:space="preserve"> в систему методической работы </w:t>
      </w:r>
      <w:r w:rsidRPr="002B1DFA">
        <w:rPr>
          <w:rFonts w:ascii="Times New Roman" w:hAnsi="Times New Roman"/>
          <w:sz w:val="24"/>
          <w:szCs w:val="24"/>
        </w:rPr>
        <w:t>ОУ, используя научно-методический подход: перевести коллектив на рельсы самообучения (поддерживать наставничество, создавать условия, при которых педагоги могут оказывать друг другу консультативно-методическую помощь) включение большего числа педагогов в реализацию программы инновационной деятельности.</w:t>
      </w:r>
    </w:p>
    <w:p w:rsidR="000C79E5" w:rsidRPr="002B1DFA" w:rsidRDefault="000C79E5" w:rsidP="000C79E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1DFA">
        <w:rPr>
          <w:rFonts w:ascii="Times New Roman" w:hAnsi="Times New Roman"/>
          <w:sz w:val="24"/>
          <w:szCs w:val="24"/>
        </w:rPr>
        <w:t>Все это в дальнейшем будет планироваться в программе развития, образовательной программе, в адаптированной образовательной программе, годовом плане, положениях и других</w:t>
      </w:r>
      <w:r>
        <w:rPr>
          <w:rFonts w:ascii="Times New Roman" w:hAnsi="Times New Roman"/>
          <w:sz w:val="24"/>
          <w:szCs w:val="24"/>
        </w:rPr>
        <w:t xml:space="preserve"> локальных нормативных актах ОУ</w:t>
      </w:r>
      <w:r w:rsidRPr="002B1DFA">
        <w:rPr>
          <w:rFonts w:ascii="Times New Roman" w:hAnsi="Times New Roman"/>
          <w:sz w:val="24"/>
          <w:szCs w:val="24"/>
        </w:rPr>
        <w:t>. Мы надеемся, что это и есть главное услов</w:t>
      </w:r>
      <w:r>
        <w:rPr>
          <w:rFonts w:ascii="Times New Roman" w:hAnsi="Times New Roman"/>
          <w:sz w:val="24"/>
          <w:szCs w:val="24"/>
        </w:rPr>
        <w:t xml:space="preserve">ие для </w:t>
      </w:r>
      <w:r>
        <w:rPr>
          <w:rFonts w:ascii="Times New Roman" w:hAnsi="Times New Roman"/>
          <w:sz w:val="24"/>
          <w:szCs w:val="24"/>
        </w:rPr>
        <w:lastRenderedPageBreak/>
        <w:t xml:space="preserve">эффективного развития ОУ </w:t>
      </w:r>
      <w:r w:rsidRPr="002B1DFA">
        <w:rPr>
          <w:rFonts w:ascii="Times New Roman" w:hAnsi="Times New Roman"/>
          <w:sz w:val="24"/>
          <w:szCs w:val="24"/>
        </w:rPr>
        <w:t xml:space="preserve"> в рамках ФГОС и в условиях введения профессионального стандарта педагога. </w:t>
      </w:r>
    </w:p>
    <w:p w:rsidR="000C79E5" w:rsidRPr="00396120" w:rsidRDefault="000C79E5" w:rsidP="000C79E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  <w:sectPr w:rsidR="000C79E5" w:rsidRPr="00396120" w:rsidSect="00FD657F">
          <w:footerReference w:type="default" r:id="rId17"/>
          <w:pgSz w:w="11906" w:h="16838"/>
          <w:pgMar w:top="284" w:right="567" w:bottom="567" w:left="1418" w:header="0" w:footer="0" w:gutter="0"/>
          <w:cols w:space="708"/>
          <w:docGrid w:linePitch="360"/>
        </w:sectPr>
      </w:pPr>
      <w:r w:rsidRPr="002B1DFA">
        <w:rPr>
          <w:rFonts w:ascii="Times New Roman" w:hAnsi="Times New Roman"/>
          <w:sz w:val="24"/>
          <w:szCs w:val="24"/>
        </w:rPr>
        <w:t>Нам предстоит еще много сделать по корректировке решению проблем педагогов профстандарту, в соответствии с выявленными дефицитами; на заседаниях методических объединений завершить обсуждение результатов диагностики и составить перспективный план методической работы на 2-3 учебных год</w:t>
      </w:r>
      <w:r>
        <w:rPr>
          <w:rFonts w:ascii="Times New Roman" w:hAnsi="Times New Roman"/>
          <w:sz w:val="24"/>
          <w:szCs w:val="24"/>
        </w:rPr>
        <w:t xml:space="preserve">а для каждой категории </w:t>
      </w:r>
      <w:r w:rsidRPr="002B1DFA">
        <w:rPr>
          <w:rFonts w:ascii="Times New Roman" w:hAnsi="Times New Roman"/>
          <w:sz w:val="24"/>
          <w:szCs w:val="24"/>
        </w:rPr>
        <w:t>; продолжить работу по внесению изменений в существующие нормативные документы и учесть требования профстандарта при разработке новых локальных актов, регл</w:t>
      </w:r>
      <w:r>
        <w:rPr>
          <w:rFonts w:ascii="Times New Roman" w:hAnsi="Times New Roman"/>
          <w:sz w:val="24"/>
          <w:szCs w:val="24"/>
        </w:rPr>
        <w:t xml:space="preserve">аментирующих деятельность . </w:t>
      </w:r>
    </w:p>
    <w:p w:rsidR="000C79E5" w:rsidRPr="002B1DFA" w:rsidRDefault="000C79E5" w:rsidP="000C79E5">
      <w:pPr>
        <w:widowControl w:val="0"/>
        <w:tabs>
          <w:tab w:val="left" w:pos="1134"/>
        </w:tabs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lastRenderedPageBreak/>
        <w:t>Заключение</w:t>
      </w:r>
    </w:p>
    <w:p w:rsidR="000C79E5" w:rsidRPr="002B1DFA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2B1DFA">
        <w:rPr>
          <w:rFonts w:ascii="Times New Roman" w:hAnsi="Times New Roman" w:cs="Times New Roman"/>
          <w:sz w:val="24"/>
          <w:szCs w:val="24"/>
          <w:lang w:val="ru-RU"/>
        </w:rPr>
        <w:t>В профессиональном стандарте учитываются не только уровни квалификации педагогов, но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условия,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которых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они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осуществляют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свою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педагогическую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деятельность.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</w:p>
    <w:p w:rsidR="000C79E5" w:rsidRPr="002B1DFA" w:rsidRDefault="000C79E5" w:rsidP="000C79E5">
      <w:pPr>
        <w:pStyle w:val="a7"/>
        <w:spacing w:line="360" w:lineRule="auto"/>
        <w:ind w:left="0" w:right="-1"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2B1DFA">
        <w:rPr>
          <w:rFonts w:ascii="Times New Roman" w:hAnsi="Times New Roman" w:cs="Times New Roman"/>
          <w:sz w:val="24"/>
          <w:szCs w:val="24"/>
          <w:lang w:val="ru-RU"/>
        </w:rPr>
        <w:t>Кроме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этого,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профессиональный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стандарт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педагога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меняет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процедуру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аттестации,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результат которой влияет на дальнейшее благополучие педагога, как моральное, так и материальное. При правильном понимании профессионального стандарта педагоги смогут увидеть множество преимуществ в результате внедрения его положений. Опираясь на профстандарт, можно установить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единые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требования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содержанию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качеству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педагогической</w:t>
      </w:r>
      <w:r w:rsidRPr="002B1DFA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деятельности,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оценить</w:t>
      </w:r>
      <w:r w:rsidRPr="002B1DFA">
        <w:rPr>
          <w:rFonts w:ascii="Times New Roman" w:hAnsi="Times New Roman" w:cs="Times New Roman"/>
          <w:spacing w:val="-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уровень квалификации педагога при приеме на работу, при его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аттестации.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Современные условия развития Российского общества диктуют переход на новый, качественно иной уровень образования. Согласно «Федеральному закону об образовании в РФ» ст. 10 дошкольное образование является первым уровнем общего образования. 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Компетенции являются структурными компонентами компетентности.</w:t>
      </w:r>
      <w:r w:rsidRPr="002B1DFA">
        <w:rPr>
          <w:rFonts w:ascii="Times New Roman" w:hAnsi="Times New Roman" w:cs="Times New Roman"/>
          <w:sz w:val="24"/>
          <w:szCs w:val="24"/>
        </w:rPr>
        <w:br/>
        <w:t>Под профессиональной компетентностью понимается совокупность профессиональных и личностных качеств, необходимых для успешной педагогической деятельности. Развитие профессиональной компетентности – это развитие творческой индивидуальности, восприимчивости к педагогическим инновациям, способностей адаптироваться в меняющейся педагогической среде. 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К основным составляющим профессиональной компетентности относятся: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интеллектуально-педагогическая компетентность – умение применять знания, опыт в профессиональной деятельности для эффективного обучения и воспитания, способность педагога к инновационной деятельности;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коммуникативная компетентность – значимое профессиональное качество, включающее речевые навыки, навыки взаимодействия с окружающими людьми, экстраверсию, эмпатию;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информационная компетентность – объем информации педагога о себе, воспитанниках, родителях, коллегах;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DFA">
        <w:rPr>
          <w:rFonts w:ascii="Times New Roman" w:hAnsi="Times New Roman" w:cs="Times New Roman"/>
          <w:sz w:val="24"/>
          <w:szCs w:val="24"/>
        </w:rPr>
        <w:t>- рефлексивная компетентность – умение педагога управлять своим поведением, контролировать свои эмоции, способность к рефлексии, стрессоустойчивость.</w:t>
      </w:r>
    </w:p>
    <w:p w:rsidR="000C79E5" w:rsidRPr="002B1DFA" w:rsidRDefault="000C79E5" w:rsidP="000C79E5">
      <w:pPr>
        <w:pStyle w:val="a7"/>
        <w:spacing w:line="360" w:lineRule="auto"/>
        <w:ind w:left="360" w:right="-1" w:firstLine="348"/>
        <w:rPr>
          <w:rFonts w:ascii="Times New Roman" w:hAnsi="Times New Roman" w:cs="Times New Roman"/>
          <w:sz w:val="24"/>
          <w:szCs w:val="24"/>
          <w:lang w:val="ru-RU"/>
        </w:rPr>
      </w:pP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Введение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профессионального стандарта педагога, который был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утвержден Министерством труда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Российской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Федерации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от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18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октября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2013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года №544н.,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позволит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р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аботникам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образования</w:t>
      </w:r>
      <w:r w:rsidRPr="002B1DFA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выйти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2B1DFA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новый</w:t>
      </w:r>
      <w:r w:rsidRPr="002B1DFA">
        <w:rPr>
          <w:rFonts w:ascii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уровень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развития.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Один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из</w:t>
      </w:r>
      <w:r w:rsidRPr="002B1DFA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создателей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профстандарта</w:t>
      </w:r>
      <w:r w:rsidRPr="002B1DFA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педагогической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деятельности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В.Д.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Шадриков дает ему следующее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lastRenderedPageBreak/>
        <w:t xml:space="preserve">определение: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«Под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профессиональным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стандартом будем понимать систему</w:t>
      </w:r>
      <w:r w:rsidRPr="002B1DFA">
        <w:rPr>
          <w:rFonts w:ascii="Times New Roman" w:hAnsi="Times New Roman" w:cs="Times New Roman"/>
          <w:spacing w:val="-2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требований</w:t>
      </w:r>
      <w:r w:rsidRPr="002B1DFA">
        <w:rPr>
          <w:rFonts w:ascii="Times New Roman" w:hAnsi="Times New Roman" w:cs="Times New Roman"/>
          <w:spacing w:val="-2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качествам</w:t>
      </w:r>
      <w:r w:rsidRPr="002B1DFA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(компетентности)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2"/>
          <w:sz w:val="24"/>
          <w:szCs w:val="24"/>
          <w:lang w:val="ru-RU"/>
        </w:rPr>
        <w:t>субъекта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деятельности,</w:t>
      </w:r>
      <w:r w:rsidRPr="002B1DFA">
        <w:rPr>
          <w:rFonts w:ascii="Times New Roman" w:hAnsi="Times New Roman" w:cs="Times New Roman"/>
          <w:spacing w:val="-2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которые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Pr="002B1DFA">
        <w:rPr>
          <w:rFonts w:ascii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целостности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определяют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возможность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занятия</w:t>
      </w:r>
      <w:r w:rsidRPr="002B1DFA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конкретной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должности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определяют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успех</w:t>
      </w:r>
      <w:r w:rsidRPr="002B1DFA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сти»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[2].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Основные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функции стандарта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направлены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на обеспечение свободы и ответственности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педагога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результаты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своего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труда,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мотивирование</w:t>
      </w:r>
      <w:r w:rsidRPr="002B1DFA">
        <w:rPr>
          <w:rFonts w:ascii="Times New Roman" w:hAnsi="Times New Roman" w:cs="Times New Roman"/>
          <w:spacing w:val="-2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2B1DFA">
        <w:rPr>
          <w:rFonts w:ascii="Times New Roman" w:hAnsi="Times New Roman" w:cs="Times New Roman"/>
          <w:spacing w:val="-2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постоянное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повышение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Pr="002B1DFA">
        <w:rPr>
          <w:rFonts w:ascii="Times New Roman" w:hAnsi="Times New Roman" w:cs="Times New Roman"/>
          <w:spacing w:val="-1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квалификации.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Главной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функцией</w:t>
      </w:r>
      <w:r w:rsidRPr="002B1DFA">
        <w:rPr>
          <w:rFonts w:ascii="Times New Roman" w:hAnsi="Times New Roman" w:cs="Times New Roman"/>
          <w:spacing w:val="-2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профессионального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стандарта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Pr="002B1DFA">
        <w:rPr>
          <w:rFonts w:ascii="Times New Roman" w:hAnsi="Times New Roman" w:cs="Times New Roman"/>
          <w:spacing w:val="-2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помощь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педагогу</w:t>
      </w:r>
      <w:r w:rsidRPr="002B1DFA">
        <w:rPr>
          <w:rFonts w:ascii="Times New Roman" w:hAnsi="Times New Roman" w:cs="Times New Roman"/>
          <w:spacing w:val="-2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2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формировании </w:t>
      </w:r>
      <w:r w:rsidRPr="002B1DFA">
        <w:rPr>
          <w:rFonts w:ascii="Times New Roman" w:hAnsi="Times New Roman" w:cs="Times New Roman"/>
          <w:spacing w:val="-2"/>
          <w:sz w:val="24"/>
          <w:szCs w:val="24"/>
          <w:lang w:val="ru-RU"/>
        </w:rPr>
        <w:t>умения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достойно</w:t>
      </w:r>
      <w:r w:rsidRPr="002B1DFA">
        <w:rPr>
          <w:rFonts w:ascii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отвечать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2B1DFA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вызовы</w:t>
      </w:r>
      <w:r w:rsidRPr="002B1DFA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нового</w:t>
      </w:r>
      <w:r w:rsidRPr="002B1DFA">
        <w:rPr>
          <w:rFonts w:ascii="Times New Roman" w:hAnsi="Times New Roman" w:cs="Times New Roman"/>
          <w:spacing w:val="-1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времени.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Необходимо</w:t>
      </w:r>
      <w:r w:rsidRPr="002B1DFA">
        <w:rPr>
          <w:rFonts w:ascii="Times New Roman" w:hAnsi="Times New Roman" w:cs="Times New Roman"/>
          <w:spacing w:val="-1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понимать,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Pr="002B1DFA">
        <w:rPr>
          <w:rFonts w:ascii="Times New Roman" w:hAnsi="Times New Roman" w:cs="Times New Roman"/>
          <w:spacing w:val="-15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введение </w:t>
      </w:r>
      <w:r w:rsidRPr="002B1DFA">
        <w:rPr>
          <w:rFonts w:ascii="Times New Roman" w:hAnsi="Times New Roman" w:cs="Times New Roman"/>
          <w:spacing w:val="-2"/>
          <w:sz w:val="24"/>
          <w:szCs w:val="24"/>
          <w:lang w:val="ru-RU"/>
        </w:rPr>
        <w:t>нового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2"/>
          <w:sz w:val="24"/>
          <w:szCs w:val="24"/>
          <w:lang w:val="ru-RU"/>
        </w:rPr>
        <w:t>профессионального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стандарта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педагога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повлечет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собой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изменение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процедуры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подготовки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переподготовки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педагогических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кадров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системе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дополнительного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3"/>
          <w:sz w:val="24"/>
          <w:szCs w:val="24"/>
          <w:lang w:val="ru-RU"/>
        </w:rPr>
        <w:t>образования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[3].</w:t>
      </w:r>
    </w:p>
    <w:p w:rsidR="000C79E5" w:rsidRPr="002B1DFA" w:rsidRDefault="000C79E5" w:rsidP="000C79E5">
      <w:pPr>
        <w:pStyle w:val="a7"/>
        <w:spacing w:line="360" w:lineRule="auto"/>
        <w:ind w:right="-1" w:firstLine="490"/>
        <w:rPr>
          <w:rFonts w:ascii="Times New Roman" w:hAnsi="Times New Roman" w:cs="Times New Roman"/>
          <w:sz w:val="24"/>
          <w:szCs w:val="24"/>
          <w:lang w:val="ru-RU"/>
        </w:rPr>
      </w:pPr>
      <w:r w:rsidRPr="002B1DFA">
        <w:rPr>
          <w:rFonts w:ascii="Times New Roman" w:hAnsi="Times New Roman" w:cs="Times New Roman"/>
          <w:sz w:val="24"/>
          <w:szCs w:val="24"/>
          <w:lang w:val="ru-RU"/>
        </w:rPr>
        <w:t>В профессиональном стандарте учитываются не толь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 уровни квалификации учителей-логопедов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, но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условия,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которых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они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осуществляют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свою</w:t>
      </w:r>
      <w:r w:rsidRPr="002B1DFA"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педагогическую</w:t>
      </w:r>
      <w:r w:rsidRPr="002B1DFA">
        <w:rPr>
          <w:rFonts w:ascii="Times New Roman" w:hAnsi="Times New Roman" w:cs="Times New Roman"/>
          <w:spacing w:val="-10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деятельность.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</w:p>
    <w:p w:rsidR="000C79E5" w:rsidRPr="002B1DFA" w:rsidRDefault="000C79E5" w:rsidP="000C79E5">
      <w:pPr>
        <w:pStyle w:val="a7"/>
        <w:spacing w:line="360" w:lineRule="auto"/>
        <w:ind w:right="-1" w:firstLine="490"/>
        <w:rPr>
          <w:rFonts w:ascii="Times New Roman" w:hAnsi="Times New Roman" w:cs="Times New Roman"/>
          <w:sz w:val="24"/>
          <w:szCs w:val="24"/>
          <w:lang w:val="ru-RU"/>
        </w:rPr>
      </w:pPr>
      <w:r w:rsidRPr="002B1DFA">
        <w:rPr>
          <w:rFonts w:ascii="Times New Roman" w:hAnsi="Times New Roman" w:cs="Times New Roman"/>
          <w:sz w:val="24"/>
          <w:szCs w:val="24"/>
          <w:lang w:val="ru-RU"/>
        </w:rPr>
        <w:t>Кроме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этого,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профессиональный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стандарт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меняет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процедуру</w:t>
      </w:r>
      <w:r w:rsidRPr="002B1DFA">
        <w:rPr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аттестации,</w:t>
      </w:r>
      <w:r w:rsidRPr="002B1DFA"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результат которой влияет на дальнейшее благополучие педагога, как моральное, так и материальное. При правильном понимании профессионального стандарта педагоги смогут увидеть множество преимуществ в результате внедрения его положений. Опираясь на профстандарт, можно установить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единые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требования</w:t>
      </w:r>
      <w:r w:rsidRPr="002B1DFA">
        <w:rPr>
          <w:rFonts w:ascii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содержанию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качеству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педагогической</w:t>
      </w:r>
      <w:r w:rsidRPr="002B1DFA">
        <w:rPr>
          <w:rFonts w:ascii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деятельности,</w:t>
      </w:r>
      <w:r w:rsidRPr="002B1DFA">
        <w:rPr>
          <w:rFonts w:ascii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оценить</w:t>
      </w:r>
      <w:r w:rsidRPr="002B1DFA">
        <w:rPr>
          <w:rFonts w:ascii="Times New Roman" w:hAnsi="Times New Roman" w:cs="Times New Roman"/>
          <w:spacing w:val="-4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>уровень квалификации педагога при приеме на работу, при его</w:t>
      </w:r>
      <w:r w:rsidRPr="002B1DF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2B1DFA">
        <w:rPr>
          <w:rFonts w:ascii="Times New Roman" w:hAnsi="Times New Roman" w:cs="Times New Roman"/>
          <w:sz w:val="24"/>
          <w:szCs w:val="24"/>
          <w:lang w:val="ru-RU"/>
        </w:rPr>
        <w:t xml:space="preserve">аттестации. </w:t>
      </w:r>
    </w:p>
    <w:p w:rsidR="000C79E5" w:rsidRPr="002B1DFA" w:rsidRDefault="000C79E5" w:rsidP="000C79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2B1DFA">
        <w:rPr>
          <w:rFonts w:ascii="Times New Roman" w:hAnsi="Times New Roman" w:cs="Times New Roman"/>
          <w:sz w:val="24"/>
          <w:szCs w:val="24"/>
        </w:rPr>
        <w:t>тандарт дошкольного образования предъявляет требования к содержанию образования, к его результатам, а также к условиям реализации образовательн</w:t>
      </w:r>
      <w:r>
        <w:rPr>
          <w:rFonts w:ascii="Times New Roman" w:hAnsi="Times New Roman" w:cs="Times New Roman"/>
          <w:sz w:val="24"/>
          <w:szCs w:val="24"/>
        </w:rPr>
        <w:t xml:space="preserve">ого процесса. </w:t>
      </w:r>
      <w:r w:rsidRPr="002B1DFA">
        <w:rPr>
          <w:rFonts w:ascii="Times New Roman" w:hAnsi="Times New Roman" w:cs="Times New Roman"/>
          <w:sz w:val="24"/>
          <w:szCs w:val="24"/>
        </w:rPr>
        <w:t>ФГОС ДО особое внимание уделено кадровому обеспечению и подготовке педагогов дошкольного образования. Основные требования к педагогам определены в тексте Профессионального стандарта педагога. Главной фигурой, способной осуществить поставленные образовательные и воспитательные задачи, становится педагог. И не просто педагог, а специалист, отличающийся высоким уровнем профессиональной компетентности. </w:t>
      </w:r>
    </w:p>
    <w:p w:rsidR="000C79E5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79E5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79E5" w:rsidRPr="001036B9" w:rsidRDefault="000C79E5" w:rsidP="000C7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36B9">
        <w:rPr>
          <w:rFonts w:ascii="Times New Roman" w:hAnsi="Times New Roman" w:cs="Times New Roman"/>
          <w:sz w:val="24"/>
          <w:szCs w:val="24"/>
        </w:rPr>
        <w:lastRenderedPageBreak/>
        <w:t>Использованная литература:</w:t>
      </w:r>
    </w:p>
    <w:p w:rsidR="000C79E5" w:rsidRPr="001036B9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1036B9">
        <w:rPr>
          <w:rFonts w:ascii="Times New Roman" w:hAnsi="Times New Roman" w:cs="Times New Roman"/>
          <w:sz w:val="24"/>
          <w:szCs w:val="24"/>
        </w:rPr>
        <w:t>Приказ Минтруда России от</w:t>
      </w:r>
      <w:r w:rsidRPr="00103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36B9">
        <w:rPr>
          <w:rFonts w:ascii="Times New Roman" w:eastAsia="Times New Roman" w:hAnsi="Times New Roman" w:cs="Times New Roman"/>
          <w:caps/>
          <w:color w:val="2B1E1B"/>
          <w:spacing w:val="15"/>
          <w:sz w:val="24"/>
          <w:szCs w:val="24"/>
        </w:rPr>
        <w:t>08.09.2015 № 613Н «</w:t>
      </w:r>
      <w:hyperlink r:id="rId18" w:history="1">
        <w:r w:rsidRPr="001036B9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 дополнительного образования детей и взрослых"</w:t>
        </w:r>
      </w:hyperlink>
    </w:p>
    <w:p w:rsidR="000C79E5" w:rsidRPr="001036B9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color w:val="2B1E1B"/>
          <w:sz w:val="24"/>
          <w:szCs w:val="24"/>
        </w:rPr>
        <w:t xml:space="preserve">-   </w:t>
      </w:r>
      <w:r w:rsidRPr="001036B9">
        <w:rPr>
          <w:rFonts w:ascii="Times New Roman" w:hAnsi="Times New Roman" w:cs="Times New Roman"/>
          <w:sz w:val="24"/>
          <w:szCs w:val="24"/>
        </w:rPr>
        <w:t>Приказ Минтруда России от</w:t>
      </w:r>
      <w:r w:rsidRPr="00103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36B9">
        <w:rPr>
          <w:rFonts w:ascii="Times New Roman" w:eastAsia="Times New Roman" w:hAnsi="Times New Roman" w:cs="Times New Roman"/>
          <w:caps/>
          <w:color w:val="000000"/>
          <w:spacing w:val="15"/>
          <w:sz w:val="24"/>
          <w:szCs w:val="24"/>
        </w:rPr>
        <w:t>25.12.2014 № 1115Н</w:t>
      </w:r>
      <w:r w:rsidRPr="001036B9">
        <w:rPr>
          <w:rFonts w:ascii="Times New Roman" w:eastAsia="Times New Roman" w:hAnsi="Times New Roman" w:cs="Times New Roman"/>
          <w:color w:val="2B1E1B"/>
          <w:sz w:val="24"/>
          <w:szCs w:val="24"/>
        </w:rPr>
        <w:br/>
      </w:r>
      <w:hyperlink r:id="rId19" w:history="1">
        <w:r w:rsidRPr="001036B9">
          <w:rPr>
            <w:rFonts w:ascii="Times New Roman" w:eastAsia="Times New Roman" w:hAnsi="Times New Roman" w:cs="Times New Roman"/>
            <w:sz w:val="24"/>
            <w:szCs w:val="24"/>
          </w:rPr>
          <w:t>О внесении изменения</w:t>
        </w:r>
      </w:hyperlink>
      <w:r w:rsidRPr="001036B9">
        <w:rPr>
          <w:rFonts w:ascii="Times New Roman" w:eastAsia="Times New Roman" w:hAnsi="Times New Roman" w:cs="Times New Roman"/>
          <w:sz w:val="24"/>
          <w:szCs w:val="24"/>
        </w:rPr>
        <w:t>  в приказ Министерства труда и социальной защиты Российской Федерации от 18 октября 2013 года № 544н "Об утверждении профессионального стандарта </w:t>
      </w:r>
    </w:p>
    <w:p w:rsidR="000C79E5" w:rsidRPr="001036B9" w:rsidRDefault="000C79E5" w:rsidP="000C79E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sz w:val="24"/>
          <w:szCs w:val="24"/>
        </w:rPr>
        <w:t>"Педагог (педагогическая деятельность в сфере дошкольного, начального общего, основного общего, среднего общего образования) (воспитатель, учитель)"</w:t>
      </w:r>
    </w:p>
    <w:p w:rsidR="000C79E5" w:rsidRPr="001036B9" w:rsidRDefault="000C79E5" w:rsidP="000C79E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color w:val="2B1E1B"/>
          <w:sz w:val="24"/>
          <w:szCs w:val="24"/>
        </w:rPr>
        <w:t xml:space="preserve">- </w:t>
      </w:r>
      <w:r w:rsidRPr="001036B9">
        <w:rPr>
          <w:rFonts w:ascii="Times New Roman" w:hAnsi="Times New Roman" w:cs="Times New Roman"/>
          <w:sz w:val="24"/>
          <w:szCs w:val="24"/>
        </w:rPr>
        <w:t>Приказ Минтруда России от</w:t>
      </w:r>
      <w:r w:rsidRPr="00103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36B9">
        <w:rPr>
          <w:rFonts w:ascii="Times New Roman" w:eastAsia="Times New Roman" w:hAnsi="Times New Roman" w:cs="Times New Roman"/>
          <w:caps/>
          <w:color w:val="000000"/>
          <w:spacing w:val="15"/>
          <w:sz w:val="24"/>
          <w:szCs w:val="24"/>
        </w:rPr>
        <w:t>18.10.2013 № 544Н</w:t>
      </w:r>
      <w:r w:rsidRPr="001036B9">
        <w:rPr>
          <w:rFonts w:ascii="Times New Roman" w:eastAsia="Times New Roman" w:hAnsi="Times New Roman" w:cs="Times New Roman"/>
          <w:color w:val="2B1E1B"/>
          <w:sz w:val="24"/>
          <w:szCs w:val="24"/>
        </w:rPr>
        <w:br/>
      </w:r>
      <w:r w:rsidRPr="001036B9">
        <w:rPr>
          <w:rFonts w:ascii="Times New Roman" w:eastAsia="Times New Roman" w:hAnsi="Times New Roman" w:cs="Times New Roman"/>
          <w:color w:val="3D85C6"/>
          <w:sz w:val="24"/>
          <w:szCs w:val="24"/>
        </w:rPr>
        <w:t> </w:t>
      </w:r>
      <w:hyperlink r:id="rId20" w:history="1">
        <w:r w:rsidRPr="001036B9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</w:t>
        </w:r>
      </w:hyperlink>
      <w:r w:rsidRPr="001036B9">
        <w:rPr>
          <w:rFonts w:ascii="Times New Roman" w:eastAsia="Times New Roman" w:hAnsi="Times New Roman" w:cs="Times New Roman"/>
          <w:sz w:val="24"/>
          <w:szCs w:val="24"/>
        </w:rPr>
        <w:t>     (педагогическая деятельность в сфере дошкольного, начального общего, основного общего, среднего общего образования) (воспитатель, учитель)" (с изменениями на 5 августа 2016 года)</w:t>
      </w:r>
    </w:p>
    <w:p w:rsidR="000C79E5" w:rsidRPr="001036B9" w:rsidRDefault="000C79E5" w:rsidP="000C79E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color w:val="2B1E1B"/>
          <w:sz w:val="24"/>
          <w:szCs w:val="24"/>
        </w:rPr>
        <w:t xml:space="preserve">- </w:t>
      </w:r>
      <w:r w:rsidRPr="001036B9">
        <w:rPr>
          <w:rFonts w:ascii="Times New Roman" w:hAnsi="Times New Roman" w:cs="Times New Roman"/>
          <w:sz w:val="24"/>
          <w:szCs w:val="24"/>
        </w:rPr>
        <w:t>Приказ Минтруда России от</w:t>
      </w:r>
      <w:r w:rsidRPr="001036B9">
        <w:rPr>
          <w:rFonts w:ascii="Times New Roman" w:eastAsia="Times New Roman" w:hAnsi="Times New Roman" w:cs="Times New Roman"/>
          <w:caps/>
          <w:color w:val="2B1E1B"/>
          <w:spacing w:val="15"/>
          <w:sz w:val="24"/>
          <w:szCs w:val="24"/>
        </w:rPr>
        <w:t xml:space="preserve"> 24.07.2015 № 514Н</w:t>
      </w:r>
      <w:hyperlink r:id="rId21" w:history="1">
        <w:r w:rsidRPr="001036B9">
          <w:rPr>
            <w:rFonts w:ascii="Times New Roman" w:eastAsia="Times New Roman" w:hAnsi="Times New Roman" w:cs="Times New Roman"/>
            <w:sz w:val="24"/>
            <w:szCs w:val="24"/>
          </w:rPr>
          <w:t>Об утверждении профессионального стандарта "Педагог-психолог (психолог в сфере образования)" </w:t>
        </w:r>
      </w:hyperlink>
    </w:p>
    <w:p w:rsidR="000C79E5" w:rsidRPr="001036B9" w:rsidRDefault="000C79E5" w:rsidP="000C79E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6B9">
        <w:rPr>
          <w:rFonts w:ascii="Times New Roman" w:eastAsia="Times New Roman" w:hAnsi="Times New Roman" w:cs="Times New Roman"/>
          <w:sz w:val="24"/>
          <w:szCs w:val="24"/>
        </w:rPr>
        <w:t>- Информация Мин труда России от 05.04.2016 «По вопросам применения профессиональных стандартов»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Приказ Министерства образования и науки Российской Федерации (Минобрнауки России) от 20 июля 2011 г. №2151 г. Москва «Об утверждении федеральных государственных требований к условиям реализации основной общеобразовательной программы дошкольного образования» // Российская газета от 21 ноября 2011 г.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Анцыферова Л.И. Развитие личности специалиста как субъекта своей профессиональной жизни // Психологические исследования проблемы формирования личности профессионала / Под ред. В.А. Бодрова и др. – М., 1991. – С. 27 – 43.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Атмахова Л.Н. Организация деятельности методической службы как условие развития профессиональной компетентности педагогов ДОУ: Дис. канд. Пед. Наук: 13.00.07 Екатеринбург, 2006. – 177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Афонькина Ю.А. Мониторинг профессиональной деятельности педагога ДОУ: диагностический журнал. – М.: Учитель, 2013. – 78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Багаутдинова С.Ф. Особенности методической работы в современном ДОУ. // Управление ДОУ. – 2010. – №3. с. 82 – 85.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lastRenderedPageBreak/>
        <w:t>Белая К.Ю. Методическая работа в ДОУ: анализ, планирование, формы и методы. – М.: Перспектива, 2010. – 290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Борисова О.А., Липова И.В. Как помочь воспитателю пройти аттестацию. Современные тенденции и технологии, анализ и экспертиза, консультирование. – М.: Учитель, 2013. – 245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Волобуева Л.М. Активные методы обучения в методической работе ДОУ. // Управление ДОУ, 2012. – №6. – С. 70 -78.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Волобуева Л.М. Работа старшего воспитателя ДОУ с педагогами. – М.: ТЦ Сфера, 2011. – 296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Демурова Е.Ю., Островская Л.Ф. О руководстве детским садом. – М., 2010. – 151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Дуброва В.Н. Организация методической работы в дошкольном учреждении / В.Н. Дуброва, Е.П. Милашевич. – М.: Новая школа, 2010. – 128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 xml:space="preserve">Емельянов Ю.Н. Теория формирования и практика совершенствования коммуникативной компетентности. М.: Просвещение, </w:t>
      </w:r>
      <w:r w:rsidRPr="001036B9">
        <w:rPr>
          <w:rFonts w:ascii="Times New Roman" w:hAnsi="Times New Roman" w:cs="Times New Roman"/>
          <w:color w:val="000000"/>
          <w:sz w:val="24"/>
          <w:szCs w:val="24"/>
          <w:lang w:val="en-US"/>
        </w:rPr>
        <w:t>2010</w:t>
      </w:r>
      <w:r w:rsidRPr="001036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036B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–</w:t>
      </w:r>
      <w:r w:rsidRPr="001036B9">
        <w:rPr>
          <w:rFonts w:ascii="Times New Roman" w:hAnsi="Times New Roman" w:cs="Times New Roman"/>
          <w:color w:val="000000"/>
          <w:sz w:val="24"/>
          <w:szCs w:val="24"/>
        </w:rPr>
        <w:t xml:space="preserve"> 183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Загвоздкин В.К. Реформирование преподавания и обучения на основе компетентностного подхода. На материалах немецких источников / В.К. Загвоздкин // Компетентностный подход, как способ достижения нового качества образования. М., 2003. – С. 184–198.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Иванов Д.А. Компетентностный подход в образовании. Проблемы, понятия, инструментарий / Д.А. Иванов, К.Г. Митрофанов. – М.: АПК и ПРО, 2011. – 101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Коджаспирова Г.М. Культура профессионального самообразования педагога. – Москва, 2010. – 390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Кудаев М.Р. Методология и методика педагогических исследований. Учебное пособие. – Майкоп: АГУ, 2009. – 209 с.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Урванцев Л.П., Васильева Л.Н. Психологический анализ коммуникативной компетентности будущего врача // Ярославский психологический вестник-Ярославль, 2002. Выпуск 9. – С. 99–105.</w:t>
      </w:r>
    </w:p>
    <w:p w:rsidR="000C79E5" w:rsidRPr="001036B9" w:rsidRDefault="000C79E5" w:rsidP="000C79E5">
      <w:pPr>
        <w:numPr>
          <w:ilvl w:val="0"/>
          <w:numId w:val="26"/>
        </w:numPr>
        <w:tabs>
          <w:tab w:val="clear" w:pos="502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Яковлева Н.В. Психологическая компетентность и ее формирование в процессе обучения в вузе (на материале деятельности врача): дис… канд. психол. наук. Ярославль, 1994. – 178 с.</w:t>
      </w:r>
    </w:p>
    <w:p w:rsidR="000C79E5" w:rsidRDefault="000C79E5" w:rsidP="000C79E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6B9">
        <w:rPr>
          <w:rFonts w:ascii="Times New Roman" w:hAnsi="Times New Roman" w:cs="Times New Roman"/>
          <w:color w:val="000000"/>
          <w:sz w:val="24"/>
          <w:szCs w:val="24"/>
        </w:rPr>
        <w:t>- интернет ресурсы</w:t>
      </w:r>
    </w:p>
    <w:p w:rsidR="00583787" w:rsidRDefault="00583787"/>
    <w:sectPr w:rsidR="0058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787" w:rsidRDefault="00583787" w:rsidP="000C79E5">
      <w:pPr>
        <w:spacing w:after="0" w:line="240" w:lineRule="auto"/>
      </w:pPr>
      <w:r>
        <w:separator/>
      </w:r>
    </w:p>
  </w:endnote>
  <w:endnote w:type="continuationSeparator" w:id="1">
    <w:p w:rsidR="00583787" w:rsidRDefault="00583787" w:rsidP="000C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9E5" w:rsidRDefault="000C79E5">
    <w:pPr>
      <w:pStyle w:val="ac"/>
      <w:jc w:val="right"/>
    </w:pPr>
    <w:fldSimple w:instr="PAGE   \* MERGEFORMAT">
      <w:r w:rsidR="009D4567">
        <w:rPr>
          <w:noProof/>
        </w:rPr>
        <w:t>25</w:t>
      </w:r>
    </w:fldSimple>
  </w:p>
  <w:p w:rsidR="000C79E5" w:rsidRDefault="000C79E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787" w:rsidRDefault="00583787" w:rsidP="000C79E5">
      <w:pPr>
        <w:spacing w:after="0" w:line="240" w:lineRule="auto"/>
      </w:pPr>
      <w:r>
        <w:separator/>
      </w:r>
    </w:p>
  </w:footnote>
  <w:footnote w:type="continuationSeparator" w:id="1">
    <w:p w:rsidR="00583787" w:rsidRDefault="00583787" w:rsidP="000C79E5">
      <w:pPr>
        <w:spacing w:after="0" w:line="240" w:lineRule="auto"/>
      </w:pPr>
      <w:r>
        <w:continuationSeparator/>
      </w:r>
    </w:p>
  </w:footnote>
  <w:footnote w:id="2">
    <w:p w:rsidR="000C79E5" w:rsidRDefault="000C79E5" w:rsidP="000C79E5">
      <w:pPr>
        <w:pStyle w:val="a9"/>
        <w:widowControl w:val="0"/>
        <w:spacing w:line="360" w:lineRule="auto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635F"/>
    <w:multiLevelType w:val="multilevel"/>
    <w:tmpl w:val="C6CE5D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EE1CB1"/>
    <w:multiLevelType w:val="hybridMultilevel"/>
    <w:tmpl w:val="DD8037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0701C5"/>
    <w:multiLevelType w:val="hybridMultilevel"/>
    <w:tmpl w:val="021663FE"/>
    <w:lvl w:ilvl="0" w:tplc="C81EC41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EF5EF4"/>
    <w:multiLevelType w:val="hybridMultilevel"/>
    <w:tmpl w:val="F5042CB8"/>
    <w:lvl w:ilvl="0" w:tplc="93E67B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3EF46D6"/>
    <w:multiLevelType w:val="hybridMultilevel"/>
    <w:tmpl w:val="8674B8B8"/>
    <w:lvl w:ilvl="0" w:tplc="987A174E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7D30365"/>
    <w:multiLevelType w:val="hybridMultilevel"/>
    <w:tmpl w:val="B3AA15E2"/>
    <w:lvl w:ilvl="0" w:tplc="0419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6">
    <w:nsid w:val="2E4E2309"/>
    <w:multiLevelType w:val="hybridMultilevel"/>
    <w:tmpl w:val="3A427D18"/>
    <w:lvl w:ilvl="0" w:tplc="6BD8DC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EAD5F67"/>
    <w:multiLevelType w:val="hybridMultilevel"/>
    <w:tmpl w:val="186C256C"/>
    <w:lvl w:ilvl="0" w:tplc="6BA40CD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F50FB"/>
    <w:multiLevelType w:val="hybridMultilevel"/>
    <w:tmpl w:val="DE028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F3878"/>
    <w:multiLevelType w:val="hybridMultilevel"/>
    <w:tmpl w:val="2E2484C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A3C5B53"/>
    <w:multiLevelType w:val="hybridMultilevel"/>
    <w:tmpl w:val="D4962404"/>
    <w:lvl w:ilvl="0" w:tplc="240066C4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5A756F9"/>
    <w:multiLevelType w:val="hybridMultilevel"/>
    <w:tmpl w:val="ABFA1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05799"/>
    <w:multiLevelType w:val="hybridMultilevel"/>
    <w:tmpl w:val="F15E4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B44606"/>
    <w:multiLevelType w:val="hybridMultilevel"/>
    <w:tmpl w:val="2BBAC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A1528"/>
    <w:multiLevelType w:val="multilevel"/>
    <w:tmpl w:val="B04E2F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7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5C5E5C80"/>
    <w:multiLevelType w:val="hybridMultilevel"/>
    <w:tmpl w:val="A6440F3C"/>
    <w:lvl w:ilvl="0" w:tplc="758266EC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C86400B"/>
    <w:multiLevelType w:val="hybridMultilevel"/>
    <w:tmpl w:val="3A427D18"/>
    <w:lvl w:ilvl="0" w:tplc="6BD8DC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D8165CB"/>
    <w:multiLevelType w:val="hybridMultilevel"/>
    <w:tmpl w:val="ADB21012"/>
    <w:lvl w:ilvl="0" w:tplc="030644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765ED"/>
    <w:multiLevelType w:val="hybridMultilevel"/>
    <w:tmpl w:val="03F4F6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FE73CE5"/>
    <w:multiLevelType w:val="hybridMultilevel"/>
    <w:tmpl w:val="8A06A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F39D0"/>
    <w:multiLevelType w:val="hybridMultilevel"/>
    <w:tmpl w:val="1A38355A"/>
    <w:lvl w:ilvl="0" w:tplc="170EDAC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64CA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DAE8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80DD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14D7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92EE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B8EC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D657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E1845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3D639C4"/>
    <w:multiLevelType w:val="hybridMultilevel"/>
    <w:tmpl w:val="01ACA39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9E55A7"/>
    <w:multiLevelType w:val="hybridMultilevel"/>
    <w:tmpl w:val="31DC291E"/>
    <w:lvl w:ilvl="0" w:tplc="7D3A994A">
      <w:start w:val="30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9076D8"/>
    <w:multiLevelType w:val="hybridMultilevel"/>
    <w:tmpl w:val="3AD45D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9353CC8"/>
    <w:multiLevelType w:val="multilevel"/>
    <w:tmpl w:val="37A62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>
    <w:nsid w:val="7AEA4106"/>
    <w:multiLevelType w:val="hybridMultilevel"/>
    <w:tmpl w:val="15EC5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F01CAB"/>
    <w:multiLevelType w:val="hybridMultilevel"/>
    <w:tmpl w:val="E0E2E4CA"/>
    <w:lvl w:ilvl="0" w:tplc="D90C3D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324A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A8A6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16D0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C417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AA0D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9CF2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2DAC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744B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7FFB0F52"/>
    <w:multiLevelType w:val="hybridMultilevel"/>
    <w:tmpl w:val="88326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1"/>
  </w:num>
  <w:num w:numId="4">
    <w:abstractNumId w:val="18"/>
  </w:num>
  <w:num w:numId="5">
    <w:abstractNumId w:val="26"/>
  </w:num>
  <w:num w:numId="6">
    <w:abstractNumId w:val="20"/>
  </w:num>
  <w:num w:numId="7">
    <w:abstractNumId w:val="1"/>
  </w:num>
  <w:num w:numId="8">
    <w:abstractNumId w:val="23"/>
  </w:num>
  <w:num w:numId="9">
    <w:abstractNumId w:val="11"/>
  </w:num>
  <w:num w:numId="10">
    <w:abstractNumId w:val="16"/>
  </w:num>
  <w:num w:numId="11">
    <w:abstractNumId w:val="3"/>
  </w:num>
  <w:num w:numId="12">
    <w:abstractNumId w:val="14"/>
  </w:num>
  <w:num w:numId="13">
    <w:abstractNumId w:val="0"/>
  </w:num>
  <w:num w:numId="14">
    <w:abstractNumId w:val="2"/>
  </w:num>
  <w:num w:numId="15">
    <w:abstractNumId w:val="10"/>
  </w:num>
  <w:num w:numId="16">
    <w:abstractNumId w:val="5"/>
  </w:num>
  <w:num w:numId="17">
    <w:abstractNumId w:val="24"/>
  </w:num>
  <w:num w:numId="18">
    <w:abstractNumId w:val="17"/>
  </w:num>
  <w:num w:numId="19">
    <w:abstractNumId w:val="19"/>
  </w:num>
  <w:num w:numId="20">
    <w:abstractNumId w:val="13"/>
  </w:num>
  <w:num w:numId="21">
    <w:abstractNumId w:val="4"/>
  </w:num>
  <w:num w:numId="22">
    <w:abstractNumId w:val="27"/>
  </w:num>
  <w:num w:numId="23">
    <w:abstractNumId w:val="7"/>
  </w:num>
  <w:num w:numId="24">
    <w:abstractNumId w:val="22"/>
  </w:num>
  <w:num w:numId="25">
    <w:abstractNumId w:val="12"/>
  </w:num>
  <w:num w:numId="26">
    <w:abstractNumId w:val="9"/>
  </w:num>
  <w:num w:numId="27">
    <w:abstractNumId w:val="25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79E5"/>
    <w:rsid w:val="000C79E5"/>
    <w:rsid w:val="00583787"/>
    <w:rsid w:val="009D4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E5"/>
    <w:rPr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9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79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C79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C79E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9E5"/>
    <w:rPr>
      <w:rFonts w:ascii="Tahom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0C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99"/>
    <w:qFormat/>
    <w:rsid w:val="000C79E5"/>
    <w:pPr>
      <w:ind w:left="720"/>
      <w:contextualSpacing/>
    </w:pPr>
  </w:style>
  <w:style w:type="paragraph" w:styleId="a7">
    <w:name w:val="Body Text"/>
    <w:basedOn w:val="a"/>
    <w:link w:val="a8"/>
    <w:uiPriority w:val="1"/>
    <w:qFormat/>
    <w:rsid w:val="000C79E5"/>
    <w:pPr>
      <w:widowControl w:val="0"/>
      <w:autoSpaceDE w:val="0"/>
      <w:autoSpaceDN w:val="0"/>
      <w:spacing w:after="0" w:line="240" w:lineRule="auto"/>
      <w:ind w:left="218"/>
      <w:jc w:val="both"/>
    </w:pPr>
    <w:rPr>
      <w:rFonts w:ascii="Arial" w:eastAsia="Arial" w:hAnsi="Arial" w:cs="Arial"/>
      <w:sz w:val="20"/>
      <w:szCs w:val="20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0C79E5"/>
    <w:rPr>
      <w:rFonts w:ascii="Arial" w:eastAsia="Arial" w:hAnsi="Arial" w:cs="Arial"/>
      <w:sz w:val="20"/>
      <w:szCs w:val="20"/>
      <w:lang w:val="en-US" w:eastAsia="en-US"/>
    </w:rPr>
  </w:style>
  <w:style w:type="paragraph" w:styleId="a9">
    <w:name w:val="footnote text"/>
    <w:basedOn w:val="a"/>
    <w:link w:val="aa"/>
    <w:uiPriority w:val="99"/>
    <w:unhideWhenUsed/>
    <w:rsid w:val="000C79E5"/>
    <w:pPr>
      <w:spacing w:after="0" w:line="240" w:lineRule="auto"/>
    </w:pPr>
    <w:rPr>
      <w:rFonts w:eastAsia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0C79E5"/>
    <w:rPr>
      <w:rFonts w:eastAsia="Times New Roman"/>
      <w:sz w:val="20"/>
      <w:szCs w:val="20"/>
      <w:lang w:eastAsia="en-US"/>
    </w:rPr>
  </w:style>
  <w:style w:type="character" w:styleId="ab">
    <w:name w:val="footnote reference"/>
    <w:basedOn w:val="a0"/>
    <w:uiPriority w:val="99"/>
    <w:unhideWhenUsed/>
    <w:rsid w:val="000C79E5"/>
    <w:rPr>
      <w:rFonts w:cs="Times New Roman"/>
      <w:vertAlign w:val="superscript"/>
    </w:rPr>
  </w:style>
  <w:style w:type="paragraph" w:styleId="ac">
    <w:name w:val="footer"/>
    <w:basedOn w:val="a"/>
    <w:link w:val="ad"/>
    <w:uiPriority w:val="99"/>
    <w:unhideWhenUsed/>
    <w:rsid w:val="000C79E5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0C79E5"/>
    <w:rPr>
      <w:rFonts w:ascii="Calibri" w:eastAsia="Calibri" w:hAnsi="Calibri" w:cs="Times New Roman"/>
      <w:lang w:eastAsia="en-US"/>
    </w:rPr>
  </w:style>
  <w:style w:type="character" w:styleId="ae">
    <w:name w:val="Emphasis"/>
    <w:uiPriority w:val="20"/>
    <w:qFormat/>
    <w:rsid w:val="000C79E5"/>
    <w:rPr>
      <w:i/>
      <w:iCs/>
    </w:rPr>
  </w:style>
  <w:style w:type="character" w:customStyle="1" w:styleId="apple-converted-space">
    <w:name w:val="apple-converted-space"/>
    <w:basedOn w:val="a0"/>
    <w:rsid w:val="000C79E5"/>
  </w:style>
  <w:style w:type="character" w:customStyle="1" w:styleId="11">
    <w:name w:val="Основной текст + Полужирный11"/>
    <w:uiPriority w:val="99"/>
    <w:rsid w:val="000C79E5"/>
    <w:rPr>
      <w:rFonts w:ascii="Times New Roman" w:hAnsi="Times New Roman" w:cs="Times New Roman"/>
      <w:b/>
      <w:bCs/>
      <w:spacing w:val="0"/>
      <w:sz w:val="28"/>
      <w:szCs w:val="28"/>
    </w:rPr>
  </w:style>
  <w:style w:type="paragraph" w:styleId="af">
    <w:name w:val="Body Text Indent"/>
    <w:basedOn w:val="a"/>
    <w:link w:val="af0"/>
    <w:rsid w:val="000C79E5"/>
    <w:pPr>
      <w:spacing w:after="120"/>
      <w:ind w:left="283"/>
    </w:pPr>
    <w:rPr>
      <w:rFonts w:ascii="Times New Roman" w:eastAsia="Times New Roman" w:hAnsi="Times New Roman" w:cs="Times New Roman"/>
      <w:lang w:eastAsia="en-US"/>
    </w:rPr>
  </w:style>
  <w:style w:type="character" w:customStyle="1" w:styleId="af0">
    <w:name w:val="Основной текст с отступом Знак"/>
    <w:basedOn w:val="a0"/>
    <w:link w:val="af"/>
    <w:rsid w:val="000C79E5"/>
    <w:rPr>
      <w:rFonts w:ascii="Times New Roman" w:eastAsia="Times New Roman" w:hAnsi="Times New Roman" w:cs="Times New Roman"/>
      <w:lang w:eastAsia="en-US"/>
    </w:rPr>
  </w:style>
  <w:style w:type="paragraph" w:customStyle="1" w:styleId="1">
    <w:name w:val="Абзац списка1"/>
    <w:basedOn w:val="a"/>
    <w:uiPriority w:val="99"/>
    <w:rsid w:val="000C79E5"/>
    <w:pPr>
      <w:ind w:left="720"/>
      <w:contextualSpacing/>
    </w:pPr>
    <w:rPr>
      <w:rFonts w:ascii="Calibri" w:eastAsia="Times New Roman" w:hAnsi="Calibri" w:cs="Times New Roman"/>
    </w:rPr>
  </w:style>
  <w:style w:type="paragraph" w:styleId="af1">
    <w:name w:val="No Spacing"/>
    <w:uiPriority w:val="1"/>
    <w:qFormat/>
    <w:rsid w:val="000C79E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2">
    <w:name w:val="header"/>
    <w:basedOn w:val="a"/>
    <w:link w:val="af3"/>
    <w:uiPriority w:val="99"/>
    <w:unhideWhenUsed/>
    <w:rsid w:val="000C79E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0C79E5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yperlink" Target="https://drive.google.com/file/d/0B2694j4ATxSjeTMzM2w4cXl3c2s/view?usp=sharing" TargetMode="External"/><Relationship Id="rId18" Type="http://schemas.openxmlformats.org/officeDocument/2006/relationships/hyperlink" Target="https://drive.google.com/file/d/0B2694j4ATxSjUEFkTkFXdzBZWlU/view?usp=shar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0B2694j4ATxSjX2ZMY242ZXcyYkU/view?usp=sharing" TargetMode="External"/><Relationship Id="rId7" Type="http://schemas.openxmlformats.org/officeDocument/2006/relationships/chart" Target="charts/chart1.xml"/><Relationship Id="rId12" Type="http://schemas.openxmlformats.org/officeDocument/2006/relationships/hyperlink" Target="https://drive.google.com/file/d/0B2694j4ATxSjUEFkTkFXdzBZWlU/view?usp=sharin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0B2694j4ATxSjX2ZMY242ZXcyYkU/view?usp=sharing" TargetMode="External"/><Relationship Id="rId20" Type="http://schemas.openxmlformats.org/officeDocument/2006/relationships/hyperlink" Target="https://drive.google.com/file/d/0B2694j4ATxSjRVBxaFo1bVB3Z00/view?usp=shar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hyperlink" Target="https://drive.google.com/file/d/0B2694j4ATxSjRVBxaFo1bVB3Z00/view?usp=sharing" TargetMode="External"/><Relationship Id="rId23" Type="http://schemas.openxmlformats.org/officeDocument/2006/relationships/theme" Target="theme/theme1.xml"/><Relationship Id="rId10" Type="http://schemas.openxmlformats.org/officeDocument/2006/relationships/chart" Target="charts/chart4.xml"/><Relationship Id="rId19" Type="http://schemas.openxmlformats.org/officeDocument/2006/relationships/hyperlink" Target="https://drive.google.com/file/d/0B2694j4ATxSjeTMzM2w4cXl3c2s/view?usp=sharing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yperlink" Target="https://drive.google.com/file/d/0B2694j4ATxSjRlBUaTVJeVQ0SWM/view?usp=sharing" TargetMode="Externa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по стажу работы</c:v>
                </c:pt>
              </c:strCache>
            </c:strRef>
          </c:tx>
          <c:dPt>
            <c:idx val="0"/>
            <c:explosion val="1"/>
          </c:dPt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2-5 лет</c:v>
                </c:pt>
                <c:pt idx="1">
                  <c:v>5-10 лет</c:v>
                </c:pt>
                <c:pt idx="2">
                  <c:v>10-20 лет</c:v>
                </c:pt>
                <c:pt idx="3">
                  <c:v>более 20 лет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0.23</c:v>
                </c:pt>
                <c:pt idx="1">
                  <c:v>0.30000000000000032</c:v>
                </c:pt>
                <c:pt idx="2">
                  <c:v>0.30000000000000032</c:v>
                </c:pt>
                <c:pt idx="3">
                  <c:v>0.17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2-5 лет</c:v>
                </c:pt>
                <c:pt idx="1">
                  <c:v>5-10 лет</c:v>
                </c:pt>
                <c:pt idx="2">
                  <c:v>10-20 лет</c:v>
                </c:pt>
                <c:pt idx="3">
                  <c:v>более 20 лет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2-5 лет</c:v>
                </c:pt>
                <c:pt idx="1">
                  <c:v>5-10 лет</c:v>
                </c:pt>
                <c:pt idx="2">
                  <c:v>10-20 лет</c:v>
                </c:pt>
                <c:pt idx="3">
                  <c:v>более 20 лет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firstSliceAng val="0"/>
      </c:pieChart>
      <c:spPr>
        <a:noFill/>
        <a:ln w="25357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Знание о существовании профстандарта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НЕМНОГО</c:v>
                </c:pt>
                <c:pt idx="2">
                  <c:v>НЕТ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0.70000000000000062</c:v>
                </c:pt>
                <c:pt idx="1">
                  <c:v>0.30000000000000032</c:v>
                </c:pt>
              </c:numCache>
            </c:numRef>
          </c:val>
        </c:ser>
        <c:firstSliceAng val="0"/>
      </c:pieChart>
      <c:spPr>
        <a:noFill/>
        <a:ln w="25411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Изучение профстандарта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прочитал полностью</c:v>
                </c:pt>
                <c:pt idx="1">
                  <c:v>посмотрел(а) мельком</c:v>
                </c:pt>
                <c:pt idx="2">
                  <c:v>не читал(а)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0.2</c:v>
                </c:pt>
                <c:pt idx="1">
                  <c:v>0.2</c:v>
                </c:pt>
                <c:pt idx="2">
                  <c:v>0.60000000000000064</c:v>
                </c:pt>
              </c:numCache>
            </c:numRef>
          </c:val>
        </c:ser>
        <c:firstSliceAng val="0"/>
      </c:pieChart>
      <c:spPr>
        <a:noFill/>
        <a:ln w="25385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Изменения  при введении стандарта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многое изменится</c:v>
                </c:pt>
                <c:pt idx="1">
                  <c:v>незначительные изменения</c:v>
                </c:pt>
                <c:pt idx="2">
                  <c:v>ничего не изменится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0.5</c:v>
                </c:pt>
                <c:pt idx="1">
                  <c:v>0.4</c:v>
                </c:pt>
                <c:pt idx="2">
                  <c:v>0.1</c:v>
                </c:pt>
              </c:numCache>
            </c:numRef>
          </c:val>
        </c:ser>
        <c:firstSliceAng val="0"/>
      </c:pieChart>
      <c:spPr>
        <a:noFill/>
        <a:ln w="25386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Соответствие стандарту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частично</c:v>
                </c:pt>
                <c:pt idx="2">
                  <c:v>нет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0.30000000000000032</c:v>
                </c:pt>
                <c:pt idx="1">
                  <c:v>0.70000000000000062</c:v>
                </c:pt>
              </c:numCache>
            </c:numRef>
          </c:val>
        </c:ser>
        <c:firstSliceAng val="0"/>
      </c:pieChart>
      <c:spPr>
        <a:noFill/>
        <a:ln w="25406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25</Pages>
  <Words>7387</Words>
  <Characters>42110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2</cp:revision>
  <dcterms:created xsi:type="dcterms:W3CDTF">2022-10-14T05:50:00Z</dcterms:created>
  <dcterms:modified xsi:type="dcterms:W3CDTF">2022-10-14T06:05:00Z</dcterms:modified>
</cp:coreProperties>
</file>