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B49" w:rsidRDefault="00382B49" w:rsidP="00382B49">
      <w:pPr>
        <w:spacing w:after="0" w:line="240" w:lineRule="auto"/>
        <w:rPr>
          <w:rFonts w:ascii="Times New Roman" w:hAnsi="Times New Roman" w:cs="Times New Roman"/>
          <w:b/>
          <w:sz w:val="28"/>
          <w:szCs w:val="28"/>
          <w:lang w:val="tt-RU"/>
        </w:rPr>
      </w:pPr>
      <w:bookmarkStart w:id="0" w:name="_GoBack"/>
      <w:bookmarkEnd w:id="0"/>
      <w:r>
        <w:rPr>
          <w:rFonts w:ascii="Times New Roman" w:hAnsi="Times New Roman" w:cs="Times New Roman"/>
          <w:b/>
          <w:sz w:val="28"/>
          <w:szCs w:val="28"/>
          <w:lang w:val="tt-RU"/>
        </w:rPr>
        <w:t>Тема: “ Сызыкча перспектива”</w:t>
      </w:r>
    </w:p>
    <w:p w:rsidR="00382B49" w:rsidRPr="00382B49" w:rsidRDefault="00382B49" w:rsidP="00382B49">
      <w:pPr>
        <w:spacing w:after="0" w:line="240" w:lineRule="auto"/>
        <w:rPr>
          <w:rFonts w:ascii="Times New Roman" w:hAnsi="Times New Roman" w:cs="Times New Roman"/>
          <w:sz w:val="28"/>
          <w:szCs w:val="28"/>
          <w:lang w:val="tt-RU"/>
        </w:rPr>
      </w:pPr>
      <w:r w:rsidRPr="00382B49">
        <w:rPr>
          <w:rFonts w:ascii="Times New Roman" w:hAnsi="Times New Roman" w:cs="Times New Roman"/>
          <w:b/>
          <w:sz w:val="28"/>
          <w:szCs w:val="28"/>
          <w:lang w:val="tt-RU"/>
        </w:rPr>
        <w:t>Максат:</w:t>
      </w:r>
      <w:r w:rsidRPr="00382B49">
        <w:rPr>
          <w:rFonts w:ascii="Times New Roman" w:hAnsi="Times New Roman" w:cs="Times New Roman"/>
          <w:sz w:val="28"/>
          <w:szCs w:val="28"/>
          <w:lang w:val="tt-RU"/>
        </w:rPr>
        <w:t xml:space="preserve"> </w:t>
      </w:r>
      <w:r>
        <w:rPr>
          <w:rFonts w:ascii="Times New Roman" w:hAnsi="Times New Roman" w:cs="Times New Roman"/>
          <w:sz w:val="28"/>
          <w:szCs w:val="28"/>
          <w:lang w:val="tt-RU"/>
        </w:rPr>
        <w:t xml:space="preserve">сызыкча перспектива турында укучыларга тулы мәгълүмат бирү, </w:t>
      </w:r>
      <w:r w:rsidRPr="00382B49">
        <w:rPr>
          <w:rFonts w:ascii="Times New Roman" w:hAnsi="Times New Roman" w:cs="Times New Roman"/>
          <w:sz w:val="28"/>
          <w:szCs w:val="28"/>
          <w:lang w:val="tt-RU"/>
        </w:rPr>
        <w:t>кызыксыну уяту;</w:t>
      </w:r>
    </w:p>
    <w:p w:rsidR="00382B49" w:rsidRDefault="00382B49" w:rsidP="00382B49">
      <w:pPr>
        <w:spacing w:after="0" w:line="240" w:lineRule="auto"/>
        <w:rPr>
          <w:rFonts w:ascii="Times New Roman" w:hAnsi="Times New Roman" w:cs="Times New Roman"/>
          <w:sz w:val="28"/>
          <w:szCs w:val="28"/>
          <w:lang w:val="tt-RU"/>
        </w:rPr>
      </w:pPr>
      <w:r w:rsidRPr="00382B49">
        <w:rPr>
          <w:rFonts w:ascii="Times New Roman" w:hAnsi="Times New Roman" w:cs="Times New Roman"/>
          <w:b/>
          <w:sz w:val="28"/>
          <w:szCs w:val="28"/>
          <w:lang w:val="tt-RU"/>
        </w:rPr>
        <w:t>Бурыч</w:t>
      </w:r>
      <w:r w:rsidRPr="00382B49">
        <w:rPr>
          <w:rFonts w:ascii="Times New Roman" w:hAnsi="Times New Roman" w:cs="Times New Roman"/>
          <w:sz w:val="28"/>
          <w:szCs w:val="28"/>
          <w:lang w:val="tt-RU"/>
        </w:rPr>
        <w:t>:</w:t>
      </w:r>
      <w:r>
        <w:rPr>
          <w:rFonts w:ascii="Times New Roman" w:hAnsi="Times New Roman" w:cs="Times New Roman"/>
          <w:sz w:val="28"/>
          <w:szCs w:val="28"/>
          <w:lang w:val="tt-RU"/>
        </w:rPr>
        <w:t xml:space="preserve"> сызыкча перспективаны табигаттә күрергә;</w:t>
      </w:r>
    </w:p>
    <w:p w:rsidR="00382B49" w:rsidRDefault="00382B49" w:rsidP="00382B49">
      <w:pPr>
        <w:spacing w:after="0" w:line="240" w:lineRule="auto"/>
        <w:rPr>
          <w:rFonts w:ascii="Times New Roman" w:hAnsi="Times New Roman" w:cs="Times New Roman"/>
          <w:sz w:val="28"/>
          <w:szCs w:val="28"/>
          <w:lang w:val="tt-RU"/>
        </w:rPr>
      </w:pPr>
      <w:r>
        <w:rPr>
          <w:rFonts w:ascii="Times New Roman" w:hAnsi="Times New Roman" w:cs="Times New Roman"/>
          <w:sz w:val="28"/>
          <w:szCs w:val="28"/>
          <w:lang w:val="tt-RU"/>
        </w:rPr>
        <w:t>-рәссамнарның эшендә кулланырга өйрәтү;</w:t>
      </w:r>
    </w:p>
    <w:p w:rsidR="00382B49" w:rsidRDefault="00382B49" w:rsidP="00382B49">
      <w:pPr>
        <w:spacing w:after="0" w:line="240" w:lineRule="auto"/>
        <w:rPr>
          <w:rFonts w:ascii="Times New Roman" w:hAnsi="Times New Roman" w:cs="Times New Roman"/>
          <w:sz w:val="28"/>
          <w:szCs w:val="28"/>
          <w:lang w:val="tt-RU"/>
        </w:rPr>
      </w:pPr>
      <w:r>
        <w:rPr>
          <w:rFonts w:ascii="Times New Roman" w:hAnsi="Times New Roman" w:cs="Times New Roman"/>
          <w:sz w:val="28"/>
          <w:szCs w:val="28"/>
          <w:lang w:val="tt-RU"/>
        </w:rPr>
        <w:t xml:space="preserve">-үзләренең эшләрендә кулланырга өйрәтү, </w:t>
      </w:r>
      <w:r w:rsidRPr="00382B49">
        <w:rPr>
          <w:rFonts w:ascii="Times New Roman" w:hAnsi="Times New Roman" w:cs="Times New Roman"/>
          <w:sz w:val="28"/>
          <w:szCs w:val="28"/>
          <w:lang w:val="tt-RU"/>
        </w:rPr>
        <w:t>белемнәрен арттыру;</w:t>
      </w:r>
    </w:p>
    <w:p w:rsidR="00322FD5" w:rsidRPr="00322FD5" w:rsidRDefault="00322FD5" w:rsidP="00322FD5">
      <w:pPr>
        <w:spacing w:after="0" w:line="240" w:lineRule="auto"/>
        <w:rPr>
          <w:rFonts w:ascii="Times New Roman" w:hAnsi="Times New Roman" w:cs="Times New Roman"/>
          <w:sz w:val="28"/>
          <w:szCs w:val="28"/>
          <w:lang w:val="tt-RU"/>
        </w:rPr>
      </w:pPr>
      <w:r w:rsidRPr="00382B49">
        <w:rPr>
          <w:rFonts w:ascii="Times New Roman" w:hAnsi="Times New Roman" w:cs="Times New Roman"/>
          <w:b/>
          <w:sz w:val="28"/>
          <w:szCs w:val="28"/>
          <w:lang w:val="tt-RU"/>
        </w:rPr>
        <w:t>Дәрес тибы:</w:t>
      </w:r>
      <w:r w:rsidRPr="00322FD5">
        <w:rPr>
          <w:rFonts w:ascii="Times New Roman" w:hAnsi="Times New Roman" w:cs="Times New Roman"/>
          <w:sz w:val="28"/>
          <w:szCs w:val="28"/>
          <w:lang w:val="tt-RU"/>
        </w:rPr>
        <w:t xml:space="preserve"> яңа материал</w:t>
      </w:r>
    </w:p>
    <w:p w:rsidR="00322FD5" w:rsidRPr="00322FD5" w:rsidRDefault="00322FD5" w:rsidP="00322FD5">
      <w:pPr>
        <w:spacing w:after="0" w:line="240" w:lineRule="auto"/>
        <w:rPr>
          <w:rFonts w:ascii="Times New Roman" w:hAnsi="Times New Roman" w:cs="Times New Roman"/>
          <w:sz w:val="28"/>
          <w:szCs w:val="28"/>
          <w:lang w:val="tt-RU"/>
        </w:rPr>
      </w:pPr>
      <w:r w:rsidRPr="00382B49">
        <w:rPr>
          <w:rFonts w:ascii="Times New Roman" w:hAnsi="Times New Roman" w:cs="Times New Roman"/>
          <w:b/>
          <w:sz w:val="28"/>
          <w:szCs w:val="28"/>
          <w:lang w:val="tt-RU"/>
        </w:rPr>
        <w:t>Эш төрләре:</w:t>
      </w:r>
      <w:r w:rsidRPr="00322FD5">
        <w:rPr>
          <w:rFonts w:ascii="Times New Roman" w:hAnsi="Times New Roman" w:cs="Times New Roman"/>
          <w:sz w:val="28"/>
          <w:szCs w:val="28"/>
          <w:lang w:val="tt-RU"/>
        </w:rPr>
        <w:t xml:space="preserve"> индивидуаль, фронталь, төркемдә.</w:t>
      </w:r>
    </w:p>
    <w:p w:rsidR="00322FD5" w:rsidRPr="00322FD5" w:rsidRDefault="00322FD5" w:rsidP="00322FD5">
      <w:pPr>
        <w:spacing w:after="0" w:line="240" w:lineRule="auto"/>
        <w:rPr>
          <w:rFonts w:ascii="Times New Roman" w:hAnsi="Times New Roman" w:cs="Times New Roman"/>
          <w:sz w:val="28"/>
          <w:szCs w:val="28"/>
          <w:lang w:val="tt-RU"/>
        </w:rPr>
      </w:pPr>
      <w:r w:rsidRPr="00382B49">
        <w:rPr>
          <w:rFonts w:ascii="Times New Roman" w:hAnsi="Times New Roman" w:cs="Times New Roman"/>
          <w:b/>
          <w:sz w:val="28"/>
          <w:szCs w:val="28"/>
          <w:lang w:val="tt-RU"/>
        </w:rPr>
        <w:t>Җиһазлау</w:t>
      </w:r>
      <w:r w:rsidR="00382B49">
        <w:rPr>
          <w:rFonts w:ascii="Times New Roman" w:hAnsi="Times New Roman" w:cs="Times New Roman"/>
          <w:b/>
          <w:sz w:val="28"/>
          <w:szCs w:val="28"/>
          <w:lang w:val="tt-RU"/>
        </w:rPr>
        <w:t xml:space="preserve"> укытучыга</w:t>
      </w:r>
      <w:r w:rsidRPr="00382B49">
        <w:rPr>
          <w:rFonts w:ascii="Times New Roman" w:hAnsi="Times New Roman" w:cs="Times New Roman"/>
          <w:b/>
          <w:sz w:val="28"/>
          <w:szCs w:val="28"/>
          <w:lang w:val="tt-RU"/>
        </w:rPr>
        <w:t>:</w:t>
      </w:r>
      <w:r w:rsidRPr="00322FD5">
        <w:rPr>
          <w:rFonts w:ascii="Times New Roman" w:hAnsi="Times New Roman" w:cs="Times New Roman"/>
          <w:sz w:val="28"/>
          <w:szCs w:val="28"/>
          <w:lang w:val="tt-RU"/>
        </w:rPr>
        <w:t xml:space="preserve"> проектор, ноутбук, тема буенча презентация, күргәзмәлек</w:t>
      </w:r>
      <w:r>
        <w:rPr>
          <w:rFonts w:ascii="Times New Roman" w:hAnsi="Times New Roman" w:cs="Times New Roman"/>
          <w:sz w:val="28"/>
          <w:szCs w:val="28"/>
          <w:lang w:val="tt-RU"/>
        </w:rPr>
        <w:t>, натюрморт.</w:t>
      </w:r>
    </w:p>
    <w:p w:rsidR="00322FD5" w:rsidRDefault="00322FD5" w:rsidP="00322FD5">
      <w:pPr>
        <w:spacing w:after="0" w:line="240" w:lineRule="auto"/>
        <w:rPr>
          <w:rFonts w:ascii="Times New Roman" w:hAnsi="Times New Roman" w:cs="Times New Roman"/>
          <w:sz w:val="28"/>
          <w:szCs w:val="28"/>
          <w:lang w:val="tt-RU"/>
        </w:rPr>
      </w:pPr>
      <w:r w:rsidRPr="00382B49">
        <w:rPr>
          <w:rFonts w:ascii="Times New Roman" w:hAnsi="Times New Roman" w:cs="Times New Roman"/>
          <w:b/>
          <w:sz w:val="28"/>
          <w:szCs w:val="28"/>
          <w:lang w:val="tt-RU"/>
        </w:rPr>
        <w:t>Җиһазлау укучыга:</w:t>
      </w:r>
      <w:r w:rsidRPr="00322FD5">
        <w:rPr>
          <w:rFonts w:ascii="Times New Roman" w:hAnsi="Times New Roman" w:cs="Times New Roman"/>
          <w:sz w:val="28"/>
          <w:szCs w:val="28"/>
          <w:lang w:val="tt-RU"/>
        </w:rPr>
        <w:t xml:space="preserve"> </w:t>
      </w:r>
      <w:r>
        <w:rPr>
          <w:rFonts w:ascii="Times New Roman" w:hAnsi="Times New Roman" w:cs="Times New Roman"/>
          <w:sz w:val="28"/>
          <w:szCs w:val="28"/>
          <w:lang w:val="tt-RU"/>
        </w:rPr>
        <w:t>рәсем дәфтәре, төсле карандашлар, восковые мельки</w:t>
      </w:r>
      <w:r w:rsidRPr="00322FD5">
        <w:rPr>
          <w:rFonts w:ascii="Times New Roman" w:hAnsi="Times New Roman" w:cs="Times New Roman"/>
          <w:sz w:val="28"/>
          <w:szCs w:val="28"/>
          <w:lang w:val="tt-RU"/>
        </w:rPr>
        <w:t>, ластик.</w:t>
      </w:r>
    </w:p>
    <w:p w:rsidR="00322FD5" w:rsidRPr="00322FD5" w:rsidRDefault="00322FD5" w:rsidP="00322FD5">
      <w:pPr>
        <w:spacing w:after="0" w:line="240" w:lineRule="auto"/>
        <w:rPr>
          <w:rFonts w:ascii="Times New Roman" w:hAnsi="Times New Roman" w:cs="Times New Roman"/>
          <w:sz w:val="28"/>
          <w:szCs w:val="28"/>
          <w:lang w:val="tt-RU"/>
        </w:rPr>
      </w:pPr>
      <w:r w:rsidRPr="00322FD5">
        <w:rPr>
          <w:rFonts w:ascii="Times New Roman" w:hAnsi="Times New Roman" w:cs="Times New Roman"/>
          <w:sz w:val="28"/>
          <w:szCs w:val="28"/>
          <w:lang w:val="tt-RU"/>
        </w:rPr>
        <w:t>Дәрес барышы</w:t>
      </w:r>
    </w:p>
    <w:p w:rsidR="00322FD5" w:rsidRDefault="00322FD5" w:rsidP="00322FD5">
      <w:pPr>
        <w:spacing w:after="0" w:line="240" w:lineRule="auto"/>
        <w:rPr>
          <w:rFonts w:ascii="Times New Roman" w:hAnsi="Times New Roman" w:cs="Times New Roman"/>
          <w:sz w:val="28"/>
          <w:szCs w:val="28"/>
          <w:lang w:val="tt-RU"/>
        </w:rPr>
      </w:pPr>
      <w:r w:rsidRPr="00322FD5">
        <w:rPr>
          <w:rFonts w:ascii="Times New Roman" w:hAnsi="Times New Roman" w:cs="Times New Roman"/>
          <w:sz w:val="28"/>
          <w:szCs w:val="28"/>
          <w:lang w:val="tt-RU"/>
        </w:rPr>
        <w:t>I.</w:t>
      </w:r>
      <w:r w:rsidRPr="00322FD5">
        <w:rPr>
          <w:rFonts w:ascii="Times New Roman" w:hAnsi="Times New Roman" w:cs="Times New Roman"/>
          <w:sz w:val="28"/>
          <w:szCs w:val="28"/>
          <w:lang w:val="tt-RU"/>
        </w:rPr>
        <w:tab/>
        <w:t>Оештыру</w:t>
      </w:r>
    </w:p>
    <w:p w:rsidR="00322FD5" w:rsidRDefault="00061988" w:rsidP="00322FD5">
      <w:pPr>
        <w:pStyle w:val="a3"/>
        <w:numPr>
          <w:ilvl w:val="0"/>
          <w:numId w:val="1"/>
        </w:numPr>
        <w:spacing w:after="0" w:line="240" w:lineRule="auto"/>
        <w:rPr>
          <w:rFonts w:ascii="Times New Roman" w:hAnsi="Times New Roman" w:cs="Times New Roman"/>
          <w:sz w:val="28"/>
          <w:szCs w:val="28"/>
          <w:lang w:val="tt-RU"/>
        </w:rPr>
      </w:pPr>
      <w:r>
        <w:rPr>
          <w:rFonts w:ascii="Times New Roman" w:hAnsi="Times New Roman" w:cs="Times New Roman"/>
          <w:sz w:val="28"/>
          <w:szCs w:val="28"/>
          <w:lang w:val="tt-RU"/>
        </w:rPr>
        <w:t>Исәнмесез укучыл</w:t>
      </w:r>
      <w:r w:rsidR="00382B49">
        <w:rPr>
          <w:rFonts w:ascii="Times New Roman" w:hAnsi="Times New Roman" w:cs="Times New Roman"/>
          <w:sz w:val="28"/>
          <w:szCs w:val="28"/>
          <w:lang w:val="tt-RU"/>
        </w:rPr>
        <w:t>а</w:t>
      </w:r>
      <w:r>
        <w:rPr>
          <w:rFonts w:ascii="Times New Roman" w:hAnsi="Times New Roman" w:cs="Times New Roman"/>
          <w:sz w:val="28"/>
          <w:szCs w:val="28"/>
          <w:lang w:val="tt-RU"/>
        </w:rPr>
        <w:t>р!</w:t>
      </w:r>
      <w:r w:rsidR="00322FD5">
        <w:rPr>
          <w:rFonts w:ascii="Times New Roman" w:hAnsi="Times New Roman" w:cs="Times New Roman"/>
          <w:sz w:val="28"/>
          <w:szCs w:val="28"/>
          <w:lang w:val="tt-RU"/>
        </w:rPr>
        <w:t xml:space="preserve"> </w:t>
      </w:r>
      <w:r>
        <w:rPr>
          <w:rFonts w:ascii="Times New Roman" w:hAnsi="Times New Roman" w:cs="Times New Roman"/>
          <w:sz w:val="28"/>
          <w:szCs w:val="28"/>
          <w:lang w:val="tt-RU"/>
        </w:rPr>
        <w:t>Хәерле көн! Утырыгыз. Үзегезнең эш урыныгызны барлагыз әле.барысы да тәртиптә булса дәресебезне башлыйбыз.</w:t>
      </w:r>
      <w:r w:rsidR="00322FD5">
        <w:rPr>
          <w:rFonts w:ascii="Times New Roman" w:hAnsi="Times New Roman" w:cs="Times New Roman"/>
          <w:sz w:val="28"/>
          <w:szCs w:val="28"/>
          <w:lang w:val="tt-RU"/>
        </w:rPr>
        <w:t xml:space="preserve"> Тырышып җавап бирелгән сорауларга жетон биреп барыла.</w:t>
      </w:r>
    </w:p>
    <w:p w:rsidR="00061988" w:rsidRPr="00322FD5" w:rsidRDefault="00322FD5" w:rsidP="00322FD5">
      <w:pPr>
        <w:pStyle w:val="a3"/>
        <w:rPr>
          <w:rFonts w:ascii="Times New Roman" w:hAnsi="Times New Roman" w:cs="Times New Roman"/>
          <w:b/>
          <w:sz w:val="28"/>
          <w:szCs w:val="28"/>
          <w:lang w:val="tt-RU"/>
        </w:rPr>
      </w:pPr>
      <w:r>
        <w:rPr>
          <w:rFonts w:ascii="Times New Roman" w:hAnsi="Times New Roman" w:cs="Times New Roman"/>
          <w:sz w:val="28"/>
          <w:szCs w:val="28"/>
          <w:lang w:val="tt-RU"/>
        </w:rPr>
        <w:t xml:space="preserve"> </w:t>
      </w:r>
      <w:r w:rsidRPr="00322FD5">
        <w:rPr>
          <w:rFonts w:ascii="Times New Roman" w:hAnsi="Times New Roman" w:cs="Times New Roman"/>
          <w:b/>
          <w:sz w:val="28"/>
          <w:szCs w:val="28"/>
          <w:lang w:val="tt-RU"/>
        </w:rPr>
        <w:t>Актуальләштерү.</w:t>
      </w:r>
    </w:p>
    <w:p w:rsidR="00061988" w:rsidRDefault="00061988" w:rsidP="00061988">
      <w:pPr>
        <w:pStyle w:val="a3"/>
        <w:rPr>
          <w:rFonts w:ascii="Times New Roman" w:hAnsi="Times New Roman" w:cs="Times New Roman"/>
          <w:sz w:val="28"/>
          <w:szCs w:val="28"/>
          <w:lang w:val="tt-RU"/>
        </w:rPr>
      </w:pPr>
      <w:r>
        <w:rPr>
          <w:rFonts w:ascii="Times New Roman" w:hAnsi="Times New Roman" w:cs="Times New Roman"/>
          <w:sz w:val="28"/>
          <w:szCs w:val="28"/>
          <w:lang w:val="tt-RU"/>
        </w:rPr>
        <w:t xml:space="preserve">Алдагы дәрес темасын кабатлау. </w:t>
      </w:r>
    </w:p>
    <w:p w:rsidR="00061988" w:rsidRDefault="00061988"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Алдагы дәрестә без нәрсә өйрәндек?</w:t>
      </w:r>
    </w:p>
    <w:p w:rsidR="00061988" w:rsidRDefault="00061988"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Форма турында. Тирә-яктагы формаларның күптөрлелеге.</w:t>
      </w:r>
    </w:p>
    <w:p w:rsidR="00322FD5" w:rsidRPr="00322FD5" w:rsidRDefault="00322FD5" w:rsidP="00322FD5">
      <w:pPr>
        <w:pStyle w:val="a3"/>
        <w:rPr>
          <w:rFonts w:ascii="Times New Roman" w:hAnsi="Times New Roman" w:cs="Times New Roman"/>
          <w:b/>
          <w:sz w:val="28"/>
          <w:szCs w:val="28"/>
          <w:lang w:val="tt-RU"/>
        </w:rPr>
      </w:pPr>
      <w:r w:rsidRPr="00322FD5">
        <w:rPr>
          <w:rFonts w:ascii="Times New Roman" w:hAnsi="Times New Roman" w:cs="Times New Roman"/>
          <w:b/>
          <w:sz w:val="28"/>
          <w:szCs w:val="28"/>
          <w:lang w:val="tt-RU"/>
        </w:rPr>
        <w:t>Яңа материал.</w:t>
      </w:r>
    </w:p>
    <w:p w:rsidR="00061988" w:rsidRDefault="00061988"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Укучылар, сезнең алдыгызда борынгы Египет рәсемнәрен күрәсез. Аларны кайларда күрергә була?</w:t>
      </w:r>
    </w:p>
    <w:p w:rsidR="00061988" w:rsidRDefault="00061988"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Мәгарә стеналарында, ташларда күрергә була.</w:t>
      </w:r>
    </w:p>
    <w:p w:rsidR="00061988" w:rsidRDefault="00061988"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 xml:space="preserve">Әлеге рәсемнәр яссы (плоский) итеп </w:t>
      </w:r>
      <w:r w:rsidR="005475D9">
        <w:rPr>
          <w:rFonts w:ascii="Times New Roman" w:hAnsi="Times New Roman" w:cs="Times New Roman"/>
          <w:sz w:val="28"/>
          <w:szCs w:val="28"/>
          <w:lang w:val="tt-RU"/>
        </w:rPr>
        <w:t>сүрәтләнелгән. К</w:t>
      </w:r>
      <w:r>
        <w:rPr>
          <w:rFonts w:ascii="Times New Roman" w:hAnsi="Times New Roman" w:cs="Times New Roman"/>
          <w:sz w:val="28"/>
          <w:szCs w:val="28"/>
          <w:lang w:val="tt-RU"/>
        </w:rPr>
        <w:t>ешеләр һәм хайваннарның күләме (объем) юк.</w:t>
      </w:r>
    </w:p>
    <w:p w:rsidR="00061988" w:rsidRDefault="00061988"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Дөрес укучылар. Ә менә урта гасырлар рәсеменә күз салсак (5-15 г.) нәрсә әйтә аласыз? Рәсемдә кешеләр өстәл тирәли утырганнар.</w:t>
      </w:r>
    </w:p>
    <w:p w:rsidR="00061988" w:rsidRDefault="00061988"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Рәсемгә карагач өстән ас</w:t>
      </w:r>
      <w:r w:rsidR="005475D9">
        <w:rPr>
          <w:rFonts w:ascii="Times New Roman" w:hAnsi="Times New Roman" w:cs="Times New Roman"/>
          <w:sz w:val="28"/>
          <w:szCs w:val="28"/>
          <w:lang w:val="tt-RU"/>
        </w:rPr>
        <w:t>ка таба караган кебек хис итәсең</w:t>
      </w:r>
      <w:r>
        <w:rPr>
          <w:rFonts w:ascii="Times New Roman" w:hAnsi="Times New Roman" w:cs="Times New Roman"/>
          <w:sz w:val="28"/>
          <w:szCs w:val="28"/>
          <w:lang w:val="tt-RU"/>
        </w:rPr>
        <w:t>.</w:t>
      </w:r>
    </w:p>
    <w:p w:rsidR="00061988" w:rsidRDefault="00061988"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 xml:space="preserve">Дөрес укучылар. </w:t>
      </w:r>
      <w:r w:rsidR="002709C4">
        <w:rPr>
          <w:rFonts w:ascii="Times New Roman" w:hAnsi="Times New Roman" w:cs="Times New Roman"/>
          <w:sz w:val="28"/>
          <w:szCs w:val="28"/>
          <w:lang w:val="tt-RU"/>
        </w:rPr>
        <w:t>Урта гасырда рәссамнар рәсемнәрне вертикаль рәвештә күргәннәр. Яки җирдән һавага кадәр.</w:t>
      </w:r>
      <w:r>
        <w:rPr>
          <w:rFonts w:ascii="Times New Roman" w:hAnsi="Times New Roman" w:cs="Times New Roman"/>
          <w:sz w:val="28"/>
          <w:szCs w:val="28"/>
          <w:lang w:val="tt-RU"/>
        </w:rPr>
        <w:t>Ә менә</w:t>
      </w:r>
      <w:r w:rsidR="002709C4">
        <w:rPr>
          <w:rFonts w:ascii="Times New Roman" w:hAnsi="Times New Roman" w:cs="Times New Roman"/>
          <w:sz w:val="28"/>
          <w:szCs w:val="28"/>
          <w:lang w:val="tt-RU"/>
        </w:rPr>
        <w:t xml:space="preserve"> Возрож</w:t>
      </w:r>
      <w:r>
        <w:rPr>
          <w:rFonts w:ascii="Times New Roman" w:hAnsi="Times New Roman" w:cs="Times New Roman"/>
          <w:sz w:val="28"/>
          <w:szCs w:val="28"/>
          <w:lang w:val="tt-RU"/>
        </w:rPr>
        <w:t>дения (15-16 г.) вакытына ясалган Леонардо да Винчиның “Тайная вечеря” картинасын карасак нәрсә әйтә аласыз?</w:t>
      </w:r>
    </w:p>
    <w:p w:rsidR="00061988" w:rsidRDefault="002709C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Укучылар җавабы.</w:t>
      </w:r>
    </w:p>
    <w:p w:rsidR="002709C4" w:rsidRDefault="002709C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Вакыт үткән саен күп өйрәнеп тормышны башка яктан горизонталь юнәлештә күрә башлыйлар. Иисус үзенең укучылары белән соңгы аш вакытында сүрәтләнгән әлеге картинада бүлмәнең тирәнлеге (глубина) яки арткы фон барлыкка килә. Бәлки сезнең арада берәрегез нәрсә турында сүз барганын таныгандыр?</w:t>
      </w:r>
    </w:p>
    <w:p w:rsidR="002709C4" w:rsidRDefault="002709C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 xml:space="preserve">Перспектива </w:t>
      </w:r>
    </w:p>
    <w:p w:rsidR="002709C4" w:rsidRDefault="002709C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Дөрес укучылар. Преспективаны нәрсәләр ярдәмендә сүрәтлиләр?</w:t>
      </w:r>
    </w:p>
    <w:p w:rsidR="002709C4" w:rsidRDefault="002709C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 xml:space="preserve">Сызыклар. </w:t>
      </w:r>
    </w:p>
    <w:p w:rsidR="002709C4" w:rsidRDefault="002709C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Шулай булгач безнең дәреснең темасы да ничек дип атала?</w:t>
      </w:r>
    </w:p>
    <w:p w:rsidR="002709C4" w:rsidRDefault="002709C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Сызыкча преспектива.</w:t>
      </w:r>
    </w:p>
    <w:p w:rsidR="00F10863" w:rsidRPr="00F10863" w:rsidRDefault="002709C4" w:rsidP="00F10863">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Бик дөрес укучылар.</w:t>
      </w:r>
      <w:r w:rsidR="00F10863">
        <w:rPr>
          <w:rFonts w:ascii="Times New Roman" w:hAnsi="Times New Roman" w:cs="Times New Roman"/>
          <w:sz w:val="28"/>
          <w:szCs w:val="28"/>
          <w:lang w:val="tt-RU"/>
        </w:rPr>
        <w:t xml:space="preserve"> Әйдәгез әле дәфтәрләрегезгә перспективаның билгеләмәсен язып куйык әле. </w:t>
      </w:r>
      <w:r w:rsidR="00F10863" w:rsidRPr="00F10863">
        <w:rPr>
          <w:rFonts w:ascii="Times New Roman" w:hAnsi="Times New Roman" w:cs="Times New Roman"/>
          <w:sz w:val="28"/>
          <w:szCs w:val="28"/>
          <w:lang w:val="tt-RU"/>
        </w:rPr>
        <w:t xml:space="preserve">Перспекти́ва </w:t>
      </w:r>
    </w:p>
    <w:p w:rsidR="00F10863" w:rsidRPr="00F10863" w:rsidRDefault="00F10863" w:rsidP="00F10863">
      <w:pPr>
        <w:pStyle w:val="a3"/>
        <w:rPr>
          <w:rFonts w:ascii="Times New Roman" w:hAnsi="Times New Roman" w:cs="Times New Roman"/>
          <w:sz w:val="28"/>
          <w:szCs w:val="28"/>
          <w:lang w:val="tt-RU"/>
        </w:rPr>
      </w:pPr>
      <w:r w:rsidRPr="00F10863">
        <w:rPr>
          <w:rFonts w:ascii="Times New Roman" w:hAnsi="Times New Roman" w:cs="Times New Roman"/>
          <w:sz w:val="28"/>
          <w:szCs w:val="28"/>
          <w:lang w:val="tt-RU"/>
        </w:rPr>
        <w:t xml:space="preserve">(фр. perspective от лат.  perspicio — ясно вижу) </w:t>
      </w:r>
    </w:p>
    <w:p w:rsidR="002709C4" w:rsidRDefault="00F10863" w:rsidP="00F10863">
      <w:pPr>
        <w:pStyle w:val="a3"/>
        <w:rPr>
          <w:rFonts w:ascii="Times New Roman" w:hAnsi="Times New Roman" w:cs="Times New Roman"/>
          <w:sz w:val="28"/>
          <w:szCs w:val="28"/>
          <w:lang w:val="tt-RU"/>
        </w:rPr>
      </w:pPr>
      <w:r w:rsidRPr="00F10863">
        <w:rPr>
          <w:rFonts w:ascii="Times New Roman" w:hAnsi="Times New Roman" w:cs="Times New Roman"/>
          <w:sz w:val="28"/>
          <w:szCs w:val="28"/>
          <w:lang w:val="tt-RU"/>
        </w:rPr>
        <w:lastRenderedPageBreak/>
        <w:t>Это способ изображения объемных тел на плоскости</w:t>
      </w:r>
    </w:p>
    <w:p w:rsidR="00F10863" w:rsidRDefault="00F10863"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Слайка карагыз әле әлеге предметларның сез нәрсәсен күрәсез?</w:t>
      </w:r>
    </w:p>
    <w:p w:rsidR="00F10863" w:rsidRDefault="00F10863"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 xml:space="preserve">Күләмен </w:t>
      </w:r>
    </w:p>
    <w:p w:rsidR="00F10863" w:rsidRDefault="00F10863"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Яхшы . әлеге биналарның нәрсәләре бар?</w:t>
      </w:r>
    </w:p>
    <w:p w:rsidR="00F10863" w:rsidRDefault="00F10863"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Киңлеге, биеклек, озынлыгы.</w:t>
      </w:r>
    </w:p>
    <w:p w:rsidR="00F10863" w:rsidRDefault="00F10863" w:rsidP="005475D9">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 xml:space="preserve">Андый предметларны трехмерный дип атыйлар. Чөнки 3 измерениясы бар. Икенче </w:t>
      </w:r>
      <w:r w:rsidR="00BE3F54">
        <w:rPr>
          <w:rFonts w:ascii="Times New Roman" w:hAnsi="Times New Roman" w:cs="Times New Roman"/>
          <w:sz w:val="28"/>
          <w:szCs w:val="28"/>
          <w:lang w:val="tt-RU"/>
        </w:rPr>
        <w:t>төрле 3-Д проекциядә ат</w:t>
      </w:r>
      <w:r>
        <w:rPr>
          <w:rFonts w:ascii="Times New Roman" w:hAnsi="Times New Roman" w:cs="Times New Roman"/>
          <w:sz w:val="28"/>
          <w:szCs w:val="28"/>
          <w:lang w:val="tt-RU"/>
        </w:rPr>
        <w:t xml:space="preserve">ала. </w:t>
      </w:r>
      <w:r w:rsidR="005475D9">
        <w:rPr>
          <w:rFonts w:ascii="Times New Roman" w:hAnsi="Times New Roman" w:cs="Times New Roman"/>
          <w:sz w:val="28"/>
          <w:szCs w:val="28"/>
          <w:lang w:val="tt-RU"/>
        </w:rPr>
        <w:t xml:space="preserve">Сызыкча перспектива - </w:t>
      </w:r>
      <w:r w:rsidR="005475D9" w:rsidRPr="005475D9">
        <w:rPr>
          <w:rFonts w:ascii="Times New Roman" w:hAnsi="Times New Roman" w:cs="Times New Roman"/>
          <w:sz w:val="28"/>
          <w:szCs w:val="28"/>
          <w:lang w:val="tt-RU"/>
        </w:rPr>
        <w:t>это система изображения на плоскости глубины пространства</w:t>
      </w:r>
      <w:r w:rsidR="005475D9">
        <w:rPr>
          <w:rFonts w:ascii="Times New Roman" w:hAnsi="Times New Roman" w:cs="Times New Roman"/>
          <w:sz w:val="28"/>
          <w:szCs w:val="28"/>
          <w:lang w:val="tt-RU"/>
        </w:rPr>
        <w:t>. (билгеләмәсен язу).</w:t>
      </w:r>
    </w:p>
    <w:p w:rsidR="00BE3F54" w:rsidRDefault="00BE3F5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Сызыкча перспективаның үзенең законнары бар:</w:t>
      </w:r>
    </w:p>
    <w:p w:rsidR="00BE3F54" w:rsidRDefault="00BE3F54" w:rsidP="00BE3F54">
      <w:pPr>
        <w:pStyle w:val="a3"/>
        <w:numPr>
          <w:ilvl w:val="0"/>
          <w:numId w:val="2"/>
        </w:numPr>
        <w:rPr>
          <w:rFonts w:ascii="Times New Roman" w:hAnsi="Times New Roman" w:cs="Times New Roman"/>
          <w:sz w:val="28"/>
          <w:szCs w:val="28"/>
          <w:lang w:val="tt-RU"/>
        </w:rPr>
      </w:pPr>
      <w:r>
        <w:rPr>
          <w:rFonts w:ascii="Times New Roman" w:hAnsi="Times New Roman" w:cs="Times New Roman"/>
          <w:sz w:val="28"/>
          <w:szCs w:val="28"/>
          <w:lang w:val="tt-RU"/>
        </w:rPr>
        <w:t>еракка киткән саен предметлар формалары, размерлары  үзгәрә. Предметлар кечерәя.</w:t>
      </w:r>
    </w:p>
    <w:p w:rsidR="00BE3F54" w:rsidRDefault="00BE3F54" w:rsidP="00BE3F54">
      <w:pPr>
        <w:pStyle w:val="a3"/>
        <w:numPr>
          <w:ilvl w:val="0"/>
          <w:numId w:val="2"/>
        </w:numPr>
        <w:rPr>
          <w:rFonts w:ascii="Times New Roman" w:hAnsi="Times New Roman" w:cs="Times New Roman"/>
          <w:sz w:val="28"/>
          <w:szCs w:val="28"/>
          <w:lang w:val="tt-RU"/>
        </w:rPr>
      </w:pPr>
      <w:r>
        <w:rPr>
          <w:rFonts w:ascii="Times New Roman" w:hAnsi="Times New Roman" w:cs="Times New Roman"/>
          <w:sz w:val="28"/>
          <w:szCs w:val="28"/>
          <w:lang w:val="tt-RU"/>
        </w:rPr>
        <w:t>Паралель сызыклар горизонт горизонт сызыгына якынлашкан саен бер ноктада кисешәләр. Бу нокта точка схода  - сызыкларның к</w:t>
      </w:r>
      <w:r w:rsidR="005475D9">
        <w:rPr>
          <w:rFonts w:ascii="Times New Roman" w:hAnsi="Times New Roman" w:cs="Times New Roman"/>
          <w:sz w:val="28"/>
          <w:szCs w:val="28"/>
          <w:lang w:val="tt-RU"/>
        </w:rPr>
        <w:t>и</w:t>
      </w:r>
      <w:r>
        <w:rPr>
          <w:rFonts w:ascii="Times New Roman" w:hAnsi="Times New Roman" w:cs="Times New Roman"/>
          <w:sz w:val="28"/>
          <w:szCs w:val="28"/>
          <w:lang w:val="tt-RU"/>
        </w:rPr>
        <w:t>сешкән ноктасы дип атала.</w:t>
      </w:r>
    </w:p>
    <w:p w:rsidR="00BE3F54" w:rsidRDefault="00BE3F54" w:rsidP="00BE3F54">
      <w:pPr>
        <w:pStyle w:val="a3"/>
        <w:numPr>
          <w:ilvl w:val="0"/>
          <w:numId w:val="2"/>
        </w:numPr>
        <w:rPr>
          <w:rFonts w:ascii="Times New Roman" w:hAnsi="Times New Roman" w:cs="Times New Roman"/>
          <w:sz w:val="28"/>
          <w:szCs w:val="28"/>
          <w:lang w:val="tt-RU"/>
        </w:rPr>
      </w:pPr>
      <w:r>
        <w:rPr>
          <w:rFonts w:ascii="Times New Roman" w:hAnsi="Times New Roman" w:cs="Times New Roman"/>
          <w:sz w:val="28"/>
          <w:szCs w:val="28"/>
          <w:lang w:val="tt-RU"/>
        </w:rPr>
        <w:t>Вертикаль сызыклар (өйләр, баганалар, агачлар) вертикаль килеш калалар. Шулай да бездән ерагайган саен алар кечерәяләр.</w:t>
      </w:r>
    </w:p>
    <w:p w:rsidR="00BE3F54" w:rsidRDefault="00BE3F54" w:rsidP="00BE3F54">
      <w:pPr>
        <w:pStyle w:val="a3"/>
        <w:ind w:left="1080"/>
        <w:rPr>
          <w:rFonts w:ascii="Times New Roman" w:hAnsi="Times New Roman" w:cs="Times New Roman"/>
          <w:sz w:val="28"/>
          <w:szCs w:val="28"/>
          <w:lang w:val="tt-RU"/>
        </w:rPr>
      </w:pPr>
      <w:r>
        <w:rPr>
          <w:rFonts w:ascii="Times New Roman" w:hAnsi="Times New Roman" w:cs="Times New Roman"/>
          <w:sz w:val="28"/>
          <w:szCs w:val="28"/>
          <w:lang w:val="tt-RU"/>
        </w:rPr>
        <w:t>Укучылардан горизонт сызыгы турында сорау. Кешенең куз биеклегендә һава белән җирнең кисешкән урыны – горизонт сызыгы дип атала. Тауга менгән саен горизонт сызыгы нишли?</w:t>
      </w:r>
    </w:p>
    <w:p w:rsidR="00BE3F54" w:rsidRDefault="00BE3F5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Югары күтәрелә.</w:t>
      </w:r>
    </w:p>
    <w:p w:rsidR="00061988" w:rsidRDefault="00BE3F5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Әгәр дә җиргә утырсак яки чүгәләсәк?</w:t>
      </w:r>
    </w:p>
    <w:p w:rsidR="00BE3F54" w:rsidRDefault="00BE3F54" w:rsidP="0006198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 xml:space="preserve">Горизонт сызыгы төшә. Кешенең күрү өлеше кими. </w:t>
      </w:r>
    </w:p>
    <w:p w:rsidR="00BE3F54" w:rsidRDefault="00BE3F54" w:rsidP="003D36F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Әгәр дә натюрмортта карап китсәк:</w:t>
      </w:r>
      <w:r w:rsidR="003D36F8">
        <w:rPr>
          <w:rFonts w:ascii="Times New Roman" w:hAnsi="Times New Roman" w:cs="Times New Roman"/>
          <w:sz w:val="28"/>
          <w:szCs w:val="28"/>
          <w:lang w:val="tt-RU"/>
        </w:rPr>
        <w:t xml:space="preserve">    </w:t>
      </w:r>
      <w:r w:rsidR="003D36F8" w:rsidRPr="003D36F8">
        <w:rPr>
          <w:rFonts w:ascii="Times New Roman" w:hAnsi="Times New Roman" w:cs="Times New Roman"/>
          <w:sz w:val="28"/>
          <w:szCs w:val="28"/>
          <w:lang w:val="tt-RU"/>
        </w:rPr>
        <w:t>Натюрмортна астан карау</w:t>
      </w:r>
      <w:r w:rsidR="003D36F8">
        <w:rPr>
          <w:rFonts w:ascii="Times New Roman" w:hAnsi="Times New Roman" w:cs="Times New Roman"/>
          <w:sz w:val="28"/>
          <w:szCs w:val="28"/>
          <w:lang w:val="tt-RU"/>
        </w:rPr>
        <w:t xml:space="preserve"> предметлар горизонт сызыгыннан өстә,предметларның аскы өлешен күрәбез</w:t>
      </w:r>
      <w:r w:rsidR="00360D29">
        <w:rPr>
          <w:rFonts w:ascii="Times New Roman" w:hAnsi="Times New Roman" w:cs="Times New Roman"/>
          <w:sz w:val="28"/>
          <w:szCs w:val="28"/>
          <w:lang w:val="tt-RU"/>
        </w:rPr>
        <w:t>. Горизонт сызыгында күрү. Горизонт сызыгыннан өстән карау.</w:t>
      </w:r>
    </w:p>
    <w:p w:rsidR="00360D29" w:rsidRDefault="00360D29" w:rsidP="003D36F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 xml:space="preserve">Предметларның өске өлешен күрәбез. </w:t>
      </w:r>
    </w:p>
    <w:p w:rsidR="00360D29" w:rsidRDefault="00360D29" w:rsidP="003D36F8">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 xml:space="preserve">Бер точка схода вакытында предметларны пезажны карау. Анализ ясау. </w:t>
      </w:r>
    </w:p>
    <w:p w:rsidR="00360D29" w:rsidRDefault="00360D29" w:rsidP="00360D29">
      <w:pPr>
        <w:pStyle w:val="a3"/>
        <w:rPr>
          <w:rFonts w:ascii="Times New Roman" w:hAnsi="Times New Roman" w:cs="Times New Roman"/>
          <w:sz w:val="28"/>
          <w:szCs w:val="28"/>
          <w:lang w:val="tt-RU"/>
        </w:rPr>
      </w:pPr>
      <w:r>
        <w:rPr>
          <w:rFonts w:ascii="Times New Roman" w:hAnsi="Times New Roman" w:cs="Times New Roman"/>
          <w:sz w:val="28"/>
          <w:szCs w:val="28"/>
          <w:lang w:val="tt-RU"/>
        </w:rPr>
        <w:t xml:space="preserve">2 точка схода вакытында предметларны, пезажны карау. Анализ ясау. </w:t>
      </w:r>
    </w:p>
    <w:p w:rsidR="005475D9" w:rsidRDefault="00360D29" w:rsidP="00360D29">
      <w:pPr>
        <w:pStyle w:val="a3"/>
        <w:rPr>
          <w:rFonts w:ascii="Times New Roman" w:hAnsi="Times New Roman" w:cs="Times New Roman"/>
          <w:sz w:val="28"/>
          <w:szCs w:val="28"/>
          <w:lang w:val="tt-RU"/>
        </w:rPr>
      </w:pPr>
      <w:r>
        <w:rPr>
          <w:rFonts w:ascii="Times New Roman" w:hAnsi="Times New Roman" w:cs="Times New Roman"/>
          <w:sz w:val="28"/>
          <w:szCs w:val="28"/>
          <w:lang w:val="tt-RU"/>
        </w:rPr>
        <w:t xml:space="preserve">Линияләр кисешми, уң һәм сул якта урнашалар.  </w:t>
      </w:r>
      <w:r w:rsidR="005475D9">
        <w:rPr>
          <w:rFonts w:ascii="Times New Roman" w:hAnsi="Times New Roman" w:cs="Times New Roman"/>
          <w:sz w:val="28"/>
          <w:szCs w:val="28"/>
          <w:lang w:val="tt-RU"/>
        </w:rPr>
        <w:t xml:space="preserve"> </w:t>
      </w:r>
    </w:p>
    <w:p w:rsidR="00360D29" w:rsidRDefault="005475D9" w:rsidP="00360D29">
      <w:pPr>
        <w:pStyle w:val="a3"/>
        <w:rPr>
          <w:rFonts w:ascii="Times New Roman" w:hAnsi="Times New Roman" w:cs="Times New Roman"/>
          <w:sz w:val="28"/>
          <w:szCs w:val="28"/>
          <w:lang w:val="tt-RU"/>
        </w:rPr>
      </w:pPr>
      <w:r>
        <w:rPr>
          <w:rFonts w:ascii="Times New Roman" w:hAnsi="Times New Roman" w:cs="Times New Roman"/>
          <w:sz w:val="28"/>
          <w:szCs w:val="28"/>
          <w:lang w:val="tt-RU"/>
        </w:rPr>
        <w:t>Кайчакта предметлар безгә почмаклары белән торалар. Ничек уйлыйсыз әлеге перспектива ничек атала?</w:t>
      </w:r>
    </w:p>
    <w:p w:rsidR="005475D9" w:rsidRDefault="005475D9" w:rsidP="005475D9">
      <w:pPr>
        <w:pStyle w:val="a3"/>
        <w:numPr>
          <w:ilvl w:val="0"/>
          <w:numId w:val="1"/>
        </w:numPr>
        <w:rPr>
          <w:rFonts w:ascii="Times New Roman" w:hAnsi="Times New Roman" w:cs="Times New Roman"/>
          <w:sz w:val="28"/>
          <w:szCs w:val="28"/>
          <w:lang w:val="tt-RU"/>
        </w:rPr>
      </w:pPr>
      <w:r>
        <w:rPr>
          <w:rFonts w:ascii="Times New Roman" w:hAnsi="Times New Roman" w:cs="Times New Roman"/>
          <w:sz w:val="28"/>
          <w:szCs w:val="28"/>
          <w:lang w:val="tt-RU"/>
        </w:rPr>
        <w:t>Угловой перспектива.</w:t>
      </w:r>
    </w:p>
    <w:p w:rsidR="00360D29" w:rsidRDefault="00360D29" w:rsidP="00360D29">
      <w:pPr>
        <w:pStyle w:val="a3"/>
        <w:rPr>
          <w:rFonts w:ascii="Times New Roman" w:hAnsi="Times New Roman" w:cs="Times New Roman"/>
          <w:sz w:val="28"/>
          <w:szCs w:val="28"/>
          <w:lang w:val="tt-RU"/>
        </w:rPr>
      </w:pPr>
      <w:r>
        <w:rPr>
          <w:rFonts w:ascii="Times New Roman" w:hAnsi="Times New Roman" w:cs="Times New Roman"/>
          <w:sz w:val="28"/>
          <w:szCs w:val="28"/>
          <w:lang w:val="tt-RU"/>
        </w:rPr>
        <w:t>Перспектива вакытында квадрат трапециягә, круг эллипска әйләнә.</w:t>
      </w:r>
    </w:p>
    <w:p w:rsidR="00360D29" w:rsidRDefault="00360D29" w:rsidP="00360D29">
      <w:pPr>
        <w:pStyle w:val="a3"/>
        <w:rPr>
          <w:rFonts w:ascii="Times New Roman" w:hAnsi="Times New Roman" w:cs="Times New Roman"/>
          <w:b/>
          <w:sz w:val="28"/>
          <w:szCs w:val="28"/>
          <w:lang w:val="tt-RU"/>
        </w:rPr>
      </w:pPr>
      <w:r w:rsidRPr="00360D29">
        <w:rPr>
          <w:rFonts w:ascii="Times New Roman" w:hAnsi="Times New Roman" w:cs="Times New Roman"/>
          <w:b/>
          <w:sz w:val="28"/>
          <w:szCs w:val="28"/>
          <w:lang w:val="tt-RU"/>
        </w:rPr>
        <w:t xml:space="preserve">Физкультминутка </w:t>
      </w:r>
    </w:p>
    <w:p w:rsidR="00360D29" w:rsidRDefault="00AD3DF5" w:rsidP="00360D29">
      <w:pPr>
        <w:pStyle w:val="a3"/>
        <w:rPr>
          <w:rFonts w:ascii="Times New Roman" w:hAnsi="Times New Roman" w:cs="Times New Roman"/>
          <w:b/>
          <w:sz w:val="28"/>
          <w:szCs w:val="28"/>
          <w:lang w:val="tt-RU"/>
        </w:rPr>
      </w:pPr>
      <w:r>
        <w:rPr>
          <w:rFonts w:ascii="Times New Roman" w:hAnsi="Times New Roman" w:cs="Times New Roman"/>
          <w:b/>
          <w:sz w:val="28"/>
          <w:szCs w:val="28"/>
          <w:lang w:val="tt-RU"/>
        </w:rPr>
        <w:t>Көйгә бииләр. Көй туктагач, мин биргән сорауларга җавап бирәләр.  Нинди сан чыга шул сан буенча басалар.</w:t>
      </w:r>
    </w:p>
    <w:p w:rsidR="00AD3DF5" w:rsidRDefault="00AD3DF5" w:rsidP="00AD3DF5">
      <w:pPr>
        <w:pStyle w:val="a3"/>
        <w:numPr>
          <w:ilvl w:val="0"/>
          <w:numId w:val="3"/>
        </w:numPr>
        <w:rPr>
          <w:rFonts w:ascii="Times New Roman" w:hAnsi="Times New Roman" w:cs="Times New Roman"/>
          <w:sz w:val="28"/>
          <w:szCs w:val="28"/>
          <w:lang w:val="tt-RU"/>
        </w:rPr>
      </w:pPr>
      <w:r>
        <w:rPr>
          <w:rFonts w:ascii="Times New Roman" w:hAnsi="Times New Roman" w:cs="Times New Roman"/>
          <w:sz w:val="28"/>
          <w:szCs w:val="28"/>
          <w:lang w:val="tt-RU"/>
        </w:rPr>
        <w:t>Салават күперендә ничә төс бар?.  (7).</w:t>
      </w:r>
    </w:p>
    <w:p w:rsidR="00AD3DF5" w:rsidRDefault="00AD3DF5" w:rsidP="00AD3DF5">
      <w:pPr>
        <w:pStyle w:val="a3"/>
        <w:numPr>
          <w:ilvl w:val="0"/>
          <w:numId w:val="3"/>
        </w:numPr>
        <w:rPr>
          <w:rFonts w:ascii="Times New Roman" w:hAnsi="Times New Roman" w:cs="Times New Roman"/>
          <w:sz w:val="28"/>
          <w:szCs w:val="28"/>
          <w:lang w:val="tt-RU"/>
        </w:rPr>
      </w:pPr>
      <w:r>
        <w:rPr>
          <w:rFonts w:ascii="Times New Roman" w:hAnsi="Times New Roman" w:cs="Times New Roman"/>
          <w:sz w:val="28"/>
          <w:szCs w:val="28"/>
          <w:lang w:val="tt-RU"/>
        </w:rPr>
        <w:t>Ничә ел фасылы бар? (4)</w:t>
      </w:r>
    </w:p>
    <w:p w:rsidR="00AD3DF5" w:rsidRDefault="00AD3DF5" w:rsidP="00AD3DF5">
      <w:pPr>
        <w:pStyle w:val="a3"/>
        <w:numPr>
          <w:ilvl w:val="0"/>
          <w:numId w:val="3"/>
        </w:numPr>
        <w:rPr>
          <w:rFonts w:ascii="Times New Roman" w:hAnsi="Times New Roman" w:cs="Times New Roman"/>
          <w:sz w:val="28"/>
          <w:szCs w:val="28"/>
          <w:lang w:val="tt-RU"/>
        </w:rPr>
      </w:pPr>
      <w:r>
        <w:rPr>
          <w:rFonts w:ascii="Times New Roman" w:hAnsi="Times New Roman" w:cs="Times New Roman"/>
          <w:sz w:val="28"/>
          <w:szCs w:val="28"/>
          <w:lang w:val="tt-RU"/>
        </w:rPr>
        <w:t>Кышта ничә ай бар? (3)</w:t>
      </w:r>
    </w:p>
    <w:p w:rsidR="00AD3DF5" w:rsidRDefault="00AD3DF5" w:rsidP="00AD3DF5">
      <w:pPr>
        <w:pStyle w:val="a3"/>
        <w:numPr>
          <w:ilvl w:val="0"/>
          <w:numId w:val="3"/>
        </w:numPr>
        <w:rPr>
          <w:rFonts w:ascii="Times New Roman" w:hAnsi="Times New Roman" w:cs="Times New Roman"/>
          <w:sz w:val="28"/>
          <w:szCs w:val="28"/>
          <w:lang w:val="tt-RU"/>
        </w:rPr>
      </w:pPr>
      <w:r>
        <w:rPr>
          <w:rFonts w:ascii="Times New Roman" w:hAnsi="Times New Roman" w:cs="Times New Roman"/>
          <w:sz w:val="28"/>
          <w:szCs w:val="28"/>
          <w:lang w:val="tt-RU"/>
        </w:rPr>
        <w:t>Күләмне күрер өчен ничә күз кирәк?  (2) 1 күз елән яссы итеп күрәбез</w:t>
      </w:r>
    </w:p>
    <w:p w:rsidR="00AD3DF5" w:rsidRDefault="00AD3DF5" w:rsidP="00AD3DF5">
      <w:pPr>
        <w:pStyle w:val="a3"/>
        <w:numPr>
          <w:ilvl w:val="0"/>
          <w:numId w:val="3"/>
        </w:numPr>
        <w:rPr>
          <w:rFonts w:ascii="Times New Roman" w:hAnsi="Times New Roman" w:cs="Times New Roman"/>
          <w:sz w:val="28"/>
          <w:szCs w:val="28"/>
          <w:lang w:val="tt-RU"/>
        </w:rPr>
      </w:pPr>
      <w:r>
        <w:rPr>
          <w:rFonts w:ascii="Times New Roman" w:hAnsi="Times New Roman" w:cs="Times New Roman"/>
          <w:sz w:val="28"/>
          <w:szCs w:val="28"/>
          <w:lang w:val="tt-RU"/>
        </w:rPr>
        <w:t>Төп һәм ярдәмче төсләр барысы ничәү (6)</w:t>
      </w:r>
    </w:p>
    <w:p w:rsidR="00AD3DF5" w:rsidRDefault="00243463" w:rsidP="00AD3DF5">
      <w:pPr>
        <w:pStyle w:val="a3"/>
        <w:ind w:left="1080"/>
        <w:rPr>
          <w:rFonts w:ascii="Times New Roman" w:hAnsi="Times New Roman" w:cs="Times New Roman"/>
          <w:b/>
          <w:sz w:val="28"/>
          <w:szCs w:val="28"/>
          <w:lang w:val="tt-RU"/>
        </w:rPr>
      </w:pPr>
      <w:r w:rsidRPr="00243463">
        <w:rPr>
          <w:rFonts w:ascii="Times New Roman" w:hAnsi="Times New Roman" w:cs="Times New Roman"/>
          <w:b/>
          <w:sz w:val="28"/>
          <w:szCs w:val="28"/>
          <w:lang w:val="tt-RU"/>
        </w:rPr>
        <w:t>Иҗади эш.</w:t>
      </w:r>
    </w:p>
    <w:p w:rsidR="00243463" w:rsidRDefault="00243463" w:rsidP="00AD3DF5">
      <w:pPr>
        <w:pStyle w:val="a3"/>
        <w:ind w:left="1080"/>
        <w:rPr>
          <w:rFonts w:ascii="Times New Roman" w:hAnsi="Times New Roman" w:cs="Times New Roman"/>
          <w:sz w:val="28"/>
          <w:szCs w:val="28"/>
          <w:lang w:val="tt-RU"/>
        </w:rPr>
      </w:pPr>
      <w:r>
        <w:rPr>
          <w:rFonts w:ascii="Times New Roman" w:hAnsi="Times New Roman" w:cs="Times New Roman"/>
          <w:sz w:val="28"/>
          <w:szCs w:val="28"/>
          <w:lang w:val="tt-RU"/>
        </w:rPr>
        <w:lastRenderedPageBreak/>
        <w:t>1 точка схода булган авыл яки шәһәр пейзажына эскиз ясарга. Төсле карандашлар ярдәмендә эшне тәмамларга. Иң уңышлы чыккан эскизларны карау анализ ясау.</w:t>
      </w:r>
    </w:p>
    <w:p w:rsidR="00243463" w:rsidRDefault="00243463" w:rsidP="00AD3DF5">
      <w:pPr>
        <w:pStyle w:val="a3"/>
        <w:ind w:left="1080"/>
        <w:rPr>
          <w:rFonts w:ascii="Times New Roman" w:hAnsi="Times New Roman" w:cs="Times New Roman"/>
          <w:b/>
          <w:sz w:val="28"/>
          <w:szCs w:val="28"/>
          <w:lang w:val="tt-RU"/>
        </w:rPr>
      </w:pPr>
      <w:r w:rsidRPr="00243463">
        <w:rPr>
          <w:rFonts w:ascii="Times New Roman" w:hAnsi="Times New Roman" w:cs="Times New Roman"/>
          <w:b/>
          <w:sz w:val="28"/>
          <w:szCs w:val="28"/>
          <w:lang w:val="tt-RU"/>
        </w:rPr>
        <w:t xml:space="preserve">Үз белемеңне тикшерү. Үзбәя. </w:t>
      </w:r>
      <w:r w:rsidR="005475D9">
        <w:rPr>
          <w:rFonts w:ascii="Times New Roman" w:hAnsi="Times New Roman" w:cs="Times New Roman"/>
          <w:b/>
          <w:sz w:val="28"/>
          <w:szCs w:val="28"/>
          <w:lang w:val="tt-RU"/>
        </w:rPr>
        <w:t xml:space="preserve"> Санлы</w:t>
      </w:r>
      <w:r>
        <w:rPr>
          <w:rFonts w:ascii="Times New Roman" w:hAnsi="Times New Roman" w:cs="Times New Roman"/>
          <w:b/>
          <w:sz w:val="28"/>
          <w:szCs w:val="28"/>
          <w:lang w:val="tt-RU"/>
        </w:rPr>
        <w:t xml:space="preserve"> тест. Әйе “1”, юк “0” куялар.</w:t>
      </w:r>
    </w:p>
    <w:p w:rsidR="00243463" w:rsidRDefault="00243463" w:rsidP="00AD3DF5">
      <w:pPr>
        <w:pStyle w:val="a3"/>
        <w:ind w:left="1080"/>
        <w:rPr>
          <w:rFonts w:ascii="Times New Roman" w:hAnsi="Times New Roman" w:cs="Times New Roman"/>
          <w:sz w:val="28"/>
          <w:szCs w:val="28"/>
          <w:lang w:val="tt-RU"/>
        </w:rPr>
      </w:pPr>
      <w:r>
        <w:rPr>
          <w:rFonts w:ascii="Times New Roman" w:hAnsi="Times New Roman" w:cs="Times New Roman"/>
          <w:sz w:val="28"/>
          <w:szCs w:val="28"/>
          <w:lang w:val="tt-RU"/>
        </w:rPr>
        <w:t>1. сызыкча перспектива ясаганда аерым законнарга нигезләнмиләр. (0)</w:t>
      </w:r>
    </w:p>
    <w:p w:rsidR="00243463" w:rsidRDefault="00243463" w:rsidP="00AD3DF5">
      <w:pPr>
        <w:pStyle w:val="a3"/>
        <w:ind w:left="1080"/>
        <w:rPr>
          <w:rFonts w:ascii="Times New Roman" w:hAnsi="Times New Roman" w:cs="Times New Roman"/>
          <w:sz w:val="28"/>
          <w:szCs w:val="28"/>
          <w:lang w:val="tt-RU"/>
        </w:rPr>
      </w:pPr>
      <w:r>
        <w:rPr>
          <w:rFonts w:ascii="Times New Roman" w:hAnsi="Times New Roman" w:cs="Times New Roman"/>
          <w:sz w:val="28"/>
          <w:szCs w:val="28"/>
          <w:lang w:val="tt-RU"/>
        </w:rPr>
        <w:t>2. сызыкча перспектива вакытында вертикаль сызыклар параллель сызыкларга әвереләләр. (0)</w:t>
      </w:r>
    </w:p>
    <w:p w:rsidR="00243463" w:rsidRDefault="00243463" w:rsidP="00AD3DF5">
      <w:pPr>
        <w:pStyle w:val="a3"/>
        <w:ind w:left="1080"/>
        <w:rPr>
          <w:rFonts w:ascii="Times New Roman" w:hAnsi="Times New Roman" w:cs="Times New Roman"/>
          <w:sz w:val="28"/>
          <w:szCs w:val="28"/>
          <w:lang w:val="tt-RU"/>
        </w:rPr>
      </w:pPr>
      <w:r>
        <w:rPr>
          <w:rFonts w:ascii="Times New Roman" w:hAnsi="Times New Roman" w:cs="Times New Roman"/>
          <w:sz w:val="28"/>
          <w:szCs w:val="28"/>
          <w:lang w:val="tt-RU"/>
        </w:rPr>
        <w:t>3. еракка киткән саен предметлар кечерәя (1)</w:t>
      </w:r>
    </w:p>
    <w:p w:rsidR="00243463" w:rsidRDefault="00243463" w:rsidP="00AD3DF5">
      <w:pPr>
        <w:pStyle w:val="a3"/>
        <w:ind w:left="1080"/>
        <w:rPr>
          <w:rFonts w:ascii="Times New Roman" w:hAnsi="Times New Roman" w:cs="Times New Roman"/>
          <w:sz w:val="28"/>
          <w:szCs w:val="28"/>
          <w:lang w:val="tt-RU"/>
        </w:rPr>
      </w:pPr>
      <w:r>
        <w:rPr>
          <w:rFonts w:ascii="Times New Roman" w:hAnsi="Times New Roman" w:cs="Times New Roman"/>
          <w:sz w:val="28"/>
          <w:szCs w:val="28"/>
          <w:lang w:val="tt-RU"/>
        </w:rPr>
        <w:t>4. паралел сызыклар горизонт сызыгында бер ноктага тоташалар. (1)</w:t>
      </w:r>
    </w:p>
    <w:p w:rsidR="00243463" w:rsidRPr="00243463" w:rsidRDefault="00243463" w:rsidP="00AD3DF5">
      <w:pPr>
        <w:pStyle w:val="a3"/>
        <w:ind w:left="1080"/>
        <w:rPr>
          <w:rFonts w:ascii="Times New Roman" w:hAnsi="Times New Roman" w:cs="Times New Roman"/>
          <w:sz w:val="28"/>
          <w:szCs w:val="28"/>
          <w:lang w:val="tt-RU"/>
        </w:rPr>
      </w:pPr>
      <w:r>
        <w:rPr>
          <w:rFonts w:ascii="Times New Roman" w:hAnsi="Times New Roman" w:cs="Times New Roman"/>
          <w:sz w:val="28"/>
          <w:szCs w:val="28"/>
          <w:lang w:val="tt-RU"/>
        </w:rPr>
        <w:t xml:space="preserve">5. горизонт сызыгы кеше нинди биеклектә булуга карамастан кешенең күз биеклегендә була. (1) </w:t>
      </w:r>
    </w:p>
    <w:p w:rsidR="00243463" w:rsidRPr="00243463" w:rsidRDefault="00243463" w:rsidP="00243463">
      <w:pPr>
        <w:pStyle w:val="a3"/>
        <w:ind w:left="1080"/>
        <w:rPr>
          <w:rFonts w:ascii="Times New Roman" w:hAnsi="Times New Roman" w:cs="Times New Roman"/>
          <w:b/>
          <w:sz w:val="28"/>
          <w:szCs w:val="28"/>
          <w:lang w:val="tt-RU"/>
        </w:rPr>
      </w:pPr>
      <w:r w:rsidRPr="00243463">
        <w:rPr>
          <w:rFonts w:ascii="Times New Roman" w:hAnsi="Times New Roman" w:cs="Times New Roman"/>
          <w:b/>
          <w:sz w:val="28"/>
          <w:szCs w:val="28"/>
          <w:lang w:val="tt-RU"/>
        </w:rPr>
        <w:t>Бер-берсен тикшерәләр.</w:t>
      </w:r>
    </w:p>
    <w:p w:rsidR="00243463" w:rsidRPr="00243463" w:rsidRDefault="00243463" w:rsidP="00243463">
      <w:pPr>
        <w:pStyle w:val="a3"/>
        <w:ind w:left="1080"/>
        <w:rPr>
          <w:rFonts w:ascii="Times New Roman" w:hAnsi="Times New Roman" w:cs="Times New Roman"/>
          <w:b/>
          <w:sz w:val="28"/>
          <w:szCs w:val="28"/>
          <w:lang w:val="tt-RU"/>
        </w:rPr>
      </w:pPr>
      <w:r w:rsidRPr="00243463">
        <w:rPr>
          <w:rFonts w:ascii="Times New Roman" w:hAnsi="Times New Roman" w:cs="Times New Roman"/>
          <w:b/>
          <w:sz w:val="28"/>
          <w:szCs w:val="28"/>
          <w:lang w:val="tt-RU"/>
        </w:rPr>
        <w:t>Өй эше</w:t>
      </w:r>
    </w:p>
    <w:p w:rsidR="00243463" w:rsidRDefault="00243463" w:rsidP="00243463">
      <w:pPr>
        <w:pStyle w:val="a3"/>
        <w:ind w:left="1080"/>
        <w:rPr>
          <w:rFonts w:ascii="Times New Roman" w:hAnsi="Times New Roman" w:cs="Times New Roman"/>
          <w:sz w:val="28"/>
          <w:szCs w:val="28"/>
          <w:lang w:val="tt-RU"/>
        </w:rPr>
      </w:pPr>
      <w:r w:rsidRPr="00243463">
        <w:rPr>
          <w:rFonts w:ascii="Times New Roman" w:hAnsi="Times New Roman" w:cs="Times New Roman"/>
          <w:b/>
          <w:sz w:val="28"/>
          <w:szCs w:val="28"/>
          <w:lang w:val="tt-RU"/>
        </w:rPr>
        <w:t>Мәҗбүри:</w:t>
      </w:r>
      <w:r>
        <w:rPr>
          <w:rFonts w:ascii="Times New Roman" w:hAnsi="Times New Roman" w:cs="Times New Roman"/>
          <w:b/>
          <w:sz w:val="28"/>
          <w:szCs w:val="28"/>
          <w:lang w:val="tt-RU"/>
        </w:rPr>
        <w:t xml:space="preserve"> </w:t>
      </w:r>
      <w:r>
        <w:rPr>
          <w:rFonts w:ascii="Times New Roman" w:hAnsi="Times New Roman" w:cs="Times New Roman"/>
          <w:sz w:val="28"/>
          <w:szCs w:val="28"/>
          <w:lang w:val="tt-RU"/>
        </w:rPr>
        <w:t>сызыкча перспектива буенча танылган рәссамнарның эшләрен алып килергә</w:t>
      </w:r>
    </w:p>
    <w:p w:rsidR="00243463" w:rsidRDefault="00243463" w:rsidP="00243463">
      <w:pPr>
        <w:pStyle w:val="a3"/>
        <w:ind w:left="1080"/>
        <w:rPr>
          <w:rFonts w:ascii="Times New Roman" w:hAnsi="Times New Roman" w:cs="Times New Roman"/>
          <w:sz w:val="28"/>
          <w:szCs w:val="28"/>
          <w:lang w:val="tt-RU"/>
        </w:rPr>
      </w:pPr>
      <w:r w:rsidRPr="00243463">
        <w:rPr>
          <w:rFonts w:ascii="Times New Roman" w:hAnsi="Times New Roman" w:cs="Times New Roman"/>
          <w:b/>
          <w:sz w:val="28"/>
          <w:szCs w:val="28"/>
          <w:lang w:val="tt-RU"/>
        </w:rPr>
        <w:t>Ярым иҗади</w:t>
      </w:r>
      <w:r>
        <w:rPr>
          <w:rFonts w:ascii="Times New Roman" w:hAnsi="Times New Roman" w:cs="Times New Roman"/>
          <w:b/>
          <w:sz w:val="28"/>
          <w:szCs w:val="28"/>
          <w:lang w:val="tt-RU"/>
        </w:rPr>
        <w:t xml:space="preserve">: </w:t>
      </w:r>
      <w:r>
        <w:rPr>
          <w:rFonts w:ascii="Times New Roman" w:hAnsi="Times New Roman" w:cs="Times New Roman"/>
          <w:sz w:val="28"/>
          <w:szCs w:val="28"/>
          <w:lang w:val="tt-RU"/>
        </w:rPr>
        <w:t xml:space="preserve"> сызыкча перспектива ярдәмендә  1 точка схода </w:t>
      </w:r>
      <w:r w:rsidR="00322FD5">
        <w:rPr>
          <w:rFonts w:ascii="Times New Roman" w:hAnsi="Times New Roman" w:cs="Times New Roman"/>
          <w:sz w:val="28"/>
          <w:szCs w:val="28"/>
          <w:lang w:val="tt-RU"/>
        </w:rPr>
        <w:t xml:space="preserve">булган квадратка кергән предметларны (холодильник, телевизор, өстәл) ясарга. </w:t>
      </w:r>
    </w:p>
    <w:p w:rsidR="00322FD5" w:rsidRDefault="00322FD5" w:rsidP="00243463">
      <w:pPr>
        <w:pStyle w:val="a3"/>
        <w:ind w:left="1080"/>
        <w:rPr>
          <w:rFonts w:ascii="Times New Roman" w:hAnsi="Times New Roman" w:cs="Times New Roman"/>
          <w:sz w:val="28"/>
          <w:szCs w:val="28"/>
          <w:lang w:val="tt-RU"/>
        </w:rPr>
      </w:pPr>
      <w:r>
        <w:rPr>
          <w:rFonts w:ascii="Times New Roman" w:hAnsi="Times New Roman" w:cs="Times New Roman"/>
          <w:b/>
          <w:sz w:val="28"/>
          <w:szCs w:val="28"/>
          <w:lang w:val="tt-RU"/>
        </w:rPr>
        <w:t>Иҗади:</w:t>
      </w:r>
      <w:r>
        <w:rPr>
          <w:rFonts w:ascii="Times New Roman" w:hAnsi="Times New Roman" w:cs="Times New Roman"/>
          <w:sz w:val="28"/>
          <w:szCs w:val="28"/>
          <w:lang w:val="tt-RU"/>
        </w:rPr>
        <w:t xml:space="preserve"> үзеңнең бүлмәңне перспектива ярдәмендә ясарга.</w:t>
      </w:r>
    </w:p>
    <w:p w:rsidR="00322FD5" w:rsidRDefault="00322FD5" w:rsidP="00243463">
      <w:pPr>
        <w:pStyle w:val="a3"/>
        <w:ind w:left="1080"/>
        <w:rPr>
          <w:rFonts w:ascii="Times New Roman" w:hAnsi="Times New Roman" w:cs="Times New Roman"/>
          <w:sz w:val="28"/>
          <w:szCs w:val="28"/>
          <w:lang w:val="tt-RU"/>
        </w:rPr>
      </w:pPr>
      <w:r w:rsidRPr="00322FD5">
        <w:rPr>
          <w:rFonts w:ascii="Times New Roman" w:hAnsi="Times New Roman" w:cs="Times New Roman"/>
          <w:b/>
          <w:sz w:val="28"/>
          <w:szCs w:val="28"/>
          <w:lang w:val="tt-RU"/>
        </w:rPr>
        <w:t>Рефлексия</w:t>
      </w:r>
      <w:r>
        <w:rPr>
          <w:rFonts w:ascii="Times New Roman" w:hAnsi="Times New Roman" w:cs="Times New Roman"/>
          <w:b/>
          <w:sz w:val="28"/>
          <w:szCs w:val="28"/>
          <w:lang w:val="tt-RU"/>
        </w:rPr>
        <w:t xml:space="preserve">: </w:t>
      </w:r>
    </w:p>
    <w:p w:rsidR="00322FD5" w:rsidRDefault="00322FD5" w:rsidP="00243463">
      <w:pPr>
        <w:pStyle w:val="a3"/>
        <w:ind w:left="1080"/>
        <w:rPr>
          <w:rFonts w:ascii="Times New Roman" w:hAnsi="Times New Roman" w:cs="Times New Roman"/>
          <w:sz w:val="28"/>
          <w:szCs w:val="28"/>
          <w:lang w:val="tt-RU"/>
        </w:rPr>
      </w:pPr>
      <w:r>
        <w:rPr>
          <w:rFonts w:ascii="Times New Roman" w:hAnsi="Times New Roman" w:cs="Times New Roman"/>
          <w:sz w:val="28"/>
          <w:szCs w:val="28"/>
          <w:lang w:val="tt-RU"/>
        </w:rPr>
        <w:t>Бүгенге дәрестә син нәрсә өйрәндең? (сорауга җавапны укучыларның утыру тәртибе буенча арттан алга җавап бирергә)</w:t>
      </w:r>
    </w:p>
    <w:p w:rsidR="00322FD5" w:rsidRPr="00322FD5" w:rsidRDefault="00322FD5" w:rsidP="00243463">
      <w:pPr>
        <w:pStyle w:val="a3"/>
        <w:ind w:left="1080"/>
        <w:rPr>
          <w:rFonts w:ascii="Times New Roman" w:hAnsi="Times New Roman" w:cs="Times New Roman"/>
          <w:b/>
          <w:sz w:val="28"/>
          <w:szCs w:val="28"/>
          <w:lang w:val="tt-RU"/>
        </w:rPr>
      </w:pPr>
      <w:r w:rsidRPr="00322FD5">
        <w:rPr>
          <w:rFonts w:ascii="Times New Roman" w:hAnsi="Times New Roman" w:cs="Times New Roman"/>
          <w:b/>
          <w:sz w:val="28"/>
          <w:szCs w:val="28"/>
          <w:lang w:val="tt-RU"/>
        </w:rPr>
        <w:t>Билге кую. Жетоннарны чутлау.</w:t>
      </w:r>
    </w:p>
    <w:p w:rsidR="00322FD5" w:rsidRPr="00243463" w:rsidRDefault="00322FD5" w:rsidP="00243463">
      <w:pPr>
        <w:pStyle w:val="a3"/>
        <w:ind w:left="1080"/>
        <w:rPr>
          <w:rFonts w:ascii="Times New Roman" w:hAnsi="Times New Roman" w:cs="Times New Roman"/>
          <w:sz w:val="28"/>
          <w:szCs w:val="28"/>
          <w:lang w:val="tt-RU"/>
        </w:rPr>
      </w:pPr>
    </w:p>
    <w:p w:rsidR="00243463" w:rsidRPr="00AD3DF5" w:rsidRDefault="00243463" w:rsidP="00AD3DF5">
      <w:pPr>
        <w:pStyle w:val="a3"/>
        <w:ind w:left="1080"/>
        <w:rPr>
          <w:rFonts w:ascii="Times New Roman" w:hAnsi="Times New Roman" w:cs="Times New Roman"/>
          <w:sz w:val="28"/>
          <w:szCs w:val="28"/>
          <w:lang w:val="tt-RU"/>
        </w:rPr>
      </w:pPr>
    </w:p>
    <w:sectPr w:rsidR="00243463" w:rsidRPr="00AD3DF5" w:rsidSect="00360D29">
      <w:pgSz w:w="11906" w:h="16838"/>
      <w:pgMar w:top="284" w:right="424"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6F11"/>
    <w:multiLevelType w:val="hybridMultilevel"/>
    <w:tmpl w:val="0C0EF370"/>
    <w:lvl w:ilvl="0" w:tplc="413CFB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2E2742D"/>
    <w:multiLevelType w:val="hybridMultilevel"/>
    <w:tmpl w:val="E97009DE"/>
    <w:lvl w:ilvl="0" w:tplc="CCCEB55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A1F70FE"/>
    <w:multiLevelType w:val="hybridMultilevel"/>
    <w:tmpl w:val="ADF407A2"/>
    <w:lvl w:ilvl="0" w:tplc="922640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988"/>
    <w:rsid w:val="00061988"/>
    <w:rsid w:val="00243463"/>
    <w:rsid w:val="002709C4"/>
    <w:rsid w:val="00322FD5"/>
    <w:rsid w:val="00360D29"/>
    <w:rsid w:val="00382B49"/>
    <w:rsid w:val="003D36F8"/>
    <w:rsid w:val="004570FC"/>
    <w:rsid w:val="005475D9"/>
    <w:rsid w:val="005B4915"/>
    <w:rsid w:val="005C0941"/>
    <w:rsid w:val="00733B15"/>
    <w:rsid w:val="00AD3DF5"/>
    <w:rsid w:val="00BE3F54"/>
    <w:rsid w:val="00F10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9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19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9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19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764</Words>
  <Characters>4361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Лейля</dc:creator>
  <cp:lastModifiedBy>Лейля</cp:lastModifiedBy>
  <cp:revision>2</cp:revision>
  <cp:lastPrinted>2019-11-17T18:15:00Z</cp:lastPrinted>
  <dcterms:created xsi:type="dcterms:W3CDTF">2022-10-08T06:12:00Z</dcterms:created>
  <dcterms:modified xsi:type="dcterms:W3CDTF">2022-10-08T06:12:00Z</dcterms:modified>
</cp:coreProperties>
</file>