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BA0" w:rsidRPr="00C778EB" w:rsidRDefault="004B14CE" w:rsidP="004B14CE">
      <w:pPr>
        <w:spacing w:before="30" w:after="30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ЭКОЛОГИЧЕСКОЕ </w:t>
      </w:r>
      <w:r w:rsidRPr="00A72054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ВОСПИТАНИЕ ДЕТЕЙ ДОШКОЛЬНОГО ВОЗРАСТА</w:t>
      </w:r>
      <w:r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</w:t>
      </w:r>
      <w:r w:rsidR="00EE7FE2" w:rsidRPr="00C778EB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В СЕМЬЕ.</w:t>
      </w:r>
    </w:p>
    <w:p w:rsidR="00EE7FE2" w:rsidRPr="00C778EB" w:rsidRDefault="007424C6" w:rsidP="00C778EB">
      <w:pPr>
        <w:spacing w:before="30" w:after="30"/>
        <w:ind w:left="4962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Кудряшова Людмила Владимировна</w:t>
      </w:r>
      <w:r w:rsidR="00EE7FE2" w:rsidRPr="00C778E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,</w:t>
      </w:r>
    </w:p>
    <w:p w:rsidR="00EE7FE2" w:rsidRPr="00C778EB" w:rsidRDefault="00EE7FE2" w:rsidP="00C778EB">
      <w:pPr>
        <w:spacing w:before="30" w:after="30"/>
        <w:ind w:left="4962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778E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r w:rsidR="007424C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старший </w:t>
      </w:r>
      <w:r w:rsidRPr="00C778E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воспитатель</w:t>
      </w:r>
    </w:p>
    <w:p w:rsidR="00EE7FE2" w:rsidRDefault="007424C6" w:rsidP="00C778EB">
      <w:pPr>
        <w:spacing w:before="30" w:after="30"/>
        <w:ind w:left="4962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МБДОУ №82</w:t>
      </w:r>
      <w:r w:rsidR="00EE7FE2" w:rsidRPr="00C778E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город Дзержинск</w:t>
      </w:r>
      <w:r w:rsidR="00C778E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Нижегородской области </w:t>
      </w:r>
    </w:p>
    <w:p w:rsidR="00C778EB" w:rsidRDefault="00C778EB" w:rsidP="00C778EB">
      <w:pPr>
        <w:spacing w:before="30" w:after="30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:rsidR="00C778EB" w:rsidRPr="00C778EB" w:rsidRDefault="00C778EB" w:rsidP="00C778EB">
      <w:pPr>
        <w:spacing w:before="30" w:after="30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:rsidR="00EE7FE2" w:rsidRPr="00C778EB" w:rsidRDefault="00D04576" w:rsidP="00C778EB">
      <w:pPr>
        <w:pStyle w:val="a3"/>
        <w:shd w:val="clear" w:color="auto" w:fill="FFFFFF"/>
        <w:spacing w:before="30" w:beforeAutospacing="0" w:after="30" w:afterAutospacing="0"/>
        <w:ind w:left="4536"/>
        <w:jc w:val="right"/>
        <w:rPr>
          <w:color w:val="000000" w:themeColor="text1"/>
          <w:sz w:val="28"/>
          <w:szCs w:val="28"/>
        </w:rPr>
      </w:pPr>
      <w:r w:rsidRPr="00C778EB">
        <w:rPr>
          <w:iCs/>
          <w:color w:val="000000" w:themeColor="text1"/>
          <w:sz w:val="28"/>
          <w:szCs w:val="28"/>
        </w:rPr>
        <w:t xml:space="preserve"> </w:t>
      </w:r>
      <w:r w:rsidR="00EE7FE2" w:rsidRPr="00C778EB">
        <w:rPr>
          <w:iCs/>
          <w:color w:val="000000" w:themeColor="text1"/>
          <w:sz w:val="28"/>
          <w:szCs w:val="28"/>
        </w:rPr>
        <w:t>«Семья — это та первичная среда, где человек</w:t>
      </w:r>
      <w:r w:rsidR="00C778EB" w:rsidRPr="00C778EB">
        <w:rPr>
          <w:iCs/>
          <w:color w:val="000000" w:themeColor="text1"/>
          <w:sz w:val="28"/>
          <w:szCs w:val="28"/>
        </w:rPr>
        <w:t xml:space="preserve"> </w:t>
      </w:r>
      <w:r w:rsidR="00EE7FE2" w:rsidRPr="00C778EB">
        <w:rPr>
          <w:iCs/>
          <w:color w:val="000000" w:themeColor="text1"/>
          <w:sz w:val="28"/>
          <w:szCs w:val="28"/>
        </w:rPr>
        <w:t xml:space="preserve">должен учиться творить </w:t>
      </w:r>
      <w:r w:rsidR="00C778EB" w:rsidRPr="00C778EB">
        <w:rPr>
          <w:iCs/>
          <w:color w:val="000000" w:themeColor="text1"/>
          <w:sz w:val="28"/>
          <w:szCs w:val="28"/>
        </w:rPr>
        <w:t>д</w:t>
      </w:r>
      <w:r w:rsidR="00EE7FE2" w:rsidRPr="00C778EB">
        <w:rPr>
          <w:iCs/>
          <w:color w:val="000000" w:themeColor="text1"/>
          <w:sz w:val="28"/>
          <w:szCs w:val="28"/>
        </w:rPr>
        <w:t>обро».</w:t>
      </w:r>
    </w:p>
    <w:p w:rsidR="00EE7FE2" w:rsidRPr="00CE493A" w:rsidRDefault="00EE7FE2" w:rsidP="00C778EB">
      <w:pPr>
        <w:spacing w:before="30" w:after="30"/>
        <w:ind w:left="4536" w:firstLine="709"/>
        <w:jc w:val="right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778E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Сухомлинский В. А</w:t>
      </w:r>
      <w:r w:rsidR="009B1057" w:rsidRPr="00CE493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</w:p>
    <w:p w:rsidR="00EE7FE2" w:rsidRPr="00C778EB" w:rsidRDefault="00EE7FE2" w:rsidP="00C778EB">
      <w:pPr>
        <w:spacing w:before="30" w:after="30"/>
        <w:ind w:firstLine="709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</w:p>
    <w:p w:rsidR="00EE7FE2" w:rsidRPr="00605341" w:rsidRDefault="00EE7FE2" w:rsidP="00C778EB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778E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Семья была, есть и будет важнейшей средой формирования личности и главнейшим институтом воспитания, в том числе и экологического. </w:t>
      </w:r>
      <w:bookmarkStart w:id="0" w:name="_GoBack"/>
      <w:r w:rsidRPr="00C778E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Экологическое воспитание - это процесс непрерывного воздействия родителей на сознание и поведение детей, направленный на формирование экологической культуры всех членов семьи. </w:t>
      </w:r>
      <w:bookmarkEnd w:id="0"/>
      <w:r w:rsidRPr="00C778E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Экологическая культура является тем импульсом, который поможет преодолеть отчуждение людей от окружающей среды и решить экологические проблемы. Важная задача экологического воспитания детей в семье</w:t>
      </w:r>
      <w:r w:rsidR="00DA482B" w:rsidRPr="00C778E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C778E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сделать окружающую среду, среду их жизни объектом эстетического, патриотического и нравственного воспитания.</w:t>
      </w:r>
      <w:r w:rsidR="00605341" w:rsidRPr="006053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[1]</w:t>
      </w:r>
    </w:p>
    <w:p w:rsidR="00C778EB" w:rsidRPr="00CE493A" w:rsidRDefault="004D373A" w:rsidP="00C778EB">
      <w:pPr>
        <w:shd w:val="clear" w:color="auto" w:fill="FFFFFF"/>
        <w:spacing w:before="30" w:after="3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78E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Формировать личность ребенка в семье - это обоюдный процесс. Родители, воспитывая своих детей, сами воспитываются, а дети, выбираю свой жизненный путь под воздействием взрослых, воспитывают себя</w:t>
      </w:r>
      <w:r w:rsidR="00C778EB" w:rsidRPr="00C778E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. </w:t>
      </w:r>
      <w:r w:rsidR="004158E4" w:rsidRPr="00C778E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Этот процесс дает положительный результат, если родители вооружены психолого-педагогическими, экологическими знаниями и непрерывно пополняют их самостоятельно или через систему народного образования, обмениваются опытом семейного воспитания.</w:t>
      </w:r>
      <w:r w:rsidR="00A343D4" w:rsidRPr="00C778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605341" w:rsidRPr="00CE49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[1]</w:t>
      </w:r>
    </w:p>
    <w:p w:rsidR="00A343D4" w:rsidRPr="00C778EB" w:rsidRDefault="00A343D4" w:rsidP="00C778EB">
      <w:pPr>
        <w:shd w:val="clear" w:color="auto" w:fill="FFFFFF"/>
        <w:spacing w:before="30" w:after="30"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778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Концепция дошкольного образования положила начало реформе дошкольного образования. В ней говорится о том, что семья и ДОУ имеют свои особые функции и не могут заменить друг друга. В Федеральном законе «Об образовании в Российской Федерации» определяется, что родители являются первыми педагогами. Они обязаны заложить основы физического, нравственного и интеллектуального развития личности ребенка в детском возрасте. Таким образом, признание государством приоритета семейного воспитания, требует иных взаимоотношений и образовательного учреждения, а именно сотрудничества, взаимодействия и доверительности. Детский сад и семья должны стремиться к созданию единого пространства развития ребенка.</w:t>
      </w:r>
    </w:p>
    <w:p w:rsidR="00CF5739" w:rsidRPr="00CE493A" w:rsidRDefault="00A343D4" w:rsidP="00CF5739">
      <w:pPr>
        <w:shd w:val="clear" w:color="auto" w:fill="FFFFFF"/>
        <w:spacing w:before="30" w:after="3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78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Одной из важнейших целей экологического воспитания дошкольников является пропаганда знаний среди родителей и приобщение их к вопросам экологического воспитания детей в семье.</w:t>
      </w:r>
      <w:r w:rsidR="00CF57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05341" w:rsidRPr="00CE49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[1]</w:t>
      </w:r>
    </w:p>
    <w:p w:rsidR="00CF5739" w:rsidRDefault="00A343D4" w:rsidP="00CF5739">
      <w:pPr>
        <w:shd w:val="clear" w:color="auto" w:fill="FFFFFF"/>
        <w:spacing w:before="30" w:after="3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778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Дошкольное учреждение должно вести большую разъяснительную работу, </w:t>
      </w:r>
      <w:r w:rsidR="00C778EB" w:rsidRPr="00C778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C778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опуляризировать экологические знания, пробуждать сознание родителей, повышать их экологическую культуру.</w:t>
      </w:r>
      <w:r w:rsidRPr="00C778E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Экологическую информацию взрослые получают:</w:t>
      </w:r>
    </w:p>
    <w:p w:rsidR="00CF5739" w:rsidRPr="00CF5739" w:rsidRDefault="00A343D4" w:rsidP="00CF5739">
      <w:pPr>
        <w:pStyle w:val="a6"/>
        <w:numPr>
          <w:ilvl w:val="0"/>
          <w:numId w:val="4"/>
        </w:numPr>
        <w:shd w:val="clear" w:color="auto" w:fill="FFFFFF"/>
        <w:spacing w:before="30" w:after="30" w:line="240" w:lineRule="auto"/>
        <w:ind w:left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F57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 родительских собраниях;</w:t>
      </w:r>
    </w:p>
    <w:p w:rsidR="00CF5739" w:rsidRPr="00CF5739" w:rsidRDefault="00A343D4" w:rsidP="00CF5739">
      <w:pPr>
        <w:pStyle w:val="a6"/>
        <w:numPr>
          <w:ilvl w:val="0"/>
          <w:numId w:val="4"/>
        </w:numPr>
        <w:shd w:val="clear" w:color="auto" w:fill="FFFFFF"/>
        <w:spacing w:before="30" w:after="30" w:line="240" w:lineRule="auto"/>
        <w:ind w:left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F57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процессе посещения территории детского сада;</w:t>
      </w:r>
    </w:p>
    <w:p w:rsidR="00CF5739" w:rsidRPr="00CF5739" w:rsidRDefault="00A343D4" w:rsidP="00CF5739">
      <w:pPr>
        <w:pStyle w:val="a6"/>
        <w:numPr>
          <w:ilvl w:val="0"/>
          <w:numId w:val="4"/>
        </w:numPr>
        <w:shd w:val="clear" w:color="auto" w:fill="FFFFFF"/>
        <w:spacing w:before="30" w:after="30" w:line="240" w:lineRule="auto"/>
        <w:ind w:left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F57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из консультаций для родителей;</w:t>
      </w:r>
    </w:p>
    <w:p w:rsidR="00A343D4" w:rsidRPr="00CF5739" w:rsidRDefault="00A343D4" w:rsidP="00CF5739">
      <w:pPr>
        <w:pStyle w:val="a6"/>
        <w:numPr>
          <w:ilvl w:val="0"/>
          <w:numId w:val="4"/>
        </w:numPr>
        <w:shd w:val="clear" w:color="auto" w:fill="FFFFFF"/>
        <w:spacing w:before="30" w:after="3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F57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 совместной деятельности с детьми. </w:t>
      </w:r>
      <w:r w:rsidR="00605341">
        <w:rPr>
          <w:lang w:val="en-US"/>
        </w:rPr>
        <w:t>[2]</w:t>
      </w:r>
    </w:p>
    <w:p w:rsidR="00A343D4" w:rsidRPr="00C778EB" w:rsidRDefault="00A343D4" w:rsidP="00CF5739">
      <w:pPr>
        <w:shd w:val="clear" w:color="auto" w:fill="FFFFFF"/>
        <w:spacing w:before="30" w:after="3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Взрослые стоят у истоков добра и зла. От того, как они относятся к проблеме экологии, к живому, во многом зависит и отношение к нему детей.</w:t>
      </w:r>
    </w:p>
    <w:p w:rsidR="00A343D4" w:rsidRPr="00CE493A" w:rsidRDefault="00A343D4" w:rsidP="00CF5739">
      <w:pPr>
        <w:shd w:val="clear" w:color="auto" w:fill="FFFFFF"/>
        <w:spacing w:before="30" w:after="30" w:line="240" w:lineRule="auto"/>
        <w:ind w:firstLine="851"/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eastAsia="ru-RU"/>
        </w:rPr>
      </w:pPr>
      <w:r w:rsidRPr="00C77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просвещение родителей – одно из крайне важных и в то же время одно из наиболее сложных направлений работы дошкольного учреждения. Особенность родителей как объекта экологического просвещения заключается в том, что у них самих уже сформировано определённое мировоззрение, как правило, базирующееся на потребительском отношении к окружающему миру.</w:t>
      </w:r>
      <w:r w:rsidR="00605341" w:rsidRPr="006053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5341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605341" w:rsidRPr="00CE493A">
        <w:rPr>
          <w:rFonts w:ascii="Times New Roman" w:eastAsia="Times New Roman" w:hAnsi="Times New Roman" w:cs="Times New Roman"/>
          <w:sz w:val="28"/>
          <w:szCs w:val="28"/>
          <w:lang w:eastAsia="ru-RU"/>
        </w:rPr>
        <w:t>3]</w:t>
      </w:r>
    </w:p>
    <w:p w:rsidR="004D373A" w:rsidRPr="00CE493A" w:rsidRDefault="00A343D4" w:rsidP="00CF5739">
      <w:pPr>
        <w:spacing w:before="30" w:after="30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73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Экологическая</w:t>
      </w:r>
      <w:r w:rsidRPr="00CF57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культура – это совокупность знаний о природе, умений и навыков </w:t>
      </w:r>
      <w:r w:rsidRPr="00CF573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взаимоотношения с природой</w:t>
      </w:r>
      <w:r w:rsidRPr="00CF57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проявление бережного отношения к ней. Одним из условий успешного </w:t>
      </w:r>
      <w:r w:rsidRPr="00CF573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воспитания основ экологической </w:t>
      </w:r>
      <w:r w:rsidRPr="00CF57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культуры является работа не только с детьми, но и с их </w:t>
      </w:r>
      <w:r w:rsidRPr="00CF573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семьями</w:t>
      </w:r>
      <w:r w:rsidRPr="00CF57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CF57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5341" w:rsidRPr="00CE49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[4]</w:t>
      </w:r>
    </w:p>
    <w:p w:rsidR="004158E4" w:rsidRPr="00605341" w:rsidRDefault="004158E4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Одно из важнейших задач экологического воспитания семье является задача формирования отношений, которые связывают человека не столько с внешни</w:t>
      </w:r>
      <w:r w:rsidR="00DA482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ми 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сторонами вещей, явлений и т.п., сколько с их сущностью, с их</w:t>
      </w:r>
      <w:r w:rsidR="00DA482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смыслом.</w:t>
      </w:r>
      <w:r w:rsidR="00CF5739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 отношениях </w:t>
      </w:r>
      <w:r w:rsidR="00DA482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выражается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DA482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жизненное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значение всего того. Что окружает человека, с чем он </w:t>
      </w:r>
      <w:r w:rsidR="00DA482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соприкасаться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Они и становятся движущей силой поведения и активности человека. Очень важным в экологическом воспитании являются учет </w:t>
      </w:r>
      <w:r w:rsidR="00DA482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эмоционального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DA482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компонента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отношений. Положительные эмоции у человека могут</w:t>
      </w:r>
      <w:r w:rsidR="00DA482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возникнуть при наблюдении за природой</w:t>
      </w:r>
      <w:r w:rsidR="00AA6E4F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 </w:t>
      </w:r>
      <w:r w:rsidR="00DA482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(восхищение красками осеннего леса, разливом реки, цветком, маленькой собачкой т.д.), заставят самое жестокое сердце сделаться добрее. Но не только положительные эмоции мигать помочь в формировании положительного отношения, а в педагогике - ответственного отношения к окружающему миру. Отрицательные эмоциональные состояния страха, гнева. Отвращения способны вызывать конфликты, стрессы, фобии. Но они же способны заставить человека разобраться, вникнуть в суть, влияющих на самочувствие, здоровье его или членов его семьи и близких дискомфортных условий, связанных с изменением качества окружающий среды. Отрицательные эмоции могут при этом вызвать волевое усилие, направленное на преодоление трудностей, заставит действовать.</w:t>
      </w:r>
      <w:r w:rsidR="00605341" w:rsidRPr="006053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[1]</w:t>
      </w:r>
    </w:p>
    <w:p w:rsidR="00FB28CC" w:rsidRPr="00605341" w:rsidRDefault="00FB28CC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>Семья должна учить детей гуманистическому стилю общения: доброжелательности, теплоте, принятию внутреннему переживанию другого человека, открытости, способности к самоочищению. Общаясь, человек не познает другого, но получает знания, познает мир.</w:t>
      </w:r>
    </w:p>
    <w:p w:rsidR="00CF5739" w:rsidRPr="00CE493A" w:rsidRDefault="00FB28CC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Формирование нового экологического мышления у своих детей – это тот путь и те экологические ориентиры, на которые должна направит свои воспитательные условия современная семья.</w:t>
      </w:r>
      <w:r w:rsidR="00605341" w:rsidRPr="006053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605341" w:rsidRPr="00CE493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[1]</w:t>
      </w:r>
    </w:p>
    <w:p w:rsidR="00C603DB" w:rsidRPr="00CE493A" w:rsidRDefault="00FB28CC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Важную роль в изменении экологического мышления играет сама природа. Окружающая природная среда является неиссякаемым источником воспитания через ее многообразие, музыку звуков и красоту. Красота окружающего мира помогает развивать у детей эстетический вкус и приобщать их к творчеству, воспитывает любовь и уважение к природе. Родители должны с первых шагов каждым своим действием</w:t>
      </w:r>
      <w:r w:rsidR="00C603D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закладывать в сознание ребенка, что духовная и физическая жизнь человека на всех ее этапах развития неразрывно связана с природой, что человек и природа тесно взаимосвязаны друг с другом. </w:t>
      </w:r>
      <w:r w:rsidR="00C603DB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Этот мироощущение можно сформировать, используя многолетний опыт народной педагогики.</w:t>
      </w:r>
      <w:r w:rsidR="00CE493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:rsidR="00AA6E4F" w:rsidRPr="00CF5739" w:rsidRDefault="00C603DB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Экологического воспитания в семье осуществляется успешно, если:</w:t>
      </w:r>
    </w:p>
    <w:p w:rsidR="00C603DB" w:rsidRPr="00605341" w:rsidRDefault="00C603DB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 – первых, взрослые члены семьи передают своим детям накопленный обществом социальный опыт гармонического взаимоотношения человека и природы, формируют экологическое сознание и экологическую культуру, воспитывают высоконравственных людей, соблюдающих этические нормы поведения в природе, сами владеют знаниями об окружающей среде обитания, готовы быть рачительными хозяевами Земли, способны вести здоровый образ жизни.</w:t>
      </w:r>
      <w:r w:rsidR="006053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:rsidR="00C603DB" w:rsidRPr="00605341" w:rsidRDefault="00C603DB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 – вторых оказывают систематическое воспитательное воздействие семейного коллектива на каждого члена семьи</w:t>
      </w:r>
      <w:r w:rsidR="00353D40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используя принципы возрастного, дифференцированного и индивидуального подхода к личности.</w:t>
      </w:r>
      <w:r w:rsidR="00605341" w:rsidRPr="006053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:rsidR="00C603DB" w:rsidRPr="00605341" w:rsidRDefault="00C603DB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 –</w:t>
      </w:r>
      <w:r w:rsidR="00AA6E4F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третьих,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AA6E4F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ети постоянно влияют на родителей, побуждаю последних активно заниматься самовоспитанием.</w:t>
      </w:r>
      <w:r w:rsidR="00605341" w:rsidRPr="006053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[1]</w:t>
      </w:r>
    </w:p>
    <w:p w:rsidR="00AA6E4F" w:rsidRPr="00605341" w:rsidRDefault="00AA6E4F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Существует еще одно очень важное условие – экологическое воспитание немыслимо без родительской любви к детям и ответного чувства детей к родителям.</w:t>
      </w:r>
      <w:r w:rsidR="00CE493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:rsidR="00AA6E4F" w:rsidRPr="00CE493A" w:rsidRDefault="00AA6E4F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Основными </w:t>
      </w:r>
      <w:proofErr w:type="gramStart"/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методами</w:t>
      </w:r>
      <w:r w:rsidRPr="00CF57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э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кологического</w:t>
      </w:r>
      <w:proofErr w:type="gramEnd"/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воспитания личности детей и подростков в семье являются различные формы жизнедеятельности, формирующие экологическую, духовную, материальную, социальную. Личностную и организационную культуру семьи, тем самым создавая 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 xml:space="preserve">разносторонне развитую, </w:t>
      </w:r>
      <w:r w:rsidR="00353D40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целостную, гармоническую, </w:t>
      </w:r>
      <w:proofErr w:type="spellStart"/>
      <w:r w:rsidR="00353D40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природосообразную</w:t>
      </w:r>
      <w:proofErr w:type="spellEnd"/>
      <w:r w:rsidR="00353D40"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семью.</w:t>
      </w:r>
      <w:r w:rsidR="00605341" w:rsidRPr="006053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[</w:t>
      </w:r>
      <w:r w:rsidR="00605341" w:rsidRPr="00CE493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1]</w:t>
      </w:r>
    </w:p>
    <w:p w:rsidR="00353D40" w:rsidRPr="00CF5739" w:rsidRDefault="00353D40" w:rsidP="00CF5739">
      <w:pPr>
        <w:spacing w:before="30" w:after="30"/>
        <w:ind w:firstLine="851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Очень важно использовать в экологическом воспитании семейные традиции. Родился ребенок – посади дерево. С какой теплотой дети вспоминают праздники: семейные, дома, двора, улицы, города. Все они вызывают в сердце радость, а значит, ощущение счастья Любовь к людям рождает в душе детей любовь ко всему живому на Земле и к самой природе.</w:t>
      </w:r>
    </w:p>
    <w:p w:rsidR="00353D40" w:rsidRPr="00CE493A" w:rsidRDefault="00353D40" w:rsidP="00CF5739">
      <w:pPr>
        <w:spacing w:before="30" w:after="30"/>
        <w:ind w:firstLine="851"/>
        <w:rPr>
          <w:rFonts w:ascii="Times New Roman" w:hAnsi="Times New Roman" w:cs="Times New Roman"/>
          <w:sz w:val="28"/>
          <w:szCs w:val="28"/>
        </w:rPr>
      </w:pP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Итогом </w:t>
      </w:r>
      <w:r w:rsidRPr="00CF5739">
        <w:rPr>
          <w:rFonts w:ascii="Times New Roman" w:hAnsi="Times New Roman" w:cs="Times New Roman"/>
          <w:color w:val="000000" w:themeColor="text1"/>
          <w:sz w:val="28"/>
          <w:szCs w:val="28"/>
        </w:rPr>
        <w:t>э</w:t>
      </w:r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кологического воспитания детей будут </w:t>
      </w:r>
      <w:proofErr w:type="spellStart"/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природосообразные</w:t>
      </w:r>
      <w:proofErr w:type="spellEnd"/>
      <w:r w:rsidRPr="00CF573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поступки, направленные на улучшение состояния окружающей среды и ответственность за природу и жизнь на Земле.</w:t>
      </w:r>
      <w:r w:rsidR="00CE493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:rsidR="00C603DB" w:rsidRPr="00C778EB" w:rsidRDefault="00C603DB" w:rsidP="00C778EB">
      <w:pPr>
        <w:spacing w:before="30" w:after="30"/>
        <w:ind w:firstLine="709"/>
        <w:rPr>
          <w:rFonts w:ascii="Times New Roman" w:hAnsi="Times New Roman" w:cs="Times New Roman"/>
          <w:iCs/>
          <w:color w:val="333333"/>
          <w:sz w:val="28"/>
          <w:szCs w:val="28"/>
        </w:rPr>
      </w:pPr>
    </w:p>
    <w:p w:rsidR="00EE7FE2" w:rsidRDefault="00EE7FE2" w:rsidP="00C778EB">
      <w:pPr>
        <w:spacing w:before="30" w:after="30"/>
        <w:rPr>
          <w:rFonts w:ascii="Times New Roman" w:hAnsi="Times New Roman" w:cs="Times New Roman"/>
          <w:sz w:val="28"/>
          <w:szCs w:val="28"/>
        </w:rPr>
      </w:pPr>
    </w:p>
    <w:p w:rsidR="00605341" w:rsidRDefault="00605341" w:rsidP="00605341">
      <w:pPr>
        <w:spacing w:before="30" w:after="3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Литература </w:t>
      </w:r>
    </w:p>
    <w:p w:rsidR="00CB51A5" w:rsidRPr="00CE493A" w:rsidRDefault="00CB51A5" w:rsidP="00CE493A">
      <w:pPr>
        <w:pStyle w:val="a6"/>
        <w:numPr>
          <w:ilvl w:val="0"/>
          <w:numId w:val="10"/>
        </w:numPr>
        <w:spacing w:before="30" w:after="30"/>
        <w:ind w:left="284"/>
        <w:rPr>
          <w:rFonts w:ascii="Times New Roman" w:hAnsi="Times New Roman" w:cs="Times New Roman"/>
          <w:sz w:val="28"/>
          <w:szCs w:val="28"/>
        </w:rPr>
      </w:pPr>
      <w:r w:rsidRPr="00CE493A">
        <w:rPr>
          <w:rFonts w:ascii="Times New Roman" w:hAnsi="Times New Roman" w:cs="Times New Roman"/>
          <w:sz w:val="28"/>
          <w:szCs w:val="28"/>
        </w:rPr>
        <w:t>Региональная программа непрерывного экологического образования, - Нижний Новгород, 1992г. – 68с.</w:t>
      </w:r>
    </w:p>
    <w:p w:rsidR="00605341" w:rsidRPr="00CE493A" w:rsidRDefault="007424C6" w:rsidP="00CE493A">
      <w:pPr>
        <w:pStyle w:val="a6"/>
        <w:numPr>
          <w:ilvl w:val="0"/>
          <w:numId w:val="10"/>
        </w:numPr>
        <w:shd w:val="clear" w:color="auto" w:fill="FFFFFF"/>
        <w:spacing w:before="30" w:after="30" w:line="240" w:lineRule="auto"/>
        <w:ind w:left="284"/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bdr w:val="none" w:sz="0" w:space="0" w:color="auto" w:frame="1"/>
          <w:lang w:eastAsia="ru-RU"/>
        </w:rPr>
      </w:pPr>
      <w:hyperlink r:id="rId6" w:history="1">
        <w:r w:rsidR="00605341" w:rsidRPr="00CE493A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>https://solncesvet.ru</w:t>
        </w:r>
      </w:hyperlink>
    </w:p>
    <w:p w:rsidR="00605341" w:rsidRPr="00CE493A" w:rsidRDefault="00605341" w:rsidP="00CE493A">
      <w:pPr>
        <w:pStyle w:val="a6"/>
        <w:numPr>
          <w:ilvl w:val="0"/>
          <w:numId w:val="10"/>
        </w:numPr>
        <w:shd w:val="clear" w:color="auto" w:fill="FFFFFF"/>
        <w:spacing w:before="30" w:after="3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3A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bdr w:val="none" w:sz="0" w:space="0" w:color="auto" w:frame="1"/>
          <w:lang w:eastAsia="ru-RU"/>
        </w:rPr>
        <w:t>https://</w:t>
      </w:r>
      <w:r w:rsidRPr="00CE493A">
        <w:rPr>
          <w:rFonts w:ascii="Times New Roman" w:eastAsia="Times New Roman" w:hAnsi="Times New Roman" w:cs="Times New Roman"/>
          <w:sz w:val="28"/>
          <w:szCs w:val="28"/>
          <w:lang w:eastAsia="ru-RU"/>
        </w:rPr>
        <w:t>infourok.ru</w:t>
      </w:r>
    </w:p>
    <w:p w:rsidR="00605341" w:rsidRPr="00CE493A" w:rsidRDefault="00605341" w:rsidP="00CE493A">
      <w:pPr>
        <w:pStyle w:val="a6"/>
        <w:numPr>
          <w:ilvl w:val="0"/>
          <w:numId w:val="10"/>
        </w:numPr>
        <w:spacing w:before="30" w:after="30"/>
        <w:ind w:left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49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www.maam.ru</w:t>
      </w:r>
    </w:p>
    <w:p w:rsidR="00CE493A" w:rsidRPr="00CE493A" w:rsidRDefault="007424C6" w:rsidP="00CE493A">
      <w:pPr>
        <w:pStyle w:val="a6"/>
        <w:numPr>
          <w:ilvl w:val="0"/>
          <w:numId w:val="10"/>
        </w:numPr>
        <w:ind w:left="284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7" w:history="1">
        <w:r w:rsidR="00605341" w:rsidRPr="00CE493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https://kopilkaurokov.ru</w:t>
        </w:r>
      </w:hyperlink>
    </w:p>
    <w:p w:rsidR="00CE493A" w:rsidRPr="00CE493A" w:rsidRDefault="00CE493A" w:rsidP="00CE493A">
      <w:pPr>
        <w:pStyle w:val="a6"/>
        <w:numPr>
          <w:ilvl w:val="0"/>
          <w:numId w:val="10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CE493A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от 17. 10. 2013 № 1155</w:t>
      </w:r>
    </w:p>
    <w:p w:rsidR="00CE493A" w:rsidRPr="00CE493A" w:rsidRDefault="00CE493A" w:rsidP="00CE493A">
      <w:pPr>
        <w:pStyle w:val="a6"/>
        <w:numPr>
          <w:ilvl w:val="0"/>
          <w:numId w:val="10"/>
        </w:numPr>
        <w:spacing w:before="30" w:after="30"/>
        <w:ind w:left="284"/>
        <w:rPr>
          <w:rFonts w:ascii="Times New Roman" w:hAnsi="Times New Roman" w:cs="Times New Roman"/>
          <w:sz w:val="28"/>
          <w:szCs w:val="28"/>
        </w:rPr>
      </w:pPr>
      <w:r w:rsidRPr="00CE493A">
        <w:rPr>
          <w:rFonts w:ascii="Times New Roman" w:hAnsi="Times New Roman" w:cs="Times New Roman"/>
          <w:sz w:val="28"/>
          <w:szCs w:val="28"/>
        </w:rPr>
        <w:t xml:space="preserve">Николаева Н.С. Методика экологического воспитания дошкольников Учеб. пособие для студ. сред. </w:t>
      </w:r>
      <w:proofErr w:type="spellStart"/>
      <w:r w:rsidRPr="00CE493A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CE493A">
        <w:rPr>
          <w:rFonts w:ascii="Times New Roman" w:hAnsi="Times New Roman" w:cs="Times New Roman"/>
          <w:sz w:val="28"/>
          <w:szCs w:val="28"/>
        </w:rPr>
        <w:t xml:space="preserve">. учеб. заведений. — 2-е изд., </w:t>
      </w:r>
      <w:proofErr w:type="spellStart"/>
      <w:r w:rsidRPr="00CE493A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CE493A">
        <w:rPr>
          <w:rFonts w:ascii="Times New Roman" w:hAnsi="Times New Roman" w:cs="Times New Roman"/>
          <w:sz w:val="28"/>
          <w:szCs w:val="28"/>
        </w:rPr>
        <w:t xml:space="preserve">. — М.: Издательский центр «Академия», </w:t>
      </w:r>
      <w:proofErr w:type="gramStart"/>
      <w:r w:rsidRPr="00CE493A">
        <w:rPr>
          <w:rFonts w:ascii="Times New Roman" w:hAnsi="Times New Roman" w:cs="Times New Roman"/>
          <w:sz w:val="28"/>
          <w:szCs w:val="28"/>
        </w:rPr>
        <w:t>2001.—</w:t>
      </w:r>
      <w:proofErr w:type="gramEnd"/>
      <w:r w:rsidRPr="00CE493A">
        <w:rPr>
          <w:rFonts w:ascii="Times New Roman" w:hAnsi="Times New Roman" w:cs="Times New Roman"/>
          <w:sz w:val="28"/>
          <w:szCs w:val="28"/>
        </w:rPr>
        <w:t xml:space="preserve"> 184 с.</w:t>
      </w:r>
    </w:p>
    <w:p w:rsidR="00CE493A" w:rsidRPr="00CE493A" w:rsidRDefault="00CE493A" w:rsidP="00CE493A">
      <w:pPr>
        <w:pStyle w:val="a6"/>
        <w:numPr>
          <w:ilvl w:val="0"/>
          <w:numId w:val="10"/>
        </w:numPr>
        <w:spacing w:before="30" w:after="30"/>
        <w:ind w:left="284"/>
        <w:rPr>
          <w:rFonts w:ascii="Times New Roman" w:hAnsi="Times New Roman" w:cs="Times New Roman"/>
          <w:sz w:val="28"/>
          <w:szCs w:val="28"/>
        </w:rPr>
      </w:pPr>
      <w:r w:rsidRPr="00CE493A">
        <w:rPr>
          <w:rFonts w:ascii="Times New Roman" w:hAnsi="Times New Roman" w:cs="Times New Roman"/>
          <w:sz w:val="28"/>
          <w:szCs w:val="28"/>
        </w:rPr>
        <w:t xml:space="preserve">Николаева Н.С. Теория и методика экологического образования </w:t>
      </w:r>
      <w:proofErr w:type="gramStart"/>
      <w:r w:rsidRPr="00CE493A">
        <w:rPr>
          <w:rFonts w:ascii="Times New Roman" w:hAnsi="Times New Roman" w:cs="Times New Roman"/>
          <w:sz w:val="28"/>
          <w:szCs w:val="28"/>
        </w:rPr>
        <w:t>дошкольников :</w:t>
      </w:r>
      <w:proofErr w:type="gramEnd"/>
      <w:r w:rsidRPr="00CE493A">
        <w:rPr>
          <w:rFonts w:ascii="Times New Roman" w:hAnsi="Times New Roman" w:cs="Times New Roman"/>
          <w:sz w:val="28"/>
          <w:szCs w:val="28"/>
        </w:rPr>
        <w:t xml:space="preserve"> учеб. пособие для студ. учреждений сред. проф. образования / С. Н. Николаева. — 7-е изд., </w:t>
      </w:r>
      <w:proofErr w:type="spellStart"/>
      <w:r w:rsidRPr="00CE493A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CE493A">
        <w:rPr>
          <w:rFonts w:ascii="Times New Roman" w:hAnsi="Times New Roman" w:cs="Times New Roman"/>
          <w:sz w:val="28"/>
          <w:szCs w:val="28"/>
        </w:rPr>
        <w:t xml:space="preserve">. и доп. – </w:t>
      </w:r>
      <w:proofErr w:type="gramStart"/>
      <w:r w:rsidRPr="00CE493A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CE493A">
        <w:rPr>
          <w:rFonts w:ascii="Times New Roman" w:hAnsi="Times New Roman" w:cs="Times New Roman"/>
          <w:sz w:val="28"/>
          <w:szCs w:val="28"/>
        </w:rPr>
        <w:t xml:space="preserve"> Издательский центр «Академия», 2013 — 272 с. </w:t>
      </w:r>
    </w:p>
    <w:p w:rsidR="00CE493A" w:rsidRPr="00605341" w:rsidRDefault="00CE493A" w:rsidP="00605341">
      <w:pPr>
        <w:rPr>
          <w:rStyle w:val="a5"/>
          <w:u w:val="none"/>
        </w:rPr>
      </w:pPr>
    </w:p>
    <w:p w:rsidR="00605341" w:rsidRPr="00CE493A" w:rsidRDefault="00605341" w:rsidP="006053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05341" w:rsidRPr="00605341" w:rsidRDefault="00605341" w:rsidP="00605341">
      <w:pPr>
        <w:spacing w:before="30" w:after="30"/>
        <w:rPr>
          <w:rFonts w:ascii="Times New Roman" w:hAnsi="Times New Roman" w:cs="Times New Roman"/>
          <w:sz w:val="28"/>
          <w:szCs w:val="28"/>
        </w:rPr>
      </w:pPr>
    </w:p>
    <w:p w:rsidR="00CB51A5" w:rsidRPr="00C778EB" w:rsidRDefault="00CB51A5" w:rsidP="00C778EB">
      <w:pPr>
        <w:spacing w:before="30" w:after="30"/>
        <w:rPr>
          <w:rFonts w:ascii="Times New Roman" w:hAnsi="Times New Roman" w:cs="Times New Roman"/>
          <w:sz w:val="28"/>
          <w:szCs w:val="28"/>
        </w:rPr>
      </w:pPr>
    </w:p>
    <w:sectPr w:rsidR="00CB51A5" w:rsidRPr="00C778EB" w:rsidSect="00C778E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F7B84"/>
    <w:multiLevelType w:val="hybridMultilevel"/>
    <w:tmpl w:val="231C4BD0"/>
    <w:lvl w:ilvl="0" w:tplc="F7D64FC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06275"/>
    <w:multiLevelType w:val="multilevel"/>
    <w:tmpl w:val="BDB4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097D40"/>
    <w:multiLevelType w:val="hybridMultilevel"/>
    <w:tmpl w:val="8F4C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40CFB"/>
    <w:multiLevelType w:val="multilevel"/>
    <w:tmpl w:val="5E649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AF3151"/>
    <w:multiLevelType w:val="hybridMultilevel"/>
    <w:tmpl w:val="51A8F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5650F"/>
    <w:multiLevelType w:val="hybridMultilevel"/>
    <w:tmpl w:val="7E74A78E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71D9745F"/>
    <w:multiLevelType w:val="multilevel"/>
    <w:tmpl w:val="58427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10610C"/>
    <w:multiLevelType w:val="hybridMultilevel"/>
    <w:tmpl w:val="9380231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7F843B55"/>
    <w:multiLevelType w:val="hybridMultilevel"/>
    <w:tmpl w:val="DB9C9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8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FE2"/>
    <w:rsid w:val="00353D40"/>
    <w:rsid w:val="00361D82"/>
    <w:rsid w:val="004158E4"/>
    <w:rsid w:val="004B14CE"/>
    <w:rsid w:val="004D373A"/>
    <w:rsid w:val="00605341"/>
    <w:rsid w:val="007424C6"/>
    <w:rsid w:val="00974DDB"/>
    <w:rsid w:val="009B1057"/>
    <w:rsid w:val="009B6C92"/>
    <w:rsid w:val="00A343D4"/>
    <w:rsid w:val="00AA6E4F"/>
    <w:rsid w:val="00BA3BA0"/>
    <w:rsid w:val="00C603DB"/>
    <w:rsid w:val="00C778EB"/>
    <w:rsid w:val="00CB51A5"/>
    <w:rsid w:val="00CE493A"/>
    <w:rsid w:val="00CF5739"/>
    <w:rsid w:val="00D04576"/>
    <w:rsid w:val="00DA482B"/>
    <w:rsid w:val="00EE7FE2"/>
    <w:rsid w:val="00FB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1506A"/>
  <w15:docId w15:val="{03213469-BC4E-452B-A54F-9C7C50E05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7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43D4"/>
    <w:rPr>
      <w:b/>
      <w:bCs/>
    </w:rPr>
  </w:style>
  <w:style w:type="character" w:styleId="a5">
    <w:name w:val="Hyperlink"/>
    <w:basedOn w:val="a0"/>
    <w:uiPriority w:val="99"/>
    <w:unhideWhenUsed/>
    <w:rsid w:val="00A343D4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F5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kopilkaurok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olncesve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37D08-2598-4DFF-9D10-0BD436BB6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Виталик</dc:creator>
  <cp:lastModifiedBy>Люда</cp:lastModifiedBy>
  <cp:revision>9</cp:revision>
  <dcterms:created xsi:type="dcterms:W3CDTF">2018-11-04T13:32:00Z</dcterms:created>
  <dcterms:modified xsi:type="dcterms:W3CDTF">2022-10-10T08:35:00Z</dcterms:modified>
</cp:coreProperties>
</file>