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12A" w:rsidRPr="00816B5A" w:rsidRDefault="00A0112A" w:rsidP="00A0112A">
      <w:pPr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  <w:r w:rsidRPr="00816B5A">
        <w:rPr>
          <w:rFonts w:ascii="Times New Roman" w:hAnsi="Times New Roman"/>
          <w:sz w:val="24"/>
          <w:szCs w:val="24"/>
        </w:rPr>
        <w:t>МИНИСТЕРСТВО ПРОСВЕЩЕНИЯ РОССИЙСКОЙ ФЕДЕРАЦИИ</w:t>
      </w:r>
    </w:p>
    <w:p w:rsidR="00A0112A" w:rsidRPr="006351AC" w:rsidRDefault="00A0112A" w:rsidP="00A0112A">
      <w:pPr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</w:rPr>
      </w:pPr>
      <w:r w:rsidRPr="006351AC">
        <w:rPr>
          <w:rFonts w:ascii="Times New Roman" w:hAnsi="Times New Roman"/>
          <w:b/>
          <w:sz w:val="24"/>
          <w:szCs w:val="24"/>
        </w:rPr>
        <w:t>УПРАВЛЕНИЕ ОБРАЗОВАНИЯ АДМИНИСТРАЦИИ Г. ОРЛА</w:t>
      </w:r>
    </w:p>
    <w:p w:rsidR="00A0112A" w:rsidRPr="00816B5A" w:rsidRDefault="00A0112A" w:rsidP="00A0112A">
      <w:pPr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</w:rPr>
      </w:pPr>
      <w:r w:rsidRPr="00816B5A">
        <w:rPr>
          <w:rFonts w:ascii="Times New Roman" w:hAnsi="Times New Roman"/>
          <w:b/>
          <w:sz w:val="24"/>
          <w:szCs w:val="24"/>
        </w:rPr>
        <w:t>МУНИЦИПАЛЬНОЕ БЮДЖЕТНОЕ ДОШКОЛЬНОЕ ОБРАЗОВАТЕЛЬНОЕ УЧРЕЖДЕНИЕ –</w:t>
      </w:r>
      <w:r w:rsidR="006351AC">
        <w:rPr>
          <w:rFonts w:ascii="Times New Roman" w:hAnsi="Times New Roman"/>
          <w:b/>
          <w:sz w:val="24"/>
          <w:szCs w:val="24"/>
        </w:rPr>
        <w:t xml:space="preserve"> ДЕТСКИЙ САД №</w:t>
      </w:r>
      <w:r w:rsidRPr="00816B5A">
        <w:rPr>
          <w:rFonts w:ascii="Times New Roman" w:hAnsi="Times New Roman"/>
          <w:b/>
          <w:sz w:val="24"/>
          <w:szCs w:val="24"/>
        </w:rPr>
        <w:t>6</w:t>
      </w:r>
      <w:r w:rsidR="006351AC">
        <w:rPr>
          <w:rFonts w:ascii="Times New Roman" w:hAnsi="Times New Roman"/>
          <w:b/>
          <w:sz w:val="24"/>
          <w:szCs w:val="24"/>
        </w:rPr>
        <w:t>1 КОМБИНИРОВАННОГО ВИДА</w:t>
      </w:r>
      <w:r w:rsidRPr="00816B5A">
        <w:rPr>
          <w:rFonts w:ascii="Times New Roman" w:hAnsi="Times New Roman"/>
          <w:b/>
          <w:sz w:val="24"/>
          <w:szCs w:val="24"/>
        </w:rPr>
        <w:t xml:space="preserve"> Г. ОРЛА</w:t>
      </w:r>
    </w:p>
    <w:p w:rsidR="00A0112A" w:rsidRPr="00816B5A" w:rsidRDefault="00A0112A" w:rsidP="00A0112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A0112A" w:rsidRPr="006351AC" w:rsidRDefault="00A0112A" w:rsidP="006351AC">
      <w:pPr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</w:rPr>
      </w:pPr>
    </w:p>
    <w:p w:rsidR="00A0112A" w:rsidRDefault="00A0112A" w:rsidP="00A0112A">
      <w:pPr>
        <w:rPr>
          <w:rFonts w:ascii="Times New Roman" w:hAnsi="Times New Roman" w:cs="Times New Roman"/>
          <w:sz w:val="32"/>
          <w:szCs w:val="32"/>
        </w:rPr>
      </w:pPr>
    </w:p>
    <w:p w:rsidR="00A0112A" w:rsidRDefault="00A0112A" w:rsidP="00A0112A">
      <w:pPr>
        <w:rPr>
          <w:rFonts w:ascii="Times New Roman" w:hAnsi="Times New Roman" w:cs="Times New Roman"/>
          <w:sz w:val="32"/>
          <w:szCs w:val="32"/>
        </w:rPr>
      </w:pPr>
    </w:p>
    <w:p w:rsidR="00A0112A" w:rsidRPr="00596C71" w:rsidRDefault="00A0112A" w:rsidP="00A0112A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A0112A" w:rsidRPr="00596C71" w:rsidRDefault="00A0112A" w:rsidP="00A0112A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 w:rsidRPr="00596C71">
        <w:rPr>
          <w:rFonts w:ascii="Times New Roman" w:hAnsi="Times New Roman" w:cs="Times New Roman"/>
          <w:sz w:val="40"/>
          <w:szCs w:val="40"/>
          <w:u w:val="single"/>
        </w:rPr>
        <w:t>Презентация</w:t>
      </w:r>
    </w:p>
    <w:p w:rsidR="00A0112A" w:rsidRDefault="00A0112A" w:rsidP="00A0112A">
      <w:pPr>
        <w:jc w:val="center"/>
        <w:rPr>
          <w:rFonts w:ascii="Times New Roman" w:hAnsi="Times New Roman" w:cs="Times New Roman"/>
          <w:sz w:val="36"/>
          <w:szCs w:val="36"/>
        </w:rPr>
      </w:pPr>
      <w:r w:rsidRPr="00596C71">
        <w:rPr>
          <w:rFonts w:ascii="Times New Roman" w:hAnsi="Times New Roman" w:cs="Times New Roman"/>
          <w:sz w:val="36"/>
          <w:szCs w:val="36"/>
        </w:rPr>
        <w:t>для педагогов</w:t>
      </w:r>
    </w:p>
    <w:p w:rsidR="00A0112A" w:rsidRDefault="00A0112A" w:rsidP="00A0112A">
      <w:pPr>
        <w:jc w:val="center"/>
        <w:rPr>
          <w:rFonts w:ascii="Times New Roman" w:hAnsi="Times New Roman"/>
          <w:bCs/>
          <w:sz w:val="36"/>
          <w:szCs w:val="36"/>
          <w:shd w:val="clear" w:color="auto" w:fill="FFFFFF"/>
        </w:rPr>
      </w:pPr>
      <w:r>
        <w:rPr>
          <w:rFonts w:ascii="Times New Roman" w:hAnsi="Times New Roman"/>
          <w:bCs/>
          <w:sz w:val="36"/>
          <w:szCs w:val="36"/>
          <w:shd w:val="clear" w:color="auto" w:fill="FFFFFF"/>
        </w:rPr>
        <w:t>«</w:t>
      </w:r>
      <w:r w:rsidRPr="00596C71">
        <w:rPr>
          <w:rFonts w:ascii="Times New Roman" w:hAnsi="Times New Roman"/>
          <w:bCs/>
          <w:sz w:val="36"/>
          <w:szCs w:val="36"/>
          <w:shd w:val="clear" w:color="auto" w:fill="FFFFFF"/>
        </w:rPr>
        <w:t>Предметно-пространственная среда по экспериментальной деят</w:t>
      </w:r>
      <w:r w:rsidR="002207D5">
        <w:rPr>
          <w:rFonts w:ascii="Times New Roman" w:hAnsi="Times New Roman"/>
          <w:bCs/>
          <w:sz w:val="36"/>
          <w:szCs w:val="36"/>
          <w:shd w:val="clear" w:color="auto" w:fill="FFFFFF"/>
        </w:rPr>
        <w:t>ельности детей раннего возраста</w:t>
      </w:r>
      <w:r>
        <w:rPr>
          <w:rFonts w:ascii="Times New Roman" w:hAnsi="Times New Roman"/>
          <w:bCs/>
          <w:sz w:val="36"/>
          <w:szCs w:val="36"/>
          <w:shd w:val="clear" w:color="auto" w:fill="FFFFFF"/>
        </w:rPr>
        <w:t>»</w:t>
      </w:r>
    </w:p>
    <w:p w:rsidR="00A0112A" w:rsidRDefault="00A0112A" w:rsidP="00A0112A">
      <w:pPr>
        <w:jc w:val="center"/>
        <w:rPr>
          <w:rFonts w:ascii="Times New Roman" w:hAnsi="Times New Roman"/>
          <w:bCs/>
          <w:sz w:val="36"/>
          <w:szCs w:val="36"/>
          <w:shd w:val="clear" w:color="auto" w:fill="FFFFFF"/>
        </w:rPr>
      </w:pPr>
    </w:p>
    <w:p w:rsidR="00A0112A" w:rsidRDefault="00A0112A" w:rsidP="00A0112A">
      <w:pPr>
        <w:jc w:val="center"/>
        <w:rPr>
          <w:rFonts w:ascii="Times New Roman" w:hAnsi="Times New Roman"/>
          <w:bCs/>
          <w:sz w:val="36"/>
          <w:szCs w:val="36"/>
          <w:shd w:val="clear" w:color="auto" w:fill="FFFFFF"/>
        </w:rPr>
      </w:pPr>
    </w:p>
    <w:p w:rsidR="00A0112A" w:rsidRDefault="00A0112A" w:rsidP="00A0112A">
      <w:pPr>
        <w:jc w:val="center"/>
        <w:rPr>
          <w:rFonts w:ascii="Times New Roman" w:hAnsi="Times New Roman"/>
          <w:bCs/>
          <w:sz w:val="36"/>
          <w:szCs w:val="36"/>
          <w:shd w:val="clear" w:color="auto" w:fill="FFFFFF"/>
        </w:rPr>
      </w:pPr>
    </w:p>
    <w:p w:rsidR="00A0112A" w:rsidRDefault="00A0112A" w:rsidP="00A0112A">
      <w:pPr>
        <w:jc w:val="center"/>
        <w:rPr>
          <w:rFonts w:ascii="Times New Roman" w:hAnsi="Times New Roman"/>
          <w:bCs/>
          <w:sz w:val="36"/>
          <w:szCs w:val="36"/>
          <w:shd w:val="clear" w:color="auto" w:fill="FFFFFF"/>
        </w:rPr>
      </w:pPr>
    </w:p>
    <w:p w:rsidR="00A0112A" w:rsidRDefault="00A0112A" w:rsidP="00A0112A">
      <w:pPr>
        <w:jc w:val="center"/>
        <w:rPr>
          <w:rFonts w:ascii="Times New Roman" w:hAnsi="Times New Roman"/>
          <w:bCs/>
          <w:sz w:val="36"/>
          <w:szCs w:val="36"/>
          <w:shd w:val="clear" w:color="auto" w:fill="FFFFFF"/>
        </w:rPr>
      </w:pPr>
    </w:p>
    <w:p w:rsidR="00A0112A" w:rsidRDefault="00A0112A" w:rsidP="00A0112A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</w:t>
      </w:r>
      <w:r w:rsidRPr="003423E3">
        <w:rPr>
          <w:rFonts w:ascii="Times New Roman" w:hAnsi="Times New Roman"/>
          <w:b/>
          <w:sz w:val="28"/>
          <w:szCs w:val="28"/>
        </w:rPr>
        <w:t xml:space="preserve">Подготовил: </w:t>
      </w:r>
      <w:proofErr w:type="spellStart"/>
      <w:r w:rsidR="0002724B">
        <w:rPr>
          <w:rFonts w:ascii="Times New Roman" w:hAnsi="Times New Roman"/>
          <w:sz w:val="28"/>
          <w:szCs w:val="28"/>
        </w:rPr>
        <w:t>Подзывалова</w:t>
      </w:r>
      <w:proofErr w:type="spellEnd"/>
      <w:r w:rsidR="0002724B">
        <w:rPr>
          <w:rFonts w:ascii="Times New Roman" w:hAnsi="Times New Roman"/>
          <w:sz w:val="28"/>
          <w:szCs w:val="28"/>
        </w:rPr>
        <w:t xml:space="preserve"> Ольга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0112A" w:rsidRDefault="00A0112A" w:rsidP="00A0112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</w:t>
      </w:r>
      <w:r w:rsidR="0002724B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</w:t>
      </w:r>
      <w:r w:rsidR="0002724B" w:rsidRPr="0002724B">
        <w:rPr>
          <w:rFonts w:ascii="Times New Roman" w:hAnsi="Times New Roman"/>
          <w:sz w:val="28"/>
          <w:szCs w:val="28"/>
        </w:rPr>
        <w:t>Юрьевна</w:t>
      </w:r>
      <w:r w:rsidR="0002724B"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воспитатель.</w:t>
      </w:r>
    </w:p>
    <w:p w:rsidR="00A0112A" w:rsidRDefault="00A0112A" w:rsidP="00A0112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</w:t>
      </w:r>
      <w:r w:rsidRPr="003423E3">
        <w:rPr>
          <w:rFonts w:ascii="Times New Roman" w:hAnsi="Times New Roman"/>
          <w:b/>
          <w:sz w:val="28"/>
          <w:szCs w:val="28"/>
        </w:rPr>
        <w:t>Форма участия:</w:t>
      </w:r>
      <w:r w:rsidRPr="003423E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выступление </w:t>
      </w:r>
    </w:p>
    <w:p w:rsidR="00A0112A" w:rsidRDefault="00A0112A" w:rsidP="00A0112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на      Педагогическом совете,</w:t>
      </w:r>
    </w:p>
    <w:p w:rsidR="00A0112A" w:rsidRDefault="00A0112A" w:rsidP="00A0112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</w:t>
      </w:r>
      <w:r w:rsidR="00AE2BB9">
        <w:rPr>
          <w:rFonts w:ascii="Times New Roman" w:hAnsi="Times New Roman"/>
          <w:sz w:val="28"/>
          <w:szCs w:val="28"/>
        </w:rPr>
        <w:t xml:space="preserve">                            март, 2022</w:t>
      </w:r>
      <w:r>
        <w:rPr>
          <w:rFonts w:ascii="Times New Roman" w:hAnsi="Times New Roman"/>
          <w:sz w:val="28"/>
          <w:szCs w:val="28"/>
        </w:rPr>
        <w:t xml:space="preserve">г.  </w:t>
      </w:r>
    </w:p>
    <w:p w:rsidR="00A0112A" w:rsidRDefault="00A0112A" w:rsidP="00A0112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</w:t>
      </w:r>
      <w:r w:rsidRPr="003211EF">
        <w:rPr>
          <w:rFonts w:ascii="Times New Roman" w:hAnsi="Times New Roman"/>
          <w:b/>
          <w:sz w:val="28"/>
          <w:szCs w:val="28"/>
        </w:rPr>
        <w:t>Место проведения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3211EF">
        <w:rPr>
          <w:rFonts w:ascii="Times New Roman" w:hAnsi="Times New Roman"/>
          <w:sz w:val="28"/>
          <w:szCs w:val="28"/>
        </w:rPr>
        <w:t>ДОУ №</w:t>
      </w:r>
      <w:r>
        <w:rPr>
          <w:rFonts w:ascii="Times New Roman" w:hAnsi="Times New Roman"/>
          <w:sz w:val="28"/>
          <w:szCs w:val="28"/>
        </w:rPr>
        <w:t>6</w:t>
      </w:r>
      <w:r w:rsidR="00AE2BB9">
        <w:rPr>
          <w:rFonts w:ascii="Times New Roman" w:hAnsi="Times New Roman"/>
          <w:sz w:val="28"/>
          <w:szCs w:val="28"/>
        </w:rPr>
        <w:t>1</w:t>
      </w:r>
    </w:p>
    <w:p w:rsidR="00A0112A" w:rsidRDefault="00A0112A" w:rsidP="00A0112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</w:t>
      </w:r>
    </w:p>
    <w:p w:rsidR="00A0112A" w:rsidRDefault="00A0112A" w:rsidP="00A0112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0112A" w:rsidRPr="00596C71" w:rsidRDefault="00A0112A" w:rsidP="00A0112A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A0112A" w:rsidRPr="00596C71" w:rsidRDefault="00A0112A" w:rsidP="00A0112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96C71">
        <w:rPr>
          <w:rFonts w:ascii="Times New Roman" w:hAnsi="Times New Roman" w:cs="Times New Roman"/>
          <w:b/>
          <w:sz w:val="32"/>
          <w:szCs w:val="32"/>
        </w:rPr>
        <w:t>г. Орёл.</w:t>
      </w:r>
    </w:p>
    <w:p w:rsidR="00A0112A" w:rsidRPr="00596C71" w:rsidRDefault="00A0112A" w:rsidP="00A0112A">
      <w:pPr>
        <w:rPr>
          <w:rFonts w:ascii="Times New Roman" w:hAnsi="Times New Roman" w:cs="Times New Roman"/>
          <w:b/>
          <w:sz w:val="32"/>
          <w:szCs w:val="32"/>
        </w:rPr>
      </w:pPr>
      <w:r w:rsidRPr="00596C71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Предметно-развивающая среда - </w:t>
      </w:r>
      <w:r w:rsidRPr="00596C71">
        <w:rPr>
          <w:rFonts w:ascii="Times New Roman" w:hAnsi="Times New Roman" w:cs="Times New Roman"/>
          <w:b/>
          <w:bCs/>
          <w:sz w:val="32"/>
          <w:szCs w:val="32"/>
        </w:rPr>
        <w:t>центр экспериментальной деятельности</w:t>
      </w:r>
      <w:r w:rsidRPr="00596C71">
        <w:rPr>
          <w:rFonts w:ascii="Times New Roman" w:hAnsi="Times New Roman" w:cs="Times New Roman"/>
          <w:b/>
          <w:sz w:val="32"/>
          <w:szCs w:val="32"/>
        </w:rPr>
        <w:t xml:space="preserve"> во 2-ой группе раннего возраста «Б».</w:t>
      </w:r>
    </w:p>
    <w:p w:rsidR="00A0112A" w:rsidRPr="00596796" w:rsidRDefault="00A0112A" w:rsidP="00A0112A">
      <w:pPr>
        <w:spacing w:after="0"/>
        <w:rPr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</w:pPr>
      <w:r w:rsidRPr="00596796">
        <w:rPr>
          <w:rFonts w:ascii="Times New Roman" w:hAnsi="Times New Roman" w:cs="Times New Roman"/>
          <w:b/>
          <w:color w:val="1B1C2A"/>
          <w:sz w:val="28"/>
          <w:szCs w:val="28"/>
          <w:shd w:val="clear" w:color="auto" w:fill="FFFFFF"/>
        </w:rPr>
        <w:t xml:space="preserve">Исследование </w:t>
      </w:r>
      <w:r w:rsidRPr="00596796">
        <w:rPr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  <w:t xml:space="preserve">— ведущий вид деятельности дошкольников наряду с игрой. В раннем возрасте игровые и исследовательские действия кажутся единой активностью ребёнка. Малыш нажимает на резиновую игрушку с пищалкой и радуется возникающему звуку: взрослые думают, что ребёнок играет, развлекается и потому весел, однако простое действие (нажим) является практическим исследованием свойств объекта (мнётся, пищит, принимает первоначальную форму). Год от года опыты усложняются, ребёнок стремиться </w:t>
      </w:r>
      <w:proofErr w:type="gramStart"/>
      <w:r w:rsidRPr="00596796">
        <w:rPr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  <w:t>узнать</w:t>
      </w:r>
      <w:proofErr w:type="gramEnd"/>
      <w:r w:rsidRPr="00596796">
        <w:rPr>
          <w:rFonts w:ascii="Times New Roman" w:hAnsi="Times New Roman" w:cs="Times New Roman"/>
          <w:color w:val="1B1C2A"/>
          <w:sz w:val="28"/>
          <w:szCs w:val="28"/>
          <w:shd w:val="clear" w:color="auto" w:fill="FFFFFF"/>
        </w:rPr>
        <w:t xml:space="preserve"> как можно больше об окружающем мире. Он исследует вещества, материалы, природные явления, использует различные инструменты и приборы.</w:t>
      </w:r>
    </w:p>
    <w:p w:rsidR="00A0112A" w:rsidRPr="00596796" w:rsidRDefault="00A0112A" w:rsidP="00A0112A">
      <w:pPr>
        <w:spacing w:after="0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59679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Задачи экспериментирования:</w:t>
      </w:r>
    </w:p>
    <w:p w:rsidR="00A0112A" w:rsidRPr="00596796" w:rsidRDefault="00A0112A" w:rsidP="00A0112A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967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1.Создать условия для получения детьми реальных представлений о различных сторонах изучаемого объекта и его взаимоотношениях с другими объектами и со средой обитания.</w:t>
      </w:r>
    </w:p>
    <w:p w:rsidR="00A0112A" w:rsidRDefault="00A0112A" w:rsidP="00A0112A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967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2.Способствовать обогащению памяти ребенка, активизируются его мыслительные процессы. </w:t>
      </w:r>
    </w:p>
    <w:p w:rsidR="00A0112A" w:rsidRPr="00596796" w:rsidRDefault="00A0112A" w:rsidP="00A0112A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967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3.Способствовать развитию речи детей посредством обогащения активного словаря детей или желания детей отвечать на вопросы воспитателя.</w:t>
      </w:r>
    </w:p>
    <w:p w:rsidR="00A0112A" w:rsidRPr="00596796" w:rsidRDefault="00A0112A" w:rsidP="00A0112A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967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4.Способствовать накопления фонда умственных умений детей.</w:t>
      </w:r>
    </w:p>
    <w:p w:rsidR="00A0112A" w:rsidRPr="00596796" w:rsidRDefault="00A0112A" w:rsidP="00A0112A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967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5.Способствовать формированию у детей самостоятельности.</w:t>
      </w:r>
    </w:p>
    <w:p w:rsidR="00A0112A" w:rsidRDefault="00A0112A" w:rsidP="00A0112A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967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6.Способствовать развитию эмоциональной сферы ребенка, творческих способностей, формирования трудовых навыков, укреплять здоровье за счет повышения общего уровня двигательной активности.</w:t>
      </w:r>
      <w:r w:rsidRPr="0059679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9679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Центр экспериментирования в группе раннего возраста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Pr="005967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должен в себе иметь все необходимое для экспериментирования с песком, водой и воздухом: емкости разного размера, лейки, камешки, песок, воду, лодочки, кораблики, лопатки, совочки, ведерки, предметы из разных материалов (деревянные катушки, палочки, резиновые мячики, игрушки, пластмассовые пуговицы, металлические предметы и т. д.), пластмассовые стаканчики резной формы, величины, степени прозрачности, плавающие игрушки, воздуш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ные шарики,  вертушки, </w:t>
      </w:r>
      <w:r w:rsidRPr="005967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ленточки, флажки.</w:t>
      </w:r>
    </w:p>
    <w:p w:rsidR="00A0112A" w:rsidRDefault="00A0112A" w:rsidP="00A0112A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r w:rsidRPr="005967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 проведении экспериментирования следует помнить, что выбранный объект экспериментирования должен быть выбран самим ребенком, эксперимент должен быть краткосрочным в связи с возрастными особенностями детей.</w:t>
      </w:r>
      <w:r w:rsidRPr="0059679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967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Во вре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мя экспериментирования воспитатель </w:t>
      </w:r>
      <w:r w:rsidRPr="005967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не только знакомит детей со </w:t>
      </w:r>
      <w:r w:rsidRPr="005967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свойствами различных предметов и материалов, но и закрепляет элементарные представления о форме, величине, цвете предметов, развивая мелкую моторику ребенка и т. д. Малыши очень любят такие игры и очень важно не ограничивать их во времени при проведении опыта, но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стараться не переутомлять их</w:t>
      </w:r>
      <w:r w:rsidRPr="005967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A0112A" w:rsidRPr="0096599A" w:rsidRDefault="00A0112A" w:rsidP="00A0112A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659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результате эксп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ериментирования у детей формирую</w:t>
      </w:r>
      <w:r w:rsidRPr="009659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тся представления: </w:t>
      </w:r>
    </w:p>
    <w:p w:rsidR="00A0112A" w:rsidRPr="0096599A" w:rsidRDefault="00A0112A" w:rsidP="00A0112A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659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1.О материалах (песок, глина, бумага, ткань, дерево). </w:t>
      </w:r>
    </w:p>
    <w:p w:rsidR="00A0112A" w:rsidRPr="0096599A" w:rsidRDefault="00A0112A" w:rsidP="00A0112A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659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2.О природных явлениях (ветер, снегопад, солнце, вода; игры с ветром, со снегом и </w:t>
      </w:r>
      <w:proofErr w:type="spellStart"/>
      <w:r w:rsidRPr="009659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т.д</w:t>
      </w:r>
      <w:proofErr w:type="spellEnd"/>
      <w:r w:rsidRPr="009659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).</w:t>
      </w:r>
    </w:p>
    <w:p w:rsidR="00A0112A" w:rsidRPr="0096599A" w:rsidRDefault="00A0112A" w:rsidP="00A0112A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659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3.О мире растений (способы выращивания из семян, луковицы, листа).</w:t>
      </w:r>
    </w:p>
    <w:p w:rsidR="00A0112A" w:rsidRPr="0096599A" w:rsidRDefault="00A0112A" w:rsidP="00A0112A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659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4.О способах исследования объекта.</w:t>
      </w:r>
    </w:p>
    <w:p w:rsidR="00A0112A" w:rsidRDefault="00A0112A" w:rsidP="00A0112A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659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5. О предметном мире.</w:t>
      </w:r>
    </w:p>
    <w:p w:rsidR="007237E9" w:rsidRDefault="00A0112A" w:rsidP="00A0112A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659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процессе исследования-экспериментирования развивается словарь детей за счет слов, обозначающих сенсорные признаки, свойства, явления или объекта природы (цвет, форма, величина); мнется, ломается; высоко — низко-далеко; мягкий — твердый — теплый и т. д.). У детей формируется умения строить </w:t>
      </w:r>
      <w:proofErr w:type="spellStart"/>
      <w:r w:rsidRPr="009659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причино</w:t>
      </w:r>
      <w:proofErr w:type="spellEnd"/>
      <w:r w:rsidRPr="009659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-следственные связи. Дети всесторонне развиваются. </w:t>
      </w:r>
    </w:p>
    <w:p w:rsidR="00A0112A" w:rsidRDefault="00A0112A" w:rsidP="00A0112A">
      <w:pPr>
        <w:spacing w:after="0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96599A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gramStart"/>
      <w:r w:rsidRPr="0014333E">
        <w:rPr>
          <w:rFonts w:ascii="Times New Roman" w:hAnsi="Times New Roman" w:cs="Times New Roman"/>
          <w:b/>
          <w:color w:val="333333"/>
          <w:sz w:val="28"/>
          <w:szCs w:val="28"/>
        </w:rPr>
        <w:t>Эксперименты  проводимые</w:t>
      </w:r>
      <w:proofErr w:type="gramEnd"/>
      <w:r w:rsidRPr="0014333E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с детьми в группе раннего возраста «Б» :</w:t>
      </w:r>
    </w:p>
    <w:p w:rsidR="007237E9" w:rsidRPr="0014333E" w:rsidRDefault="007237E9" w:rsidP="00A0112A">
      <w:pPr>
        <w:spacing w:after="0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A0112A" w:rsidRDefault="00A0112A" w:rsidP="00A0112A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333333"/>
          <w:sz w:val="28"/>
          <w:szCs w:val="28"/>
        </w:rPr>
        <w:t>1.Вода  холодная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– тёплая.</w:t>
      </w:r>
    </w:p>
    <w:p w:rsidR="007237E9" w:rsidRDefault="007237E9" w:rsidP="00A0112A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</w:p>
    <w:p w:rsidR="00A0112A" w:rsidRDefault="00A0112A" w:rsidP="00A0112A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r w:rsidRPr="00596C71"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2872CCBA" wp14:editId="5724CDFE">
            <wp:extent cx="4038600" cy="2271713"/>
            <wp:effectExtent l="19050" t="0" r="0" b="0"/>
            <wp:docPr id="8" name="Рисунок 8" descr="D:\детский сад\Новая папка (2)\P_20190319_1214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30" name="Picture 2" descr="D:\детский сад\Новая папка (2)\P_20190319_121413.jpg"/>
                    <pic:cNvPicPr>
                      <a:picLocks noGrp="1"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22717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237E9" w:rsidRDefault="007237E9" w:rsidP="00A0112A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</w:p>
    <w:p w:rsidR="007237E9" w:rsidRDefault="007237E9" w:rsidP="00A0112A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</w:p>
    <w:p w:rsidR="007237E9" w:rsidRDefault="007237E9" w:rsidP="00A0112A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</w:p>
    <w:p w:rsidR="007237E9" w:rsidRDefault="007237E9" w:rsidP="00A0112A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</w:p>
    <w:p w:rsidR="007237E9" w:rsidRDefault="007237E9" w:rsidP="00A0112A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</w:p>
    <w:p w:rsidR="00A0112A" w:rsidRDefault="00A0112A" w:rsidP="00A0112A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</w:p>
    <w:p w:rsidR="00A0112A" w:rsidRDefault="00A0112A" w:rsidP="00A0112A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333333"/>
          <w:sz w:val="28"/>
          <w:szCs w:val="28"/>
        </w:rPr>
        <w:lastRenderedPageBreak/>
        <w:t>2.Почему  корабли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не тонут.</w:t>
      </w:r>
    </w:p>
    <w:p w:rsidR="00A0112A" w:rsidRDefault="00A0112A" w:rsidP="00A0112A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r w:rsidRPr="00596C71"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39FF5B9F" wp14:editId="146AAE24">
            <wp:extent cx="4038600" cy="2271713"/>
            <wp:effectExtent l="19050" t="0" r="0" b="0"/>
            <wp:docPr id="9" name="Рисунок 9" descr="D:\детский сад\Новая папка (2)\P_20190319_12142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31" name="Picture 3" descr="D:\детский сад\Новая папка (2)\P_20190319_121423.jpg"/>
                    <pic:cNvPicPr>
                      <a:picLocks noGrp="1"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22717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0112A" w:rsidRDefault="00A0112A" w:rsidP="00A0112A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3.Опыт прозрачности.</w:t>
      </w:r>
    </w:p>
    <w:p w:rsidR="00A0112A" w:rsidRDefault="00A0112A" w:rsidP="00A0112A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r w:rsidRPr="00596C71"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5BA76A93" wp14:editId="40B07EE4">
            <wp:extent cx="4038600" cy="2271713"/>
            <wp:effectExtent l="19050" t="0" r="0" b="0"/>
            <wp:docPr id="10" name="Рисунок 10" descr="D:\детский сад\Новая папка (2)\P_20190320_15524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09" name="Picture 5" descr="D:\детский сад\Новая папка (2)\P_20190320_155241.jpg"/>
                    <pic:cNvPicPr>
                      <a:picLocks noGrp="1"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22717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0112A" w:rsidRDefault="00A0112A" w:rsidP="00A0112A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4.Замёрзшая вода.</w:t>
      </w:r>
    </w:p>
    <w:p w:rsidR="00A0112A" w:rsidRDefault="00A0112A" w:rsidP="00A0112A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r w:rsidRPr="00F831D6"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4E00C379" wp14:editId="0E57E036">
            <wp:extent cx="4038600" cy="2271713"/>
            <wp:effectExtent l="19050" t="0" r="0" b="0"/>
            <wp:docPr id="11" name="Рисунок 11" descr="D:\детский сад\Новая папка (2)\P_20190321_11313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55" name="Picture 3" descr="D:\детский сад\Новая папка (2)\P_20190321_113133.jpg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22717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237E9" w:rsidRDefault="007237E9" w:rsidP="00A0112A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</w:p>
    <w:p w:rsidR="007237E9" w:rsidRDefault="007237E9" w:rsidP="00A0112A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</w:p>
    <w:p w:rsidR="007237E9" w:rsidRDefault="007237E9" w:rsidP="00A0112A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</w:p>
    <w:p w:rsidR="007237E9" w:rsidRDefault="007237E9" w:rsidP="00A0112A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</w:p>
    <w:p w:rsidR="007237E9" w:rsidRDefault="007237E9" w:rsidP="00A0112A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</w:p>
    <w:p w:rsidR="007237E9" w:rsidRDefault="007237E9" w:rsidP="00A0112A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bookmarkStart w:id="0" w:name="_GoBack"/>
      <w:bookmarkEnd w:id="0"/>
    </w:p>
    <w:p w:rsidR="00A0112A" w:rsidRPr="0096599A" w:rsidRDefault="00A0112A" w:rsidP="00A011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lastRenderedPageBreak/>
        <w:t>5.Наблюдение за ростом растений.</w:t>
      </w:r>
      <w:r w:rsidRPr="0096599A">
        <w:rPr>
          <w:rFonts w:ascii="Times New Roman" w:hAnsi="Times New Roman" w:cs="Times New Roman"/>
          <w:color w:val="333333"/>
          <w:sz w:val="28"/>
          <w:szCs w:val="28"/>
        </w:rPr>
        <w:br/>
      </w:r>
    </w:p>
    <w:p w:rsidR="00A0112A" w:rsidRPr="0096599A" w:rsidRDefault="00A0112A" w:rsidP="00A011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31D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4136A1" wp14:editId="4CD9B579">
            <wp:extent cx="4038600" cy="2271713"/>
            <wp:effectExtent l="19050" t="0" r="0" b="0"/>
            <wp:docPr id="12" name="Рисунок 12" descr="D:\детский сад\Новая папка (2)\P_20190319_12102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79" name="Picture 3" descr="D:\детский сад\Новая папка (2)\P_20190319_121021.jpg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22717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3D32" w:rsidRDefault="004B3D32"/>
    <w:sectPr w:rsidR="004B3D32" w:rsidSect="008405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DCD"/>
    <w:rsid w:val="0002724B"/>
    <w:rsid w:val="00132DCD"/>
    <w:rsid w:val="002207D5"/>
    <w:rsid w:val="004B3D32"/>
    <w:rsid w:val="006351AC"/>
    <w:rsid w:val="007237E9"/>
    <w:rsid w:val="00A0112A"/>
    <w:rsid w:val="00AE2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C50208-CC5D-4B18-8D7E-4952C50C9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112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661</Words>
  <Characters>3768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</dc:creator>
  <cp:keywords/>
  <dc:description/>
  <cp:lastModifiedBy>Лидия</cp:lastModifiedBy>
  <cp:revision>12</cp:revision>
  <dcterms:created xsi:type="dcterms:W3CDTF">2022-10-09T16:21:00Z</dcterms:created>
  <dcterms:modified xsi:type="dcterms:W3CDTF">2022-10-09T16:37:00Z</dcterms:modified>
</cp:coreProperties>
</file>