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6DBE" w:rsidRPr="008D4FD4" w:rsidRDefault="00A46DBE" w:rsidP="008D4F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D4F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Перемены, происходящие в России в последние десятилетия, затронули не только социально-экономическую, но и воспитательную духовно-нравственную сферу жизни общества. В связи со вступлением в силу ФГОС НОО второго поколения актуализировались сфера духовно-нравственного воспитания личности, вопрос формирования нравственных ценностных ориентаций младших школьников. Именно они оказываются в наиболее затруднительном положении, так как их мир восприятия осуществляется в тех ситуациях, когда прежние ценности отвергнуты, а новые ещё не полностью определены.</w:t>
      </w:r>
    </w:p>
    <w:p w:rsidR="00A46DBE" w:rsidRPr="008D4FD4" w:rsidRDefault="00A46DBE" w:rsidP="008D4F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D4FD4">
        <w:rPr>
          <w:rFonts w:ascii="Times New Roman" w:hAnsi="Times New Roman" w:cs="Times New Roman"/>
          <w:sz w:val="24"/>
          <w:szCs w:val="24"/>
        </w:rPr>
        <w:t>Возрождение семейных традиций – необходимое условие духовного возрождения общества. В последнее время в воспитании молодежи семья утрачивает свое ценное значение.  По данным социологических исследований лишь каждый третий ребенок хочет быть похожим на своих родителей, а три четверти не находят понимания в семье. Традиционные духовно-нравственные семейные ценности являются неотъемлемой частью мировоззрения личности, которые должны получить свое место в содержании отечественного образования.</w:t>
      </w:r>
    </w:p>
    <w:p w:rsidR="00A46DBE" w:rsidRPr="00A46DBE" w:rsidRDefault="00A46DBE" w:rsidP="008D4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46D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спросить любого прохожего на улице, что входит в это понятие «семейные ценности», наверняка каждый ответит – любовь, взаимопонимание, уважение, почитание старших и родителей, доброта и взаимовыручка, ответственность за близких людей. Всё это являются фундаментом, на котором строится ячейка общества, залогом ее прочности и долговечности.</w:t>
      </w:r>
    </w:p>
    <w:p w:rsidR="00A46DBE" w:rsidRPr="008D4FD4" w:rsidRDefault="00A46DBE" w:rsidP="008D4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6D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Семейные ценности – это обычаи и традиции, которые передаются из поколения в поколение. Это – чувства, благодаря которым она становится крепкой. Это – всё то, что люди переживают вместе внутри дома – радость и горе, благополучие или проблемы и трудности.</w:t>
      </w:r>
    </w:p>
    <w:p w:rsidR="00A46DBE" w:rsidRPr="008D4FD4" w:rsidRDefault="00A46DBE" w:rsidP="008D4FD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D4F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Одним из важных показателей деятельности образовательного учреждения является результативность воспитательного процесса, а именно воспитанность школьника. Проблема образования в современных условиях – это не просто подготовка образованного и даже высокообразованного специалиста, а формирование человека цивилизованного, культурного, гуманного, нравственного. Впервые за последние 30 лет перед школьным образованием поставлена задача формирования системы ценностей. В настоящее время в условиях переоценки традиционных ценностей, и это внушает тревогу за состояние нравственности нашей </w:t>
      </w:r>
      <w:proofErr w:type="spellStart"/>
      <w:r w:rsidRPr="008D4F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мо¬лодежи</w:t>
      </w:r>
      <w:proofErr w:type="spellEnd"/>
      <w:r w:rsidRPr="008D4F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в том числе и детей младшего школьного </w:t>
      </w:r>
      <w:proofErr w:type="spellStart"/>
      <w:r w:rsidRPr="008D4F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воз¬раста</w:t>
      </w:r>
      <w:proofErr w:type="spellEnd"/>
      <w:r w:rsidRPr="008D4F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Младший школьный возраст – это период позитивных преобразований в становлении личности ребёнка. </w:t>
      </w:r>
    </w:p>
    <w:p w:rsidR="00A46DBE" w:rsidRPr="008D4FD4" w:rsidRDefault="00A46DBE" w:rsidP="008D4FD4">
      <w:pPr>
        <w:shd w:val="clear" w:color="auto" w:fill="FFFFFF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8D4FD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Студенческий возраст - «чрезвычайно значимый период в жизни человека. Вступив в юность подростком, молодой человек завершает этот период истинной взрослостью, когда он действительно сам определяет для себя судьбу, свой жизненный путь». В период обучения в колледже происходит не только их профессиональное становление, но и заканчивается личностное самоопределение. Подготовка студенческой молодежи к семейной жизни является, по сути, завершающим этапом на длительном пути формирования юношей и девушек как мужей и жен, отцов и матерей. В колледже наступает период взросления человека, осознание им избранного жизненного и профессионального пути. Поэтому учреждения образования призваны выполнять социальный заказ не только на подготовку специалистов в той или иной области профессиональной деятельности, но и на формирование готовности молодых людей, обучающихся в ней, к счастливой семейной жизни и воспитанию подрастающего поколения.</w:t>
      </w:r>
    </w:p>
    <w:p w:rsidR="00A46DBE" w:rsidRPr="008D4FD4" w:rsidRDefault="00A46DBE" w:rsidP="008D4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46DBE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Подготовка к семейной жизни - настоятельная необходимость, т.к. среди ценностей, созданных человечеством, семья является одной из важнейших. Ни одна нация, ни одна культурная общность не сумела обойтись без семьи, играющей важную роль в укреплении здоровья и воспитания, обеспечении экономического и социального процесса общества, в улучшении демографических процессов. </w:t>
      </w:r>
      <w:r w:rsidRPr="00A46DBE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  <w:r w:rsidRPr="00A46DBE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lastRenderedPageBreak/>
        <w:t>Современная российская молодежь – это, прежде всего, компьютерная или цифровая молодежь, жизненные ценности, ориентации, установки которой формируются под влиянием виртуальной среды, с которой у молодежи ассоциируются свобода, выбор, возможности само актуализации без осознания того, насколько эта среда способна манипулировать ими. Но противостоять ей традиционная система социализации, разрушенная, кризисная, а потому недейственная, не в состоянии. В результате остается беспомощно наблюдать стихийный, практически неуправляемый процесс формирования ценностного мира российской молодежи в условиях трансформации системы ценностей российского общества. </w:t>
      </w:r>
      <w:r w:rsidRPr="00A46DBE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  <w:t>Подготовка к семейной жизни является такой же значимой, как и подготовка к профессиональной деятельности, поскольку проблемы семьи не менее важны, чем карьерные вопросы. На должном уровне разрешить их способен человек, соответствующим образом подготовленный. </w:t>
      </w:r>
    </w:p>
    <w:p w:rsidR="00A46DBE" w:rsidRPr="00CB5EDB" w:rsidRDefault="00A46DBE" w:rsidP="008D4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46DBE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Самое главное, что необходимо воспитывать у молодежи в рамках формирования высокой семейной культуры, – это высокую индивидуальную ответственность за создание и существование семьи.  Для этого требуется специальная подготовка к семейной жизни, которая складывается из таких составляющих, как: </w:t>
      </w:r>
      <w:r w:rsidRPr="00A46DBE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  <w:t>– непосредственное влияние родительской семьи через систему и характер сложившихся в ней семейных отношений, которые на этапе первичной социализации личности становятся образцом для подражания и идеалом семейных отношений, закладываясь на подсознательном уровне и оказывая свое позитивное или негативное (в зависимости от типа семейных отношений) влияние на будущую семейную жизнь индивида; </w:t>
      </w:r>
      <w:r w:rsidRPr="00A46DBE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  <w:t>– наличие или отсутствие в системе образования системы подготовки к семейной жизни и соответствующий уровень реализации функций этой системы; </w:t>
      </w:r>
      <w:r w:rsidRPr="00A46DBE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  <w:t>– роль СМИ в трансляции семейных ценностей, семейной проблематики (численность и тип телепередач, публикаций в СМИ, фильмов и т.д.); </w:t>
      </w:r>
      <w:r w:rsidRPr="00A46DBE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  <w:t>– система контроля за СМИ как автора влияния на сознание и поведение молодежи, в частности в сфере семейно-брачных отношений; </w:t>
      </w:r>
      <w:r w:rsidRPr="00A46DBE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  <w:t>– молодежная политика государства, ориентированная на контроль за воспитанием молодежи и формированием ее семейной культуры; </w:t>
      </w:r>
      <w:r w:rsidRPr="00A46DBE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  <w:t>– семейно-демографическая политика государства, направленная на поддержку и защиту семьи, материнства и детства как образец ответственности государства перед семьей, которая, в зависимости от характера этой политики, передает молодому поколению свое отношение к государству, закладывая в нем основы па</w:t>
      </w:r>
      <w:r w:rsidR="00CB5EDB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триотизма; </w:t>
      </w:r>
    </w:p>
    <w:p w:rsidR="00A46DBE" w:rsidRPr="00A46DBE" w:rsidRDefault="00A46DBE" w:rsidP="008D4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46DB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 семейных традициях заложена великая сила семейного воспитания. Семья дает маленькому человечку представления о жизненных целях и ценностях, о том, что нужно знать и как следует себя вести. Объяснения и наставления родителей, их пример, весь уклад в доме, семейная атмосфера вырабатывают у детей привычки поведения и критерии оценки добра и зла, достойного и недостойного, справедливого и несправедливого. Именно в семье складываются представления ребёнка о добре и зле, об уважительном отношении к ценностям. Именно в семье ребёнок впервые узнаёт «что такое хорошо, а что такое плохо». Именно с близкими людьми в семье он переживает чувства любви, дружбы, долга, ответственности, справедливости. Из семьи складываются представления ребенка о вежливости, внимательности, о честности, о сострадании, о правилах поведения в обществе.</w:t>
      </w:r>
    </w:p>
    <w:p w:rsidR="00A46DBE" w:rsidRPr="00A46DBE" w:rsidRDefault="00A46DBE" w:rsidP="00CB5ED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46DBE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  <w:r w:rsidR="00CB5EDB" w:rsidRPr="00CB5EDB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Подводя итог, можно сказать о том, что образовательные учреждения в жизни </w:t>
      </w:r>
      <w:r w:rsidR="00CB5EDB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обучающихся </w:t>
      </w:r>
      <w:r w:rsidR="00CB5EDB" w:rsidRPr="00CB5EDB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играют важную роль. В процессе формирования личности, семейных и общественных ценностей ребенок не должен чувствовать себя неловко.  Родители должны интересоваться у учителей</w:t>
      </w:r>
      <w:r w:rsidR="00CB5EDB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и преподавателей</w:t>
      </w:r>
      <w:r w:rsidR="00CB5EDB" w:rsidRPr="00CB5EDB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, каким образом происходит формиро</w:t>
      </w:r>
      <w:r w:rsidR="00CB5EDB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вание семейных ценностей</w:t>
      </w:r>
      <w:r w:rsidR="00CB5EDB" w:rsidRPr="00CB5EDB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. Мероприятия по ф</w:t>
      </w:r>
      <w:r w:rsidR="00CB5EDB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ормированию семейных ценностей</w:t>
      </w:r>
      <w:r w:rsidR="00CB5EDB" w:rsidRPr="00CB5EDB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, позволяют закрепить информацию, которая доносится ребенку дома. </w:t>
      </w:r>
    </w:p>
    <w:p w:rsidR="003156D5" w:rsidRPr="00CB5EDB" w:rsidRDefault="00A46DBE" w:rsidP="00CB5ED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46DBE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  <w:bookmarkStart w:id="0" w:name="_GoBack"/>
      <w:bookmarkEnd w:id="0"/>
    </w:p>
    <w:sectPr w:rsidR="003156D5" w:rsidRPr="00CB5E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256C"/>
    <w:rsid w:val="003156D5"/>
    <w:rsid w:val="004E695A"/>
    <w:rsid w:val="0072256C"/>
    <w:rsid w:val="008D4FD4"/>
    <w:rsid w:val="00A46DBE"/>
    <w:rsid w:val="00CB5EDB"/>
    <w:rsid w:val="00FE7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E5D0C5-5855-442A-B3BA-4F7134E23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lider-readerprogress-value">
    <w:name w:val="slider-reader__progress-value"/>
    <w:basedOn w:val="a0"/>
    <w:rsid w:val="00A46D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132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26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66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7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84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49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0273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325767">
                  <w:marLeft w:val="0"/>
                  <w:marRight w:val="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1109</Words>
  <Characters>6323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2022-10-03T10:54:00Z</dcterms:created>
  <dcterms:modified xsi:type="dcterms:W3CDTF">2022-10-07T09:43:00Z</dcterms:modified>
</cp:coreProperties>
</file>