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D40" w:rsidRPr="00497D40" w:rsidRDefault="00497D40" w:rsidP="00714C07">
      <w:pPr>
        <w:pStyle w:val="c24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497D40">
        <w:rPr>
          <w:rStyle w:val="c2"/>
          <w:rFonts w:eastAsiaTheme="majorEastAsia"/>
          <w:color w:val="000000"/>
          <w:sz w:val="28"/>
          <w:szCs w:val="28"/>
        </w:rPr>
        <w:t>Гладкова О</w:t>
      </w:r>
      <w:r w:rsidR="00714C07">
        <w:rPr>
          <w:rStyle w:val="c2"/>
          <w:rFonts w:eastAsiaTheme="majorEastAsia"/>
          <w:color w:val="000000"/>
          <w:sz w:val="28"/>
          <w:szCs w:val="28"/>
        </w:rPr>
        <w:t>льга  Васильевна</w:t>
      </w:r>
    </w:p>
    <w:p w:rsidR="00497D40" w:rsidRPr="00497D40" w:rsidRDefault="00497D40" w:rsidP="00714C07">
      <w:pPr>
        <w:pStyle w:val="c24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497D40">
        <w:rPr>
          <w:rStyle w:val="c2"/>
          <w:rFonts w:eastAsiaTheme="majorEastAsia"/>
          <w:color w:val="000000"/>
          <w:sz w:val="28"/>
          <w:szCs w:val="28"/>
        </w:rPr>
        <w:t>инструктор по физической культуре</w:t>
      </w:r>
    </w:p>
    <w:p w:rsidR="00497D40" w:rsidRPr="00497D40" w:rsidRDefault="00497D40" w:rsidP="00714C07">
      <w:pPr>
        <w:pStyle w:val="c24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497D40">
        <w:rPr>
          <w:rStyle w:val="c2"/>
          <w:rFonts w:eastAsiaTheme="majorEastAsia"/>
          <w:color w:val="000000"/>
          <w:sz w:val="28"/>
          <w:szCs w:val="28"/>
        </w:rPr>
        <w:t xml:space="preserve">структурного подразделения </w:t>
      </w:r>
      <w:r w:rsidR="00714C07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Pr="00497D40">
        <w:rPr>
          <w:rStyle w:val="c2"/>
          <w:rFonts w:eastAsiaTheme="majorEastAsia"/>
          <w:color w:val="000000"/>
          <w:sz w:val="28"/>
          <w:szCs w:val="28"/>
        </w:rPr>
        <w:t>«Детский сад № 9 комбинированного вида»</w:t>
      </w:r>
    </w:p>
    <w:p w:rsidR="00497D40" w:rsidRPr="00497D40" w:rsidRDefault="00497D40" w:rsidP="00714C07">
      <w:pPr>
        <w:pStyle w:val="c24"/>
        <w:shd w:val="clear" w:color="auto" w:fill="FFFFFF"/>
        <w:spacing w:before="0" w:beforeAutospacing="0" w:after="0" w:afterAutospacing="0" w:line="360" w:lineRule="auto"/>
        <w:jc w:val="center"/>
        <w:rPr>
          <w:rStyle w:val="c2"/>
          <w:rFonts w:eastAsiaTheme="majorEastAsia"/>
          <w:color w:val="000000"/>
          <w:sz w:val="28"/>
          <w:szCs w:val="28"/>
        </w:rPr>
      </w:pPr>
      <w:r w:rsidRPr="00497D40">
        <w:rPr>
          <w:rStyle w:val="c2"/>
          <w:rFonts w:eastAsiaTheme="majorEastAsia"/>
          <w:color w:val="000000"/>
          <w:sz w:val="28"/>
          <w:szCs w:val="28"/>
        </w:rPr>
        <w:t>МБДОУ «Детский сад «Радуга» комбинированного вида</w:t>
      </w:r>
      <w:r w:rsidR="00714C07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Pr="00497D40">
        <w:rPr>
          <w:rStyle w:val="c2"/>
          <w:rFonts w:eastAsiaTheme="majorEastAsia"/>
          <w:color w:val="000000"/>
          <w:sz w:val="28"/>
          <w:szCs w:val="28"/>
        </w:rPr>
        <w:t>Рузаевского муниципального района</w:t>
      </w:r>
      <w:r w:rsidR="00714C07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Pr="00497D40">
        <w:rPr>
          <w:rStyle w:val="c2"/>
          <w:rFonts w:eastAsiaTheme="majorEastAsia"/>
          <w:color w:val="000000"/>
          <w:sz w:val="28"/>
          <w:szCs w:val="28"/>
        </w:rPr>
        <w:t>Республики Мордовия</w:t>
      </w:r>
    </w:p>
    <w:p w:rsidR="00497D40" w:rsidRPr="003F6EC2" w:rsidRDefault="00497D40" w:rsidP="00497D40">
      <w:pPr>
        <w:pStyle w:val="c24"/>
        <w:shd w:val="clear" w:color="auto" w:fill="FFFFFF"/>
        <w:spacing w:before="0" w:beforeAutospacing="0" w:after="0" w:afterAutospacing="0" w:line="360" w:lineRule="auto"/>
        <w:jc w:val="right"/>
        <w:rPr>
          <w:rStyle w:val="c2"/>
          <w:rFonts w:eastAsiaTheme="majorEastAsia"/>
          <w:color w:val="000000"/>
        </w:rPr>
      </w:pPr>
    </w:p>
    <w:p w:rsidR="00C91A73" w:rsidRDefault="00497D40" w:rsidP="00C91A73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497D40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«Ритмическая гимнастика как форма проведения утренней гимнастики с детьми дошкольного возраста»</w:t>
      </w:r>
    </w:p>
    <w:p w:rsidR="005B281E" w:rsidRPr="00C91A73" w:rsidRDefault="00694C36" w:rsidP="00C91A73">
      <w:pPr>
        <w:pStyle w:val="a3"/>
        <w:spacing w:line="36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 w:rsidRPr="00694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«Здоровью научить нельзя,  надо воспитывать потребность быть здоровым». </w:t>
      </w:r>
      <w:r w:rsidR="00497D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="00714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694C36">
        <w:rPr>
          <w:rFonts w:ascii="Times New Roman" w:hAnsi="Times New Roman" w:cs="Times New Roman"/>
          <w:sz w:val="28"/>
          <w:szCs w:val="28"/>
          <w:shd w:val="clear" w:color="auto" w:fill="FFFFFF"/>
        </w:rPr>
        <w:t>Детство   уникальный  период  в  жизни  человека,  в  процессе  которого </w:t>
      </w:r>
      <w:r w:rsidR="00497D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694C36" w:rsidRPr="00694C36" w:rsidRDefault="00694C36" w:rsidP="005B28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формируется  здоровье,  осуществляется  развитие  личности.  </w:t>
      </w:r>
    </w:p>
    <w:p w:rsidR="00694C36" w:rsidRDefault="00694C36" w:rsidP="00497D4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94C36">
        <w:rPr>
          <w:rFonts w:ascii="Times New Roman" w:hAnsi="Times New Roman" w:cs="Times New Roman"/>
          <w:sz w:val="28"/>
          <w:szCs w:val="28"/>
          <w:shd w:val="clear" w:color="auto" w:fill="FFFFFF"/>
        </w:rPr>
        <w:t>Всё,  что  приобретено ребёнком в детстве, сохраняется потом на всю жизнь.</w:t>
      </w:r>
    </w:p>
    <w:p w:rsidR="00497D40" w:rsidRDefault="00497D40" w:rsidP="00694C3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Использование ритмической гимнастики помогает сформировать у ребенка потребность заниматься физической культурой, привлечь ребенка к здоровому образу жизни и самостоятельным занятиям физическими упражнениями.</w:t>
      </w:r>
      <w:r w:rsidR="00714C0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 настоящее время ритмическая гимнастика – одна из самых популярных форм занятий физической культурой.</w:t>
      </w:r>
    </w:p>
    <w:p w:rsidR="00694C36" w:rsidRPr="00497D40" w:rsidRDefault="00694C36" w:rsidP="00497D40">
      <w:pPr>
        <w:pStyle w:val="a3"/>
        <w:spacing w:line="360" w:lineRule="auto"/>
        <w:jc w:val="both"/>
        <w:rPr>
          <w:color w:val="000000" w:themeColor="text1"/>
        </w:rPr>
      </w:pPr>
      <w:r w:rsidRPr="00497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Традиционный подход к использованию средств и методов физического развития не всегда оказывается достаточным для увеличения функциональных возможностей организма детей и эффективного развития основных двигательных качеств. Использование нетрадиционной методики – ритмической гимнастики, помогает увлечь ребенка сформировать потребность заниматься физической культурой. А в последующем привычку самостоятельно заниматься физическими упражнениями, тем самым привлечь детей к здоровому образу жизни. Недостаточный двигательный режим – одна из причин ослабления организма ребенка. Регулярное проведение ритмической гимнастики поможет восполнить недостаток двигательной активности, а также восполнить дополнительную двигательную активность у </w:t>
      </w:r>
      <w:proofErr w:type="spellStart"/>
      <w:r w:rsidRPr="00497D40">
        <w:rPr>
          <w:rFonts w:ascii="Times New Roman" w:hAnsi="Times New Roman" w:cs="Times New Roman"/>
          <w:color w:val="000000" w:themeColor="text1"/>
          <w:sz w:val="28"/>
          <w:szCs w:val="28"/>
        </w:rPr>
        <w:t>гиперактивных</w:t>
      </w:r>
      <w:proofErr w:type="spellEnd"/>
      <w:r w:rsidRPr="00497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детей, которые в ней нуждаются.</w:t>
      </w:r>
      <w:r w:rsidR="00497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97D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Положительное влияние занятий ритмической гимнастики на организм подтверждается рядом отечественных и зарубежных исследователей. Она способствует быстрому переходу организма от сна к бодрствованию, настраивает центральную нервную систему на рабочий ритм, подготавливает </w:t>
      </w:r>
      <w:r w:rsidRPr="00497D4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организм к предстоящей активной деятельности. Ритмическая гимнастика – комплекс физических упражнений (ходьба, бег, прыжки и др.), выполняемых под музыку. Ритмическая гимнастика (известна также под названием аэробика) используется в оздоровительных целях. Сам комплекс ритмической гимнастики состоит из набора общеразвивающих упражнений на самые разные группы мышц. И практически каждое движение можно рассматривать как движение на развитие координации. А так как возраст 4-7 лет по функциональным возможностям детей, характеру генетического развития двигательной функции является благоприятным для становления многих двигательных проявлений, в том числе и координационных, именно в этот период работу по формированию координационных движений нужно проводить более интенсивно. Кроме того старший дошкольный возраст играет особую роль в развитии ребенка: в этот период жизни начинают формироваться новые психологические механизмы деятельности и поведения. Возраст 5-7 лет характеризуется активизацией ростового процесса: за год ребенок может вырасти на 7–10 см. Изменяются пропорции тела. Совершенствуются движения, двигательный опыт детей расширяется, активно развиваются двигательные способности. Заметно улучшается координация и устойчивость равновесия, столь необходимые при выполнении большинства движений. У детей активно развиваются крупные мышцы туловища и конечностей, но все еще слабыми остаются мелкие мышцы, особенно кистей рук. Особое внимание необходимо уделять развитию мелкой моторики. Старший дошкольник технически правильно выполняет большинство физических упражнений. Дети проявляют интерес</w:t>
      </w:r>
      <w:r w:rsidRPr="00497D40">
        <w:rPr>
          <w:rFonts w:ascii="Helvetica" w:hAnsi="Helvetica" w:cs="Helvetica"/>
          <w:color w:val="000000" w:themeColor="text1"/>
          <w:sz w:val="21"/>
          <w:szCs w:val="21"/>
        </w:rPr>
        <w:t xml:space="preserve"> </w:t>
      </w:r>
      <w:r w:rsidRPr="00497D40">
        <w:rPr>
          <w:rFonts w:ascii="Times New Roman" w:hAnsi="Times New Roman" w:cs="Times New Roman"/>
          <w:color w:val="000000" w:themeColor="text1"/>
          <w:sz w:val="28"/>
          <w:szCs w:val="28"/>
        </w:rPr>
        <w:t>к своему здоровью. Ребенок не так быстро утомляется, становится более выносливым.</w:t>
      </w:r>
    </w:p>
    <w:p w:rsidR="00714C07" w:rsidRDefault="00714C07" w:rsidP="00527421">
      <w:pPr>
        <w:pStyle w:val="a4"/>
        <w:shd w:val="clear" w:color="auto" w:fill="FFFFFF"/>
        <w:spacing w:after="150" w:line="360" w:lineRule="auto"/>
        <w:jc w:val="center"/>
        <w:rPr>
          <w:b/>
          <w:color w:val="333333"/>
          <w:sz w:val="28"/>
          <w:szCs w:val="28"/>
        </w:rPr>
      </w:pPr>
    </w:p>
    <w:p w:rsidR="00714C07" w:rsidRDefault="00714C07" w:rsidP="00527421">
      <w:pPr>
        <w:pStyle w:val="a4"/>
        <w:shd w:val="clear" w:color="auto" w:fill="FFFFFF"/>
        <w:spacing w:after="150" w:line="360" w:lineRule="auto"/>
        <w:jc w:val="center"/>
        <w:rPr>
          <w:b/>
          <w:color w:val="333333"/>
          <w:sz w:val="28"/>
          <w:szCs w:val="28"/>
        </w:rPr>
      </w:pPr>
    </w:p>
    <w:p w:rsidR="00714C07" w:rsidRDefault="00714C07" w:rsidP="00527421">
      <w:pPr>
        <w:pStyle w:val="a4"/>
        <w:shd w:val="clear" w:color="auto" w:fill="FFFFFF"/>
        <w:spacing w:after="150" w:line="360" w:lineRule="auto"/>
        <w:jc w:val="center"/>
        <w:rPr>
          <w:b/>
          <w:color w:val="333333"/>
          <w:sz w:val="28"/>
          <w:szCs w:val="28"/>
        </w:rPr>
      </w:pPr>
    </w:p>
    <w:p w:rsidR="00714C07" w:rsidRDefault="00714C07" w:rsidP="00527421">
      <w:pPr>
        <w:pStyle w:val="a4"/>
        <w:shd w:val="clear" w:color="auto" w:fill="FFFFFF"/>
        <w:spacing w:after="150" w:line="360" w:lineRule="auto"/>
        <w:jc w:val="center"/>
        <w:rPr>
          <w:b/>
          <w:color w:val="333333"/>
          <w:sz w:val="28"/>
          <w:szCs w:val="28"/>
        </w:rPr>
      </w:pPr>
    </w:p>
    <w:p w:rsidR="00527421" w:rsidRPr="00527421" w:rsidRDefault="00527421" w:rsidP="00527421">
      <w:pPr>
        <w:pStyle w:val="a4"/>
        <w:shd w:val="clear" w:color="auto" w:fill="FFFFFF"/>
        <w:spacing w:after="150" w:line="360" w:lineRule="auto"/>
        <w:jc w:val="center"/>
        <w:rPr>
          <w:b/>
          <w:color w:val="333333"/>
          <w:sz w:val="28"/>
          <w:szCs w:val="28"/>
        </w:rPr>
      </w:pPr>
      <w:bookmarkStart w:id="0" w:name="_GoBack"/>
      <w:bookmarkEnd w:id="0"/>
      <w:r w:rsidRPr="00527421">
        <w:rPr>
          <w:b/>
          <w:color w:val="333333"/>
          <w:sz w:val="28"/>
          <w:szCs w:val="28"/>
        </w:rPr>
        <w:lastRenderedPageBreak/>
        <w:t>Литература:</w:t>
      </w:r>
    </w:p>
    <w:p w:rsidR="00527421" w:rsidRPr="00527421" w:rsidRDefault="00527421" w:rsidP="00527421">
      <w:pPr>
        <w:pStyle w:val="a4"/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527421">
        <w:rPr>
          <w:color w:val="333333"/>
          <w:sz w:val="28"/>
          <w:szCs w:val="28"/>
        </w:rPr>
        <w:t xml:space="preserve">Кузнецова М.Н. Система комплексных мероприятий по оздоровлению детей в дошкольных образовательных учреждениях: Пособие для медработников и воспитателей. – М.: </w:t>
      </w:r>
      <w:proofErr w:type="spellStart"/>
      <w:r w:rsidRPr="00527421">
        <w:rPr>
          <w:color w:val="333333"/>
          <w:sz w:val="28"/>
          <w:szCs w:val="28"/>
        </w:rPr>
        <w:t>Аркти</w:t>
      </w:r>
      <w:proofErr w:type="spellEnd"/>
      <w:r w:rsidRPr="00527421">
        <w:rPr>
          <w:color w:val="333333"/>
          <w:sz w:val="28"/>
          <w:szCs w:val="28"/>
        </w:rPr>
        <w:t>, 2002.</w:t>
      </w:r>
    </w:p>
    <w:p w:rsidR="00527421" w:rsidRPr="00527421" w:rsidRDefault="00527421" w:rsidP="00527421">
      <w:pPr>
        <w:pStyle w:val="a4"/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proofErr w:type="spellStart"/>
      <w:r w:rsidRPr="00527421">
        <w:rPr>
          <w:color w:val="333333"/>
          <w:sz w:val="28"/>
          <w:szCs w:val="28"/>
        </w:rPr>
        <w:t>Менхин</w:t>
      </w:r>
      <w:proofErr w:type="spellEnd"/>
      <w:r w:rsidRPr="00527421">
        <w:rPr>
          <w:color w:val="333333"/>
          <w:sz w:val="28"/>
          <w:szCs w:val="28"/>
        </w:rPr>
        <w:t xml:space="preserve"> Ю.В., </w:t>
      </w:r>
      <w:proofErr w:type="spellStart"/>
      <w:r w:rsidRPr="00527421">
        <w:rPr>
          <w:color w:val="333333"/>
          <w:sz w:val="28"/>
          <w:szCs w:val="28"/>
        </w:rPr>
        <w:t>Менхин</w:t>
      </w:r>
      <w:proofErr w:type="spellEnd"/>
      <w:r w:rsidRPr="00527421">
        <w:rPr>
          <w:color w:val="333333"/>
          <w:sz w:val="28"/>
          <w:szCs w:val="28"/>
        </w:rPr>
        <w:t xml:space="preserve"> А.В. Оздоровительная гимнастика: теория и методика. Ростов н</w:t>
      </w:r>
      <w:proofErr w:type="gramStart"/>
      <w:r w:rsidRPr="00527421">
        <w:rPr>
          <w:color w:val="333333"/>
          <w:sz w:val="28"/>
          <w:szCs w:val="28"/>
        </w:rPr>
        <w:t>/Д</w:t>
      </w:r>
      <w:proofErr w:type="gramEnd"/>
      <w:r w:rsidRPr="00527421">
        <w:rPr>
          <w:color w:val="333333"/>
          <w:sz w:val="28"/>
          <w:szCs w:val="28"/>
        </w:rPr>
        <w:t>: Феникс, 2002.</w:t>
      </w:r>
    </w:p>
    <w:p w:rsidR="00527421" w:rsidRPr="00527421" w:rsidRDefault="00527421" w:rsidP="00527421">
      <w:pPr>
        <w:pStyle w:val="a4"/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527421">
        <w:rPr>
          <w:color w:val="333333"/>
          <w:sz w:val="28"/>
          <w:szCs w:val="28"/>
        </w:rPr>
        <w:t>Осокина Т.И. Физическая культура в детском саду: Пособие для воспитателей детского сада. – М.: Просвещение, 1978.</w:t>
      </w:r>
    </w:p>
    <w:p w:rsidR="00527421" w:rsidRPr="00527421" w:rsidRDefault="00527421" w:rsidP="00527421">
      <w:pPr>
        <w:pStyle w:val="a4"/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proofErr w:type="spellStart"/>
      <w:r w:rsidRPr="00527421">
        <w:rPr>
          <w:color w:val="333333"/>
          <w:sz w:val="28"/>
          <w:szCs w:val="28"/>
        </w:rPr>
        <w:t>Пензулаева</w:t>
      </w:r>
      <w:proofErr w:type="spellEnd"/>
      <w:r w:rsidRPr="00527421">
        <w:rPr>
          <w:color w:val="333333"/>
          <w:sz w:val="28"/>
          <w:szCs w:val="28"/>
        </w:rPr>
        <w:t xml:space="preserve"> Л.И. Физкультурные занятия с детьми 5-6 лет: Пособие для воспитателя детского сада. – М.: Просвещение, 1988.</w:t>
      </w:r>
    </w:p>
    <w:p w:rsidR="00527421" w:rsidRPr="00527421" w:rsidRDefault="00527421" w:rsidP="00527421">
      <w:pPr>
        <w:pStyle w:val="a4"/>
        <w:numPr>
          <w:ilvl w:val="0"/>
          <w:numId w:val="8"/>
        </w:numPr>
        <w:shd w:val="clear" w:color="auto" w:fill="FFFFFF"/>
        <w:spacing w:after="150" w:line="360" w:lineRule="auto"/>
        <w:jc w:val="both"/>
        <w:rPr>
          <w:color w:val="333333"/>
          <w:sz w:val="28"/>
          <w:szCs w:val="28"/>
        </w:rPr>
      </w:pPr>
      <w:r w:rsidRPr="00527421">
        <w:rPr>
          <w:color w:val="333333"/>
          <w:sz w:val="28"/>
          <w:szCs w:val="28"/>
        </w:rPr>
        <w:t xml:space="preserve">Утробина К.К. Занимательная физкультура в детском саду для детей 5-7 лет: Конспекты нетрадиционных занятий и развлечений в спортивном зале; конспекты дыхательной гимнастики и точечного массажа; весёлый тренинг, спортивно-дидактические и подвижные игры. – М.: </w:t>
      </w:r>
      <w:proofErr w:type="spellStart"/>
      <w:r w:rsidRPr="00527421">
        <w:rPr>
          <w:color w:val="333333"/>
          <w:sz w:val="28"/>
          <w:szCs w:val="28"/>
        </w:rPr>
        <w:t>ГНОМиД</w:t>
      </w:r>
      <w:proofErr w:type="spellEnd"/>
      <w:r w:rsidRPr="00527421">
        <w:rPr>
          <w:color w:val="333333"/>
          <w:sz w:val="28"/>
          <w:szCs w:val="28"/>
        </w:rPr>
        <w:t>, 2004.</w:t>
      </w:r>
    </w:p>
    <w:p w:rsidR="00527421" w:rsidRPr="00527421" w:rsidRDefault="00527421" w:rsidP="00527421">
      <w:pPr>
        <w:pStyle w:val="a4"/>
        <w:shd w:val="clear" w:color="auto" w:fill="FFFFFF"/>
        <w:spacing w:after="150"/>
        <w:jc w:val="both"/>
        <w:rPr>
          <w:color w:val="333333"/>
          <w:sz w:val="28"/>
          <w:szCs w:val="28"/>
        </w:rPr>
      </w:pPr>
    </w:p>
    <w:p w:rsidR="00527421" w:rsidRPr="00527421" w:rsidRDefault="00527421" w:rsidP="00527421">
      <w:pPr>
        <w:rPr>
          <w:lang w:eastAsia="ru-RU"/>
        </w:rPr>
      </w:pPr>
    </w:p>
    <w:p w:rsidR="00C91A73" w:rsidRPr="00527421" w:rsidRDefault="00C91A73" w:rsidP="00C91A7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72FC" w:rsidRPr="00C91A73" w:rsidRDefault="000172FC" w:rsidP="00C91A73">
      <w:pPr>
        <w:spacing w:line="360" w:lineRule="auto"/>
        <w:jc w:val="both"/>
        <w:rPr>
          <w:lang w:eastAsia="ru-RU"/>
        </w:rPr>
      </w:pPr>
    </w:p>
    <w:sectPr w:rsidR="000172FC" w:rsidRPr="00C91A73" w:rsidSect="00714C07">
      <w:pgSz w:w="11906" w:h="16838"/>
      <w:pgMar w:top="426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45029"/>
    <w:multiLevelType w:val="multilevel"/>
    <w:tmpl w:val="0A8E3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FD1673"/>
    <w:multiLevelType w:val="multilevel"/>
    <w:tmpl w:val="BF4C4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0B1483"/>
    <w:multiLevelType w:val="multilevel"/>
    <w:tmpl w:val="51045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FB29EB"/>
    <w:multiLevelType w:val="multilevel"/>
    <w:tmpl w:val="D214E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D33D83"/>
    <w:multiLevelType w:val="multilevel"/>
    <w:tmpl w:val="3B7EE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821FB4"/>
    <w:multiLevelType w:val="hybridMultilevel"/>
    <w:tmpl w:val="983E0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D6C74"/>
    <w:multiLevelType w:val="multilevel"/>
    <w:tmpl w:val="D15E8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D452CE"/>
    <w:multiLevelType w:val="multilevel"/>
    <w:tmpl w:val="DC368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71B"/>
    <w:rsid w:val="00012552"/>
    <w:rsid w:val="000172FC"/>
    <w:rsid w:val="0003471B"/>
    <w:rsid w:val="000831C8"/>
    <w:rsid w:val="000A2D84"/>
    <w:rsid w:val="00291E95"/>
    <w:rsid w:val="00497D40"/>
    <w:rsid w:val="00527421"/>
    <w:rsid w:val="005B12A2"/>
    <w:rsid w:val="005B281E"/>
    <w:rsid w:val="00694C36"/>
    <w:rsid w:val="006B6F6C"/>
    <w:rsid w:val="00714C07"/>
    <w:rsid w:val="008D46BB"/>
    <w:rsid w:val="00913B87"/>
    <w:rsid w:val="009321D6"/>
    <w:rsid w:val="00C763B8"/>
    <w:rsid w:val="00C91A73"/>
    <w:rsid w:val="00D9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D46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8D46B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B8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17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1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E95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8D46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D46B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slider-readerprogress-value">
    <w:name w:val="slider-reader__progress-value"/>
    <w:basedOn w:val="a0"/>
    <w:rsid w:val="008D46BB"/>
  </w:style>
  <w:style w:type="character" w:styleId="a7">
    <w:name w:val="Hyperlink"/>
    <w:basedOn w:val="a0"/>
    <w:uiPriority w:val="99"/>
    <w:semiHidden/>
    <w:unhideWhenUsed/>
    <w:rsid w:val="008D46BB"/>
    <w:rPr>
      <w:color w:val="0000FF"/>
      <w:u w:val="single"/>
    </w:rPr>
  </w:style>
  <w:style w:type="paragraph" w:customStyle="1" w:styleId="filterheader-moduledescriptioncvsoj">
    <w:name w:val="filterheader-module__description___cvsoj"/>
    <w:basedOn w:val="a"/>
    <w:rsid w:val="008D4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D46B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D46B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lassoption-modulelabelq4lry">
    <w:name w:val="classoption-module__label___q4lry"/>
    <w:basedOn w:val="a0"/>
    <w:rsid w:val="008D46BB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D46B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D46B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utorrating-modulemarkscountopb2b">
    <w:name w:val="tutorrating-module__markscount___opb2b"/>
    <w:basedOn w:val="a0"/>
    <w:rsid w:val="008D46BB"/>
  </w:style>
  <w:style w:type="character" w:customStyle="1" w:styleId="tutorreviews-modulereviewscountx5eup">
    <w:name w:val="tutorreviews-module__reviewscount___x5eup"/>
    <w:basedOn w:val="a0"/>
    <w:rsid w:val="008D46BB"/>
  </w:style>
  <w:style w:type="character" w:customStyle="1" w:styleId="tutortotallessons-moduletexteovrr">
    <w:name w:val="tutortotallessons-module__text___eovrr"/>
    <w:basedOn w:val="a0"/>
    <w:rsid w:val="008D46BB"/>
  </w:style>
  <w:style w:type="character" w:customStyle="1" w:styleId="tutortotallessons-modulecount1gap6">
    <w:name w:val="tutortotallessons-module__count___1gap6"/>
    <w:basedOn w:val="a0"/>
    <w:rsid w:val="008D46BB"/>
  </w:style>
  <w:style w:type="character" w:customStyle="1" w:styleId="tutorcost-modulecounthlclr">
    <w:name w:val="tutorcost-module__count___hlclr"/>
    <w:basedOn w:val="a0"/>
    <w:rsid w:val="008D46BB"/>
  </w:style>
  <w:style w:type="character" w:customStyle="1" w:styleId="tutorcost-moduletext3deih">
    <w:name w:val="tutorcost-module__text___3deih"/>
    <w:basedOn w:val="a0"/>
    <w:rsid w:val="008D46BB"/>
  </w:style>
  <w:style w:type="character" w:customStyle="1" w:styleId="tutorspecialization-moduletitle2dwcp">
    <w:name w:val="tutorspecialization-module__title___2dwcp"/>
    <w:basedOn w:val="a0"/>
    <w:rsid w:val="008D46BB"/>
  </w:style>
  <w:style w:type="character" w:customStyle="1" w:styleId="tutorspecialization-moduleclasseszprzb">
    <w:name w:val="tutorspecialization-module__classes___zprzb"/>
    <w:basedOn w:val="a0"/>
    <w:rsid w:val="008D46BB"/>
  </w:style>
  <w:style w:type="character" w:customStyle="1" w:styleId="tutorspecialization-modulelevel2wq2m">
    <w:name w:val="tutorspecialization-module__level___2wq2m"/>
    <w:basedOn w:val="a0"/>
    <w:rsid w:val="008D46BB"/>
  </w:style>
  <w:style w:type="character" w:customStyle="1" w:styleId="tutorcard-modulelinktext1ydyn">
    <w:name w:val="tutorcard-module__linktext___1ydyn"/>
    <w:basedOn w:val="a0"/>
    <w:rsid w:val="008D46BB"/>
  </w:style>
  <w:style w:type="character" w:customStyle="1" w:styleId="online-tutors-3logo">
    <w:name w:val="online-tutors-3__logo"/>
    <w:basedOn w:val="a0"/>
    <w:rsid w:val="008D46BB"/>
  </w:style>
  <w:style w:type="character" w:customStyle="1" w:styleId="online-tutors-3title">
    <w:name w:val="online-tutors-3__title"/>
    <w:basedOn w:val="a0"/>
    <w:rsid w:val="008D46BB"/>
  </w:style>
  <w:style w:type="character" w:styleId="a8">
    <w:name w:val="Strong"/>
    <w:basedOn w:val="a0"/>
    <w:uiPriority w:val="22"/>
    <w:qFormat/>
    <w:rsid w:val="008D46BB"/>
    <w:rPr>
      <w:b/>
      <w:bCs/>
    </w:rPr>
  </w:style>
  <w:style w:type="paragraph" w:customStyle="1" w:styleId="c24">
    <w:name w:val="c24"/>
    <w:basedOn w:val="a"/>
    <w:rsid w:val="00497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97D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8D46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link w:val="50"/>
    <w:uiPriority w:val="9"/>
    <w:qFormat/>
    <w:rsid w:val="008D46B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13B87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0172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1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E95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8D46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D46B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slider-readerprogress-value">
    <w:name w:val="slider-reader__progress-value"/>
    <w:basedOn w:val="a0"/>
    <w:rsid w:val="008D46BB"/>
  </w:style>
  <w:style w:type="character" w:styleId="a7">
    <w:name w:val="Hyperlink"/>
    <w:basedOn w:val="a0"/>
    <w:uiPriority w:val="99"/>
    <w:semiHidden/>
    <w:unhideWhenUsed/>
    <w:rsid w:val="008D46BB"/>
    <w:rPr>
      <w:color w:val="0000FF"/>
      <w:u w:val="single"/>
    </w:rPr>
  </w:style>
  <w:style w:type="paragraph" w:customStyle="1" w:styleId="filterheader-moduledescriptioncvsoj">
    <w:name w:val="filterheader-module__description___cvsoj"/>
    <w:basedOn w:val="a"/>
    <w:rsid w:val="008D4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D46B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8D46B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lassoption-modulelabelq4lry">
    <w:name w:val="classoption-module__label___q4lry"/>
    <w:basedOn w:val="a0"/>
    <w:rsid w:val="008D46BB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D46B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8D46B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tutorrating-modulemarkscountopb2b">
    <w:name w:val="tutorrating-module__markscount___opb2b"/>
    <w:basedOn w:val="a0"/>
    <w:rsid w:val="008D46BB"/>
  </w:style>
  <w:style w:type="character" w:customStyle="1" w:styleId="tutorreviews-modulereviewscountx5eup">
    <w:name w:val="tutorreviews-module__reviewscount___x5eup"/>
    <w:basedOn w:val="a0"/>
    <w:rsid w:val="008D46BB"/>
  </w:style>
  <w:style w:type="character" w:customStyle="1" w:styleId="tutortotallessons-moduletexteovrr">
    <w:name w:val="tutortotallessons-module__text___eovrr"/>
    <w:basedOn w:val="a0"/>
    <w:rsid w:val="008D46BB"/>
  </w:style>
  <w:style w:type="character" w:customStyle="1" w:styleId="tutortotallessons-modulecount1gap6">
    <w:name w:val="tutortotallessons-module__count___1gap6"/>
    <w:basedOn w:val="a0"/>
    <w:rsid w:val="008D46BB"/>
  </w:style>
  <w:style w:type="character" w:customStyle="1" w:styleId="tutorcost-modulecounthlclr">
    <w:name w:val="tutorcost-module__count___hlclr"/>
    <w:basedOn w:val="a0"/>
    <w:rsid w:val="008D46BB"/>
  </w:style>
  <w:style w:type="character" w:customStyle="1" w:styleId="tutorcost-moduletext3deih">
    <w:name w:val="tutorcost-module__text___3deih"/>
    <w:basedOn w:val="a0"/>
    <w:rsid w:val="008D46BB"/>
  </w:style>
  <w:style w:type="character" w:customStyle="1" w:styleId="tutorspecialization-moduletitle2dwcp">
    <w:name w:val="tutorspecialization-module__title___2dwcp"/>
    <w:basedOn w:val="a0"/>
    <w:rsid w:val="008D46BB"/>
  </w:style>
  <w:style w:type="character" w:customStyle="1" w:styleId="tutorspecialization-moduleclasseszprzb">
    <w:name w:val="tutorspecialization-module__classes___zprzb"/>
    <w:basedOn w:val="a0"/>
    <w:rsid w:val="008D46BB"/>
  </w:style>
  <w:style w:type="character" w:customStyle="1" w:styleId="tutorspecialization-modulelevel2wq2m">
    <w:name w:val="tutorspecialization-module__level___2wq2m"/>
    <w:basedOn w:val="a0"/>
    <w:rsid w:val="008D46BB"/>
  </w:style>
  <w:style w:type="character" w:customStyle="1" w:styleId="tutorcard-modulelinktext1ydyn">
    <w:name w:val="tutorcard-module__linktext___1ydyn"/>
    <w:basedOn w:val="a0"/>
    <w:rsid w:val="008D46BB"/>
  </w:style>
  <w:style w:type="character" w:customStyle="1" w:styleId="online-tutors-3logo">
    <w:name w:val="online-tutors-3__logo"/>
    <w:basedOn w:val="a0"/>
    <w:rsid w:val="008D46BB"/>
  </w:style>
  <w:style w:type="character" w:customStyle="1" w:styleId="online-tutors-3title">
    <w:name w:val="online-tutors-3__title"/>
    <w:basedOn w:val="a0"/>
    <w:rsid w:val="008D46BB"/>
  </w:style>
  <w:style w:type="character" w:styleId="a8">
    <w:name w:val="Strong"/>
    <w:basedOn w:val="a0"/>
    <w:uiPriority w:val="22"/>
    <w:qFormat/>
    <w:rsid w:val="008D46BB"/>
    <w:rPr>
      <w:b/>
      <w:bCs/>
    </w:rPr>
  </w:style>
  <w:style w:type="paragraph" w:customStyle="1" w:styleId="c24">
    <w:name w:val="c24"/>
    <w:basedOn w:val="a"/>
    <w:rsid w:val="00497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97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0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1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87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68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5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247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70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260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212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03946">
                              <w:marLeft w:val="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320422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0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7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3732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646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19524894">
                          <w:marLeft w:val="-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371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790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084972">
                                  <w:marLeft w:val="0"/>
                                  <w:marRight w:val="0"/>
                                  <w:marTop w:val="0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0581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3549109">
                                          <w:marLeft w:val="0"/>
                                          <w:marRight w:val="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4856774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112811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239420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480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9737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04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8480745">
                                  <w:marLeft w:val="0"/>
                                  <w:marRight w:val="0"/>
                                  <w:marTop w:val="0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114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339532">
                                          <w:marLeft w:val="0"/>
                                          <w:marRight w:val="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9069029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0521052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077021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60084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26033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3945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446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342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066433">
                                  <w:marLeft w:val="0"/>
                                  <w:marRight w:val="0"/>
                                  <w:marTop w:val="0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268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255709">
                                          <w:marLeft w:val="0"/>
                                          <w:marRight w:val="6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6640299">
                                  <w:marLeft w:val="0"/>
                                  <w:marRight w:val="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733054">
                                  <w:marLeft w:val="0"/>
                                  <w:marRight w:val="0"/>
                                  <w:marTop w:val="0"/>
                                  <w:marBottom w:val="3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8621738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3524193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8486654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865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49180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3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2022-10-05T09:46:00Z</dcterms:created>
  <dcterms:modified xsi:type="dcterms:W3CDTF">2022-10-05T09:46:00Z</dcterms:modified>
</cp:coreProperties>
</file>