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CBD" w:rsidRPr="00E72195" w:rsidRDefault="00C60CB9" w:rsidP="00E72195">
      <w:pPr>
        <w:spacing w:after="0"/>
        <w:jc w:val="center"/>
        <w:rPr>
          <w:rFonts w:ascii="Century Schoolbook" w:hAnsi="Century Schoolbook" w:cs="Times New Roman"/>
          <w:b/>
          <w:sz w:val="40"/>
          <w:szCs w:val="40"/>
        </w:rPr>
      </w:pPr>
      <w:r w:rsidRPr="00E72195">
        <w:rPr>
          <w:rFonts w:ascii="Century Schoolbook" w:hAnsi="Century Schoolbook" w:cs="Times New Roman"/>
          <w:b/>
          <w:sz w:val="40"/>
          <w:szCs w:val="40"/>
        </w:rPr>
        <w:t>Консультация</w:t>
      </w:r>
    </w:p>
    <w:p w:rsidR="00126CBD" w:rsidRPr="00E72195" w:rsidRDefault="00411781" w:rsidP="00E72195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72195">
        <w:rPr>
          <w:rFonts w:ascii="Century Schoolbook" w:hAnsi="Century Schoolbook" w:cs="Times New Roman"/>
          <w:b/>
          <w:sz w:val="40"/>
          <w:szCs w:val="40"/>
        </w:rPr>
        <w:t>«</w:t>
      </w:r>
      <w:r w:rsidR="00E72195" w:rsidRPr="00E72195">
        <w:rPr>
          <w:rFonts w:ascii="Century Schoolbook" w:hAnsi="Century Schoolbook" w:cs="Times New Roman"/>
          <w:b/>
          <w:sz w:val="40"/>
          <w:szCs w:val="40"/>
        </w:rPr>
        <w:t>Развитие трудолюбия</w:t>
      </w:r>
      <w:r w:rsidR="00212EC4" w:rsidRPr="00E72195">
        <w:rPr>
          <w:rFonts w:ascii="Century Schoolbook" w:hAnsi="Century Schoolbook" w:cs="Times New Roman"/>
          <w:b/>
          <w:sz w:val="40"/>
          <w:szCs w:val="40"/>
        </w:rPr>
        <w:t xml:space="preserve"> у детей и формирование </w:t>
      </w:r>
      <w:r w:rsidR="00B61AD9" w:rsidRPr="00E72195">
        <w:rPr>
          <w:rFonts w:ascii="Century Schoolbook" w:hAnsi="Century Schoolbook" w:cs="Times New Roman"/>
          <w:b/>
          <w:sz w:val="40"/>
          <w:szCs w:val="40"/>
        </w:rPr>
        <w:t xml:space="preserve">трудовых навыков </w:t>
      </w:r>
      <w:r w:rsidR="00212EC4" w:rsidRPr="00E72195">
        <w:rPr>
          <w:rFonts w:ascii="Century Schoolbook" w:hAnsi="Century Schoolbook" w:cs="Times New Roman"/>
          <w:b/>
          <w:sz w:val="40"/>
          <w:szCs w:val="40"/>
        </w:rPr>
        <w:t>и умений</w:t>
      </w:r>
      <w:r w:rsidRPr="00E72195">
        <w:rPr>
          <w:rFonts w:ascii="Century Schoolbook" w:hAnsi="Century Schoolbook" w:cs="Times New Roman"/>
          <w:b/>
          <w:sz w:val="40"/>
          <w:szCs w:val="40"/>
        </w:rPr>
        <w:t>»</w:t>
      </w:r>
    </w:p>
    <w:p w:rsidR="00126CBD" w:rsidRPr="00212EC4" w:rsidRDefault="00126CBD" w:rsidP="00E72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Труд является одним из универсальных средств приобщения к человеческой культуре, социализации и формирования личности ребенка. Сегодня в обществе утрачено уважительное отношение к труду. Трудовая деятельность необходима человеку для удовлетворения его жизненных потребностей и не только физических. Она является важнейшим источником нравственного, эстетического, сенсорного и других видов воспитания. Естественно, что воспитание у дошкольников тех или иных трудовых умений и навыков еще не решает задачи нравственного развития ребят. Однако оно имеет немаловажное значение для формирования личности ребенка, так как процесс овладения любым навыком или умением всегда сопряжен для него с проявлением воли, настойчивости, целеустремленности.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В детском саду трудовое воспитание заключается в ознакомлении детей с трудом взрослых, в приобщении детей к доступной им трудовой деятельности. Задача формирования привычки к трудовому усилию (привычки к доступному ребенку дошкольного возраста напряжению физических, умственных и нравственных сил, необходимых для умения решать трудовые задачи) впервые ставится программой в средней группе детского сада. Это требует от воспитателя глубокого понимания содержания задачи сформировать у каждого ребенка 4, 5 лет умение прилагать усилия в труде (физические, когда требуется что-то принести, и волевые, когда приходится заниматься порученным делом, несмотря на то, что сверстники играют, зовут его сооружать дом).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В старшем возрасте в трудовом воспитании важной задачей является воспитание навыков организации своей и общей работы умение готовить заранее все необходимое, убирать использованные инструменты по окончании работы, предварительно очистив их от грязи, пыли, приводить, в порядок рабочее место. В старших группах решается задача формирования элементарных навыков планирования умения намечать последовательность работы, распределять обязанности между участниками, договариваться о совместной уборке после труда и т.д. Воспитатель при этом формирует положительные взаимоотношения между детьми умение работать согласованно и дружно в коллективе, оказывать помощь друг другу, доброжелательно оценивать качество работы сверстников, в корректной форме делать замечания и давать советы.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Трудовое воспитание в программе является обязательным компонентом развития базовых и творческих способностей ребенка, важнейшим средством формирования культуры межличностных отношений. 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lastRenderedPageBreak/>
        <w:t>Ставится задача постепенного развития у детей (с учетом возрастных возможностей и половых особенностей) интереса к труду взрослых, воспитания желания трудиться, умений элементарной трудовой деятельности, трудолюбия.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При организации труда воспитатель руководствуется «Программой воспитания в детском саду», которая определяет содержание трудовой деятельности детей в каждой возрастной группе. Постепенно от группы к группе задачи трудового воспитания усложняются и расширяются.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Организуя трудовую деятельность, воспитатели обеспечивают всестороннее развитие детей, помогают им обрести уверенность в своих силах, формируют жизненно необходимые умения и навыки, воспитывают ответственность и самостоятельность. Педагоги детского сада учитывают основные аспекты руководства трудовой деятельностью детей, а именно: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- подчеркивают общественную значимость труда; 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- следят за тем, чтобы все виды труда и их содержание соответствовали возрастным возможностям детей; 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- строго соблюдают нормы нагрузки, выполняемой детьми, не допуская их перегрузки и переутомления; 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- постепенно расширяют самостоятельность детей; 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- создают благоприятную психологическую атмосферу, формируют у детей доброжелательное отношение ко всем участникам трудовой деятельности, стремление помочь друг другу; 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- направляют внимание и усилия детей на качественное выполнение трудовых действий.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Дети старшего дошкольного возраста могут выполнять следующие виды работ, объединяемых понятием «хозяйственно-бытовой труд»: содержать в порядке свои игрушки, настольные игры, пособия для занятий; протирать и мыть некоторые игрушки; протирать мебель (вместе с кем-то из взрослых); стирать одежду для кукол, мелкие личные вещи (носовые платки, носки ленточки), салфетки для хлебницы и т.п.; накрывать на стол, убирать посуду после еды; мыть чашки, ложки; подметать пол в комнате, небольшой метлой дорожку во дворе; оказывать посильную помощь в разных хозяйственных делах: повесить или снять с веревки небольшое по размеру белье, помочь нести сумку с покупками, покупать хлеб, принести, отнести вещь, поднять упавшую; проявлять заботу о младших (помогать одеваться, гулять, играть, спеть песенку, прочитать наизусть стихотворение).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В соответствии с программой, трудовое воспитание включает основные виды: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- самообслуживание,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- хозяйственно-бытовой труд,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- труд в природе,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- ручной труд.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 Формы его организации: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lastRenderedPageBreak/>
        <w:t xml:space="preserve"> - поручения,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- дежурства, 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- коллективный труд детей.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Самообслуживание направлено на уход за собой (умывание, раздевание, одевание, уборка постели, подготовка рабочего места и т. п.). Воспитательное значение этого вида трудовой деятельности заключено, прежде всего, в ее жизненной необходимости. В силу ежедневной повторяемости действий навыки, самообслуживания прочно усваиваются детьми; самообслуживание начинает осознаваться как обязанность. В старшем дошкольном возрасте приобретаются новые навыки самообслуживания: уборка постели, уход за волосами, обувью. Процессы, связанные с ним, используются для решения более сложных воспитательных задач: формирования у детей привычки к опрятности и чистоте, навыков поведения в окружении сверстников. Ребенок обслуживает себя, находясь рядом с другими, в связи, с чем он должен понимать нужды и затруднения окружающих. 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Воспитатель на конкретных примерах разъясняет, как надо поступать, учитывая нужды других: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 -посторониться в раздевальной, чтобы дать пройти тому, кто уже разделся;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- при умывании пропустить вперед дежурных (им важнее умыться поскорее, чтобы приступить к своим обязанностям),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- не задерживаться у крана, чтобы все умылись вовремя,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- попросить разрешения пройти, чтобы не причинить неудобства кому-либо и т.п.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 Все это формирует у детей элементарную предупредительность, уважительное отношение к окружающим.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Хозяйственно-бытовой труд дошкольников необходим в повседневной жизни детского сада, хотя его результаты по сравнению с другими видами их трудовой деятельности и не столь заметны. Этот труд направлен ни поддержание чистоты и порядка в помещении и на участке, помощь взрослым при организации режимных процессов. Дети научаются замечать любое нарушение порядка в групповой комнате или на участке и по собственной инициативе устранять его.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Хозяйственно-бытовой труд направлен на обслуживание коллектива и поэтому заключает в себе большие возможности для воспитания заботливого отношения к сверстникам. В старших группах детского сада хозяйственно-бытовой труд еще более обогащается по содержанию, становится систематическим, во многом переходя в постоянные обязанности дежурных. Дети поддерживают чистоту в комнате и на участке, ремонтируют игрушки, книги, оказывают помощь малышам. Особенность хозяйственно-бытового труда старших дошкольников состоит в умении самостоятельно организовать его: подобрать необходимый инвентарь, удобно его разместить, привести всё в </w:t>
      </w:r>
      <w:r w:rsidRPr="00212EC4">
        <w:rPr>
          <w:rFonts w:ascii="Times New Roman" w:hAnsi="Times New Roman" w:cs="Times New Roman"/>
          <w:sz w:val="28"/>
          <w:szCs w:val="28"/>
        </w:rPr>
        <w:lastRenderedPageBreak/>
        <w:t>порядок после работы. В процессе труда дети проявляют старательность, стремление к хорошему результату, доброжелательно относятся к сверстникам.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Труд в природе предусматривает участие детей в уходе за растениями и животными, выращивание растений в уголке природы, на огороде, в цветнике. Особое значение этот вид труда имеет для развития наблюдательности, воспитания бережного отношения ко всему живому, любви к родной природе. Он помогает педагогу решать задачи физического развития детей, совершенствования движений, повышения выносливости, развития способности к физическому усилию. Для старшей группы в уголке природы помещаются растения и животные, требующие более сложных приемов ухода, в огороде высаживаются различные виды овощей с разным сроком вегетации, что позволяет сделать труд более систематическим. Увеличивается и объем детского труда. 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Дошкольники опрыскивают растения из пульверизатора, сметают щеточкой пыль с ворсистых листьев, рыхлят землю. С помощью воспитателя дети подкармливают растения, перезаряжают аквариум, вскапывают землю на огороде и в цветнике, высаживают рассаду, собирают семена дикорастущих растений (для подкормки зимующих птиц). В процессе труда педагог учит детей наблюдать за ростом и развитием растений, отмечать происходящие изменения, различать растения по характерным признакам, листьям, семенам. Это расширяет их представления о жизни растений и животных, вызывает живой интерес к ним.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Ручной труд - изготовление предметов из разнообразных материалов: картона, бумаги, дерева, природного материала (шишек, желудей, соломы, коры, кукурузных початков, косточек персика), бросового материала (катушек, коробок) с использованием меха, перьев, обрезков ткани и т, п. -- осуществляется в старших группах детского сада. Все это оказывает большое воспитательное влияние на детей, формирует их эстетические чувства и нравственно-волевые качества.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Через основные формы организации труда детей - поручения, дежурства, коллективный труд решаются вопросы воспитания трудолюбия у детей.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Поручения - это задания, которые воспитатель дает одному или нескольким детям, учитывая их возрастные и индивидуальные особенности, наличие опыта, а также воспитательные задачи. Поручение является первой формой организации трудовой деятельности. Поручения становятся средством формирования у детей привычки к трудовому усилию, готовят их к дежурствам.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Дежурства - это форма организации детского труда, как благотворно она влияет на развитие эмоциональной сферы ребёнка. Эта приятная обязанность, не скучная, не навязчивая, а приносящая ребёнку чувство причастности к полезному, благородному труду. Ребёнок всегда стремится к созданию красивого. А нарядно накрытый стол, не только радует глаз, но и способствует хорошему настроению, желанию проявлять за столом аккуратность, </w:t>
      </w:r>
      <w:r w:rsidRPr="00212EC4">
        <w:rPr>
          <w:rFonts w:ascii="Times New Roman" w:hAnsi="Times New Roman" w:cs="Times New Roman"/>
          <w:sz w:val="28"/>
          <w:szCs w:val="28"/>
        </w:rPr>
        <w:lastRenderedPageBreak/>
        <w:t>соблюдение правил этикета. Благодаря дежурству, у детей воспитывается ответственность, нетерпимое отношение к небрежности, трепетное отношение к посуде, хлебу, развивается трудолюбие, самостоятельность, активность. Дежурство помогает в воспитании у ребёнка любви к порядку и чистоте, уважению к труду взрослых, в развитии желания и умения бескорыстно помогать другим, а ведь доброе начало в маленьком человеке – это начало всех начал.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>В старшей и подготовительной к школе группах систематически организуется общая трудовая деятельность, объединяющая сразу всех детей группы: это уборка групповой комнаты, участка, разбивка цветника, оформление группы к празднику и т. д. Организуя коллективный труд детей всей группы, целесообразно делить их на несколько подгрупп. Каждой подгруппе даётся общее задание, например, одна подгруппа стирает кукольное бельё, вторая – моет стульчики, третья – игрушки, четвёртая – наводит порядок в игровом уголке. Состав детей в подгруппах может быть постоянным, а дела меняться. Этим обеспечивается включение каждого ребёнка в работу.</w:t>
      </w:r>
    </w:p>
    <w:p w:rsidR="00126CBD" w:rsidRPr="00212EC4" w:rsidRDefault="00126CBD" w:rsidP="00E7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EC4">
        <w:rPr>
          <w:rFonts w:ascii="Times New Roman" w:hAnsi="Times New Roman" w:cs="Times New Roman"/>
          <w:sz w:val="28"/>
          <w:szCs w:val="28"/>
        </w:rPr>
        <w:t xml:space="preserve">Таким образом, на протяжении дошкольного возраста у детей постепенно формируются трудовые умения и навыки в разных видах труда: самообслуживании, хозяйственно- бытовом и ручном труде, труде в природе. </w:t>
      </w:r>
      <w:bookmarkStart w:id="0" w:name="_GoBack"/>
      <w:r w:rsidRPr="00212EC4">
        <w:rPr>
          <w:rFonts w:ascii="Times New Roman" w:hAnsi="Times New Roman" w:cs="Times New Roman"/>
          <w:sz w:val="28"/>
          <w:szCs w:val="28"/>
        </w:rPr>
        <w:t xml:space="preserve">Все эти трудовые умения и навыки, приобретённые в детском саду, являются </w:t>
      </w:r>
      <w:bookmarkEnd w:id="0"/>
      <w:r w:rsidRPr="00212EC4">
        <w:rPr>
          <w:rFonts w:ascii="Times New Roman" w:hAnsi="Times New Roman" w:cs="Times New Roman"/>
          <w:sz w:val="28"/>
          <w:szCs w:val="28"/>
        </w:rPr>
        <w:t>той основой, на которой строится трудовое обучение в начальных классах школы.</w:t>
      </w:r>
    </w:p>
    <w:p w:rsidR="003D7194" w:rsidRPr="00212EC4" w:rsidRDefault="003D7194" w:rsidP="00E72195">
      <w:pPr>
        <w:tabs>
          <w:tab w:val="left" w:pos="17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D7194" w:rsidRPr="00212EC4" w:rsidSect="00FA4C8F">
      <w:pgSz w:w="12240" w:h="15840" w:code="1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AB6" w:rsidRDefault="00204AB6" w:rsidP="00C60CB9">
      <w:pPr>
        <w:spacing w:after="0" w:line="240" w:lineRule="auto"/>
      </w:pPr>
      <w:r>
        <w:separator/>
      </w:r>
    </w:p>
  </w:endnote>
  <w:endnote w:type="continuationSeparator" w:id="0">
    <w:p w:rsidR="00204AB6" w:rsidRDefault="00204AB6" w:rsidP="00C6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AB6" w:rsidRDefault="00204AB6" w:rsidP="00C60CB9">
      <w:pPr>
        <w:spacing w:after="0" w:line="240" w:lineRule="auto"/>
      </w:pPr>
      <w:r>
        <w:separator/>
      </w:r>
    </w:p>
  </w:footnote>
  <w:footnote w:type="continuationSeparator" w:id="0">
    <w:p w:rsidR="00204AB6" w:rsidRDefault="00204AB6" w:rsidP="00C60C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CBD"/>
    <w:rsid w:val="00126CBD"/>
    <w:rsid w:val="001A1AF2"/>
    <w:rsid w:val="00204AB6"/>
    <w:rsid w:val="00212EC4"/>
    <w:rsid w:val="003D7194"/>
    <w:rsid w:val="00411781"/>
    <w:rsid w:val="00707BCA"/>
    <w:rsid w:val="0090267C"/>
    <w:rsid w:val="00B61AD9"/>
    <w:rsid w:val="00C60CB9"/>
    <w:rsid w:val="00E72195"/>
    <w:rsid w:val="00FA4C8F"/>
    <w:rsid w:val="00FD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5D86C9-005A-413D-8A86-A15A776E8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C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0C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0CB9"/>
  </w:style>
  <w:style w:type="paragraph" w:styleId="a5">
    <w:name w:val="footer"/>
    <w:basedOn w:val="a"/>
    <w:link w:val="a6"/>
    <w:uiPriority w:val="99"/>
    <w:unhideWhenUsed/>
    <w:rsid w:val="00C60C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0CB9"/>
  </w:style>
  <w:style w:type="paragraph" w:styleId="a7">
    <w:name w:val="Balloon Text"/>
    <w:basedOn w:val="a"/>
    <w:link w:val="a8"/>
    <w:uiPriority w:val="99"/>
    <w:semiHidden/>
    <w:unhideWhenUsed/>
    <w:rsid w:val="00411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117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1717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</cp:lastModifiedBy>
  <cp:revision>10</cp:revision>
  <cp:lastPrinted>2018-02-13T19:35:00Z</cp:lastPrinted>
  <dcterms:created xsi:type="dcterms:W3CDTF">2017-11-19T17:17:00Z</dcterms:created>
  <dcterms:modified xsi:type="dcterms:W3CDTF">2022-09-22T08:36:00Z</dcterms:modified>
</cp:coreProperties>
</file>